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4663" w14:textId="77777777" w:rsidR="00E4071E" w:rsidRPr="0028744C" w:rsidRDefault="00E4071E" w:rsidP="00E407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44C">
        <w:rPr>
          <w:rFonts w:ascii="Times New Roman" w:hAnsi="Times New Roman" w:cs="Times New Roman"/>
          <w:b/>
          <w:sz w:val="20"/>
          <w:szCs w:val="20"/>
        </w:rPr>
        <w:t>Lab (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28744C">
        <w:rPr>
          <w:rFonts w:ascii="Times New Roman" w:hAnsi="Times New Roman" w:cs="Times New Roman"/>
          <w:b/>
          <w:sz w:val="20"/>
          <w:szCs w:val="20"/>
        </w:rPr>
        <w:t>)</w:t>
      </w:r>
    </w:p>
    <w:p w14:paraId="0104351C" w14:textId="77777777" w:rsidR="00E4071E" w:rsidRDefault="00CA7E93" w:rsidP="00E4071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7E93">
        <w:rPr>
          <w:rFonts w:ascii="Times New Roman" w:hAnsi="Times New Roman" w:cs="Times New Roman"/>
          <w:b/>
          <w:sz w:val="20"/>
          <w:szCs w:val="20"/>
          <w:u w:val="single"/>
        </w:rPr>
        <w:t>Estimation of Total phenolic content in different plants</w:t>
      </w:r>
      <w:r w:rsidR="00E4071E" w:rsidRPr="00891F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976314A" w14:textId="77777777" w:rsidR="00E4071E" w:rsidRDefault="00E4071E" w:rsidP="00E4071E">
      <w:pPr>
        <w:rPr>
          <w:rFonts w:ascii="Times New Roman" w:hAnsi="Times New Roman" w:cs="Times New Roman"/>
          <w:b/>
        </w:rPr>
      </w:pPr>
      <w:r w:rsidRPr="0028744C">
        <w:rPr>
          <w:rFonts w:ascii="Times New Roman" w:hAnsi="Times New Roman" w:cs="Times New Roman"/>
          <w:b/>
        </w:rPr>
        <w:t>Method</w:t>
      </w:r>
    </w:p>
    <w:tbl>
      <w:tblPr>
        <w:tblStyle w:val="TableGrid"/>
        <w:tblW w:w="9600" w:type="dxa"/>
        <w:jc w:val="center"/>
        <w:tblLook w:val="0420" w:firstRow="1" w:lastRow="0" w:firstColumn="0" w:lastColumn="0" w:noHBand="0" w:noVBand="1"/>
      </w:tblPr>
      <w:tblGrid>
        <w:gridCol w:w="1320"/>
        <w:gridCol w:w="1350"/>
        <w:gridCol w:w="1260"/>
        <w:gridCol w:w="1350"/>
        <w:gridCol w:w="1620"/>
        <w:gridCol w:w="1350"/>
        <w:gridCol w:w="1350"/>
      </w:tblGrid>
      <w:tr w:rsidR="00E4071E" w:rsidRPr="00297DB5" w14:paraId="46C48355" w14:textId="77777777" w:rsidTr="00E4071E">
        <w:trPr>
          <w:trHeight w:val="926"/>
          <w:jc w:val="center"/>
        </w:trPr>
        <w:tc>
          <w:tcPr>
            <w:tcW w:w="1320" w:type="dxa"/>
            <w:hideMark/>
          </w:tcPr>
          <w:p w14:paraId="664DAD9D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Tube</w:t>
            </w:r>
          </w:p>
        </w:tc>
        <w:tc>
          <w:tcPr>
            <w:tcW w:w="1350" w:type="dxa"/>
            <w:hideMark/>
          </w:tcPr>
          <w:p w14:paraId="4D0A3B2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Catechol standard 5mg/100ml</w:t>
            </w:r>
          </w:p>
        </w:tc>
        <w:tc>
          <w:tcPr>
            <w:tcW w:w="1260" w:type="dxa"/>
            <w:hideMark/>
          </w:tcPr>
          <w:p w14:paraId="1C8D65D3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</w:t>
            </w:r>
            <w:r w:rsidRPr="00297DB5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  <w:p w14:paraId="77880AC5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(ml)</w:t>
            </w:r>
          </w:p>
        </w:tc>
        <w:tc>
          <w:tcPr>
            <w:tcW w:w="1350" w:type="dxa"/>
            <w:hideMark/>
          </w:tcPr>
          <w:p w14:paraId="39120D78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Dist. H2O (ml)</w:t>
            </w:r>
          </w:p>
        </w:tc>
        <w:tc>
          <w:tcPr>
            <w:tcW w:w="1620" w:type="dxa"/>
            <w:hideMark/>
          </w:tcPr>
          <w:p w14:paraId="049B8FA3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Folin-Ciocalteu reagent (ml)</w:t>
            </w:r>
          </w:p>
        </w:tc>
        <w:tc>
          <w:tcPr>
            <w:tcW w:w="1350" w:type="dxa"/>
            <w:vMerge w:val="restart"/>
            <w:hideMark/>
          </w:tcPr>
          <w:p w14:paraId="5EE207ED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56F34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BFBF03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0FB63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CE844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B5238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Wait</w:t>
            </w:r>
          </w:p>
          <w:p w14:paraId="6B21EC47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min</w:t>
            </w:r>
          </w:p>
        </w:tc>
        <w:tc>
          <w:tcPr>
            <w:tcW w:w="1350" w:type="dxa"/>
            <w:hideMark/>
          </w:tcPr>
          <w:p w14:paraId="0F725D00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Na2CO3</w:t>
            </w:r>
          </w:p>
          <w:p w14:paraId="3166908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(ml)</w:t>
            </w:r>
          </w:p>
        </w:tc>
      </w:tr>
      <w:tr w:rsidR="00E4071E" w:rsidRPr="00297DB5" w14:paraId="12273BA5" w14:textId="77777777" w:rsidTr="00E4071E">
        <w:trPr>
          <w:trHeight w:val="359"/>
          <w:jc w:val="center"/>
        </w:trPr>
        <w:tc>
          <w:tcPr>
            <w:tcW w:w="1320" w:type="dxa"/>
            <w:hideMark/>
          </w:tcPr>
          <w:p w14:paraId="7BEF355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Blank</w:t>
            </w:r>
          </w:p>
        </w:tc>
        <w:tc>
          <w:tcPr>
            <w:tcW w:w="1350" w:type="dxa"/>
            <w:hideMark/>
          </w:tcPr>
          <w:p w14:paraId="22DEF054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60" w:type="dxa"/>
            <w:hideMark/>
          </w:tcPr>
          <w:p w14:paraId="5DB67B3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3CA0D4E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hideMark/>
          </w:tcPr>
          <w:p w14:paraId="0113798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B10CE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08EF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9A72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0.5 ml</w:t>
            </w:r>
          </w:p>
        </w:tc>
        <w:tc>
          <w:tcPr>
            <w:tcW w:w="1350" w:type="dxa"/>
            <w:vMerge/>
            <w:hideMark/>
          </w:tcPr>
          <w:p w14:paraId="11BD20BD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hideMark/>
          </w:tcPr>
          <w:p w14:paraId="1F9DA94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418F4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E34C3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AFAE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2 ml</w:t>
            </w:r>
          </w:p>
        </w:tc>
      </w:tr>
      <w:tr w:rsidR="00E4071E" w:rsidRPr="00297DB5" w14:paraId="65DED242" w14:textId="77777777" w:rsidTr="00E4071E">
        <w:trPr>
          <w:trHeight w:val="332"/>
          <w:jc w:val="center"/>
        </w:trPr>
        <w:tc>
          <w:tcPr>
            <w:tcW w:w="1320" w:type="dxa"/>
            <w:hideMark/>
          </w:tcPr>
          <w:p w14:paraId="0627DB5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hideMark/>
          </w:tcPr>
          <w:p w14:paraId="4217885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260" w:type="dxa"/>
            <w:hideMark/>
          </w:tcPr>
          <w:p w14:paraId="1BD6D16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1B2CBED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620" w:type="dxa"/>
            <w:vMerge/>
            <w:hideMark/>
          </w:tcPr>
          <w:p w14:paraId="1EA287E4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5C43EF5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3542FC8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53BE5642" w14:textId="77777777" w:rsidTr="00E4071E">
        <w:trPr>
          <w:trHeight w:val="305"/>
          <w:jc w:val="center"/>
        </w:trPr>
        <w:tc>
          <w:tcPr>
            <w:tcW w:w="1320" w:type="dxa"/>
            <w:hideMark/>
          </w:tcPr>
          <w:p w14:paraId="30351A8D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hideMark/>
          </w:tcPr>
          <w:p w14:paraId="00484E45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260" w:type="dxa"/>
            <w:hideMark/>
          </w:tcPr>
          <w:p w14:paraId="70EF65A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2B1AFD60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620" w:type="dxa"/>
            <w:vMerge/>
            <w:hideMark/>
          </w:tcPr>
          <w:p w14:paraId="457727F6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744EB4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7A02AD46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0A78CD2B" w14:textId="77777777" w:rsidTr="00E4071E">
        <w:trPr>
          <w:trHeight w:val="287"/>
          <w:jc w:val="center"/>
        </w:trPr>
        <w:tc>
          <w:tcPr>
            <w:tcW w:w="1320" w:type="dxa"/>
            <w:hideMark/>
          </w:tcPr>
          <w:p w14:paraId="47FFF75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hideMark/>
          </w:tcPr>
          <w:p w14:paraId="41BFDA5B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260" w:type="dxa"/>
            <w:hideMark/>
          </w:tcPr>
          <w:p w14:paraId="7828BF87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4E48A284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620" w:type="dxa"/>
            <w:vMerge/>
            <w:hideMark/>
          </w:tcPr>
          <w:p w14:paraId="538F8130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435BE31B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37246664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56DB05AD" w14:textId="77777777" w:rsidTr="00E4071E">
        <w:trPr>
          <w:trHeight w:val="350"/>
          <w:jc w:val="center"/>
        </w:trPr>
        <w:tc>
          <w:tcPr>
            <w:tcW w:w="1320" w:type="dxa"/>
            <w:hideMark/>
          </w:tcPr>
          <w:p w14:paraId="57639EF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hideMark/>
          </w:tcPr>
          <w:p w14:paraId="23D77534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260" w:type="dxa"/>
            <w:hideMark/>
          </w:tcPr>
          <w:p w14:paraId="1BB81A31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00D19C87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620" w:type="dxa"/>
            <w:vMerge/>
            <w:hideMark/>
          </w:tcPr>
          <w:p w14:paraId="046E888A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1F78D108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78F7D60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050C4501" w14:textId="77777777" w:rsidTr="00E4071E">
        <w:trPr>
          <w:trHeight w:val="413"/>
          <w:jc w:val="center"/>
        </w:trPr>
        <w:tc>
          <w:tcPr>
            <w:tcW w:w="1320" w:type="dxa"/>
            <w:hideMark/>
          </w:tcPr>
          <w:p w14:paraId="2B759D6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hideMark/>
          </w:tcPr>
          <w:p w14:paraId="5A2382C8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hideMark/>
          </w:tcPr>
          <w:p w14:paraId="1F5D05C1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4EB28173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  <w:hideMark/>
          </w:tcPr>
          <w:p w14:paraId="311CE56E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3C9A7FD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E26E42D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3D0F9617" w14:textId="77777777" w:rsidTr="00E4071E">
        <w:trPr>
          <w:trHeight w:val="395"/>
          <w:jc w:val="center"/>
        </w:trPr>
        <w:tc>
          <w:tcPr>
            <w:tcW w:w="1320" w:type="dxa"/>
            <w:hideMark/>
          </w:tcPr>
          <w:p w14:paraId="42BFE2B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50" w:type="dxa"/>
            <w:hideMark/>
          </w:tcPr>
          <w:p w14:paraId="566A99BE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60" w:type="dxa"/>
            <w:hideMark/>
          </w:tcPr>
          <w:p w14:paraId="5298FE7D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5267F3E6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620" w:type="dxa"/>
            <w:vMerge/>
            <w:hideMark/>
          </w:tcPr>
          <w:p w14:paraId="7904AD5F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437C082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85196B7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193692BD" w14:textId="77777777" w:rsidTr="00E4071E">
        <w:trPr>
          <w:trHeight w:val="278"/>
          <w:jc w:val="center"/>
        </w:trPr>
        <w:tc>
          <w:tcPr>
            <w:tcW w:w="1320" w:type="dxa"/>
            <w:hideMark/>
          </w:tcPr>
          <w:p w14:paraId="19FDBF4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50" w:type="dxa"/>
            <w:hideMark/>
          </w:tcPr>
          <w:p w14:paraId="369F04B8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260" w:type="dxa"/>
            <w:hideMark/>
          </w:tcPr>
          <w:p w14:paraId="0D84D419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50" w:type="dxa"/>
            <w:hideMark/>
          </w:tcPr>
          <w:p w14:paraId="3BC980F9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620" w:type="dxa"/>
            <w:vMerge/>
            <w:hideMark/>
          </w:tcPr>
          <w:p w14:paraId="3C65ABA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2376B4F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1C08D09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1E" w:rsidRPr="00297DB5" w14:paraId="23978C0C" w14:textId="77777777" w:rsidTr="00E4071E">
        <w:trPr>
          <w:trHeight w:val="431"/>
          <w:jc w:val="center"/>
        </w:trPr>
        <w:tc>
          <w:tcPr>
            <w:tcW w:w="1320" w:type="dxa"/>
            <w:hideMark/>
          </w:tcPr>
          <w:p w14:paraId="5DA80F63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Black tea</w:t>
            </w:r>
          </w:p>
        </w:tc>
        <w:tc>
          <w:tcPr>
            <w:tcW w:w="1350" w:type="dxa"/>
            <w:hideMark/>
          </w:tcPr>
          <w:p w14:paraId="136321AF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60" w:type="dxa"/>
            <w:hideMark/>
          </w:tcPr>
          <w:p w14:paraId="5D0FEC7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1350" w:type="dxa"/>
            <w:hideMark/>
          </w:tcPr>
          <w:p w14:paraId="46EEC242" w14:textId="77777777" w:rsidR="00EE0560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620" w:type="dxa"/>
            <w:vMerge/>
            <w:hideMark/>
          </w:tcPr>
          <w:p w14:paraId="509F2695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0497FC59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hideMark/>
          </w:tcPr>
          <w:p w14:paraId="55B88A1E" w14:textId="77777777" w:rsidR="00E4071E" w:rsidRPr="00297DB5" w:rsidRDefault="00E4071E" w:rsidP="00E407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29FCC8" w14:textId="77777777" w:rsidR="005F68A0" w:rsidRPr="00297DB5" w:rsidRDefault="005F68A0" w:rsidP="00E4071E">
      <w:pPr>
        <w:jc w:val="center"/>
        <w:rPr>
          <w:sz w:val="18"/>
          <w:szCs w:val="18"/>
        </w:rPr>
      </w:pPr>
    </w:p>
    <w:p w14:paraId="19D359C7" w14:textId="77777777" w:rsidR="00B82BC1" w:rsidRPr="005F68A0" w:rsidRDefault="005F68A0" w:rsidP="005F68A0">
      <w:pPr>
        <w:rPr>
          <w:rFonts w:ascii="Times New Roman" w:hAnsi="Times New Roman" w:cs="Times New Roman"/>
          <w:b/>
        </w:rPr>
      </w:pPr>
      <w:r w:rsidRPr="005F68A0">
        <w:rPr>
          <w:rFonts w:ascii="Times New Roman" w:hAnsi="Times New Roman" w:cs="Times New Roman"/>
          <w:b/>
        </w:rPr>
        <w:t>Results:</w:t>
      </w:r>
    </w:p>
    <w:tbl>
      <w:tblPr>
        <w:tblStyle w:val="TableGrid"/>
        <w:tblW w:w="8535" w:type="dxa"/>
        <w:jc w:val="center"/>
        <w:tblLook w:val="0420" w:firstRow="1" w:lastRow="0" w:firstColumn="0" w:lastColumn="0" w:noHBand="0" w:noVBand="1"/>
      </w:tblPr>
      <w:tblGrid>
        <w:gridCol w:w="1230"/>
        <w:gridCol w:w="2970"/>
        <w:gridCol w:w="4335"/>
      </w:tblGrid>
      <w:tr w:rsidR="005F68A0" w:rsidRPr="005F68A0" w14:paraId="16B48D24" w14:textId="77777777" w:rsidTr="00F72EB5">
        <w:trPr>
          <w:trHeight w:val="359"/>
          <w:jc w:val="center"/>
        </w:trPr>
        <w:tc>
          <w:tcPr>
            <w:tcW w:w="1230" w:type="dxa"/>
            <w:hideMark/>
          </w:tcPr>
          <w:p w14:paraId="5C27E7F4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hideMark/>
          </w:tcPr>
          <w:p w14:paraId="01FA727B" w14:textId="45D8084A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Absorbance</w:t>
            </w:r>
            <w:r w:rsidR="00E31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650 nm</w:t>
            </w:r>
          </w:p>
        </w:tc>
        <w:tc>
          <w:tcPr>
            <w:tcW w:w="4335" w:type="dxa"/>
            <w:hideMark/>
          </w:tcPr>
          <w:p w14:paraId="00068F50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Concentration (mg/dl)</w:t>
            </w:r>
          </w:p>
        </w:tc>
      </w:tr>
      <w:tr w:rsidR="005F68A0" w:rsidRPr="005F68A0" w14:paraId="16628311" w14:textId="77777777" w:rsidTr="00F72EB5">
        <w:trPr>
          <w:trHeight w:val="395"/>
          <w:jc w:val="center"/>
        </w:trPr>
        <w:tc>
          <w:tcPr>
            <w:tcW w:w="1230" w:type="dxa"/>
            <w:hideMark/>
          </w:tcPr>
          <w:p w14:paraId="27975479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  <w:hideMark/>
          </w:tcPr>
          <w:p w14:paraId="739069E0" w14:textId="4303D51E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0.235</w:t>
            </w:r>
          </w:p>
        </w:tc>
        <w:tc>
          <w:tcPr>
            <w:tcW w:w="4335" w:type="dxa"/>
            <w:hideMark/>
          </w:tcPr>
          <w:p w14:paraId="063ABC9D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33DC21AD" w14:textId="77777777" w:rsidTr="00F72EB5">
        <w:trPr>
          <w:trHeight w:val="368"/>
          <w:jc w:val="center"/>
        </w:trPr>
        <w:tc>
          <w:tcPr>
            <w:tcW w:w="1230" w:type="dxa"/>
            <w:hideMark/>
          </w:tcPr>
          <w:p w14:paraId="5C4AE736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  <w:hideMark/>
          </w:tcPr>
          <w:p w14:paraId="4094D9C2" w14:textId="20A84F67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0.528</w:t>
            </w:r>
          </w:p>
        </w:tc>
        <w:tc>
          <w:tcPr>
            <w:tcW w:w="4335" w:type="dxa"/>
            <w:hideMark/>
          </w:tcPr>
          <w:p w14:paraId="2972CAD5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63599A1C" w14:textId="77777777" w:rsidTr="00F72EB5">
        <w:trPr>
          <w:trHeight w:val="350"/>
          <w:jc w:val="center"/>
        </w:trPr>
        <w:tc>
          <w:tcPr>
            <w:tcW w:w="1230" w:type="dxa"/>
            <w:hideMark/>
          </w:tcPr>
          <w:p w14:paraId="1F04AA97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  <w:hideMark/>
          </w:tcPr>
          <w:p w14:paraId="111113F0" w14:textId="521F12D3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0.912</w:t>
            </w:r>
          </w:p>
        </w:tc>
        <w:tc>
          <w:tcPr>
            <w:tcW w:w="4335" w:type="dxa"/>
            <w:hideMark/>
          </w:tcPr>
          <w:p w14:paraId="573690B0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2C37217A" w14:textId="77777777" w:rsidTr="00F72EB5">
        <w:trPr>
          <w:trHeight w:val="323"/>
          <w:jc w:val="center"/>
        </w:trPr>
        <w:tc>
          <w:tcPr>
            <w:tcW w:w="1230" w:type="dxa"/>
            <w:hideMark/>
          </w:tcPr>
          <w:p w14:paraId="7F7A0CC5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  <w:hideMark/>
          </w:tcPr>
          <w:p w14:paraId="0848D14A" w14:textId="1E169D79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1.242</w:t>
            </w:r>
          </w:p>
        </w:tc>
        <w:tc>
          <w:tcPr>
            <w:tcW w:w="4335" w:type="dxa"/>
            <w:hideMark/>
          </w:tcPr>
          <w:p w14:paraId="6C91B0C3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02E3E5D2" w14:textId="77777777" w:rsidTr="00F72EB5">
        <w:trPr>
          <w:trHeight w:val="386"/>
          <w:jc w:val="center"/>
        </w:trPr>
        <w:tc>
          <w:tcPr>
            <w:tcW w:w="1230" w:type="dxa"/>
            <w:hideMark/>
          </w:tcPr>
          <w:p w14:paraId="5A0C09E1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0" w:type="dxa"/>
            <w:hideMark/>
          </w:tcPr>
          <w:p w14:paraId="1AE3DE4C" w14:textId="591647CD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1.574</w:t>
            </w:r>
          </w:p>
        </w:tc>
        <w:tc>
          <w:tcPr>
            <w:tcW w:w="4335" w:type="dxa"/>
            <w:hideMark/>
          </w:tcPr>
          <w:p w14:paraId="32D3D01E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5E1DE4C6" w14:textId="77777777" w:rsidTr="00F72EB5">
        <w:trPr>
          <w:trHeight w:val="359"/>
          <w:jc w:val="center"/>
        </w:trPr>
        <w:tc>
          <w:tcPr>
            <w:tcW w:w="1230" w:type="dxa"/>
            <w:hideMark/>
          </w:tcPr>
          <w:p w14:paraId="7BF4515F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0" w:type="dxa"/>
            <w:hideMark/>
          </w:tcPr>
          <w:p w14:paraId="66E2B088" w14:textId="6F602EA6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1.853</w:t>
            </w:r>
          </w:p>
        </w:tc>
        <w:tc>
          <w:tcPr>
            <w:tcW w:w="4335" w:type="dxa"/>
            <w:hideMark/>
          </w:tcPr>
          <w:p w14:paraId="219B4E77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3D56185B" w14:textId="77777777" w:rsidTr="00F72EB5">
        <w:trPr>
          <w:trHeight w:val="341"/>
          <w:jc w:val="center"/>
        </w:trPr>
        <w:tc>
          <w:tcPr>
            <w:tcW w:w="1230" w:type="dxa"/>
            <w:hideMark/>
          </w:tcPr>
          <w:p w14:paraId="3BDE6CF3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D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0" w:type="dxa"/>
            <w:hideMark/>
          </w:tcPr>
          <w:p w14:paraId="5F068B21" w14:textId="4E083DB7" w:rsidR="005F68A0" w:rsidRPr="00297DB5" w:rsidRDefault="00E31719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2.461</w:t>
            </w:r>
          </w:p>
        </w:tc>
        <w:tc>
          <w:tcPr>
            <w:tcW w:w="4335" w:type="dxa"/>
            <w:hideMark/>
          </w:tcPr>
          <w:p w14:paraId="19145D90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68A0" w:rsidRPr="005F68A0" w14:paraId="600E41E2" w14:textId="77777777" w:rsidTr="00F72EB5">
        <w:trPr>
          <w:trHeight w:val="584"/>
          <w:jc w:val="center"/>
        </w:trPr>
        <w:tc>
          <w:tcPr>
            <w:tcW w:w="1230" w:type="dxa"/>
            <w:hideMark/>
          </w:tcPr>
          <w:p w14:paraId="2AF139FF" w14:textId="77777777" w:rsidR="00EE056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DB5">
              <w:rPr>
                <w:rFonts w:ascii="Times New Roman" w:hAnsi="Times New Roman" w:cs="Times New Roman"/>
                <w:b/>
                <w:sz w:val="20"/>
                <w:szCs w:val="20"/>
              </w:rPr>
              <w:t>Black tea</w:t>
            </w:r>
          </w:p>
        </w:tc>
        <w:tc>
          <w:tcPr>
            <w:tcW w:w="2970" w:type="dxa"/>
            <w:hideMark/>
          </w:tcPr>
          <w:p w14:paraId="034AA470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hideMark/>
          </w:tcPr>
          <w:p w14:paraId="61930406" w14:textId="77777777" w:rsidR="005F68A0" w:rsidRPr="00297DB5" w:rsidRDefault="005F68A0" w:rsidP="005F68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E4699C" w14:textId="77777777" w:rsidR="005F68A0" w:rsidRPr="00297DB5" w:rsidRDefault="005F68A0" w:rsidP="00297DB5">
      <w:pPr>
        <w:tabs>
          <w:tab w:val="left" w:pos="1068"/>
        </w:tabs>
      </w:pPr>
    </w:p>
    <w:sectPr w:rsidR="005F68A0" w:rsidRPr="00297D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EA85" w14:textId="77777777" w:rsidR="006D4F5C" w:rsidRDefault="006D4F5C" w:rsidP="00E4071E">
      <w:pPr>
        <w:spacing w:after="0" w:line="240" w:lineRule="auto"/>
      </w:pPr>
      <w:r>
        <w:separator/>
      </w:r>
    </w:p>
  </w:endnote>
  <w:endnote w:type="continuationSeparator" w:id="0">
    <w:p w14:paraId="08D47ADB" w14:textId="77777777" w:rsidR="006D4F5C" w:rsidRDefault="006D4F5C" w:rsidP="00E4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0070" w14:textId="77777777" w:rsidR="006D4F5C" w:rsidRDefault="006D4F5C" w:rsidP="00E4071E">
      <w:pPr>
        <w:spacing w:after="0" w:line="240" w:lineRule="auto"/>
      </w:pPr>
      <w:r>
        <w:separator/>
      </w:r>
    </w:p>
  </w:footnote>
  <w:footnote w:type="continuationSeparator" w:id="0">
    <w:p w14:paraId="724908DB" w14:textId="77777777" w:rsidR="006D4F5C" w:rsidRDefault="006D4F5C" w:rsidP="00E4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935D" w14:textId="77777777" w:rsidR="00E4071E" w:rsidRPr="0028744C" w:rsidRDefault="00E4071E" w:rsidP="00E4071E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28744C">
      <w:rPr>
        <w:rFonts w:asciiTheme="majorBidi" w:hAnsiTheme="majorBidi" w:cstheme="majorBidi"/>
        <w:b/>
        <w:bCs/>
        <w:sz w:val="20"/>
        <w:szCs w:val="20"/>
      </w:rPr>
      <w:t>BCH 445 practical</w:t>
    </w:r>
  </w:p>
  <w:p w14:paraId="3D6CFC1A" w14:textId="77777777" w:rsidR="00E4071E" w:rsidRDefault="00E40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66"/>
    <w:rsid w:val="00020F35"/>
    <w:rsid w:val="0012279A"/>
    <w:rsid w:val="00297DB5"/>
    <w:rsid w:val="005F68A0"/>
    <w:rsid w:val="006D4F5C"/>
    <w:rsid w:val="00963286"/>
    <w:rsid w:val="009F4BF2"/>
    <w:rsid w:val="00B82BC1"/>
    <w:rsid w:val="00C02766"/>
    <w:rsid w:val="00CA7E93"/>
    <w:rsid w:val="00E31719"/>
    <w:rsid w:val="00E4071E"/>
    <w:rsid w:val="00EE0560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A017"/>
  <w15:docId w15:val="{6BC70B35-A74F-B54B-B42B-22C73CD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1E"/>
  </w:style>
  <w:style w:type="paragraph" w:styleId="Footer">
    <w:name w:val="footer"/>
    <w:basedOn w:val="Normal"/>
    <w:link w:val="FooterChar"/>
    <w:uiPriority w:val="99"/>
    <w:unhideWhenUsed/>
    <w:rsid w:val="00E4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1E"/>
  </w:style>
  <w:style w:type="table" w:styleId="TableGrid">
    <w:name w:val="Table Grid"/>
    <w:basedOn w:val="TableNormal"/>
    <w:uiPriority w:val="59"/>
    <w:rsid w:val="00E4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Ommalhasan Mohamed Alfageeh</cp:lastModifiedBy>
  <cp:revision>2</cp:revision>
  <dcterms:created xsi:type="dcterms:W3CDTF">2022-09-04T16:48:00Z</dcterms:created>
  <dcterms:modified xsi:type="dcterms:W3CDTF">2022-09-04T16:48:00Z</dcterms:modified>
</cp:coreProperties>
</file>