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0" w:rsidRDefault="00054AF0" w:rsidP="00054AF0">
      <w:pPr>
        <w:bidi w:val="0"/>
        <w:rPr>
          <w:b/>
          <w:bCs/>
          <w:sz w:val="24"/>
          <w:szCs w:val="24"/>
        </w:rPr>
      </w:pPr>
      <w:r w:rsidRPr="00054AF0">
        <w:rPr>
          <w:b/>
          <w:bCs/>
          <w:sz w:val="24"/>
          <w:szCs w:val="24"/>
        </w:rPr>
        <w:t>BCH 302 practical</w:t>
      </w:r>
    </w:p>
    <w:p w:rsidR="00054AF0" w:rsidRDefault="00054AF0" w:rsidP="000141F0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Sheet #</w:t>
      </w:r>
      <w:r w:rsidR="000141F0">
        <w:rPr>
          <w:b/>
          <w:bCs/>
          <w:sz w:val="24"/>
          <w:szCs w:val="24"/>
        </w:rPr>
        <w:t>7</w:t>
      </w:r>
    </w:p>
    <w:p w:rsidR="00054AF0" w:rsidRDefault="0021710B" w:rsidP="0021710B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Lipids-I</w:t>
      </w:r>
      <w:r w:rsidR="000141F0">
        <w:rPr>
          <w:b/>
          <w:bCs/>
          <w:sz w:val="32"/>
          <w:szCs w:val="32"/>
        </w:rPr>
        <w:t>I</w:t>
      </w:r>
    </w:p>
    <w:p w:rsidR="000141F0" w:rsidRPr="00AC5C70" w:rsidRDefault="000141F0" w:rsidP="000141F0">
      <w:pPr>
        <w:bidi w:val="0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1-</w:t>
      </w:r>
      <w:r w:rsidRPr="00AC5C70">
        <w:rPr>
          <w:b/>
          <w:bCs/>
          <w:sz w:val="28"/>
          <w:szCs w:val="28"/>
        </w:rPr>
        <w:t>Copper acetate Test:</w:t>
      </w:r>
    </w:p>
    <w:p w:rsidR="000141F0" w:rsidRDefault="000141F0" w:rsidP="000141F0">
      <w:pPr>
        <w:pStyle w:val="a5"/>
        <w:numPr>
          <w:ilvl w:val="0"/>
          <w:numId w:val="6"/>
        </w:numPr>
        <w:bidi w:val="0"/>
        <w:spacing w:after="160" w:line="259" w:lineRule="auto"/>
      </w:pPr>
      <w:r>
        <w:t>Pipette 3 ml of petroleum ether</w:t>
      </w:r>
      <w:r>
        <w:t>.</w:t>
      </w:r>
    </w:p>
    <w:p w:rsidR="000141F0" w:rsidRDefault="000141F0" w:rsidP="000141F0">
      <w:pPr>
        <w:pStyle w:val="a5"/>
        <w:numPr>
          <w:ilvl w:val="0"/>
          <w:numId w:val="6"/>
        </w:numPr>
        <w:bidi w:val="0"/>
        <w:spacing w:after="160" w:line="259" w:lineRule="auto"/>
      </w:pPr>
      <w:r>
        <w:t>Pipette 3 ml of copper acetate</w:t>
      </w:r>
      <w:r>
        <w:t>.</w:t>
      </w:r>
      <w:r>
        <w:t xml:space="preserve"> </w:t>
      </w:r>
    </w:p>
    <w:p w:rsidR="000141F0" w:rsidRDefault="000141F0" w:rsidP="000141F0">
      <w:pPr>
        <w:pStyle w:val="a5"/>
        <w:numPr>
          <w:ilvl w:val="0"/>
          <w:numId w:val="6"/>
        </w:numPr>
        <w:bidi w:val="0"/>
        <w:spacing w:after="160" w:line="259" w:lineRule="auto"/>
      </w:pPr>
      <w:r>
        <w:t>Pipette 0.5 ml of sample</w:t>
      </w:r>
      <w:r>
        <w:t>.</w:t>
      </w:r>
      <w:r>
        <w:t xml:space="preserve"> </w:t>
      </w:r>
    </w:p>
    <w:p w:rsidR="000141F0" w:rsidRDefault="000141F0" w:rsidP="000141F0">
      <w:pPr>
        <w:pStyle w:val="a5"/>
        <w:bidi w:val="0"/>
        <w:spacing w:after="160" w:line="259" w:lineRule="auto"/>
      </w:pPr>
    </w:p>
    <w:tbl>
      <w:tblPr>
        <w:tblpPr w:leftFromText="180" w:rightFromText="180" w:vertAnchor="text" w:horzAnchor="margin" w:tblpXSpec="center" w:tblpY="131"/>
        <w:bidiVisual/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3685"/>
        <w:gridCol w:w="1418"/>
      </w:tblGrid>
      <w:tr w:rsidR="000141F0" w:rsidRPr="00AC7BC3" w:rsidTr="000141F0">
        <w:trPr>
          <w:trHeight w:val="303"/>
        </w:trPr>
        <w:tc>
          <w:tcPr>
            <w:tcW w:w="4770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b/>
                <w:bCs/>
              </w:rPr>
            </w:pPr>
            <w:r w:rsidRPr="00AC7BC3">
              <w:rPr>
                <w:b/>
                <w:bCs/>
              </w:rPr>
              <w:t>Comments</w:t>
            </w:r>
          </w:p>
        </w:tc>
        <w:tc>
          <w:tcPr>
            <w:tcW w:w="3685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b/>
                <w:bCs/>
                <w:rtl/>
              </w:rPr>
            </w:pPr>
            <w:r w:rsidRPr="00AC7BC3">
              <w:rPr>
                <w:b/>
                <w:bCs/>
              </w:rPr>
              <w:t>Observation</w:t>
            </w:r>
          </w:p>
        </w:tc>
        <w:tc>
          <w:tcPr>
            <w:tcW w:w="1418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ind w:left="34"/>
              <w:rPr>
                <w:b/>
                <w:bCs/>
                <w:rtl/>
              </w:rPr>
            </w:pPr>
            <w:r w:rsidRPr="00AC7BC3">
              <w:rPr>
                <w:b/>
                <w:bCs/>
              </w:rPr>
              <w:t>Tube</w:t>
            </w:r>
          </w:p>
        </w:tc>
      </w:tr>
      <w:tr w:rsidR="000141F0" w:rsidRPr="00AC7BC3" w:rsidTr="000141F0">
        <w:trPr>
          <w:trHeight w:val="303"/>
        </w:trPr>
        <w:tc>
          <w:tcPr>
            <w:tcW w:w="4770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85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18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ind w:left="34" w:hanging="34"/>
              <w:rPr>
                <w:b/>
                <w:bCs/>
              </w:rPr>
            </w:pPr>
            <w:r w:rsidRPr="00AC7BC3">
              <w:rPr>
                <w:b/>
                <w:bCs/>
              </w:rPr>
              <w:t>Olive oil</w:t>
            </w:r>
          </w:p>
        </w:tc>
      </w:tr>
      <w:tr w:rsidR="000141F0" w:rsidRPr="00AC7BC3" w:rsidTr="000141F0">
        <w:trPr>
          <w:trHeight w:val="303"/>
        </w:trPr>
        <w:tc>
          <w:tcPr>
            <w:tcW w:w="4770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85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18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ind w:left="34" w:hanging="34"/>
              <w:rPr>
                <w:b/>
                <w:bCs/>
              </w:rPr>
            </w:pPr>
            <w:r w:rsidRPr="00AC7BC3">
              <w:rPr>
                <w:b/>
                <w:bCs/>
              </w:rPr>
              <w:t>Oleic acid</w:t>
            </w:r>
          </w:p>
        </w:tc>
      </w:tr>
    </w:tbl>
    <w:p w:rsidR="000141F0" w:rsidRDefault="000141F0" w:rsidP="000141F0">
      <w:pPr>
        <w:bidi w:val="0"/>
        <w:rPr>
          <w:b/>
          <w:bCs/>
          <w:sz w:val="28"/>
          <w:szCs w:val="28"/>
        </w:rPr>
      </w:pPr>
    </w:p>
    <w:p w:rsidR="000141F0" w:rsidRPr="00AC5C70" w:rsidRDefault="000141F0" w:rsidP="000141F0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 w:rsidRPr="00AC5C70">
        <w:rPr>
          <w:b/>
          <w:bCs/>
          <w:sz w:val="28"/>
          <w:szCs w:val="28"/>
        </w:rPr>
        <w:t xml:space="preserve">Qualitative estimation of Cholesterol by Liebermann - </w:t>
      </w:r>
      <w:proofErr w:type="spellStart"/>
      <w:r w:rsidRPr="00AC5C70">
        <w:rPr>
          <w:b/>
          <w:bCs/>
          <w:sz w:val="28"/>
          <w:szCs w:val="28"/>
        </w:rPr>
        <w:t>Burchard</w:t>
      </w:r>
      <w:proofErr w:type="spellEnd"/>
      <w:r w:rsidRPr="00AC5C70">
        <w:rPr>
          <w:b/>
          <w:bCs/>
          <w:sz w:val="28"/>
          <w:szCs w:val="28"/>
        </w:rPr>
        <w:t xml:space="preserve"> Test</w:t>
      </w:r>
      <w:r w:rsidRPr="00AC5C70">
        <w:rPr>
          <w:b/>
          <w:bCs/>
          <w:sz w:val="28"/>
          <w:szCs w:val="28"/>
          <w:lang w:val="en-PH"/>
        </w:rPr>
        <w:t>:</w:t>
      </w:r>
    </w:p>
    <w:p w:rsidR="000141F0" w:rsidRPr="00AC7BC3" w:rsidRDefault="000141F0" w:rsidP="000141F0">
      <w:pPr>
        <w:pStyle w:val="a5"/>
        <w:numPr>
          <w:ilvl w:val="0"/>
          <w:numId w:val="7"/>
        </w:numPr>
        <w:bidi w:val="0"/>
        <w:spacing w:after="160" w:line="259" w:lineRule="auto"/>
        <w:rPr>
          <w:rtl/>
        </w:rPr>
      </w:pPr>
      <w:r w:rsidRPr="00AC7BC3">
        <w:t>Pipette in 2 ml of  chloroform in a dry small flask</w:t>
      </w:r>
    </w:p>
    <w:p w:rsidR="000141F0" w:rsidRPr="00AC7BC3" w:rsidRDefault="000141F0" w:rsidP="000141F0">
      <w:pPr>
        <w:pStyle w:val="a5"/>
        <w:numPr>
          <w:ilvl w:val="0"/>
          <w:numId w:val="7"/>
        </w:numPr>
        <w:bidi w:val="0"/>
        <w:spacing w:after="160" w:line="259" w:lineRule="auto"/>
        <w:rPr>
          <w:rtl/>
        </w:rPr>
      </w:pPr>
      <w:r w:rsidRPr="00AC7BC3">
        <w:t xml:space="preserve">Dissolve a few  </w:t>
      </w:r>
      <w:r w:rsidRPr="00AC7BC3">
        <w:rPr>
          <w:lang w:val="en-PH"/>
        </w:rPr>
        <w:t xml:space="preserve">crystals of </w:t>
      </w:r>
      <w:r w:rsidRPr="00AC7BC3">
        <w:t>cholesterol in chloroform</w:t>
      </w:r>
    </w:p>
    <w:p w:rsidR="000141F0" w:rsidRPr="00AC7BC3" w:rsidRDefault="000141F0" w:rsidP="000141F0">
      <w:pPr>
        <w:pStyle w:val="a5"/>
        <w:numPr>
          <w:ilvl w:val="0"/>
          <w:numId w:val="7"/>
        </w:numPr>
        <w:bidi w:val="0"/>
        <w:spacing w:after="160" w:line="259" w:lineRule="auto"/>
        <w:rPr>
          <w:rtl/>
        </w:rPr>
      </w:pPr>
      <w:r w:rsidRPr="00AC7BC3">
        <w:t>Now add 10 drops of  acetic anhydride</w:t>
      </w:r>
    </w:p>
    <w:p w:rsidR="000141F0" w:rsidRPr="00AC7BC3" w:rsidRDefault="000141F0" w:rsidP="000141F0">
      <w:pPr>
        <w:pStyle w:val="a5"/>
        <w:numPr>
          <w:ilvl w:val="0"/>
          <w:numId w:val="7"/>
        </w:numPr>
        <w:bidi w:val="0"/>
        <w:spacing w:after="160" w:line="259" w:lineRule="auto"/>
        <w:rPr>
          <w:rtl/>
        </w:rPr>
      </w:pPr>
      <w:r w:rsidRPr="00AC7BC3">
        <w:t>Add 2 to 3 drops of conc. sulfuric acid</w:t>
      </w:r>
    </w:p>
    <w:tbl>
      <w:tblPr>
        <w:tblpPr w:leftFromText="180" w:rightFromText="180" w:vertAnchor="text" w:horzAnchor="margin" w:tblpXSpec="center" w:tblpY="378"/>
        <w:bidiVisual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3763"/>
        <w:gridCol w:w="1418"/>
      </w:tblGrid>
      <w:tr w:rsidR="000141F0" w:rsidRPr="00AC7BC3" w:rsidTr="000141F0">
        <w:trPr>
          <w:trHeight w:val="296"/>
        </w:trPr>
        <w:tc>
          <w:tcPr>
            <w:tcW w:w="4382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</w:pPr>
            <w:r w:rsidRPr="00AC7BC3">
              <w:rPr>
                <w:b/>
                <w:bCs/>
              </w:rPr>
              <w:t>Comments</w:t>
            </w:r>
          </w:p>
        </w:tc>
        <w:tc>
          <w:tcPr>
            <w:tcW w:w="3763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rtl/>
              </w:rPr>
            </w:pPr>
            <w:r w:rsidRPr="00AC7BC3">
              <w:rPr>
                <w:b/>
                <w:bCs/>
              </w:rPr>
              <w:t>Observation</w:t>
            </w:r>
          </w:p>
        </w:tc>
        <w:tc>
          <w:tcPr>
            <w:tcW w:w="1418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ind w:left="34" w:hanging="34"/>
              <w:rPr>
                <w:rtl/>
              </w:rPr>
            </w:pPr>
            <w:r w:rsidRPr="00AC7BC3">
              <w:rPr>
                <w:b/>
                <w:bCs/>
              </w:rPr>
              <w:t>Tube</w:t>
            </w:r>
          </w:p>
        </w:tc>
      </w:tr>
      <w:tr w:rsidR="000141F0" w:rsidRPr="00AC7BC3" w:rsidTr="000141F0">
        <w:trPr>
          <w:trHeight w:val="296"/>
        </w:trPr>
        <w:tc>
          <w:tcPr>
            <w:tcW w:w="4382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rtl/>
              </w:rPr>
            </w:pPr>
          </w:p>
        </w:tc>
        <w:tc>
          <w:tcPr>
            <w:tcW w:w="3763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</w:pPr>
          </w:p>
        </w:tc>
        <w:tc>
          <w:tcPr>
            <w:tcW w:w="1418" w:type="dxa"/>
            <w:hideMark/>
          </w:tcPr>
          <w:p w:rsidR="000141F0" w:rsidRPr="00AC5C70" w:rsidRDefault="000141F0" w:rsidP="000141F0">
            <w:pPr>
              <w:pStyle w:val="a5"/>
              <w:bidi w:val="0"/>
              <w:spacing w:after="160" w:line="259" w:lineRule="auto"/>
              <w:ind w:left="34" w:hanging="34"/>
              <w:rPr>
                <w:b/>
                <w:bCs/>
              </w:rPr>
            </w:pPr>
            <w:r w:rsidRPr="00AC5C70">
              <w:rPr>
                <w:b/>
                <w:bCs/>
              </w:rPr>
              <w:t>Cholesterol</w:t>
            </w:r>
          </w:p>
        </w:tc>
      </w:tr>
      <w:tr w:rsidR="000141F0" w:rsidRPr="00AC7BC3" w:rsidTr="000141F0">
        <w:trPr>
          <w:trHeight w:val="296"/>
        </w:trPr>
        <w:tc>
          <w:tcPr>
            <w:tcW w:w="4382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  <w:rPr>
                <w:rtl/>
              </w:rPr>
            </w:pPr>
          </w:p>
        </w:tc>
        <w:tc>
          <w:tcPr>
            <w:tcW w:w="3763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160" w:line="259" w:lineRule="auto"/>
            </w:pPr>
          </w:p>
        </w:tc>
        <w:tc>
          <w:tcPr>
            <w:tcW w:w="1418" w:type="dxa"/>
            <w:hideMark/>
          </w:tcPr>
          <w:p w:rsidR="000141F0" w:rsidRPr="00AC5C70" w:rsidRDefault="000141F0" w:rsidP="000141F0">
            <w:pPr>
              <w:pStyle w:val="a5"/>
              <w:bidi w:val="0"/>
              <w:spacing w:after="160" w:line="259" w:lineRule="auto"/>
              <w:ind w:left="34" w:hanging="34"/>
              <w:rPr>
                <w:b/>
                <w:bCs/>
              </w:rPr>
            </w:pPr>
            <w:r w:rsidRPr="00AC5C70">
              <w:rPr>
                <w:b/>
                <w:bCs/>
              </w:rPr>
              <w:t>Olive Oil</w:t>
            </w:r>
          </w:p>
        </w:tc>
      </w:tr>
    </w:tbl>
    <w:p w:rsidR="000141F0" w:rsidRDefault="000141F0" w:rsidP="000141F0">
      <w:pPr>
        <w:pStyle w:val="a5"/>
        <w:numPr>
          <w:ilvl w:val="0"/>
          <w:numId w:val="7"/>
        </w:numPr>
        <w:bidi w:val="0"/>
        <w:spacing w:after="160" w:line="259" w:lineRule="auto"/>
      </w:pPr>
      <w:r w:rsidRPr="00AC7BC3">
        <w:rPr>
          <w:lang w:val="en-PH"/>
        </w:rPr>
        <w:t xml:space="preserve"> Repeat the reaction with olive oil and Record your result </w:t>
      </w:r>
    </w:p>
    <w:p w:rsidR="000141F0" w:rsidRDefault="000141F0" w:rsidP="000141F0">
      <w:pPr>
        <w:bidi w:val="0"/>
        <w:rPr>
          <w:b/>
          <w:bCs/>
          <w:sz w:val="28"/>
          <w:szCs w:val="28"/>
        </w:rPr>
      </w:pPr>
    </w:p>
    <w:p w:rsidR="000141F0" w:rsidRPr="00AC5C70" w:rsidRDefault="000141F0" w:rsidP="000141F0">
      <w:pPr>
        <w:bidi w:val="0"/>
        <w:rPr>
          <w:sz w:val="28"/>
          <w:szCs w:val="28"/>
          <w:rtl/>
        </w:rPr>
      </w:pPr>
      <w:r w:rsidRPr="00AC5C70">
        <w:rPr>
          <w:b/>
          <w:bCs/>
          <w:sz w:val="28"/>
          <w:szCs w:val="28"/>
        </w:rPr>
        <w:t>Unsaturation Test:</w:t>
      </w:r>
    </w:p>
    <w:p w:rsidR="000141F0" w:rsidRPr="00AC7BC3" w:rsidRDefault="000141F0" w:rsidP="000141F0">
      <w:pPr>
        <w:bidi w:val="0"/>
        <w:ind w:left="360"/>
        <w:rPr>
          <w:b/>
          <w:bCs/>
        </w:rPr>
      </w:pPr>
      <w:r>
        <w:rPr>
          <w:b/>
          <w:bCs/>
        </w:rPr>
        <w:t xml:space="preserve">Equally into each 3 flask </w:t>
      </w:r>
    </w:p>
    <w:p w:rsidR="000141F0" w:rsidRDefault="000141F0" w:rsidP="000141F0">
      <w:pPr>
        <w:pStyle w:val="a5"/>
        <w:numPr>
          <w:ilvl w:val="0"/>
          <w:numId w:val="8"/>
        </w:numPr>
        <w:bidi w:val="0"/>
        <w:spacing w:after="160" w:line="259" w:lineRule="auto"/>
      </w:pPr>
      <w:r>
        <w:t xml:space="preserve">Add 10 ml of Chloroform </w:t>
      </w:r>
    </w:p>
    <w:p w:rsidR="000141F0" w:rsidRDefault="000141F0" w:rsidP="000141F0">
      <w:pPr>
        <w:pStyle w:val="a5"/>
        <w:numPr>
          <w:ilvl w:val="0"/>
          <w:numId w:val="8"/>
        </w:numPr>
        <w:bidi w:val="0"/>
        <w:spacing w:after="160" w:line="259" w:lineRule="auto"/>
      </w:pPr>
      <w:r>
        <w:t>Add</w:t>
      </w:r>
      <w:r w:rsidRPr="00AC7BC3">
        <w:t xml:space="preserve"> 10 drops of Hub’s iodine reagent, the chloroform shows </w:t>
      </w:r>
      <w:r w:rsidRPr="00AC7BC3">
        <w:rPr>
          <w:b/>
          <w:bCs/>
        </w:rPr>
        <w:t>pink color due to presence of iodine.</w:t>
      </w:r>
    </w:p>
    <w:p w:rsidR="000141F0" w:rsidRDefault="000141F0" w:rsidP="000141F0">
      <w:pPr>
        <w:pStyle w:val="a5"/>
        <w:numPr>
          <w:ilvl w:val="0"/>
          <w:numId w:val="8"/>
        </w:numPr>
        <w:bidi w:val="0"/>
        <w:spacing w:after="160" w:line="259" w:lineRule="auto"/>
      </w:pPr>
      <w:r>
        <w:t>A</w:t>
      </w:r>
      <w:r w:rsidRPr="00AC7BC3">
        <w:t xml:space="preserve">dd the oil sample drop by drop </w:t>
      </w:r>
      <w:r>
        <w:t xml:space="preserve">every </w:t>
      </w:r>
      <w:r w:rsidRPr="00AC7BC3">
        <w:t>30 seconds</w:t>
      </w:r>
      <w:r>
        <w:t xml:space="preserve">, </w:t>
      </w:r>
    </w:p>
    <w:p w:rsidR="000141F0" w:rsidRDefault="000141F0" w:rsidP="000141F0">
      <w:pPr>
        <w:pStyle w:val="a5"/>
        <w:numPr>
          <w:ilvl w:val="0"/>
          <w:numId w:val="8"/>
        </w:numPr>
        <w:bidi w:val="0"/>
        <w:spacing w:after="160" w:line="259" w:lineRule="auto"/>
      </w:pPr>
      <w:r>
        <w:t>Shake</w:t>
      </w:r>
      <w:r w:rsidRPr="00AC7BC3">
        <w:t xml:space="preserve"> the </w:t>
      </w:r>
      <w:r>
        <w:t>flask</w:t>
      </w:r>
      <w:r w:rsidRPr="00AC7BC3">
        <w:t xml:space="preserve"> vigorously after addition of each </w:t>
      </w:r>
      <w:r>
        <w:t xml:space="preserve">drop </w:t>
      </w:r>
      <w:r w:rsidRPr="00AC7BC3">
        <w:t xml:space="preserve">until the pink color is discharged and </w:t>
      </w:r>
      <w:r w:rsidRPr="00AC7BC3">
        <w:rPr>
          <w:b/>
          <w:bCs/>
        </w:rPr>
        <w:t>count the number of drops</w:t>
      </w:r>
      <w:r w:rsidRPr="00AC7BC3">
        <w:t xml:space="preserve">. </w:t>
      </w:r>
    </w:p>
    <w:p w:rsidR="000141F0" w:rsidRDefault="000141F0" w:rsidP="000141F0">
      <w:pPr>
        <w:pStyle w:val="a5"/>
        <w:bidi w:val="0"/>
        <w:ind w:left="1080"/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4061"/>
        <w:gridCol w:w="3502"/>
      </w:tblGrid>
      <w:tr w:rsidR="000141F0" w:rsidRPr="00AC7BC3" w:rsidTr="000141F0">
        <w:trPr>
          <w:trHeight w:val="304"/>
          <w:jc w:val="center"/>
        </w:trPr>
        <w:tc>
          <w:tcPr>
            <w:tcW w:w="2278" w:type="dxa"/>
            <w:hideMark/>
          </w:tcPr>
          <w:p w:rsidR="000141F0" w:rsidRPr="00AC7BC3" w:rsidRDefault="000141F0" w:rsidP="000141F0">
            <w:pPr>
              <w:bidi w:val="0"/>
              <w:spacing w:after="0"/>
            </w:pPr>
            <w:r>
              <w:rPr>
                <w:b/>
                <w:bCs/>
              </w:rPr>
              <w:t xml:space="preserve">              </w:t>
            </w:r>
            <w:r w:rsidRPr="00AC5C70">
              <w:rPr>
                <w:b/>
                <w:bCs/>
              </w:rPr>
              <w:t>Sample</w:t>
            </w:r>
          </w:p>
        </w:tc>
        <w:tc>
          <w:tcPr>
            <w:tcW w:w="4061" w:type="dxa"/>
            <w:hideMark/>
          </w:tcPr>
          <w:p w:rsidR="000141F0" w:rsidRPr="00AC7BC3" w:rsidRDefault="000141F0" w:rsidP="000141F0">
            <w:pPr>
              <w:bidi w:val="0"/>
              <w:spacing w:after="0"/>
              <w:rPr>
                <w:rtl/>
              </w:rPr>
            </w:pPr>
            <w:r w:rsidRPr="00AC5C70">
              <w:rPr>
                <w:b/>
                <w:bCs/>
              </w:rPr>
              <w:t>Number of drops added from the sample</w:t>
            </w:r>
          </w:p>
        </w:tc>
        <w:tc>
          <w:tcPr>
            <w:tcW w:w="3502" w:type="dxa"/>
            <w:hideMark/>
          </w:tcPr>
          <w:p w:rsidR="000141F0" w:rsidRPr="00AC7BC3" w:rsidRDefault="000141F0" w:rsidP="000141F0">
            <w:pPr>
              <w:bidi w:val="0"/>
              <w:spacing w:after="0"/>
              <w:rPr>
                <w:rtl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         </w:t>
            </w:r>
            <w:r w:rsidRPr="00AC5C70">
              <w:rPr>
                <w:b/>
                <w:bCs/>
              </w:rPr>
              <w:t>Conclusion</w:t>
            </w:r>
          </w:p>
        </w:tc>
      </w:tr>
      <w:tr w:rsidR="000141F0" w:rsidRPr="00AC7BC3" w:rsidTr="000141F0">
        <w:trPr>
          <w:trHeight w:val="332"/>
          <w:jc w:val="center"/>
        </w:trPr>
        <w:tc>
          <w:tcPr>
            <w:tcW w:w="2278" w:type="dxa"/>
            <w:hideMark/>
          </w:tcPr>
          <w:p w:rsidR="000141F0" w:rsidRPr="00AC7BC3" w:rsidRDefault="000141F0" w:rsidP="000141F0">
            <w:pPr>
              <w:bidi w:val="0"/>
              <w:spacing w:after="0"/>
              <w:rPr>
                <w:rtl/>
              </w:rPr>
            </w:pPr>
            <w:r w:rsidRPr="00AC5C70">
              <w:rPr>
                <w:b/>
                <w:bCs/>
              </w:rPr>
              <w:t>Mustard oil</w:t>
            </w:r>
          </w:p>
        </w:tc>
        <w:tc>
          <w:tcPr>
            <w:tcW w:w="4061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0" w:line="259" w:lineRule="auto"/>
              <w:ind w:left="1080"/>
              <w:rPr>
                <w:rtl/>
              </w:rPr>
            </w:pPr>
          </w:p>
        </w:tc>
        <w:tc>
          <w:tcPr>
            <w:tcW w:w="3502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0" w:line="259" w:lineRule="auto"/>
              <w:ind w:left="1080"/>
            </w:pPr>
          </w:p>
        </w:tc>
      </w:tr>
      <w:tr w:rsidR="000141F0" w:rsidRPr="00AC7BC3" w:rsidTr="000141F0">
        <w:trPr>
          <w:trHeight w:val="286"/>
          <w:jc w:val="center"/>
        </w:trPr>
        <w:tc>
          <w:tcPr>
            <w:tcW w:w="2278" w:type="dxa"/>
            <w:hideMark/>
          </w:tcPr>
          <w:p w:rsidR="000141F0" w:rsidRPr="00AC7BC3" w:rsidRDefault="000141F0" w:rsidP="000141F0">
            <w:pPr>
              <w:bidi w:val="0"/>
              <w:spacing w:after="0"/>
            </w:pPr>
            <w:r w:rsidRPr="00AC5C70">
              <w:rPr>
                <w:b/>
                <w:bCs/>
              </w:rPr>
              <w:t>olive oil</w:t>
            </w:r>
          </w:p>
        </w:tc>
        <w:tc>
          <w:tcPr>
            <w:tcW w:w="4061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0" w:line="259" w:lineRule="auto"/>
              <w:ind w:left="1080"/>
              <w:rPr>
                <w:rtl/>
              </w:rPr>
            </w:pPr>
          </w:p>
        </w:tc>
        <w:tc>
          <w:tcPr>
            <w:tcW w:w="3502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0" w:line="259" w:lineRule="auto"/>
              <w:ind w:left="1080"/>
            </w:pPr>
          </w:p>
        </w:tc>
      </w:tr>
      <w:tr w:rsidR="000141F0" w:rsidRPr="00AC7BC3" w:rsidTr="000141F0">
        <w:trPr>
          <w:trHeight w:val="286"/>
          <w:jc w:val="center"/>
        </w:trPr>
        <w:tc>
          <w:tcPr>
            <w:tcW w:w="2278" w:type="dxa"/>
          </w:tcPr>
          <w:p w:rsidR="000141F0" w:rsidRPr="005D3BEA" w:rsidRDefault="000141F0" w:rsidP="000141F0">
            <w:pPr>
              <w:bidi w:val="0"/>
              <w:spacing w:after="0"/>
              <w:rPr>
                <w:rtl/>
              </w:rPr>
            </w:pPr>
            <w:r>
              <w:rPr>
                <w:b/>
                <w:bCs/>
              </w:rPr>
              <w:t>coconut oil</w:t>
            </w:r>
          </w:p>
        </w:tc>
        <w:tc>
          <w:tcPr>
            <w:tcW w:w="4061" w:type="dxa"/>
          </w:tcPr>
          <w:p w:rsidR="000141F0" w:rsidRPr="00AC7BC3" w:rsidRDefault="000141F0" w:rsidP="000141F0">
            <w:pPr>
              <w:pStyle w:val="a5"/>
              <w:bidi w:val="0"/>
              <w:spacing w:after="0"/>
              <w:ind w:left="1080"/>
              <w:rPr>
                <w:rtl/>
              </w:rPr>
            </w:pPr>
          </w:p>
        </w:tc>
        <w:tc>
          <w:tcPr>
            <w:tcW w:w="3502" w:type="dxa"/>
          </w:tcPr>
          <w:p w:rsidR="000141F0" w:rsidRPr="00AC7BC3" w:rsidRDefault="000141F0" w:rsidP="000141F0">
            <w:pPr>
              <w:pStyle w:val="a5"/>
              <w:bidi w:val="0"/>
              <w:spacing w:after="0"/>
              <w:ind w:left="1080"/>
            </w:pPr>
          </w:p>
        </w:tc>
      </w:tr>
      <w:tr w:rsidR="000141F0" w:rsidRPr="00AC7BC3" w:rsidTr="000141F0">
        <w:trPr>
          <w:trHeight w:val="286"/>
          <w:jc w:val="center"/>
        </w:trPr>
        <w:tc>
          <w:tcPr>
            <w:tcW w:w="2278" w:type="dxa"/>
            <w:hideMark/>
          </w:tcPr>
          <w:p w:rsidR="000141F0" w:rsidRPr="00AC7BC3" w:rsidRDefault="000141F0" w:rsidP="000141F0">
            <w:pPr>
              <w:bidi w:val="0"/>
              <w:spacing w:after="0"/>
            </w:pPr>
            <w:r w:rsidRPr="00AC5C70">
              <w:rPr>
                <w:b/>
                <w:bCs/>
              </w:rPr>
              <w:t>saturated fat</w:t>
            </w:r>
          </w:p>
        </w:tc>
        <w:tc>
          <w:tcPr>
            <w:tcW w:w="4061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0" w:line="259" w:lineRule="auto"/>
              <w:ind w:left="1080"/>
              <w:rPr>
                <w:rtl/>
              </w:rPr>
            </w:pPr>
          </w:p>
        </w:tc>
        <w:tc>
          <w:tcPr>
            <w:tcW w:w="3502" w:type="dxa"/>
            <w:hideMark/>
          </w:tcPr>
          <w:p w:rsidR="000141F0" w:rsidRPr="00AC7BC3" w:rsidRDefault="000141F0" w:rsidP="000141F0">
            <w:pPr>
              <w:pStyle w:val="a5"/>
              <w:bidi w:val="0"/>
              <w:spacing w:after="0" w:line="259" w:lineRule="auto"/>
              <w:ind w:left="1080"/>
            </w:pPr>
          </w:p>
        </w:tc>
      </w:tr>
    </w:tbl>
    <w:p w:rsidR="000141F0" w:rsidRPr="00AC7BC3" w:rsidRDefault="000141F0" w:rsidP="000141F0">
      <w:pPr>
        <w:bidi w:val="0"/>
      </w:pPr>
    </w:p>
    <w:sectPr w:rsidR="000141F0" w:rsidRPr="00AC7BC3" w:rsidSect="000141F0">
      <w:pgSz w:w="11906" w:h="16838"/>
      <w:pgMar w:top="709" w:right="707" w:bottom="709" w:left="709" w:header="708" w:footer="708" w:gutter="0"/>
      <w:pgBorders>
        <w:top w:val="triple" w:sz="4" w:space="4" w:color="auto"/>
        <w:left w:val="triple" w:sz="4" w:space="4" w:color="auto"/>
        <w:bottom w:val="triple" w:sz="4" w:space="4" w:color="auto"/>
        <w:right w:val="trip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BF4"/>
    <w:multiLevelType w:val="hybridMultilevel"/>
    <w:tmpl w:val="C922B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4409"/>
    <w:multiLevelType w:val="hybridMultilevel"/>
    <w:tmpl w:val="C2548D78"/>
    <w:lvl w:ilvl="0" w:tplc="C78606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671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2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46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EEA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884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A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6A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0D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C51A8"/>
    <w:multiLevelType w:val="hybridMultilevel"/>
    <w:tmpl w:val="B17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D7F8E"/>
    <w:multiLevelType w:val="hybridMultilevel"/>
    <w:tmpl w:val="7E1A4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76731C"/>
    <w:multiLevelType w:val="hybridMultilevel"/>
    <w:tmpl w:val="92FEA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1215BA"/>
    <w:multiLevelType w:val="hybridMultilevel"/>
    <w:tmpl w:val="80E07B78"/>
    <w:lvl w:ilvl="0" w:tplc="0BD68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2C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AD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2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CC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66C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F2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0D1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25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D75C6"/>
    <w:multiLevelType w:val="hybridMultilevel"/>
    <w:tmpl w:val="00BEC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B371DA"/>
    <w:multiLevelType w:val="hybridMultilevel"/>
    <w:tmpl w:val="D5B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0"/>
    <w:rsid w:val="000141F0"/>
    <w:rsid w:val="00054AF0"/>
    <w:rsid w:val="000D6BBA"/>
    <w:rsid w:val="0011409A"/>
    <w:rsid w:val="0021710B"/>
    <w:rsid w:val="003F0264"/>
    <w:rsid w:val="004217FF"/>
    <w:rsid w:val="005349B0"/>
    <w:rsid w:val="005B7497"/>
    <w:rsid w:val="005E7CA5"/>
    <w:rsid w:val="00604077"/>
    <w:rsid w:val="006C6F4C"/>
    <w:rsid w:val="006E606D"/>
    <w:rsid w:val="008B041E"/>
    <w:rsid w:val="00AD6215"/>
    <w:rsid w:val="00B803DF"/>
    <w:rsid w:val="00BC72BB"/>
    <w:rsid w:val="00CD4AA3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2171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2171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2</cp:revision>
  <cp:lastPrinted>2014-02-22T07:01:00Z</cp:lastPrinted>
  <dcterms:created xsi:type="dcterms:W3CDTF">2014-03-29T17:56:00Z</dcterms:created>
  <dcterms:modified xsi:type="dcterms:W3CDTF">2014-03-29T17:56:00Z</dcterms:modified>
</cp:coreProperties>
</file>