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9B" w:rsidRPr="00B73C9F" w:rsidRDefault="00A42A9B" w:rsidP="003D07FF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B73C9F">
        <w:rPr>
          <w:rFonts w:asciiTheme="majorBidi" w:hAnsiTheme="majorBidi" w:cstheme="majorBidi"/>
          <w:b/>
          <w:bCs/>
          <w:i/>
          <w:iCs/>
          <w:sz w:val="28"/>
          <w:szCs w:val="28"/>
        </w:rPr>
        <w:t>[BCH 322]</w:t>
      </w:r>
    </w:p>
    <w:p w:rsidR="00296989" w:rsidRPr="00B73C9F" w:rsidRDefault="00296989" w:rsidP="00EB0F7D">
      <w:pPr>
        <w:jc w:val="center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</w:rPr>
      </w:pPr>
      <w:r w:rsidRPr="00B73C9F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>The effect of incubation time on the rate of an enzyme catalyzed reaction</w:t>
      </w:r>
    </w:p>
    <w:p w:rsidR="00296989" w:rsidRPr="00B73C9F" w:rsidRDefault="00296989" w:rsidP="005A49BA">
      <w:pPr>
        <w:pStyle w:val="ListParagraph"/>
        <w:numPr>
          <w:ilvl w:val="0"/>
          <w:numId w:val="28"/>
        </w:numPr>
        <w:tabs>
          <w:tab w:val="left" w:pos="270"/>
        </w:tabs>
        <w:ind w:left="360" w:hanging="450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  <w:r w:rsidRPr="00B73C9F">
        <w:rPr>
          <w:rFonts w:asciiTheme="majorBidi" w:hAnsiTheme="majorBidi" w:cstheme="majorBidi"/>
          <w:color w:val="323E4F" w:themeColor="text2" w:themeShade="BF"/>
          <w:sz w:val="28"/>
          <w:szCs w:val="24"/>
        </w:rPr>
        <w:t xml:space="preserve">Prepare a series of </w:t>
      </w:r>
      <w:r w:rsidRPr="00B73C9F">
        <w:rPr>
          <w:rFonts w:asciiTheme="majorBidi" w:hAnsiTheme="majorBidi" w:cstheme="majorBidi"/>
          <w:b/>
          <w:bCs/>
          <w:color w:val="323E4F" w:themeColor="text2" w:themeShade="BF"/>
          <w:sz w:val="28"/>
          <w:szCs w:val="24"/>
        </w:rPr>
        <w:t>seven reaction tubes</w:t>
      </w:r>
      <w:r w:rsidRPr="00B73C9F">
        <w:rPr>
          <w:rFonts w:asciiTheme="majorBidi" w:hAnsiTheme="majorBidi" w:cstheme="majorBidi"/>
          <w:color w:val="323E4F" w:themeColor="text2" w:themeShade="BF"/>
          <w:sz w:val="28"/>
          <w:szCs w:val="24"/>
        </w:rPr>
        <w:t xml:space="preserve"> labeled 0 through 30 minutes at 5minute intervals (</w:t>
      </w:r>
      <w:r w:rsidR="00851BE0" w:rsidRPr="00B73C9F">
        <w:rPr>
          <w:rFonts w:asciiTheme="majorBidi" w:hAnsiTheme="majorBidi" w:cstheme="majorBidi"/>
          <w:color w:val="323E4F" w:themeColor="text2" w:themeShade="BF"/>
          <w:sz w:val="28"/>
          <w:szCs w:val="24"/>
        </w:rPr>
        <w:t>Blank</w:t>
      </w:r>
      <w:r w:rsidRPr="00B73C9F">
        <w:rPr>
          <w:rFonts w:asciiTheme="majorBidi" w:hAnsiTheme="majorBidi" w:cstheme="majorBidi"/>
          <w:color w:val="323E4F" w:themeColor="text2" w:themeShade="BF"/>
          <w:sz w:val="28"/>
          <w:szCs w:val="24"/>
        </w:rPr>
        <w:t>, 5, 10</w:t>
      </w:r>
      <w:r w:rsidR="00B73C9F">
        <w:rPr>
          <w:rFonts w:asciiTheme="majorBidi" w:hAnsiTheme="majorBidi" w:cstheme="majorBidi"/>
          <w:color w:val="323E4F" w:themeColor="text2" w:themeShade="BF"/>
          <w:sz w:val="28"/>
          <w:szCs w:val="24"/>
        </w:rPr>
        <w:t>, 15, 20, 25, 30</w:t>
      </w:r>
      <w:r w:rsidRPr="00B73C9F">
        <w:rPr>
          <w:rFonts w:asciiTheme="majorBidi" w:hAnsiTheme="majorBidi" w:cstheme="majorBidi"/>
          <w:color w:val="323E4F" w:themeColor="text2" w:themeShade="BF"/>
          <w:sz w:val="28"/>
          <w:szCs w:val="24"/>
        </w:rPr>
        <w:t xml:space="preserve">  minutes).  </w:t>
      </w:r>
    </w:p>
    <w:p w:rsidR="0089320C" w:rsidRPr="00B73C9F" w:rsidRDefault="0089320C" w:rsidP="0089320C">
      <w:pPr>
        <w:pStyle w:val="ListParagraph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</w:p>
    <w:p w:rsidR="005A49BA" w:rsidRPr="00B73C9F" w:rsidRDefault="0089320C" w:rsidP="005A49BA">
      <w:pPr>
        <w:pStyle w:val="ListParagraph"/>
        <w:numPr>
          <w:ilvl w:val="0"/>
          <w:numId w:val="28"/>
        </w:numPr>
        <w:tabs>
          <w:tab w:val="left" w:pos="270"/>
        </w:tabs>
        <w:ind w:left="360" w:hanging="450"/>
        <w:rPr>
          <w:rFonts w:asciiTheme="majorBidi" w:hAnsiTheme="majorBidi" w:cstheme="majorBidi"/>
          <w:b/>
          <w:bCs/>
          <w:color w:val="323E4F" w:themeColor="text2" w:themeShade="BF"/>
          <w:sz w:val="28"/>
          <w:szCs w:val="24"/>
        </w:rPr>
      </w:pPr>
      <w:r w:rsidRPr="00B73C9F">
        <w:rPr>
          <w:rFonts w:asciiTheme="majorBidi" w:hAnsiTheme="majorBidi" w:cstheme="majorBidi"/>
          <w:color w:val="323E4F" w:themeColor="text2" w:themeShade="BF"/>
          <w:sz w:val="28"/>
          <w:szCs w:val="24"/>
        </w:rPr>
        <w:t xml:space="preserve">Follow </w:t>
      </w:r>
      <w:r w:rsidR="0031703E" w:rsidRPr="00B73C9F">
        <w:rPr>
          <w:rFonts w:asciiTheme="majorBidi" w:hAnsiTheme="majorBidi" w:cstheme="majorBidi"/>
          <w:color w:val="323E4F" w:themeColor="text2" w:themeShade="BF"/>
          <w:sz w:val="28"/>
          <w:szCs w:val="24"/>
        </w:rPr>
        <w:t xml:space="preserve">the following addition protocol for </w:t>
      </w:r>
      <w:r w:rsidR="0031703E" w:rsidRPr="00B73C9F">
        <w:rPr>
          <w:rFonts w:asciiTheme="majorBidi" w:hAnsiTheme="majorBidi" w:cstheme="majorBidi"/>
          <w:b/>
          <w:bCs/>
          <w:color w:val="323E4F" w:themeColor="text2" w:themeShade="BF"/>
          <w:sz w:val="28"/>
          <w:szCs w:val="24"/>
        </w:rPr>
        <w:t>all the tubes:</w:t>
      </w:r>
    </w:p>
    <w:tbl>
      <w:tblPr>
        <w:tblStyle w:val="GridTable4Accent5"/>
        <w:tblW w:w="0" w:type="auto"/>
        <w:jc w:val="center"/>
        <w:tblLook w:val="04A0"/>
      </w:tblPr>
      <w:tblGrid>
        <w:gridCol w:w="5670"/>
        <w:gridCol w:w="1620"/>
      </w:tblGrid>
      <w:tr w:rsidR="0031703E" w:rsidRPr="00B73C9F" w:rsidTr="00BB3455">
        <w:trPr>
          <w:cnfStyle w:val="100000000000"/>
          <w:jc w:val="center"/>
        </w:trPr>
        <w:tc>
          <w:tcPr>
            <w:cnfStyle w:val="001000000000"/>
            <w:tcW w:w="5670" w:type="dxa"/>
          </w:tcPr>
          <w:p w:rsidR="0031703E" w:rsidRPr="00B73C9F" w:rsidRDefault="00FE449D" w:rsidP="0089320C">
            <w:pPr>
              <w:pStyle w:val="ListParagraph"/>
              <w:tabs>
                <w:tab w:val="left" w:pos="270"/>
              </w:tabs>
              <w:ind w:left="0"/>
              <w:rPr>
                <w:rFonts w:asciiTheme="majorBidi" w:hAnsiTheme="majorBidi" w:cstheme="majorBidi"/>
                <w:sz w:val="28"/>
                <w:szCs w:val="24"/>
              </w:rPr>
            </w:pPr>
            <w:r w:rsidRPr="00B73C9F">
              <w:rPr>
                <w:rFonts w:asciiTheme="majorBidi" w:hAnsiTheme="majorBidi" w:cstheme="majorBidi"/>
                <w:sz w:val="28"/>
                <w:szCs w:val="24"/>
              </w:rPr>
              <w:t>Chemical</w:t>
            </w:r>
          </w:p>
        </w:tc>
        <w:tc>
          <w:tcPr>
            <w:tcW w:w="1620" w:type="dxa"/>
          </w:tcPr>
          <w:p w:rsidR="0031703E" w:rsidRPr="00B73C9F" w:rsidRDefault="000067D7" w:rsidP="0089320C">
            <w:pPr>
              <w:pStyle w:val="ListParagraph"/>
              <w:tabs>
                <w:tab w:val="left" w:pos="270"/>
              </w:tabs>
              <w:ind w:left="0"/>
              <w:cnfStyle w:val="100000000000"/>
              <w:rPr>
                <w:rFonts w:asciiTheme="majorBidi" w:hAnsiTheme="majorBidi" w:cstheme="majorBidi"/>
                <w:sz w:val="28"/>
                <w:szCs w:val="24"/>
              </w:rPr>
            </w:pPr>
            <w:r w:rsidRPr="00B73C9F">
              <w:rPr>
                <w:rFonts w:asciiTheme="majorBidi" w:hAnsiTheme="majorBidi" w:cstheme="majorBidi"/>
                <w:sz w:val="28"/>
                <w:szCs w:val="24"/>
              </w:rPr>
              <w:t>Volume</w:t>
            </w:r>
          </w:p>
        </w:tc>
      </w:tr>
      <w:tr w:rsidR="0031703E" w:rsidRPr="00B73C9F" w:rsidTr="00BB3455">
        <w:trPr>
          <w:cnfStyle w:val="000000100000"/>
          <w:jc w:val="center"/>
        </w:trPr>
        <w:tc>
          <w:tcPr>
            <w:cnfStyle w:val="001000000000"/>
            <w:tcW w:w="5670" w:type="dxa"/>
            <w:shd w:val="clear" w:color="auto" w:fill="auto"/>
          </w:tcPr>
          <w:p w:rsidR="0031703E" w:rsidRPr="00B73C9F" w:rsidRDefault="0031703E" w:rsidP="0089320C">
            <w:pPr>
              <w:pStyle w:val="ListParagraph"/>
              <w:tabs>
                <w:tab w:val="left" w:pos="270"/>
              </w:tabs>
              <w:ind w:left="0"/>
              <w:rPr>
                <w:rFonts w:asciiTheme="majorBidi" w:hAnsiTheme="majorBidi" w:cstheme="majorBidi"/>
                <w:color w:val="323E4F" w:themeColor="text2" w:themeShade="BF"/>
                <w:sz w:val="28"/>
                <w:szCs w:val="24"/>
              </w:rPr>
            </w:pPr>
            <w:r w:rsidRPr="00B73C9F">
              <w:rPr>
                <w:rFonts w:asciiTheme="majorBidi" w:hAnsiTheme="majorBidi" w:cstheme="majorBidi"/>
                <w:color w:val="323E4F" w:themeColor="text2" w:themeShade="BF"/>
                <w:sz w:val="28"/>
                <w:szCs w:val="24"/>
              </w:rPr>
              <w:t>1.0M sodium acetate buffer (pH 5.7)</w:t>
            </w:r>
          </w:p>
        </w:tc>
        <w:tc>
          <w:tcPr>
            <w:tcW w:w="1620" w:type="dxa"/>
            <w:shd w:val="clear" w:color="auto" w:fill="auto"/>
          </w:tcPr>
          <w:p w:rsidR="0031703E" w:rsidRPr="00B73C9F" w:rsidRDefault="0031703E" w:rsidP="0089320C">
            <w:pPr>
              <w:pStyle w:val="ListParagraph"/>
              <w:tabs>
                <w:tab w:val="left" w:pos="270"/>
              </w:tabs>
              <w:ind w:left="0"/>
              <w:cnfStyle w:val="000000100000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8"/>
                <w:szCs w:val="24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8"/>
                <w:szCs w:val="24"/>
              </w:rPr>
              <w:t>0.5 ml</w:t>
            </w:r>
          </w:p>
        </w:tc>
      </w:tr>
      <w:tr w:rsidR="0031703E" w:rsidRPr="00B73C9F" w:rsidTr="00BB3455">
        <w:trPr>
          <w:jc w:val="center"/>
        </w:trPr>
        <w:tc>
          <w:tcPr>
            <w:cnfStyle w:val="001000000000"/>
            <w:tcW w:w="5670" w:type="dxa"/>
            <w:shd w:val="clear" w:color="auto" w:fill="auto"/>
          </w:tcPr>
          <w:p w:rsidR="0031703E" w:rsidRPr="00B73C9F" w:rsidRDefault="0031703E" w:rsidP="0089320C">
            <w:pPr>
              <w:pStyle w:val="ListParagraph"/>
              <w:tabs>
                <w:tab w:val="left" w:pos="270"/>
              </w:tabs>
              <w:ind w:left="0"/>
              <w:rPr>
                <w:rFonts w:asciiTheme="majorBidi" w:hAnsiTheme="majorBidi" w:cstheme="majorBidi"/>
                <w:color w:val="323E4F" w:themeColor="text2" w:themeShade="BF"/>
                <w:sz w:val="28"/>
                <w:szCs w:val="24"/>
              </w:rPr>
            </w:pPr>
            <w:r w:rsidRPr="00B73C9F">
              <w:rPr>
                <w:rFonts w:asciiTheme="majorBidi" w:hAnsiTheme="majorBidi" w:cstheme="majorBidi"/>
                <w:color w:val="323E4F" w:themeColor="text2" w:themeShade="BF"/>
                <w:sz w:val="28"/>
                <w:szCs w:val="24"/>
              </w:rPr>
              <w:t>0.1M MgCl2</w:t>
            </w:r>
          </w:p>
        </w:tc>
        <w:tc>
          <w:tcPr>
            <w:tcW w:w="1620" w:type="dxa"/>
            <w:shd w:val="clear" w:color="auto" w:fill="auto"/>
          </w:tcPr>
          <w:p w:rsidR="0031703E" w:rsidRPr="00B73C9F" w:rsidRDefault="0031703E" w:rsidP="0089320C">
            <w:pPr>
              <w:pStyle w:val="ListParagraph"/>
              <w:tabs>
                <w:tab w:val="left" w:pos="270"/>
              </w:tabs>
              <w:ind w:left="0"/>
              <w:cnfStyle w:val="000000000000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8"/>
                <w:szCs w:val="24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8"/>
                <w:szCs w:val="24"/>
              </w:rPr>
              <w:t>0.5 ml</w:t>
            </w:r>
          </w:p>
        </w:tc>
      </w:tr>
      <w:tr w:rsidR="0031703E" w:rsidRPr="00B73C9F" w:rsidTr="00BB3455">
        <w:trPr>
          <w:cnfStyle w:val="000000100000"/>
          <w:jc w:val="center"/>
        </w:trPr>
        <w:tc>
          <w:tcPr>
            <w:cnfStyle w:val="001000000000"/>
            <w:tcW w:w="5670" w:type="dxa"/>
            <w:shd w:val="clear" w:color="auto" w:fill="auto"/>
          </w:tcPr>
          <w:p w:rsidR="0031703E" w:rsidRPr="00B73C9F" w:rsidRDefault="0031703E" w:rsidP="0089320C">
            <w:pPr>
              <w:pStyle w:val="ListParagraph"/>
              <w:tabs>
                <w:tab w:val="left" w:pos="270"/>
              </w:tabs>
              <w:ind w:left="0"/>
              <w:rPr>
                <w:rFonts w:asciiTheme="majorBidi" w:hAnsiTheme="majorBidi" w:cstheme="majorBidi"/>
                <w:color w:val="323E4F" w:themeColor="text2" w:themeShade="BF"/>
                <w:sz w:val="28"/>
                <w:szCs w:val="24"/>
              </w:rPr>
            </w:pPr>
            <w:r w:rsidRPr="00B73C9F">
              <w:rPr>
                <w:rFonts w:asciiTheme="majorBidi" w:hAnsiTheme="majorBidi" w:cstheme="majorBidi"/>
                <w:color w:val="323E4F" w:themeColor="text2" w:themeShade="BF"/>
                <w:sz w:val="28"/>
                <w:szCs w:val="24"/>
              </w:rPr>
              <w:t>p-nitrophenyl phosphate</w:t>
            </w:r>
          </w:p>
        </w:tc>
        <w:tc>
          <w:tcPr>
            <w:tcW w:w="1620" w:type="dxa"/>
            <w:shd w:val="clear" w:color="auto" w:fill="auto"/>
          </w:tcPr>
          <w:p w:rsidR="0031703E" w:rsidRPr="00B73C9F" w:rsidRDefault="0031703E" w:rsidP="0089320C">
            <w:pPr>
              <w:pStyle w:val="ListParagraph"/>
              <w:tabs>
                <w:tab w:val="left" w:pos="270"/>
              </w:tabs>
              <w:ind w:left="0"/>
              <w:cnfStyle w:val="000000100000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8"/>
                <w:szCs w:val="24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8"/>
                <w:szCs w:val="24"/>
              </w:rPr>
              <w:t>0.5 ml</w:t>
            </w:r>
          </w:p>
        </w:tc>
      </w:tr>
      <w:tr w:rsidR="0031703E" w:rsidRPr="00B73C9F" w:rsidTr="00BB3455">
        <w:trPr>
          <w:trHeight w:val="440"/>
          <w:jc w:val="center"/>
        </w:trPr>
        <w:tc>
          <w:tcPr>
            <w:cnfStyle w:val="001000000000"/>
            <w:tcW w:w="5670" w:type="dxa"/>
            <w:shd w:val="clear" w:color="auto" w:fill="auto"/>
          </w:tcPr>
          <w:p w:rsidR="0031703E" w:rsidRPr="00B73C9F" w:rsidRDefault="0031703E" w:rsidP="0089320C">
            <w:pPr>
              <w:pStyle w:val="ListParagraph"/>
              <w:tabs>
                <w:tab w:val="left" w:pos="270"/>
              </w:tabs>
              <w:ind w:left="0"/>
              <w:rPr>
                <w:rFonts w:asciiTheme="majorBidi" w:hAnsiTheme="majorBidi" w:cstheme="majorBidi"/>
                <w:color w:val="323E4F" w:themeColor="text2" w:themeShade="BF"/>
                <w:sz w:val="28"/>
                <w:szCs w:val="24"/>
              </w:rPr>
            </w:pPr>
            <w:r w:rsidRPr="00B73C9F">
              <w:rPr>
                <w:rFonts w:asciiTheme="majorBidi" w:hAnsiTheme="majorBidi" w:cstheme="majorBidi"/>
                <w:color w:val="323E4F" w:themeColor="text2" w:themeShade="BF"/>
                <w:sz w:val="28"/>
                <w:szCs w:val="24"/>
              </w:rPr>
              <w:t>Water</w:t>
            </w:r>
          </w:p>
        </w:tc>
        <w:tc>
          <w:tcPr>
            <w:tcW w:w="1620" w:type="dxa"/>
            <w:shd w:val="clear" w:color="auto" w:fill="auto"/>
          </w:tcPr>
          <w:p w:rsidR="0031703E" w:rsidRPr="00B73C9F" w:rsidRDefault="0031703E" w:rsidP="0089320C">
            <w:pPr>
              <w:pStyle w:val="ListParagraph"/>
              <w:tabs>
                <w:tab w:val="left" w:pos="270"/>
              </w:tabs>
              <w:ind w:left="0"/>
              <w:cnfStyle w:val="000000000000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8"/>
                <w:szCs w:val="24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8"/>
                <w:szCs w:val="24"/>
              </w:rPr>
              <w:t>5 ml</w:t>
            </w:r>
          </w:p>
        </w:tc>
      </w:tr>
    </w:tbl>
    <w:p w:rsidR="005A49BA" w:rsidRPr="00B73C9F" w:rsidRDefault="005A49BA" w:rsidP="005A49BA">
      <w:pPr>
        <w:pStyle w:val="ListParagraph"/>
        <w:tabs>
          <w:tab w:val="left" w:pos="270"/>
        </w:tabs>
        <w:ind w:left="360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</w:p>
    <w:p w:rsidR="00EB0F7D" w:rsidRPr="00B73C9F" w:rsidRDefault="00296989" w:rsidP="005A49BA">
      <w:pPr>
        <w:pStyle w:val="ListParagraph"/>
        <w:numPr>
          <w:ilvl w:val="0"/>
          <w:numId w:val="28"/>
        </w:numPr>
        <w:tabs>
          <w:tab w:val="left" w:pos="270"/>
        </w:tabs>
        <w:ind w:left="360" w:hanging="450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  <w:r w:rsidRPr="00B73C9F">
        <w:rPr>
          <w:rFonts w:asciiTheme="majorBidi" w:hAnsiTheme="majorBidi" w:cstheme="majorBidi"/>
          <w:color w:val="323E4F" w:themeColor="text2" w:themeShade="BF"/>
          <w:sz w:val="28"/>
          <w:szCs w:val="24"/>
        </w:rPr>
        <w:t>Place all the tubes in a test rack situated in a water bath maintained at 37 ºC and let the temperature equilibrate for 5 minutes.</w:t>
      </w:r>
    </w:p>
    <w:p w:rsidR="00FE449D" w:rsidRPr="00B73C9F" w:rsidRDefault="00FE449D" w:rsidP="00FE449D">
      <w:pPr>
        <w:pStyle w:val="ListParagraph"/>
        <w:tabs>
          <w:tab w:val="left" w:pos="270"/>
        </w:tabs>
        <w:ind w:left="360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</w:p>
    <w:p w:rsidR="00296989" w:rsidRPr="00B73C9F" w:rsidRDefault="00EB0F7D" w:rsidP="00EB0F7D">
      <w:pPr>
        <w:pStyle w:val="ListParagraph"/>
        <w:numPr>
          <w:ilvl w:val="0"/>
          <w:numId w:val="28"/>
        </w:numPr>
        <w:tabs>
          <w:tab w:val="left" w:pos="270"/>
        </w:tabs>
        <w:ind w:left="360" w:hanging="450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  <w:r w:rsidRPr="00B73C9F">
        <w:rPr>
          <w:rFonts w:asciiTheme="majorBidi" w:hAnsiTheme="majorBidi" w:cstheme="majorBidi"/>
          <w:color w:val="323E4F" w:themeColor="text2" w:themeShade="BF"/>
          <w:sz w:val="28"/>
          <w:szCs w:val="24"/>
        </w:rPr>
        <w:t>Then follow the table:</w:t>
      </w:r>
    </w:p>
    <w:tbl>
      <w:tblPr>
        <w:tblStyle w:val="GridTable6ColorfulAccent1"/>
        <w:tblW w:w="8525" w:type="dxa"/>
        <w:tblLook w:val="0600"/>
      </w:tblPr>
      <w:tblGrid>
        <w:gridCol w:w="2904"/>
        <w:gridCol w:w="2904"/>
        <w:gridCol w:w="2717"/>
      </w:tblGrid>
      <w:tr w:rsidR="00EB0F7D" w:rsidRPr="00B73C9F" w:rsidTr="00BB3455">
        <w:trPr>
          <w:trHeight w:val="280"/>
        </w:trPr>
        <w:tc>
          <w:tcPr>
            <w:tcW w:w="2904" w:type="dxa"/>
            <w:vMerge w:val="restart"/>
            <w:shd w:val="clear" w:color="auto" w:fill="0070C0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u w:val="single"/>
              </w:rPr>
              <w:t xml:space="preserve">Total </w:t>
            </w:r>
            <w:r w:rsidRPr="00B73C9F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</w:rPr>
              <w:t>incubation time (min)</w:t>
            </w:r>
          </w:p>
        </w:tc>
        <w:tc>
          <w:tcPr>
            <w:tcW w:w="5621" w:type="dxa"/>
            <w:gridSpan w:val="2"/>
            <w:shd w:val="clear" w:color="auto" w:fill="0070C0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</w:rPr>
              <w:t>Clock time (min)</w:t>
            </w:r>
          </w:p>
        </w:tc>
      </w:tr>
      <w:tr w:rsidR="00EB0F7D" w:rsidRPr="00B73C9F" w:rsidTr="00BB3455">
        <w:trPr>
          <w:trHeight w:val="505"/>
        </w:trPr>
        <w:tc>
          <w:tcPr>
            <w:tcW w:w="0" w:type="auto"/>
            <w:vMerge/>
            <w:shd w:val="clear" w:color="auto" w:fill="0070C0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</w:rPr>
            </w:pPr>
          </w:p>
        </w:tc>
        <w:tc>
          <w:tcPr>
            <w:tcW w:w="2904" w:type="dxa"/>
            <w:shd w:val="clear" w:color="auto" w:fill="0070C0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</w:rPr>
              <w:t>Start reaction (add enzyme)</w:t>
            </w:r>
            <w:r w:rsidR="000313F7" w:rsidRPr="00B73C9F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</w:rPr>
              <w:t xml:space="preserve"> (0.5 ml)</w:t>
            </w:r>
          </w:p>
        </w:tc>
        <w:tc>
          <w:tcPr>
            <w:tcW w:w="2717" w:type="dxa"/>
            <w:shd w:val="clear" w:color="auto" w:fill="0070C0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</w:rPr>
              <w:t>Stop reaction (add KOH)</w:t>
            </w:r>
            <w:r w:rsidR="000313F7" w:rsidRPr="00B73C9F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</w:rPr>
              <w:t xml:space="preserve"> (0.5 ml)</w:t>
            </w:r>
          </w:p>
        </w:tc>
      </w:tr>
      <w:tr w:rsidR="00C2193D" w:rsidRPr="00B73C9F" w:rsidTr="007104CD">
        <w:trPr>
          <w:trHeight w:val="280"/>
        </w:trPr>
        <w:tc>
          <w:tcPr>
            <w:tcW w:w="8525" w:type="dxa"/>
            <w:gridSpan w:val="3"/>
            <w:shd w:val="clear" w:color="auto" w:fill="DEEAF6" w:themeFill="accent1" w:themeFillTint="33"/>
          </w:tcPr>
          <w:p w:rsidR="00C2193D" w:rsidRPr="00B73C9F" w:rsidRDefault="000313F7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C00000"/>
                <w:sz w:val="24"/>
              </w:rPr>
              <w:t>Note:</w:t>
            </w:r>
            <w:r w:rsidR="00C2193D"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</w:rPr>
              <w:t>For the blank,</w:t>
            </w: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</w:rPr>
              <w:t xml:space="preserve"> you must first add KOH and then the enzyme !!!</w:t>
            </w:r>
          </w:p>
        </w:tc>
      </w:tr>
      <w:tr w:rsidR="00EB0F7D" w:rsidRPr="00B73C9F" w:rsidTr="00EB0F7D">
        <w:trPr>
          <w:trHeight w:val="280"/>
        </w:trPr>
        <w:tc>
          <w:tcPr>
            <w:tcW w:w="2904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5</w:t>
            </w:r>
          </w:p>
        </w:tc>
        <w:tc>
          <w:tcPr>
            <w:tcW w:w="2904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0</w:t>
            </w:r>
          </w:p>
        </w:tc>
        <w:tc>
          <w:tcPr>
            <w:tcW w:w="2717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5</w:t>
            </w:r>
          </w:p>
        </w:tc>
      </w:tr>
      <w:tr w:rsidR="00EB0F7D" w:rsidRPr="00B73C9F" w:rsidTr="00EB0F7D">
        <w:trPr>
          <w:trHeight w:val="280"/>
        </w:trPr>
        <w:tc>
          <w:tcPr>
            <w:tcW w:w="2904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10</w:t>
            </w:r>
          </w:p>
        </w:tc>
        <w:tc>
          <w:tcPr>
            <w:tcW w:w="2904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2</w:t>
            </w:r>
          </w:p>
        </w:tc>
        <w:tc>
          <w:tcPr>
            <w:tcW w:w="2717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12</w:t>
            </w:r>
          </w:p>
        </w:tc>
      </w:tr>
      <w:tr w:rsidR="00EB0F7D" w:rsidRPr="00B73C9F" w:rsidTr="00EB0F7D">
        <w:trPr>
          <w:trHeight w:val="280"/>
        </w:trPr>
        <w:tc>
          <w:tcPr>
            <w:tcW w:w="2904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15</w:t>
            </w:r>
          </w:p>
        </w:tc>
        <w:tc>
          <w:tcPr>
            <w:tcW w:w="2904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4</w:t>
            </w:r>
          </w:p>
        </w:tc>
        <w:tc>
          <w:tcPr>
            <w:tcW w:w="2717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19</w:t>
            </w:r>
          </w:p>
        </w:tc>
      </w:tr>
      <w:tr w:rsidR="00EB0F7D" w:rsidRPr="00B73C9F" w:rsidTr="00EB0F7D">
        <w:trPr>
          <w:trHeight w:val="280"/>
        </w:trPr>
        <w:tc>
          <w:tcPr>
            <w:tcW w:w="2904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20</w:t>
            </w:r>
          </w:p>
        </w:tc>
        <w:tc>
          <w:tcPr>
            <w:tcW w:w="2904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6</w:t>
            </w:r>
          </w:p>
        </w:tc>
        <w:tc>
          <w:tcPr>
            <w:tcW w:w="2717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26</w:t>
            </w:r>
          </w:p>
        </w:tc>
      </w:tr>
      <w:tr w:rsidR="00EB0F7D" w:rsidRPr="00B73C9F" w:rsidTr="00EB0F7D">
        <w:trPr>
          <w:trHeight w:val="280"/>
        </w:trPr>
        <w:tc>
          <w:tcPr>
            <w:tcW w:w="2904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25</w:t>
            </w:r>
          </w:p>
        </w:tc>
        <w:tc>
          <w:tcPr>
            <w:tcW w:w="2904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8</w:t>
            </w:r>
          </w:p>
        </w:tc>
        <w:tc>
          <w:tcPr>
            <w:tcW w:w="2717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33</w:t>
            </w:r>
          </w:p>
        </w:tc>
      </w:tr>
      <w:tr w:rsidR="00EB0F7D" w:rsidRPr="00B73C9F" w:rsidTr="00EB0F7D">
        <w:trPr>
          <w:trHeight w:val="280"/>
        </w:trPr>
        <w:tc>
          <w:tcPr>
            <w:tcW w:w="2904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30</w:t>
            </w:r>
          </w:p>
        </w:tc>
        <w:tc>
          <w:tcPr>
            <w:tcW w:w="2904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10</w:t>
            </w:r>
          </w:p>
        </w:tc>
        <w:tc>
          <w:tcPr>
            <w:tcW w:w="2717" w:type="dxa"/>
            <w:hideMark/>
          </w:tcPr>
          <w:p w:rsidR="00EB0F7D" w:rsidRPr="00B73C9F" w:rsidRDefault="00EB0F7D" w:rsidP="00373F7F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32"/>
                <w:szCs w:val="28"/>
              </w:rPr>
              <w:t>40</w:t>
            </w:r>
          </w:p>
        </w:tc>
      </w:tr>
    </w:tbl>
    <w:p w:rsidR="00EB0F7D" w:rsidRPr="00B73C9F" w:rsidRDefault="00EB0F7D" w:rsidP="00296989">
      <w:pPr>
        <w:pStyle w:val="ListParagraph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</w:p>
    <w:p w:rsidR="007104CD" w:rsidRPr="00B73C9F" w:rsidRDefault="007104CD" w:rsidP="00296989">
      <w:pPr>
        <w:pStyle w:val="ListParagraph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</w:p>
    <w:p w:rsidR="007104CD" w:rsidRPr="00B73C9F" w:rsidRDefault="007104CD" w:rsidP="00296989">
      <w:pPr>
        <w:pStyle w:val="ListParagraph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</w:p>
    <w:p w:rsidR="007104CD" w:rsidRPr="00B73C9F" w:rsidRDefault="007104CD" w:rsidP="00296989">
      <w:pPr>
        <w:pStyle w:val="ListParagraph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</w:p>
    <w:p w:rsidR="007104CD" w:rsidRPr="00B73C9F" w:rsidRDefault="007104CD" w:rsidP="00296989">
      <w:pPr>
        <w:pStyle w:val="ListParagraph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</w:p>
    <w:p w:rsidR="007104CD" w:rsidRPr="00B73C9F" w:rsidRDefault="007104CD" w:rsidP="00296989">
      <w:pPr>
        <w:pStyle w:val="ListParagraph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</w:p>
    <w:p w:rsidR="007104CD" w:rsidRPr="00B73C9F" w:rsidRDefault="007104CD" w:rsidP="00296989">
      <w:pPr>
        <w:tabs>
          <w:tab w:val="left" w:pos="270"/>
        </w:tabs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</w:p>
    <w:p w:rsidR="00E825EE" w:rsidRPr="00B73C9F" w:rsidRDefault="00E825EE" w:rsidP="00296989">
      <w:pPr>
        <w:tabs>
          <w:tab w:val="left" w:pos="270"/>
        </w:tabs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</w:p>
    <w:p w:rsidR="00E825EE" w:rsidRPr="00B73C9F" w:rsidRDefault="00E825EE" w:rsidP="00296989">
      <w:pPr>
        <w:tabs>
          <w:tab w:val="left" w:pos="270"/>
        </w:tabs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</w:p>
    <w:p w:rsidR="00296989" w:rsidRPr="00B73C9F" w:rsidRDefault="00296989" w:rsidP="00296989">
      <w:pPr>
        <w:pStyle w:val="ListParagraph"/>
        <w:numPr>
          <w:ilvl w:val="0"/>
          <w:numId w:val="28"/>
        </w:numPr>
        <w:tabs>
          <w:tab w:val="left" w:pos="270"/>
        </w:tabs>
        <w:ind w:left="360" w:hanging="450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  <w:r w:rsidRPr="00B73C9F">
        <w:rPr>
          <w:rFonts w:asciiTheme="majorBidi" w:hAnsiTheme="majorBidi" w:cstheme="majorBidi"/>
          <w:color w:val="323E4F" w:themeColor="text2" w:themeShade="BF"/>
          <w:sz w:val="28"/>
          <w:szCs w:val="24"/>
        </w:rPr>
        <w:t xml:space="preserve"> Add 0.5ml of the enzyme to the tube marked 5 minutes, mix, start the stopwatch, and let the reaction proceed for 5 minutes before adding the KOH to terminate the reaction.  </w:t>
      </w:r>
    </w:p>
    <w:p w:rsidR="00296989" w:rsidRPr="00B73C9F" w:rsidRDefault="00296989" w:rsidP="00296989">
      <w:pPr>
        <w:pStyle w:val="ListParagraph"/>
        <w:tabs>
          <w:tab w:val="left" w:pos="270"/>
        </w:tabs>
        <w:ind w:left="360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</w:p>
    <w:p w:rsidR="00296989" w:rsidRDefault="00296989" w:rsidP="00557723">
      <w:pPr>
        <w:pStyle w:val="ListParagraph"/>
        <w:numPr>
          <w:ilvl w:val="0"/>
          <w:numId w:val="28"/>
        </w:numPr>
        <w:tabs>
          <w:tab w:val="left" w:pos="270"/>
        </w:tabs>
        <w:ind w:left="450" w:hanging="540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  <w:r w:rsidRPr="00557723">
        <w:rPr>
          <w:rFonts w:asciiTheme="majorBidi" w:hAnsiTheme="majorBidi" w:cstheme="majorBidi"/>
          <w:color w:val="323E4F" w:themeColor="text2" w:themeShade="BF"/>
          <w:sz w:val="28"/>
          <w:szCs w:val="24"/>
        </w:rPr>
        <w:t>Run all of the other reaction tubes in exactly the same fashion with the exception that each successive tube will be incubated for 5 minutes longer than the previous one (total reaction times to equal 0, 5, 10,…30 minutes</w:t>
      </w:r>
    </w:p>
    <w:p w:rsidR="00557723" w:rsidRPr="00B73C9F" w:rsidRDefault="00557723" w:rsidP="00557723">
      <w:pPr>
        <w:pStyle w:val="ListParagraph"/>
        <w:tabs>
          <w:tab w:val="left" w:pos="270"/>
        </w:tabs>
        <w:ind w:left="450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</w:p>
    <w:p w:rsidR="00296989" w:rsidRPr="00B73C9F" w:rsidRDefault="00296989" w:rsidP="007104CD">
      <w:pPr>
        <w:pStyle w:val="ListParagraph"/>
        <w:numPr>
          <w:ilvl w:val="0"/>
          <w:numId w:val="28"/>
        </w:numPr>
        <w:tabs>
          <w:tab w:val="left" w:pos="270"/>
        </w:tabs>
        <w:ind w:left="450" w:hanging="540"/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  <w:r w:rsidRPr="00B73C9F">
        <w:rPr>
          <w:rFonts w:asciiTheme="majorBidi" w:hAnsiTheme="majorBidi" w:cstheme="majorBidi"/>
          <w:color w:val="323E4F" w:themeColor="text2" w:themeShade="BF"/>
          <w:sz w:val="28"/>
          <w:szCs w:val="24"/>
        </w:rPr>
        <w:t xml:space="preserve">After all the reactions have been terminated, determine the absorbance at 405 nm for each sample. </w:t>
      </w:r>
    </w:p>
    <w:p w:rsidR="007104CD" w:rsidRPr="00B73C9F" w:rsidRDefault="007104CD" w:rsidP="007104CD">
      <w:pPr>
        <w:tabs>
          <w:tab w:val="left" w:pos="270"/>
        </w:tabs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</w:p>
    <w:p w:rsidR="007104CD" w:rsidRPr="00B73C9F" w:rsidRDefault="007104CD" w:rsidP="007104CD">
      <w:pPr>
        <w:tabs>
          <w:tab w:val="left" w:pos="270"/>
        </w:tabs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  <w:bookmarkStart w:id="0" w:name="_GoBack"/>
      <w:bookmarkEnd w:id="0"/>
    </w:p>
    <w:p w:rsidR="00296989" w:rsidRPr="00B73C9F" w:rsidRDefault="00296989" w:rsidP="00296989">
      <w:pPr>
        <w:tabs>
          <w:tab w:val="left" w:pos="270"/>
        </w:tabs>
        <w:rPr>
          <w:rFonts w:asciiTheme="majorBidi" w:hAnsiTheme="majorBidi" w:cstheme="majorBidi"/>
          <w:b/>
          <w:bCs/>
          <w:color w:val="002060"/>
          <w:sz w:val="36"/>
          <w:szCs w:val="32"/>
        </w:rPr>
      </w:pPr>
      <w:r w:rsidRPr="00B73C9F">
        <w:rPr>
          <w:rFonts w:asciiTheme="majorBidi" w:hAnsiTheme="majorBidi" w:cstheme="majorBidi"/>
          <w:b/>
          <w:bCs/>
          <w:color w:val="002060"/>
          <w:sz w:val="36"/>
          <w:szCs w:val="32"/>
        </w:rPr>
        <w:t>Results:</w:t>
      </w:r>
    </w:p>
    <w:tbl>
      <w:tblPr>
        <w:tblStyle w:val="GridTable5DarkAccent1"/>
        <w:bidiVisual/>
        <w:tblW w:w="10029" w:type="dxa"/>
        <w:jc w:val="center"/>
        <w:tblLook w:val="0420"/>
      </w:tblPr>
      <w:tblGrid>
        <w:gridCol w:w="5406"/>
        <w:gridCol w:w="3053"/>
        <w:gridCol w:w="1570"/>
      </w:tblGrid>
      <w:tr w:rsidR="00296989" w:rsidRPr="00B73C9F" w:rsidTr="00EB0F7D">
        <w:trPr>
          <w:cnfStyle w:val="100000000000"/>
          <w:trHeight w:val="670"/>
          <w:jc w:val="center"/>
        </w:trPr>
        <w:tc>
          <w:tcPr>
            <w:tcW w:w="5406" w:type="dxa"/>
            <w:hideMark/>
          </w:tcPr>
          <w:p w:rsidR="00296989" w:rsidRPr="00B73C9F" w:rsidRDefault="00296989" w:rsidP="00EB0F7D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24"/>
              </w:rPr>
            </w:pPr>
            <w:r w:rsidRPr="00B73C9F">
              <w:rPr>
                <w:rFonts w:asciiTheme="majorBidi" w:hAnsiTheme="majorBidi" w:cstheme="majorBidi"/>
                <w:color w:val="323E4F" w:themeColor="text2" w:themeShade="BF"/>
                <w:sz w:val="24"/>
              </w:rPr>
              <w:t xml:space="preserve">[P]Concentration of P-nitrophenol (µ molar) </w:t>
            </w:r>
          </w:p>
        </w:tc>
        <w:tc>
          <w:tcPr>
            <w:tcW w:w="3053" w:type="dxa"/>
            <w:hideMark/>
          </w:tcPr>
          <w:p w:rsidR="00296989" w:rsidRPr="00B73C9F" w:rsidRDefault="00296989" w:rsidP="00296989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24"/>
              </w:rPr>
            </w:pPr>
            <w:r w:rsidRPr="00B73C9F">
              <w:rPr>
                <w:rFonts w:asciiTheme="majorBidi" w:hAnsiTheme="majorBidi" w:cstheme="majorBidi"/>
                <w:color w:val="323E4F" w:themeColor="text2" w:themeShade="BF"/>
                <w:sz w:val="24"/>
              </w:rPr>
              <w:t>Absorbance at405nm</w:t>
            </w:r>
          </w:p>
        </w:tc>
        <w:tc>
          <w:tcPr>
            <w:tcW w:w="1570" w:type="dxa"/>
            <w:hideMark/>
          </w:tcPr>
          <w:p w:rsidR="00296989" w:rsidRPr="00B73C9F" w:rsidRDefault="00296989" w:rsidP="00296989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24"/>
              </w:rPr>
            </w:pPr>
            <w:r w:rsidRPr="00B73C9F">
              <w:rPr>
                <w:rFonts w:asciiTheme="majorBidi" w:hAnsiTheme="majorBidi" w:cstheme="majorBidi"/>
                <w:color w:val="323E4F" w:themeColor="text2" w:themeShade="BF"/>
                <w:sz w:val="24"/>
              </w:rPr>
              <w:t>Time (min)</w:t>
            </w:r>
          </w:p>
        </w:tc>
      </w:tr>
      <w:tr w:rsidR="00296989" w:rsidRPr="00B73C9F" w:rsidTr="00EB0F7D">
        <w:trPr>
          <w:cnfStyle w:val="000000100000"/>
          <w:trHeight w:val="530"/>
          <w:jc w:val="center"/>
        </w:trPr>
        <w:tc>
          <w:tcPr>
            <w:tcW w:w="5406" w:type="dxa"/>
            <w:hideMark/>
          </w:tcPr>
          <w:p w:rsidR="00296989" w:rsidRPr="00B73C9F" w:rsidRDefault="00296989" w:rsidP="00296989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6"/>
                <w:szCs w:val="4"/>
              </w:rPr>
            </w:pPr>
          </w:p>
        </w:tc>
        <w:tc>
          <w:tcPr>
            <w:tcW w:w="3053" w:type="dxa"/>
            <w:hideMark/>
          </w:tcPr>
          <w:p w:rsidR="00296989" w:rsidRPr="00B73C9F" w:rsidRDefault="00296989" w:rsidP="00296989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6"/>
                <w:szCs w:val="4"/>
              </w:rPr>
            </w:pPr>
          </w:p>
        </w:tc>
        <w:tc>
          <w:tcPr>
            <w:tcW w:w="1570" w:type="dxa"/>
            <w:hideMark/>
          </w:tcPr>
          <w:p w:rsidR="00296989" w:rsidRPr="00B73C9F" w:rsidRDefault="00296989" w:rsidP="00EB0F7D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  <w:rtl/>
              </w:rPr>
              <w:t>0</w:t>
            </w:r>
          </w:p>
        </w:tc>
      </w:tr>
      <w:tr w:rsidR="00296989" w:rsidRPr="00B73C9F" w:rsidTr="00EB0F7D">
        <w:trPr>
          <w:trHeight w:val="461"/>
          <w:jc w:val="center"/>
        </w:trPr>
        <w:tc>
          <w:tcPr>
            <w:tcW w:w="5406" w:type="dxa"/>
            <w:hideMark/>
          </w:tcPr>
          <w:p w:rsidR="00296989" w:rsidRPr="00B73C9F" w:rsidRDefault="00296989" w:rsidP="00296989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6"/>
                <w:szCs w:val="4"/>
              </w:rPr>
            </w:pPr>
          </w:p>
        </w:tc>
        <w:tc>
          <w:tcPr>
            <w:tcW w:w="3053" w:type="dxa"/>
            <w:hideMark/>
          </w:tcPr>
          <w:p w:rsidR="00296989" w:rsidRPr="00B73C9F" w:rsidRDefault="00296989" w:rsidP="00296989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6"/>
                <w:szCs w:val="4"/>
              </w:rPr>
            </w:pPr>
          </w:p>
        </w:tc>
        <w:tc>
          <w:tcPr>
            <w:tcW w:w="1570" w:type="dxa"/>
            <w:hideMark/>
          </w:tcPr>
          <w:p w:rsidR="00296989" w:rsidRPr="00B73C9F" w:rsidRDefault="00296989" w:rsidP="00EB0F7D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  <w:rtl/>
              </w:rPr>
              <w:t>5</w:t>
            </w:r>
          </w:p>
        </w:tc>
      </w:tr>
      <w:tr w:rsidR="00296989" w:rsidRPr="00B73C9F" w:rsidTr="00EB0F7D">
        <w:trPr>
          <w:cnfStyle w:val="000000100000"/>
          <w:trHeight w:val="461"/>
          <w:jc w:val="center"/>
        </w:trPr>
        <w:tc>
          <w:tcPr>
            <w:tcW w:w="5406" w:type="dxa"/>
            <w:hideMark/>
          </w:tcPr>
          <w:p w:rsidR="00296989" w:rsidRPr="00B73C9F" w:rsidRDefault="00296989" w:rsidP="00296989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6"/>
                <w:szCs w:val="4"/>
              </w:rPr>
            </w:pPr>
          </w:p>
        </w:tc>
        <w:tc>
          <w:tcPr>
            <w:tcW w:w="3053" w:type="dxa"/>
            <w:hideMark/>
          </w:tcPr>
          <w:p w:rsidR="00296989" w:rsidRPr="00B73C9F" w:rsidRDefault="00296989" w:rsidP="00296989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6"/>
                <w:szCs w:val="4"/>
              </w:rPr>
            </w:pPr>
          </w:p>
        </w:tc>
        <w:tc>
          <w:tcPr>
            <w:tcW w:w="1570" w:type="dxa"/>
            <w:hideMark/>
          </w:tcPr>
          <w:p w:rsidR="00296989" w:rsidRPr="00B73C9F" w:rsidRDefault="00296989" w:rsidP="00EB0F7D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  <w:rtl/>
              </w:rPr>
              <w:t>10</w:t>
            </w:r>
          </w:p>
        </w:tc>
      </w:tr>
      <w:tr w:rsidR="00296989" w:rsidRPr="00B73C9F" w:rsidTr="00EB0F7D">
        <w:trPr>
          <w:trHeight w:val="461"/>
          <w:jc w:val="center"/>
        </w:trPr>
        <w:tc>
          <w:tcPr>
            <w:tcW w:w="5406" w:type="dxa"/>
            <w:hideMark/>
          </w:tcPr>
          <w:p w:rsidR="00296989" w:rsidRPr="00B73C9F" w:rsidRDefault="00296989" w:rsidP="00296989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6"/>
                <w:szCs w:val="4"/>
              </w:rPr>
            </w:pPr>
          </w:p>
        </w:tc>
        <w:tc>
          <w:tcPr>
            <w:tcW w:w="3053" w:type="dxa"/>
            <w:hideMark/>
          </w:tcPr>
          <w:p w:rsidR="00296989" w:rsidRPr="00B73C9F" w:rsidRDefault="00296989" w:rsidP="00296989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6"/>
                <w:szCs w:val="4"/>
              </w:rPr>
            </w:pPr>
          </w:p>
        </w:tc>
        <w:tc>
          <w:tcPr>
            <w:tcW w:w="1570" w:type="dxa"/>
            <w:hideMark/>
          </w:tcPr>
          <w:p w:rsidR="00296989" w:rsidRPr="00B73C9F" w:rsidRDefault="00296989" w:rsidP="00EB0F7D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  <w:rtl/>
              </w:rPr>
              <w:t>15</w:t>
            </w:r>
          </w:p>
        </w:tc>
      </w:tr>
      <w:tr w:rsidR="00296989" w:rsidRPr="00B73C9F" w:rsidTr="00EB0F7D">
        <w:trPr>
          <w:cnfStyle w:val="000000100000"/>
          <w:trHeight w:val="461"/>
          <w:jc w:val="center"/>
        </w:trPr>
        <w:tc>
          <w:tcPr>
            <w:tcW w:w="5406" w:type="dxa"/>
            <w:hideMark/>
          </w:tcPr>
          <w:p w:rsidR="00296989" w:rsidRPr="00B73C9F" w:rsidRDefault="00296989" w:rsidP="00296989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6"/>
                <w:szCs w:val="4"/>
              </w:rPr>
            </w:pPr>
          </w:p>
        </w:tc>
        <w:tc>
          <w:tcPr>
            <w:tcW w:w="3053" w:type="dxa"/>
            <w:hideMark/>
          </w:tcPr>
          <w:p w:rsidR="00296989" w:rsidRPr="00B73C9F" w:rsidRDefault="00296989" w:rsidP="00296989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6"/>
                <w:szCs w:val="4"/>
              </w:rPr>
            </w:pPr>
          </w:p>
        </w:tc>
        <w:tc>
          <w:tcPr>
            <w:tcW w:w="1570" w:type="dxa"/>
            <w:hideMark/>
          </w:tcPr>
          <w:p w:rsidR="00296989" w:rsidRPr="00B73C9F" w:rsidRDefault="00296989" w:rsidP="00EB0F7D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  <w:rtl/>
              </w:rPr>
              <w:t>20</w:t>
            </w:r>
          </w:p>
        </w:tc>
      </w:tr>
      <w:tr w:rsidR="00296989" w:rsidRPr="00B73C9F" w:rsidTr="00EB0F7D">
        <w:trPr>
          <w:trHeight w:val="461"/>
          <w:jc w:val="center"/>
        </w:trPr>
        <w:tc>
          <w:tcPr>
            <w:tcW w:w="5406" w:type="dxa"/>
            <w:hideMark/>
          </w:tcPr>
          <w:p w:rsidR="00296989" w:rsidRPr="00B73C9F" w:rsidRDefault="00296989" w:rsidP="00296989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6"/>
                <w:szCs w:val="4"/>
              </w:rPr>
            </w:pPr>
          </w:p>
        </w:tc>
        <w:tc>
          <w:tcPr>
            <w:tcW w:w="3053" w:type="dxa"/>
            <w:hideMark/>
          </w:tcPr>
          <w:p w:rsidR="00296989" w:rsidRPr="00B73C9F" w:rsidRDefault="00296989" w:rsidP="00296989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6"/>
                <w:szCs w:val="4"/>
              </w:rPr>
            </w:pPr>
          </w:p>
        </w:tc>
        <w:tc>
          <w:tcPr>
            <w:tcW w:w="1570" w:type="dxa"/>
            <w:hideMark/>
          </w:tcPr>
          <w:p w:rsidR="00296989" w:rsidRPr="00B73C9F" w:rsidRDefault="00296989" w:rsidP="00EB0F7D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  <w:rtl/>
              </w:rPr>
              <w:t>25</w:t>
            </w:r>
          </w:p>
        </w:tc>
      </w:tr>
      <w:tr w:rsidR="00296989" w:rsidRPr="00B73C9F" w:rsidTr="00EB0F7D">
        <w:trPr>
          <w:cnfStyle w:val="000000100000"/>
          <w:trHeight w:val="461"/>
          <w:jc w:val="center"/>
        </w:trPr>
        <w:tc>
          <w:tcPr>
            <w:tcW w:w="5406" w:type="dxa"/>
            <w:hideMark/>
          </w:tcPr>
          <w:p w:rsidR="00296989" w:rsidRPr="00B73C9F" w:rsidRDefault="00296989" w:rsidP="00296989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6"/>
                <w:szCs w:val="4"/>
              </w:rPr>
            </w:pPr>
          </w:p>
        </w:tc>
        <w:tc>
          <w:tcPr>
            <w:tcW w:w="3053" w:type="dxa"/>
            <w:hideMark/>
          </w:tcPr>
          <w:p w:rsidR="00296989" w:rsidRPr="00B73C9F" w:rsidRDefault="00296989" w:rsidP="00296989">
            <w:pPr>
              <w:tabs>
                <w:tab w:val="left" w:pos="270"/>
              </w:tabs>
              <w:rPr>
                <w:rFonts w:asciiTheme="majorBidi" w:hAnsiTheme="majorBidi" w:cstheme="majorBidi"/>
                <w:color w:val="323E4F" w:themeColor="text2" w:themeShade="BF"/>
                <w:sz w:val="6"/>
                <w:szCs w:val="4"/>
              </w:rPr>
            </w:pPr>
          </w:p>
        </w:tc>
        <w:tc>
          <w:tcPr>
            <w:tcW w:w="1570" w:type="dxa"/>
            <w:hideMark/>
          </w:tcPr>
          <w:p w:rsidR="00296989" w:rsidRPr="00B73C9F" w:rsidRDefault="00296989" w:rsidP="00EB0F7D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</w:rPr>
            </w:pPr>
            <w:r w:rsidRPr="00B73C9F">
              <w:rPr>
                <w:rFonts w:asciiTheme="majorBidi" w:hAnsiTheme="majorBidi" w:cstheme="majorBidi"/>
                <w:b/>
                <w:bCs/>
                <w:color w:val="323E4F" w:themeColor="text2" w:themeShade="BF"/>
                <w:sz w:val="24"/>
                <w:rtl/>
              </w:rPr>
              <w:t>30</w:t>
            </w:r>
          </w:p>
        </w:tc>
      </w:tr>
    </w:tbl>
    <w:p w:rsidR="00296989" w:rsidRPr="00B73C9F" w:rsidRDefault="00296989" w:rsidP="00296989">
      <w:pPr>
        <w:tabs>
          <w:tab w:val="left" w:pos="270"/>
        </w:tabs>
        <w:rPr>
          <w:rFonts w:asciiTheme="majorBidi" w:hAnsiTheme="majorBidi" w:cstheme="majorBidi"/>
          <w:color w:val="323E4F" w:themeColor="text2" w:themeShade="BF"/>
          <w:sz w:val="28"/>
          <w:szCs w:val="24"/>
        </w:rPr>
      </w:pPr>
    </w:p>
    <w:sectPr w:rsidR="00296989" w:rsidRPr="00B73C9F" w:rsidSect="003D07FF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802" w:rsidRDefault="001C1802" w:rsidP="00EB0F7D">
      <w:pPr>
        <w:spacing w:after="0" w:line="240" w:lineRule="auto"/>
      </w:pPr>
      <w:r>
        <w:separator/>
      </w:r>
    </w:p>
  </w:endnote>
  <w:endnote w:type="continuationSeparator" w:id="1">
    <w:p w:rsidR="001C1802" w:rsidRDefault="001C1802" w:rsidP="00EB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802" w:rsidRDefault="001C1802" w:rsidP="00EB0F7D">
      <w:pPr>
        <w:spacing w:after="0" w:line="240" w:lineRule="auto"/>
      </w:pPr>
      <w:r>
        <w:separator/>
      </w:r>
    </w:p>
  </w:footnote>
  <w:footnote w:type="continuationSeparator" w:id="1">
    <w:p w:rsidR="001C1802" w:rsidRDefault="001C1802" w:rsidP="00EB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036"/>
    <w:multiLevelType w:val="hybridMultilevel"/>
    <w:tmpl w:val="3D5EA158"/>
    <w:lvl w:ilvl="0" w:tplc="4718D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45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1A8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85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A3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241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40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AC0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4A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1810E1"/>
    <w:multiLevelType w:val="hybridMultilevel"/>
    <w:tmpl w:val="8E2A7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60E0"/>
    <w:multiLevelType w:val="hybridMultilevel"/>
    <w:tmpl w:val="88CA3920"/>
    <w:lvl w:ilvl="0" w:tplc="037A9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FAD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6F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60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BAD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8C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A0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02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0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044D0E"/>
    <w:multiLevelType w:val="hybridMultilevel"/>
    <w:tmpl w:val="C2CA3CC4"/>
    <w:lvl w:ilvl="0" w:tplc="75F0F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7CD4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FE89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C2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2E1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85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04A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A49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9EA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D3F13"/>
    <w:multiLevelType w:val="hybridMultilevel"/>
    <w:tmpl w:val="0E1A7CBE"/>
    <w:lvl w:ilvl="0" w:tplc="E0C8F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63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67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7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C1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2A4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46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8C4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C4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76101C"/>
    <w:multiLevelType w:val="hybridMultilevel"/>
    <w:tmpl w:val="558681A0"/>
    <w:lvl w:ilvl="0" w:tplc="69903F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A67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62E1B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3CAC6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67CF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58A4D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8CC65F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6A4D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F2A72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FF17CD"/>
    <w:multiLevelType w:val="hybridMultilevel"/>
    <w:tmpl w:val="A9D620A6"/>
    <w:lvl w:ilvl="0" w:tplc="CF52F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C5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C3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67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03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24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A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22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AF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F04F87"/>
    <w:multiLevelType w:val="hybridMultilevel"/>
    <w:tmpl w:val="4DAC1C44"/>
    <w:lvl w:ilvl="0" w:tplc="C3DA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43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AE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2A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67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0E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86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21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1C5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6511D3A"/>
    <w:multiLevelType w:val="hybridMultilevel"/>
    <w:tmpl w:val="FD6CA860"/>
    <w:lvl w:ilvl="0" w:tplc="F0C65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CC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0F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40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CE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27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E8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03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CB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6DA2C1E"/>
    <w:multiLevelType w:val="hybridMultilevel"/>
    <w:tmpl w:val="558681A0"/>
    <w:lvl w:ilvl="0" w:tplc="69903F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A67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62E1B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3CAC6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67CF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58A4D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8CC65F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6A4D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F2A72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1866D1"/>
    <w:multiLevelType w:val="hybridMultilevel"/>
    <w:tmpl w:val="33A23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81340"/>
    <w:multiLevelType w:val="hybridMultilevel"/>
    <w:tmpl w:val="562A07EA"/>
    <w:lvl w:ilvl="0" w:tplc="DBB2C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ED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0F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EA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02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94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03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AB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43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FB91265"/>
    <w:multiLevelType w:val="hybridMultilevel"/>
    <w:tmpl w:val="B72813AE"/>
    <w:lvl w:ilvl="0" w:tplc="3A844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44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ED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27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21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05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E5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47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6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1442E30"/>
    <w:multiLevelType w:val="hybridMultilevel"/>
    <w:tmpl w:val="5F98D98A"/>
    <w:lvl w:ilvl="0" w:tplc="08B8F0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B226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DE929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F08E8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EE8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CBD4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FD856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8067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A14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536229"/>
    <w:multiLevelType w:val="hybridMultilevel"/>
    <w:tmpl w:val="0174F85C"/>
    <w:lvl w:ilvl="0" w:tplc="9CB67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E8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A4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E6C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60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FE1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65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AB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CE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9AE7E03"/>
    <w:multiLevelType w:val="hybridMultilevel"/>
    <w:tmpl w:val="1CC0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642D42"/>
    <w:multiLevelType w:val="hybridMultilevel"/>
    <w:tmpl w:val="D1E6E8E8"/>
    <w:lvl w:ilvl="0" w:tplc="B2D40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AD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45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26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41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C1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90F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421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0A0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52A1082"/>
    <w:multiLevelType w:val="hybridMultilevel"/>
    <w:tmpl w:val="ED1AA674"/>
    <w:lvl w:ilvl="0" w:tplc="40B0E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03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08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E8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844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C6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AE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90B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8F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A5E411D"/>
    <w:multiLevelType w:val="hybridMultilevel"/>
    <w:tmpl w:val="655E652E"/>
    <w:lvl w:ilvl="0" w:tplc="0A165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24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8E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65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67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A6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A9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ED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2B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33019F1"/>
    <w:multiLevelType w:val="hybridMultilevel"/>
    <w:tmpl w:val="E876AD9C"/>
    <w:lvl w:ilvl="0" w:tplc="E1062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CC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92D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6F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6F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4F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03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A4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6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49776AD"/>
    <w:multiLevelType w:val="hybridMultilevel"/>
    <w:tmpl w:val="1C98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0075C"/>
    <w:multiLevelType w:val="hybridMultilevel"/>
    <w:tmpl w:val="773240AE"/>
    <w:lvl w:ilvl="0" w:tplc="CB7E426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1B12A9"/>
    <w:multiLevelType w:val="hybridMultilevel"/>
    <w:tmpl w:val="0F966906"/>
    <w:lvl w:ilvl="0" w:tplc="707CD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E2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6E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83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07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E1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45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AC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A1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BA159BD"/>
    <w:multiLevelType w:val="hybridMultilevel"/>
    <w:tmpl w:val="C6485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D53635C"/>
    <w:multiLevelType w:val="hybridMultilevel"/>
    <w:tmpl w:val="F79EFF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A09C0"/>
    <w:multiLevelType w:val="hybridMultilevel"/>
    <w:tmpl w:val="99C81D32"/>
    <w:lvl w:ilvl="0" w:tplc="8F064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48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A2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A0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83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AF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E4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83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AEE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A4752C1"/>
    <w:multiLevelType w:val="hybridMultilevel"/>
    <w:tmpl w:val="F6F6BD6E"/>
    <w:lvl w:ilvl="0" w:tplc="DD3A7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C63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A4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23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8A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8A8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4B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8F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9EF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ECC3944"/>
    <w:multiLevelType w:val="hybridMultilevel"/>
    <w:tmpl w:val="B21E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4"/>
  </w:num>
  <w:num w:numId="5">
    <w:abstractNumId w:val="6"/>
  </w:num>
  <w:num w:numId="6">
    <w:abstractNumId w:val="8"/>
  </w:num>
  <w:num w:numId="7">
    <w:abstractNumId w:val="25"/>
  </w:num>
  <w:num w:numId="8">
    <w:abstractNumId w:val="11"/>
  </w:num>
  <w:num w:numId="9">
    <w:abstractNumId w:val="1"/>
  </w:num>
  <w:num w:numId="10">
    <w:abstractNumId w:val="26"/>
  </w:num>
  <w:num w:numId="11">
    <w:abstractNumId w:val="16"/>
  </w:num>
  <w:num w:numId="12">
    <w:abstractNumId w:val="15"/>
  </w:num>
  <w:num w:numId="13">
    <w:abstractNumId w:val="0"/>
  </w:num>
  <w:num w:numId="14">
    <w:abstractNumId w:val="20"/>
  </w:num>
  <w:num w:numId="15">
    <w:abstractNumId w:val="7"/>
  </w:num>
  <w:num w:numId="16">
    <w:abstractNumId w:val="24"/>
  </w:num>
  <w:num w:numId="17">
    <w:abstractNumId w:val="2"/>
  </w:num>
  <w:num w:numId="18">
    <w:abstractNumId w:val="17"/>
  </w:num>
  <w:num w:numId="19">
    <w:abstractNumId w:val="22"/>
  </w:num>
  <w:num w:numId="20">
    <w:abstractNumId w:val="13"/>
  </w:num>
  <w:num w:numId="21">
    <w:abstractNumId w:val="14"/>
  </w:num>
  <w:num w:numId="22">
    <w:abstractNumId w:val="18"/>
  </w:num>
  <w:num w:numId="23">
    <w:abstractNumId w:val="12"/>
  </w:num>
  <w:num w:numId="24">
    <w:abstractNumId w:val="27"/>
  </w:num>
  <w:num w:numId="25">
    <w:abstractNumId w:val="10"/>
  </w:num>
  <w:num w:numId="26">
    <w:abstractNumId w:val="5"/>
  </w:num>
  <w:num w:numId="27">
    <w:abstractNumId w:val="23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7FF"/>
    <w:rsid w:val="000067D7"/>
    <w:rsid w:val="000313F7"/>
    <w:rsid w:val="001A3B21"/>
    <w:rsid w:val="001C1802"/>
    <w:rsid w:val="00296989"/>
    <w:rsid w:val="00296EA6"/>
    <w:rsid w:val="0031703E"/>
    <w:rsid w:val="0038134F"/>
    <w:rsid w:val="003D07FF"/>
    <w:rsid w:val="004864C0"/>
    <w:rsid w:val="004A5DC7"/>
    <w:rsid w:val="004C351D"/>
    <w:rsid w:val="004F548C"/>
    <w:rsid w:val="00557723"/>
    <w:rsid w:val="005A49BA"/>
    <w:rsid w:val="006A4F6E"/>
    <w:rsid w:val="007104CD"/>
    <w:rsid w:val="0081511E"/>
    <w:rsid w:val="00851BE0"/>
    <w:rsid w:val="0089320C"/>
    <w:rsid w:val="009519CA"/>
    <w:rsid w:val="00A42A9B"/>
    <w:rsid w:val="00A76238"/>
    <w:rsid w:val="00AC0986"/>
    <w:rsid w:val="00B73C9F"/>
    <w:rsid w:val="00B866EB"/>
    <w:rsid w:val="00BB3455"/>
    <w:rsid w:val="00C2193D"/>
    <w:rsid w:val="00CC4387"/>
    <w:rsid w:val="00D23927"/>
    <w:rsid w:val="00DB1E32"/>
    <w:rsid w:val="00DD7D71"/>
    <w:rsid w:val="00E72BF4"/>
    <w:rsid w:val="00E825EE"/>
    <w:rsid w:val="00EA1703"/>
    <w:rsid w:val="00EB0F7D"/>
    <w:rsid w:val="00FE4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7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A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9B"/>
    <w:rPr>
      <w:rFonts w:ascii="Lucida Grande" w:hAnsi="Lucida Grande" w:cs="Lucida Grande"/>
      <w:sz w:val="18"/>
      <w:szCs w:val="18"/>
    </w:rPr>
  </w:style>
  <w:style w:type="table" w:styleId="LightGrid-Accent3">
    <w:name w:val="Light Grid Accent 3"/>
    <w:basedOn w:val="TableNormal"/>
    <w:uiPriority w:val="62"/>
    <w:rsid w:val="008151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TableGrid">
    <w:name w:val="Table Grid"/>
    <w:basedOn w:val="TableNormal"/>
    <w:uiPriority w:val="39"/>
    <w:rsid w:val="00893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1">
    <w:name w:val="Grid Table 5 Dark Accent 1"/>
    <w:basedOn w:val="TableNormal"/>
    <w:uiPriority w:val="50"/>
    <w:rsid w:val="00EB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EB0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F7D"/>
  </w:style>
  <w:style w:type="paragraph" w:styleId="Footer">
    <w:name w:val="footer"/>
    <w:basedOn w:val="Normal"/>
    <w:link w:val="FooterChar"/>
    <w:uiPriority w:val="99"/>
    <w:unhideWhenUsed/>
    <w:rsid w:val="00EB0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F7D"/>
  </w:style>
  <w:style w:type="table" w:customStyle="1" w:styleId="GridTable4Accent5">
    <w:name w:val="Grid Table 4 Accent 5"/>
    <w:basedOn w:val="TableNormal"/>
    <w:uiPriority w:val="49"/>
    <w:rsid w:val="00EB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B0F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7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8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72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0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9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2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3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7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 first</dc:creator>
  <cp:lastModifiedBy>naljebrin</cp:lastModifiedBy>
  <cp:revision>2</cp:revision>
  <cp:lastPrinted>2015-10-04T19:13:00Z</cp:lastPrinted>
  <dcterms:created xsi:type="dcterms:W3CDTF">2019-02-05T09:42:00Z</dcterms:created>
  <dcterms:modified xsi:type="dcterms:W3CDTF">2019-02-05T09:42:00Z</dcterms:modified>
</cp:coreProperties>
</file>