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CB" w:rsidRDefault="00C75E72" w:rsidP="00CB0A77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1F497D" w:themeColor="text2"/>
          <w:sz w:val="36"/>
          <w:szCs w:val="36"/>
          <w:lang w:val="en-CA" w:eastAsia="en-CA"/>
        </w:rPr>
      </w:pPr>
      <w:r>
        <w:rPr>
          <w:rFonts w:asciiTheme="majorBidi" w:eastAsia="Times New Roman" w:hAnsiTheme="majorBidi" w:cstheme="majorBidi"/>
          <w:b/>
          <w:bCs/>
          <w:noProof/>
          <w:color w:val="1F497D" w:themeColor="text2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-352425</wp:posOffset>
            </wp:positionV>
            <wp:extent cx="990600" cy="1066800"/>
            <wp:effectExtent l="19050" t="0" r="0" b="0"/>
            <wp:wrapThrough wrapText="bothSides">
              <wp:wrapPolygon edited="0">
                <wp:start x="-415" y="0"/>
                <wp:lineTo x="-415" y="21214"/>
                <wp:lineTo x="21600" y="21214"/>
                <wp:lineTo x="21600" y="0"/>
                <wp:lineTo x="-41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05" r="15885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eastAsia="Times New Roman" w:hAnsiTheme="majorBidi" w:cstheme="majorBidi"/>
          <w:b/>
          <w:bCs/>
          <w:noProof/>
          <w:color w:val="1F497D" w:themeColor="text2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-247650</wp:posOffset>
            </wp:positionV>
            <wp:extent cx="1209675" cy="971550"/>
            <wp:effectExtent l="19050" t="0" r="9525" b="0"/>
            <wp:wrapThrough wrapText="bothSides">
              <wp:wrapPolygon edited="0">
                <wp:start x="-340" y="0"/>
                <wp:lineTo x="-340" y="21176"/>
                <wp:lineTo x="21770" y="21176"/>
                <wp:lineTo x="21770" y="0"/>
                <wp:lineTo x="-34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27"/>
                    <a:stretch/>
                  </pic:blipFill>
                  <pic:spPr bwMode="auto">
                    <a:xfrm>
                      <a:off x="0" y="0"/>
                      <a:ext cx="1209675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E68CB" w:rsidRDefault="004E68CB" w:rsidP="00CB0A77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1F497D" w:themeColor="text2"/>
          <w:sz w:val="36"/>
          <w:szCs w:val="36"/>
          <w:lang w:val="en-CA" w:eastAsia="en-CA"/>
        </w:rPr>
      </w:pPr>
    </w:p>
    <w:p w:rsidR="00CB0A77" w:rsidRPr="00C75E72" w:rsidRDefault="00CB0A77" w:rsidP="00CB0A77">
      <w:pPr>
        <w:spacing w:after="0" w:line="240" w:lineRule="auto"/>
        <w:jc w:val="center"/>
        <w:rPr>
          <w:rFonts w:ascii="Georgia" w:eastAsia="Times New Roman" w:hAnsi="Georgia" w:cstheme="majorBidi"/>
          <w:b/>
          <w:bCs/>
          <w:color w:val="1F497D" w:themeColor="text2"/>
          <w:sz w:val="36"/>
          <w:szCs w:val="36"/>
          <w:lang w:val="en-CA" w:eastAsia="en-CA"/>
        </w:rPr>
      </w:pPr>
      <w:r w:rsidRPr="00C75E72">
        <w:rPr>
          <w:rFonts w:ascii="Georgia" w:eastAsia="Times New Roman" w:hAnsi="Georgia" w:cstheme="majorBidi"/>
          <w:b/>
          <w:bCs/>
          <w:color w:val="1F497D" w:themeColor="text2"/>
          <w:sz w:val="36"/>
          <w:szCs w:val="36"/>
          <w:lang w:val="en-CA" w:eastAsia="en-CA"/>
        </w:rPr>
        <w:t>MIS 201 Lab</w:t>
      </w:r>
    </w:p>
    <w:p w:rsidR="00CB0A77" w:rsidRPr="00C75E72" w:rsidRDefault="00CB0A77" w:rsidP="00CB0A77">
      <w:pPr>
        <w:spacing w:after="0" w:line="240" w:lineRule="auto"/>
        <w:jc w:val="center"/>
        <w:rPr>
          <w:rFonts w:ascii="Georgia" w:eastAsia="Times New Roman" w:hAnsi="Georgia" w:cstheme="majorBidi"/>
          <w:b/>
          <w:bCs/>
          <w:color w:val="1F497D" w:themeColor="text2"/>
          <w:sz w:val="36"/>
          <w:szCs w:val="36"/>
          <w:lang w:val="en-CA" w:eastAsia="en-CA"/>
        </w:rPr>
      </w:pPr>
      <w:r w:rsidRPr="00C75E72">
        <w:rPr>
          <w:rFonts w:ascii="Georgia" w:eastAsia="Times New Roman" w:hAnsi="Georgia" w:cstheme="majorBidi"/>
          <w:b/>
          <w:bCs/>
          <w:color w:val="1F497D" w:themeColor="text2"/>
          <w:sz w:val="36"/>
          <w:szCs w:val="36"/>
          <w:lang w:val="en-CA" w:eastAsia="en-CA"/>
        </w:rPr>
        <w:t xml:space="preserve">Principles of Management Information Systems </w:t>
      </w:r>
    </w:p>
    <w:p w:rsidR="00CB0A77" w:rsidRPr="00453C5F" w:rsidRDefault="004E68CB" w:rsidP="00453C5F">
      <w:pPr>
        <w:pBdr>
          <w:bottom w:val="double" w:sz="6" w:space="1" w:color="auto"/>
        </w:pBd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1F497D" w:themeColor="text2"/>
          <w:sz w:val="36"/>
          <w:szCs w:val="36"/>
          <w:lang w:val="en-CA" w:eastAsia="en-CA"/>
        </w:rPr>
      </w:pPr>
      <w:r w:rsidRPr="00C75E72">
        <w:rPr>
          <w:rFonts w:ascii="Georgia" w:eastAsia="Times New Roman" w:hAnsi="Georgia" w:cstheme="majorBidi"/>
          <w:b/>
          <w:bCs/>
          <w:color w:val="1F497D" w:themeColor="text2"/>
          <w:sz w:val="36"/>
          <w:szCs w:val="36"/>
          <w:lang w:val="en-CA" w:eastAsia="en-CA"/>
        </w:rPr>
        <w:t>Second</w:t>
      </w:r>
      <w:r w:rsidR="00C27A8A" w:rsidRPr="00C75E72">
        <w:rPr>
          <w:rFonts w:ascii="Georgia" w:eastAsia="Times New Roman" w:hAnsi="Georgia" w:cstheme="majorBidi"/>
          <w:b/>
          <w:bCs/>
          <w:color w:val="1F497D" w:themeColor="text2"/>
          <w:sz w:val="36"/>
          <w:szCs w:val="36"/>
          <w:lang w:val="en-CA" w:eastAsia="en-CA"/>
        </w:rPr>
        <w:t xml:space="preserve"> </w:t>
      </w:r>
      <w:r w:rsidR="00CB0A77" w:rsidRPr="00C75E72">
        <w:rPr>
          <w:rFonts w:ascii="Georgia" w:eastAsia="Times New Roman" w:hAnsi="Georgia" w:cstheme="majorBidi"/>
          <w:b/>
          <w:bCs/>
          <w:color w:val="1F497D" w:themeColor="text2"/>
          <w:sz w:val="36"/>
          <w:szCs w:val="36"/>
          <w:lang w:val="en-CA" w:eastAsia="en-CA"/>
        </w:rPr>
        <w:t>Semester 143</w:t>
      </w:r>
      <w:r w:rsidR="00E14336">
        <w:rPr>
          <w:rFonts w:ascii="Georgia" w:eastAsia="Times New Roman" w:hAnsi="Georgia" w:cstheme="majorBidi"/>
          <w:b/>
          <w:bCs/>
          <w:color w:val="1F497D" w:themeColor="text2"/>
          <w:sz w:val="36"/>
          <w:szCs w:val="36"/>
          <w:lang w:val="en-CA" w:eastAsia="en-CA"/>
        </w:rPr>
        <w:t>6</w:t>
      </w:r>
      <w:r w:rsidR="00CB0A77" w:rsidRPr="00C75E72">
        <w:rPr>
          <w:rFonts w:ascii="Georgia" w:eastAsia="Times New Roman" w:hAnsi="Georgia" w:cstheme="majorBidi"/>
          <w:b/>
          <w:bCs/>
          <w:color w:val="1F497D" w:themeColor="text2"/>
          <w:sz w:val="36"/>
          <w:szCs w:val="36"/>
          <w:lang w:val="en-CA" w:eastAsia="en-CA"/>
        </w:rPr>
        <w:t>/143</w:t>
      </w:r>
      <w:r w:rsidR="00E14336">
        <w:rPr>
          <w:rFonts w:ascii="Georgia" w:eastAsia="Times New Roman" w:hAnsi="Georgia" w:cstheme="majorBidi"/>
          <w:b/>
          <w:bCs/>
          <w:color w:val="1F497D" w:themeColor="text2"/>
          <w:sz w:val="36"/>
          <w:szCs w:val="36"/>
          <w:lang w:val="en-CA" w:eastAsia="en-CA"/>
        </w:rPr>
        <w:t>7</w:t>
      </w:r>
    </w:p>
    <w:p w:rsidR="00453C5F" w:rsidRPr="00AD55A1" w:rsidRDefault="00453C5F" w:rsidP="00AD55A1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  <w:lang w:val="en-CA" w:eastAsia="en-CA"/>
        </w:rPr>
      </w:pPr>
    </w:p>
    <w:tbl>
      <w:tblPr>
        <w:tblStyle w:val="TableGrid"/>
        <w:tblW w:w="4742" w:type="pct"/>
        <w:jc w:val="center"/>
        <w:tblInd w:w="-2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9"/>
        <w:gridCol w:w="4993"/>
      </w:tblGrid>
      <w:tr w:rsidR="00D2721D" w:rsidRPr="001F0430" w:rsidTr="00F463FA">
        <w:trPr>
          <w:trHeight w:val="255"/>
          <w:jc w:val="center"/>
        </w:trPr>
        <w:tc>
          <w:tcPr>
            <w:tcW w:w="1328" w:type="pct"/>
            <w:vAlign w:val="center"/>
            <w:hideMark/>
          </w:tcPr>
          <w:p w:rsidR="00D2721D" w:rsidRPr="00E14336" w:rsidRDefault="00D2721D" w:rsidP="00E1433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CA"/>
              </w:rPr>
            </w:pPr>
          </w:p>
        </w:tc>
        <w:tc>
          <w:tcPr>
            <w:tcW w:w="3672" w:type="pct"/>
            <w:vAlign w:val="center"/>
          </w:tcPr>
          <w:p w:rsidR="00D2721D" w:rsidRPr="001F0430" w:rsidRDefault="00D2721D" w:rsidP="00732F9B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CA"/>
              </w:rPr>
            </w:pPr>
          </w:p>
        </w:tc>
      </w:tr>
      <w:tr w:rsidR="00AD55A1" w:rsidRPr="001F0430" w:rsidTr="00F463FA">
        <w:trPr>
          <w:trHeight w:val="255"/>
          <w:jc w:val="center"/>
        </w:trPr>
        <w:tc>
          <w:tcPr>
            <w:tcW w:w="1328" w:type="pct"/>
            <w:vAlign w:val="center"/>
            <w:hideMark/>
          </w:tcPr>
          <w:p w:rsidR="00AD55A1" w:rsidRPr="00D2721D" w:rsidRDefault="00AD55A1" w:rsidP="00257806">
            <w:pP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2721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n-CA"/>
              </w:rPr>
              <w:t>Office:</w:t>
            </w:r>
            <w:r w:rsidR="00E14336">
              <w:rPr>
                <w:rFonts w:asciiTheme="majorBidi" w:eastAsia="Times New Roman" w:hAnsiTheme="majorBidi" w:cstheme="majorBidi"/>
                <w:sz w:val="24"/>
                <w:szCs w:val="24"/>
                <w:lang w:eastAsia="en-CA"/>
              </w:rPr>
              <w:t xml:space="preserve"> </w:t>
            </w:r>
            <w:r w:rsidR="00E14336">
              <w:rPr>
                <w:rFonts w:asciiTheme="majorBidi" w:eastAsia="Times New Roman" w:hAnsiTheme="majorBidi" w:cstheme="majorBidi"/>
                <w:sz w:val="24"/>
                <w:szCs w:val="24"/>
                <w:lang w:eastAsia="en-CA"/>
              </w:rPr>
              <w:t>2floor-145</w:t>
            </w:r>
          </w:p>
        </w:tc>
        <w:tc>
          <w:tcPr>
            <w:tcW w:w="3672" w:type="pct"/>
            <w:vAlign w:val="center"/>
          </w:tcPr>
          <w:p w:rsidR="00AD55A1" w:rsidRPr="001F0430" w:rsidRDefault="00AD55A1" w:rsidP="00732F9B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CA"/>
              </w:rPr>
            </w:pPr>
          </w:p>
        </w:tc>
      </w:tr>
      <w:tr w:rsidR="00D2721D" w:rsidRPr="001F0430" w:rsidTr="00F463FA">
        <w:trPr>
          <w:trHeight w:val="240"/>
          <w:jc w:val="center"/>
        </w:trPr>
        <w:tc>
          <w:tcPr>
            <w:tcW w:w="1328" w:type="pct"/>
            <w:vAlign w:val="center"/>
            <w:hideMark/>
          </w:tcPr>
          <w:p w:rsidR="00D2721D" w:rsidRPr="00D2721D" w:rsidRDefault="00D2721D" w:rsidP="00257806">
            <w:pP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672" w:type="pct"/>
          </w:tcPr>
          <w:p w:rsidR="00D2721D" w:rsidRPr="001F0430" w:rsidRDefault="00D2721D" w:rsidP="00CD41DF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CA"/>
              </w:rPr>
            </w:pPr>
          </w:p>
        </w:tc>
      </w:tr>
      <w:tr w:rsidR="00AD55A1" w:rsidRPr="001F0430" w:rsidTr="00F463FA">
        <w:trPr>
          <w:trHeight w:val="240"/>
          <w:jc w:val="center"/>
        </w:trPr>
        <w:tc>
          <w:tcPr>
            <w:tcW w:w="1328" w:type="pct"/>
            <w:vAlign w:val="center"/>
            <w:hideMark/>
          </w:tcPr>
          <w:p w:rsidR="00AD55A1" w:rsidRPr="00D2721D" w:rsidRDefault="00AD55A1" w:rsidP="00257806">
            <w:pP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2721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n-CA"/>
              </w:rPr>
              <w:t>Email: </w:t>
            </w:r>
            <w:r w:rsidR="00E14336" w:rsidRPr="00E14336">
              <w:rPr>
                <w:rFonts w:asciiTheme="majorBidi" w:eastAsia="Times New Roman" w:hAnsiTheme="majorBidi" w:cstheme="majorBidi"/>
                <w:sz w:val="32"/>
                <w:szCs w:val="32"/>
                <w:lang w:eastAsia="en-CA"/>
              </w:rPr>
              <w:t>alofatimah@ksu.edu.sa</w:t>
            </w:r>
          </w:p>
        </w:tc>
        <w:tc>
          <w:tcPr>
            <w:tcW w:w="3672" w:type="pct"/>
          </w:tcPr>
          <w:p w:rsidR="00AD55A1" w:rsidRPr="001F0430" w:rsidRDefault="00AD55A1" w:rsidP="00CD41DF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CA"/>
              </w:rPr>
            </w:pPr>
          </w:p>
        </w:tc>
      </w:tr>
      <w:tr w:rsidR="000E015F" w:rsidRPr="001F0430" w:rsidTr="00F463FA">
        <w:trPr>
          <w:trHeight w:val="240"/>
          <w:jc w:val="center"/>
        </w:trPr>
        <w:tc>
          <w:tcPr>
            <w:tcW w:w="1328" w:type="pct"/>
            <w:vAlign w:val="center"/>
          </w:tcPr>
          <w:p w:rsidR="000E015F" w:rsidRPr="00E14336" w:rsidRDefault="000E015F" w:rsidP="00E14336">
            <w:pPr>
              <w:spacing w:after="240"/>
              <w:rPr>
                <w:rFonts w:asciiTheme="majorBidi" w:eastAsia="Times New Roman" w:hAnsiTheme="majorBidi" w:cstheme="majorBidi"/>
                <w:sz w:val="24"/>
                <w:szCs w:val="24"/>
                <w:lang w:eastAsia="en-CA"/>
              </w:rPr>
            </w:pPr>
            <w:r w:rsidRPr="00D2721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Web site </w:t>
            </w:r>
            <w:r w:rsidR="00E14336" w:rsidRPr="00E14336">
              <w:rPr>
                <w:rFonts w:asciiTheme="majorBidi" w:eastAsia="Times New Roman" w:hAnsiTheme="majorBidi" w:cstheme="majorBidi"/>
                <w:sz w:val="28"/>
                <w:szCs w:val="28"/>
                <w:lang w:eastAsia="en-CA"/>
              </w:rPr>
              <w:t>http://fac.ksu.edu.sa/alofatimah</w:t>
            </w:r>
          </w:p>
        </w:tc>
        <w:tc>
          <w:tcPr>
            <w:tcW w:w="3672" w:type="pct"/>
          </w:tcPr>
          <w:p w:rsidR="000E015F" w:rsidRDefault="000E015F" w:rsidP="00CD41DF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CA"/>
              </w:rPr>
            </w:pPr>
          </w:p>
        </w:tc>
      </w:tr>
    </w:tbl>
    <w:p w:rsidR="00BE45F5" w:rsidRPr="00F463FA" w:rsidRDefault="00F463FA" w:rsidP="00BE45F5">
      <w:pPr>
        <w:rPr>
          <w:rFonts w:asciiTheme="majorBidi" w:hAnsiTheme="majorBidi" w:cstheme="majorBidi"/>
          <w:sz w:val="24"/>
          <w:szCs w:val="24"/>
        </w:rPr>
      </w:pPr>
      <w:r w:rsidRPr="00F463FA">
        <w:rPr>
          <w:rFonts w:ascii="Georgia" w:hAnsi="Georgia"/>
          <w:b/>
          <w:bCs/>
          <w:color w:val="000000"/>
          <w:sz w:val="24"/>
          <w:szCs w:val="24"/>
        </w:rPr>
        <w:t>Outline:</w:t>
      </w:r>
    </w:p>
    <w:tbl>
      <w:tblPr>
        <w:tblStyle w:val="TableGrid"/>
        <w:tblW w:w="9747" w:type="dxa"/>
        <w:tblInd w:w="250" w:type="dxa"/>
        <w:tblLook w:val="04A0" w:firstRow="1" w:lastRow="0" w:firstColumn="1" w:lastColumn="0" w:noHBand="0" w:noVBand="1"/>
      </w:tblPr>
      <w:tblGrid>
        <w:gridCol w:w="1173"/>
        <w:gridCol w:w="7059"/>
        <w:gridCol w:w="1515"/>
      </w:tblGrid>
      <w:tr w:rsidR="00932918" w:rsidRPr="001F0430" w:rsidTr="0067259D">
        <w:tc>
          <w:tcPr>
            <w:tcW w:w="1173" w:type="dxa"/>
          </w:tcPr>
          <w:p w:rsidR="00932918" w:rsidRPr="00F463FA" w:rsidRDefault="00932918">
            <w:pPr>
              <w:rPr>
                <w:rFonts w:ascii="Georgia" w:hAnsi="Georgia" w:cstheme="majorBidi"/>
                <w:b/>
                <w:bCs/>
                <w:sz w:val="28"/>
                <w:szCs w:val="28"/>
              </w:rPr>
            </w:pPr>
            <w:r w:rsidRPr="00F463FA">
              <w:rPr>
                <w:rFonts w:ascii="Georgia" w:hAnsi="Georgia" w:cstheme="majorBidi"/>
                <w:b/>
                <w:bCs/>
                <w:sz w:val="28"/>
                <w:szCs w:val="28"/>
              </w:rPr>
              <w:t>Weeks</w:t>
            </w:r>
          </w:p>
        </w:tc>
        <w:tc>
          <w:tcPr>
            <w:tcW w:w="7059" w:type="dxa"/>
          </w:tcPr>
          <w:p w:rsidR="00932918" w:rsidRPr="00F463FA" w:rsidRDefault="00932918" w:rsidP="00257806">
            <w:pPr>
              <w:ind w:right="-48"/>
              <w:jc w:val="center"/>
              <w:rPr>
                <w:rFonts w:ascii="Georgia" w:hAnsi="Georgia" w:cstheme="majorBidi"/>
                <w:b/>
                <w:bCs/>
                <w:sz w:val="28"/>
                <w:szCs w:val="28"/>
              </w:rPr>
            </w:pPr>
            <w:r w:rsidRPr="00F463FA">
              <w:rPr>
                <w:rFonts w:ascii="Georgia" w:hAnsi="Georgia" w:cstheme="majorBidi"/>
                <w:b/>
                <w:bCs/>
                <w:sz w:val="28"/>
                <w:szCs w:val="28"/>
              </w:rPr>
              <w:t>Topics</w:t>
            </w:r>
          </w:p>
        </w:tc>
        <w:tc>
          <w:tcPr>
            <w:tcW w:w="1515" w:type="dxa"/>
          </w:tcPr>
          <w:p w:rsidR="00932918" w:rsidRPr="00F463FA" w:rsidRDefault="00932918" w:rsidP="00257806">
            <w:pPr>
              <w:ind w:right="-48"/>
              <w:jc w:val="center"/>
              <w:rPr>
                <w:rFonts w:ascii="Georgia" w:hAnsi="Georgia" w:cstheme="majorBidi"/>
                <w:b/>
                <w:bCs/>
                <w:sz w:val="28"/>
                <w:szCs w:val="28"/>
              </w:rPr>
            </w:pPr>
            <w:r w:rsidRPr="00F463FA">
              <w:rPr>
                <w:rFonts w:ascii="Georgia" w:hAnsi="Georgia" w:cstheme="majorBidi"/>
                <w:b/>
                <w:bCs/>
                <w:sz w:val="28"/>
                <w:szCs w:val="28"/>
              </w:rPr>
              <w:t>Points</w:t>
            </w:r>
          </w:p>
        </w:tc>
      </w:tr>
      <w:tr w:rsidR="00932918" w:rsidRPr="001F0430" w:rsidTr="0067259D">
        <w:trPr>
          <w:trHeight w:val="2128"/>
        </w:trPr>
        <w:tc>
          <w:tcPr>
            <w:tcW w:w="1173" w:type="dxa"/>
            <w:vAlign w:val="center"/>
          </w:tcPr>
          <w:p w:rsidR="00932918" w:rsidRPr="0067259D" w:rsidRDefault="00E14336" w:rsidP="00E578FB">
            <w:pPr>
              <w:jc w:val="center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>
              <w:rPr>
                <w:rFonts w:ascii="Georgia" w:hAnsi="Georgia" w:cstheme="majorBidi"/>
                <w:b/>
                <w:bCs/>
                <w:sz w:val="24"/>
                <w:szCs w:val="24"/>
              </w:rPr>
              <w:t>3</w:t>
            </w:r>
            <w:r w:rsidR="00932918" w:rsidRPr="0067259D">
              <w:rPr>
                <w:rFonts w:ascii="Georgia" w:hAnsi="Georgia" w:cstheme="majorBidi"/>
                <w:b/>
                <w:bCs/>
                <w:sz w:val="24"/>
                <w:szCs w:val="24"/>
              </w:rPr>
              <w:t>-</w:t>
            </w:r>
            <w:r>
              <w:rPr>
                <w:rFonts w:ascii="Georgia" w:hAnsi="Georgia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59" w:type="dxa"/>
          </w:tcPr>
          <w:p w:rsidR="00AD55A1" w:rsidRPr="000227A1" w:rsidRDefault="00AD55A1" w:rsidP="000227A1">
            <w:pPr>
              <w:spacing w:before="120"/>
              <w:ind w:right="-45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 w:rsidRPr="000227A1">
              <w:rPr>
                <w:rFonts w:ascii="Georgia" w:hAnsi="Georgia" w:cstheme="majorBidi"/>
                <w:b/>
                <w:bCs/>
                <w:sz w:val="24"/>
                <w:szCs w:val="24"/>
              </w:rPr>
              <w:t>Spreadsheets:</w:t>
            </w:r>
          </w:p>
          <w:p w:rsidR="00AD55A1" w:rsidRPr="00093E3B" w:rsidRDefault="00AD55A1" w:rsidP="0067259D">
            <w:pPr>
              <w:pStyle w:val="ListParagraph"/>
              <w:numPr>
                <w:ilvl w:val="0"/>
                <w:numId w:val="10"/>
              </w:numPr>
              <w:spacing w:before="120" w:after="120"/>
              <w:ind w:left="714" w:right="-45" w:hanging="357"/>
              <w:rPr>
                <w:rFonts w:ascii="Georgia" w:hAnsi="Georgia" w:cstheme="majorBidi"/>
                <w:sz w:val="24"/>
                <w:szCs w:val="24"/>
              </w:rPr>
            </w:pPr>
            <w:r w:rsidRPr="00093E3B">
              <w:rPr>
                <w:rFonts w:ascii="Georgia" w:hAnsi="Georgia" w:cstheme="majorBidi"/>
                <w:sz w:val="24"/>
                <w:szCs w:val="24"/>
              </w:rPr>
              <w:t xml:space="preserve">Creating </w:t>
            </w:r>
            <w:r w:rsidR="00AA45E7" w:rsidRPr="00093E3B">
              <w:rPr>
                <w:rFonts w:ascii="Georgia" w:hAnsi="Georgia" w:cstheme="majorBidi"/>
                <w:sz w:val="24"/>
                <w:szCs w:val="24"/>
              </w:rPr>
              <w:t xml:space="preserve">and formatting </w:t>
            </w:r>
            <w:r w:rsidRPr="00093E3B">
              <w:rPr>
                <w:rFonts w:ascii="Georgia" w:hAnsi="Georgia" w:cstheme="majorBidi"/>
                <w:sz w:val="24"/>
                <w:szCs w:val="24"/>
              </w:rPr>
              <w:t xml:space="preserve">a worksheet; </w:t>
            </w:r>
          </w:p>
          <w:p w:rsidR="00AD55A1" w:rsidRPr="00093E3B" w:rsidRDefault="00AD55A1" w:rsidP="0067259D">
            <w:pPr>
              <w:pStyle w:val="ListParagraph"/>
              <w:numPr>
                <w:ilvl w:val="0"/>
                <w:numId w:val="10"/>
              </w:numPr>
              <w:spacing w:before="120" w:after="120"/>
              <w:ind w:left="714" w:right="-45" w:hanging="357"/>
              <w:rPr>
                <w:rFonts w:ascii="Georgia" w:hAnsi="Georgia" w:cstheme="majorBidi"/>
                <w:sz w:val="24"/>
                <w:szCs w:val="24"/>
              </w:rPr>
            </w:pPr>
            <w:r w:rsidRPr="00093E3B">
              <w:rPr>
                <w:rFonts w:ascii="Georgia" w:hAnsi="Georgia" w:cstheme="majorBidi"/>
                <w:sz w:val="24"/>
                <w:szCs w:val="24"/>
              </w:rPr>
              <w:t xml:space="preserve">Performing calculations and using </w:t>
            </w:r>
            <w:r w:rsidR="00AE738A" w:rsidRPr="00093E3B">
              <w:rPr>
                <w:rFonts w:ascii="Georgia" w:hAnsi="Georgia" w:cstheme="majorBidi"/>
                <w:sz w:val="24"/>
                <w:szCs w:val="24"/>
              </w:rPr>
              <w:t xml:space="preserve">business related </w:t>
            </w:r>
            <w:r w:rsidRPr="00093E3B">
              <w:rPr>
                <w:rFonts w:ascii="Georgia" w:hAnsi="Georgia" w:cstheme="majorBidi"/>
                <w:sz w:val="24"/>
                <w:szCs w:val="24"/>
              </w:rPr>
              <w:t>functions();</w:t>
            </w:r>
            <w:r w:rsidR="00572BC7">
              <w:rPr>
                <w:rFonts w:ascii="Georgia" w:hAnsi="Georgia" w:cstheme="majorBidi"/>
                <w:sz w:val="24"/>
                <w:szCs w:val="24"/>
              </w:rPr>
              <w:t xml:space="preserve"> </w:t>
            </w:r>
          </w:p>
          <w:p w:rsidR="00AD55A1" w:rsidRPr="00093E3B" w:rsidRDefault="00AD55A1" w:rsidP="0067259D">
            <w:pPr>
              <w:pStyle w:val="ListParagraph"/>
              <w:numPr>
                <w:ilvl w:val="0"/>
                <w:numId w:val="10"/>
              </w:numPr>
              <w:spacing w:before="120" w:after="120"/>
              <w:ind w:left="714" w:right="-45" w:hanging="357"/>
              <w:rPr>
                <w:rFonts w:ascii="Georgia" w:hAnsi="Georgia" w:cstheme="majorBidi"/>
                <w:sz w:val="24"/>
                <w:szCs w:val="24"/>
              </w:rPr>
            </w:pPr>
            <w:r w:rsidRPr="00093E3B">
              <w:rPr>
                <w:rFonts w:ascii="Georgia" w:hAnsi="Georgia" w:cstheme="majorBidi"/>
                <w:sz w:val="24"/>
                <w:szCs w:val="24"/>
              </w:rPr>
              <w:t>Creating an appropriate chart;</w:t>
            </w:r>
          </w:p>
          <w:p w:rsidR="00AD55A1" w:rsidRPr="00093E3B" w:rsidRDefault="00AD55A1" w:rsidP="0067259D">
            <w:pPr>
              <w:pStyle w:val="ListParagraph"/>
              <w:numPr>
                <w:ilvl w:val="0"/>
                <w:numId w:val="10"/>
              </w:numPr>
              <w:spacing w:before="120" w:after="120"/>
              <w:ind w:left="714" w:right="-45" w:hanging="357"/>
              <w:rPr>
                <w:rFonts w:ascii="Georgia" w:hAnsi="Georgia" w:cstheme="majorBidi"/>
                <w:sz w:val="24"/>
                <w:szCs w:val="24"/>
              </w:rPr>
            </w:pPr>
            <w:r w:rsidRPr="00093E3B">
              <w:rPr>
                <w:rFonts w:ascii="Georgia" w:hAnsi="Georgia" w:cstheme="majorBidi"/>
                <w:sz w:val="24"/>
                <w:szCs w:val="24"/>
              </w:rPr>
              <w:t>What-if analysis;</w:t>
            </w:r>
          </w:p>
          <w:p w:rsidR="00AA45E7" w:rsidRPr="0067259D" w:rsidRDefault="00AD55A1" w:rsidP="0067259D">
            <w:pPr>
              <w:pStyle w:val="ListParagraph"/>
              <w:numPr>
                <w:ilvl w:val="0"/>
                <w:numId w:val="10"/>
              </w:numPr>
              <w:spacing w:before="120" w:after="120"/>
              <w:ind w:left="714" w:right="-45" w:hanging="357"/>
              <w:rPr>
                <w:rFonts w:ascii="Georgia" w:hAnsi="Georgia" w:cstheme="majorBidi"/>
                <w:sz w:val="24"/>
                <w:szCs w:val="24"/>
              </w:rPr>
            </w:pPr>
            <w:r w:rsidRPr="00093E3B">
              <w:rPr>
                <w:rFonts w:ascii="Georgia" w:hAnsi="Georgia" w:cstheme="majorBidi"/>
                <w:sz w:val="24"/>
                <w:szCs w:val="24"/>
              </w:rPr>
              <w:t>Using spreadsheet to filter data based on several criteria, find specific information</w:t>
            </w:r>
            <w:r w:rsidR="00093E3B" w:rsidRPr="00093E3B">
              <w:rPr>
                <w:rFonts w:ascii="Georgia" w:hAnsi="Georgia" w:cstheme="majorBidi"/>
                <w:sz w:val="24"/>
                <w:szCs w:val="24"/>
              </w:rPr>
              <w:t>.</w:t>
            </w:r>
            <w:r w:rsidR="00AA45E7" w:rsidRPr="0067259D">
              <w:rPr>
                <w:rFonts w:ascii="Georgia" w:hAnsi="Georgia" w:cstheme="majorBidi"/>
                <w:sz w:val="24"/>
                <w:szCs w:val="24"/>
              </w:rPr>
              <w:t xml:space="preserve"> </w:t>
            </w:r>
          </w:p>
          <w:p w:rsidR="00AD55A1" w:rsidRPr="0067259D" w:rsidRDefault="00093E3B" w:rsidP="0067259D">
            <w:pPr>
              <w:spacing w:before="120" w:after="120"/>
              <w:ind w:right="-45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 w:rsidRPr="0067259D">
              <w:rPr>
                <w:rFonts w:ascii="Georgia" w:hAnsi="Georgia" w:cstheme="majorBidi"/>
                <w:b/>
                <w:bCs/>
                <w:sz w:val="24"/>
                <w:szCs w:val="24"/>
              </w:rPr>
              <w:t>Quiz</w:t>
            </w:r>
            <w:r w:rsidR="00AA45E7" w:rsidRPr="0067259D">
              <w:rPr>
                <w:rFonts w:ascii="Georgia" w:hAnsi="Georgia" w:cstheme="majorBidi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515" w:type="dxa"/>
            <w:vAlign w:val="center"/>
          </w:tcPr>
          <w:p w:rsidR="00932918" w:rsidRPr="0067259D" w:rsidRDefault="004913FF" w:rsidP="00914569">
            <w:pPr>
              <w:ind w:right="-48"/>
              <w:jc w:val="center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>
              <w:rPr>
                <w:rFonts w:ascii="Georgia" w:hAnsi="Georgia" w:cstheme="majorBidi"/>
                <w:b/>
                <w:bCs/>
                <w:sz w:val="24"/>
                <w:szCs w:val="24"/>
              </w:rPr>
              <w:t>4</w:t>
            </w:r>
          </w:p>
        </w:tc>
      </w:tr>
      <w:tr w:rsidR="0067259D" w:rsidRPr="001F0430" w:rsidTr="0067259D">
        <w:trPr>
          <w:trHeight w:val="1251"/>
        </w:trPr>
        <w:tc>
          <w:tcPr>
            <w:tcW w:w="1173" w:type="dxa"/>
            <w:vAlign w:val="center"/>
          </w:tcPr>
          <w:p w:rsidR="0067259D" w:rsidRPr="0067259D" w:rsidRDefault="00E14336" w:rsidP="001D2B0F">
            <w:pPr>
              <w:jc w:val="center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>
              <w:rPr>
                <w:rFonts w:ascii="Georgia" w:hAnsi="Georgia" w:cstheme="majorBidi"/>
                <w:b/>
                <w:bCs/>
                <w:sz w:val="24"/>
                <w:szCs w:val="24"/>
              </w:rPr>
              <w:t>6-8</w:t>
            </w:r>
          </w:p>
        </w:tc>
        <w:tc>
          <w:tcPr>
            <w:tcW w:w="7059" w:type="dxa"/>
          </w:tcPr>
          <w:p w:rsidR="0067259D" w:rsidRPr="00093E3B" w:rsidRDefault="0067259D" w:rsidP="0067259D">
            <w:pPr>
              <w:spacing w:before="120"/>
              <w:ind w:right="-45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 w:rsidRPr="00093E3B">
              <w:rPr>
                <w:rFonts w:ascii="Georgia" w:hAnsi="Georgia" w:cstheme="majorBidi"/>
                <w:b/>
                <w:bCs/>
                <w:sz w:val="24"/>
                <w:szCs w:val="24"/>
              </w:rPr>
              <w:t>Databases:</w:t>
            </w:r>
          </w:p>
          <w:p w:rsidR="0067259D" w:rsidRPr="00093E3B" w:rsidRDefault="0067259D" w:rsidP="0067259D">
            <w:pPr>
              <w:pStyle w:val="ListParagraph"/>
              <w:numPr>
                <w:ilvl w:val="0"/>
                <w:numId w:val="6"/>
              </w:numPr>
              <w:ind w:right="-48"/>
              <w:rPr>
                <w:rFonts w:ascii="Georgia" w:hAnsi="Georgia" w:cstheme="majorBidi"/>
                <w:sz w:val="24"/>
                <w:szCs w:val="24"/>
              </w:rPr>
            </w:pPr>
            <w:r w:rsidRPr="00093E3B">
              <w:rPr>
                <w:rFonts w:ascii="Georgia" w:hAnsi="Georgia" w:cstheme="majorBidi"/>
                <w:sz w:val="24"/>
                <w:szCs w:val="24"/>
              </w:rPr>
              <w:t>Creating a database;</w:t>
            </w:r>
          </w:p>
          <w:p w:rsidR="0067259D" w:rsidRPr="00093E3B" w:rsidRDefault="0067259D" w:rsidP="0067259D">
            <w:pPr>
              <w:pStyle w:val="ListParagraph"/>
              <w:numPr>
                <w:ilvl w:val="0"/>
                <w:numId w:val="6"/>
              </w:numPr>
              <w:spacing w:after="120"/>
              <w:ind w:left="714" w:right="-45" w:hanging="357"/>
              <w:rPr>
                <w:rFonts w:ascii="Georgia" w:hAnsi="Georgia" w:cstheme="majorBidi"/>
                <w:sz w:val="20"/>
                <w:szCs w:val="20"/>
              </w:rPr>
            </w:pPr>
            <w:r w:rsidRPr="00093E3B">
              <w:rPr>
                <w:rFonts w:ascii="Georgia" w:hAnsi="Georgia" w:cstheme="majorBidi"/>
                <w:sz w:val="24"/>
                <w:szCs w:val="24"/>
              </w:rPr>
              <w:t>Creating a query, form, report;</w:t>
            </w:r>
            <w:r w:rsidRPr="00093E3B">
              <w:rPr>
                <w:rFonts w:ascii="Georgia" w:hAnsi="Georgia" w:cstheme="majorBidi"/>
                <w:sz w:val="20"/>
                <w:szCs w:val="20"/>
              </w:rPr>
              <w:t xml:space="preserve"> </w:t>
            </w:r>
          </w:p>
          <w:p w:rsidR="0067259D" w:rsidRPr="0067259D" w:rsidRDefault="0067259D" w:rsidP="0067259D">
            <w:pPr>
              <w:spacing w:before="120" w:after="120"/>
              <w:ind w:right="-45"/>
              <w:rPr>
                <w:rFonts w:ascii="Georgia" w:hAnsi="Georgia" w:cstheme="majorBidi"/>
                <w:sz w:val="24"/>
                <w:szCs w:val="24"/>
              </w:rPr>
            </w:pPr>
            <w:r w:rsidRPr="0067259D">
              <w:rPr>
                <w:rFonts w:ascii="Georgia" w:hAnsi="Georgia" w:cstheme="majorBidi"/>
                <w:b/>
                <w:bCs/>
                <w:sz w:val="24"/>
                <w:szCs w:val="24"/>
              </w:rPr>
              <w:t xml:space="preserve">Quiz </w:t>
            </w:r>
            <w:r>
              <w:rPr>
                <w:rFonts w:ascii="Georgia" w:hAnsi="Georgia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15" w:type="dxa"/>
            <w:vAlign w:val="center"/>
          </w:tcPr>
          <w:p w:rsidR="0067259D" w:rsidRPr="0067259D" w:rsidRDefault="00FF2267" w:rsidP="00914569">
            <w:pPr>
              <w:ind w:right="-48"/>
              <w:jc w:val="center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>
              <w:rPr>
                <w:rFonts w:ascii="Georgia" w:hAnsi="Georgia" w:cstheme="majorBidi"/>
                <w:b/>
                <w:bCs/>
                <w:sz w:val="24"/>
                <w:szCs w:val="24"/>
              </w:rPr>
              <w:t>4</w:t>
            </w:r>
          </w:p>
        </w:tc>
      </w:tr>
      <w:tr w:rsidR="001D2B0F" w:rsidRPr="001F0430" w:rsidTr="0067259D">
        <w:trPr>
          <w:trHeight w:val="1251"/>
        </w:trPr>
        <w:tc>
          <w:tcPr>
            <w:tcW w:w="1173" w:type="dxa"/>
            <w:vAlign w:val="center"/>
          </w:tcPr>
          <w:p w:rsidR="001D2B0F" w:rsidRPr="0067259D" w:rsidRDefault="00E14336" w:rsidP="001D2B0F">
            <w:pPr>
              <w:jc w:val="center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>
              <w:rPr>
                <w:rFonts w:ascii="Georgia" w:hAnsi="Georgia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59" w:type="dxa"/>
          </w:tcPr>
          <w:p w:rsidR="001D2B0F" w:rsidRPr="0067259D" w:rsidRDefault="001D2B0F" w:rsidP="00947315">
            <w:pPr>
              <w:spacing w:before="120"/>
              <w:ind w:right="-45"/>
              <w:rPr>
                <w:rFonts w:ascii="Georgia" w:hAnsi="Georgia" w:cstheme="majorBidi"/>
                <w:sz w:val="24"/>
                <w:szCs w:val="24"/>
              </w:rPr>
            </w:pPr>
            <w:r w:rsidRPr="00947315">
              <w:rPr>
                <w:rFonts w:ascii="Georgia" w:hAnsi="Georgia" w:cstheme="majorBidi"/>
                <w:b/>
                <w:bCs/>
                <w:sz w:val="24"/>
                <w:szCs w:val="24"/>
              </w:rPr>
              <w:t xml:space="preserve">Table of </w:t>
            </w:r>
            <w:r w:rsidR="00F463FA" w:rsidRPr="00947315">
              <w:rPr>
                <w:rFonts w:ascii="Georgia" w:hAnsi="Georgia" w:cstheme="majorBidi"/>
                <w:b/>
                <w:bCs/>
                <w:sz w:val="24"/>
                <w:szCs w:val="24"/>
              </w:rPr>
              <w:t>C</w:t>
            </w:r>
            <w:r w:rsidRPr="00947315">
              <w:rPr>
                <w:rFonts w:ascii="Georgia" w:hAnsi="Georgia" w:cstheme="majorBidi"/>
                <w:b/>
                <w:bCs/>
                <w:sz w:val="24"/>
                <w:szCs w:val="24"/>
              </w:rPr>
              <w:t>ontent:</w:t>
            </w:r>
          </w:p>
          <w:p w:rsidR="001D2B0F" w:rsidRPr="0067259D" w:rsidRDefault="001D2B0F" w:rsidP="0067259D">
            <w:pPr>
              <w:pStyle w:val="ListParagraph"/>
              <w:numPr>
                <w:ilvl w:val="0"/>
                <w:numId w:val="10"/>
              </w:numPr>
              <w:spacing w:before="120" w:after="120"/>
              <w:ind w:left="714" w:right="-45" w:hanging="357"/>
              <w:rPr>
                <w:rFonts w:ascii="Georgia" w:hAnsi="Georgia" w:cstheme="majorBidi"/>
                <w:sz w:val="24"/>
                <w:szCs w:val="24"/>
              </w:rPr>
            </w:pPr>
            <w:r w:rsidRPr="00093E3B">
              <w:rPr>
                <w:rFonts w:ascii="Georgia" w:hAnsi="Georgia" w:cstheme="majorBidi"/>
                <w:sz w:val="24"/>
                <w:szCs w:val="24"/>
              </w:rPr>
              <w:t>Creating a Table of Contents by Microsoft Word.</w:t>
            </w:r>
          </w:p>
          <w:p w:rsidR="001D2B0F" w:rsidRPr="0067259D" w:rsidRDefault="001D2B0F" w:rsidP="0067259D">
            <w:pPr>
              <w:pStyle w:val="ListParagraph"/>
              <w:numPr>
                <w:ilvl w:val="0"/>
                <w:numId w:val="10"/>
              </w:numPr>
              <w:spacing w:before="120" w:after="120"/>
              <w:ind w:left="714" w:right="-45" w:hanging="357"/>
              <w:rPr>
                <w:rFonts w:ascii="Georgia" w:hAnsi="Georgia" w:cstheme="majorBidi"/>
                <w:sz w:val="24"/>
                <w:szCs w:val="24"/>
              </w:rPr>
            </w:pPr>
            <w:r w:rsidRPr="00093E3B">
              <w:rPr>
                <w:rFonts w:ascii="Georgia" w:hAnsi="Georgia" w:cstheme="majorBidi"/>
                <w:sz w:val="24"/>
                <w:szCs w:val="24"/>
              </w:rPr>
              <w:t>Updating a Table of Contents.</w:t>
            </w:r>
          </w:p>
        </w:tc>
        <w:tc>
          <w:tcPr>
            <w:tcW w:w="1515" w:type="dxa"/>
            <w:vMerge w:val="restart"/>
            <w:vAlign w:val="center"/>
          </w:tcPr>
          <w:p w:rsidR="001D2B0F" w:rsidRPr="0067259D" w:rsidRDefault="004913FF" w:rsidP="00914569">
            <w:pPr>
              <w:ind w:right="-48"/>
              <w:jc w:val="center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>
              <w:rPr>
                <w:rFonts w:ascii="Georgia" w:hAnsi="Georgia" w:cstheme="majorBidi"/>
                <w:b/>
                <w:bCs/>
                <w:sz w:val="24"/>
                <w:szCs w:val="24"/>
              </w:rPr>
              <w:t>3</w:t>
            </w:r>
          </w:p>
        </w:tc>
      </w:tr>
      <w:tr w:rsidR="001D2B0F" w:rsidRPr="001F0430" w:rsidTr="0067259D">
        <w:trPr>
          <w:trHeight w:val="843"/>
        </w:trPr>
        <w:tc>
          <w:tcPr>
            <w:tcW w:w="1173" w:type="dxa"/>
            <w:vAlign w:val="center"/>
          </w:tcPr>
          <w:p w:rsidR="001D2B0F" w:rsidRPr="0067259D" w:rsidRDefault="00E14336" w:rsidP="00914569">
            <w:pPr>
              <w:jc w:val="center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>
              <w:rPr>
                <w:rFonts w:ascii="Georgia" w:hAnsi="Georgia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59" w:type="dxa"/>
          </w:tcPr>
          <w:p w:rsidR="001D2B0F" w:rsidRPr="00093E3B" w:rsidRDefault="001D2B0F" w:rsidP="00F463FA">
            <w:pPr>
              <w:spacing w:before="120"/>
              <w:ind w:right="-45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 w:rsidRPr="00093E3B">
              <w:rPr>
                <w:rFonts w:ascii="Georgia" w:hAnsi="Georgia" w:cstheme="majorBidi"/>
                <w:b/>
                <w:bCs/>
                <w:sz w:val="24"/>
                <w:szCs w:val="24"/>
              </w:rPr>
              <w:t>End</w:t>
            </w:r>
            <w:r w:rsidR="00F463FA" w:rsidRPr="00093E3B">
              <w:rPr>
                <w:rFonts w:ascii="Georgia" w:hAnsi="Georgia" w:cstheme="majorBidi"/>
                <w:b/>
                <w:bCs/>
                <w:sz w:val="24"/>
                <w:szCs w:val="24"/>
              </w:rPr>
              <w:t>N</w:t>
            </w:r>
            <w:r w:rsidRPr="00093E3B">
              <w:rPr>
                <w:rFonts w:ascii="Georgia" w:hAnsi="Georgia" w:cstheme="majorBidi"/>
                <w:b/>
                <w:bCs/>
                <w:sz w:val="24"/>
                <w:szCs w:val="24"/>
              </w:rPr>
              <w:t>ote:</w:t>
            </w:r>
          </w:p>
          <w:p w:rsidR="00AA45E7" w:rsidRPr="00FF2267" w:rsidRDefault="00BA1B4F" w:rsidP="00FF2267">
            <w:pPr>
              <w:pStyle w:val="ListParagraph"/>
              <w:numPr>
                <w:ilvl w:val="0"/>
                <w:numId w:val="10"/>
              </w:numPr>
              <w:spacing w:before="120" w:after="120"/>
              <w:ind w:left="714" w:right="-45" w:hanging="357"/>
              <w:rPr>
                <w:rFonts w:ascii="Georgia" w:hAnsi="Georgia" w:cstheme="majorBidi"/>
                <w:sz w:val="24"/>
                <w:szCs w:val="24"/>
              </w:rPr>
            </w:pPr>
            <w:r w:rsidRPr="00093E3B">
              <w:rPr>
                <w:rFonts w:ascii="Georgia" w:hAnsi="Georgia" w:cstheme="majorBidi"/>
                <w:sz w:val="24"/>
                <w:szCs w:val="24"/>
              </w:rPr>
              <w:t>M</w:t>
            </w:r>
            <w:r w:rsidR="00E51FBE" w:rsidRPr="00093E3B">
              <w:rPr>
                <w:rFonts w:ascii="Georgia" w:hAnsi="Georgia" w:cstheme="majorBidi"/>
                <w:sz w:val="24"/>
                <w:szCs w:val="24"/>
              </w:rPr>
              <w:t>anag</w:t>
            </w:r>
            <w:r w:rsidRPr="00093E3B">
              <w:rPr>
                <w:rFonts w:ascii="Georgia" w:hAnsi="Georgia" w:cstheme="majorBidi"/>
                <w:sz w:val="24"/>
                <w:szCs w:val="24"/>
              </w:rPr>
              <w:t>ing</w:t>
            </w:r>
            <w:r w:rsidR="00E51FBE" w:rsidRPr="00093E3B">
              <w:rPr>
                <w:rFonts w:ascii="Georgia" w:hAnsi="Georgia" w:cstheme="majorBidi"/>
                <w:sz w:val="24"/>
                <w:szCs w:val="24"/>
              </w:rPr>
              <w:t xml:space="preserve"> </w:t>
            </w:r>
            <w:hyperlink r:id="rId8" w:tooltip="Referencing" w:history="1">
              <w:r w:rsidR="00E51FBE" w:rsidRPr="00093E3B">
                <w:rPr>
                  <w:rFonts w:ascii="Georgia" w:hAnsi="Georgia" w:cstheme="majorBidi"/>
                  <w:sz w:val="24"/>
                  <w:szCs w:val="24"/>
                </w:rPr>
                <w:t>references</w:t>
              </w:r>
            </w:hyperlink>
            <w:r w:rsidR="00E51FBE" w:rsidRPr="00093E3B">
              <w:rPr>
                <w:rFonts w:ascii="Georgia" w:hAnsi="Georgia" w:cstheme="majorBidi"/>
                <w:sz w:val="24"/>
                <w:szCs w:val="24"/>
              </w:rPr>
              <w:t xml:space="preserve"> when writing essays and articles.</w:t>
            </w:r>
          </w:p>
        </w:tc>
        <w:tc>
          <w:tcPr>
            <w:tcW w:w="1515" w:type="dxa"/>
            <w:vMerge/>
            <w:vAlign w:val="center"/>
          </w:tcPr>
          <w:p w:rsidR="001D2B0F" w:rsidRPr="0067259D" w:rsidRDefault="001D2B0F" w:rsidP="00914569">
            <w:pPr>
              <w:ind w:right="-48"/>
              <w:jc w:val="center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</w:p>
        </w:tc>
      </w:tr>
      <w:tr w:rsidR="00932918" w:rsidRPr="001F0430" w:rsidTr="0067259D">
        <w:trPr>
          <w:trHeight w:val="1311"/>
        </w:trPr>
        <w:tc>
          <w:tcPr>
            <w:tcW w:w="1173" w:type="dxa"/>
            <w:vAlign w:val="center"/>
          </w:tcPr>
          <w:p w:rsidR="00932918" w:rsidRPr="0067259D" w:rsidRDefault="00932918" w:rsidP="00E14336">
            <w:pPr>
              <w:jc w:val="center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 w:rsidRPr="0067259D">
              <w:rPr>
                <w:rFonts w:ascii="Georgia" w:hAnsi="Georgia" w:cstheme="majorBidi"/>
                <w:b/>
                <w:bCs/>
                <w:sz w:val="24"/>
                <w:szCs w:val="24"/>
              </w:rPr>
              <w:lastRenderedPageBreak/>
              <w:t>1</w:t>
            </w:r>
            <w:r w:rsidR="00E14336">
              <w:rPr>
                <w:rFonts w:ascii="Georgia" w:hAnsi="Georgia" w:cstheme="majorBidi"/>
                <w:b/>
                <w:bCs/>
                <w:sz w:val="24"/>
                <w:szCs w:val="24"/>
              </w:rPr>
              <w:t>1</w:t>
            </w:r>
            <w:bookmarkStart w:id="0" w:name="_GoBack"/>
            <w:bookmarkEnd w:id="0"/>
            <w:r w:rsidRPr="0067259D">
              <w:rPr>
                <w:rFonts w:ascii="Georgia" w:hAnsi="Georgia" w:cstheme="majorBidi"/>
                <w:b/>
                <w:bCs/>
                <w:sz w:val="24"/>
                <w:szCs w:val="24"/>
              </w:rPr>
              <w:t>-12</w:t>
            </w:r>
          </w:p>
        </w:tc>
        <w:tc>
          <w:tcPr>
            <w:tcW w:w="7059" w:type="dxa"/>
          </w:tcPr>
          <w:p w:rsidR="00932918" w:rsidRPr="00093E3B" w:rsidRDefault="001D2B0F" w:rsidP="00F463FA">
            <w:pPr>
              <w:spacing w:before="120"/>
              <w:ind w:right="-45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 w:rsidRPr="00093E3B">
              <w:rPr>
                <w:rFonts w:ascii="Georgia" w:hAnsi="Georgia" w:cstheme="majorBidi"/>
                <w:b/>
                <w:bCs/>
                <w:sz w:val="24"/>
                <w:szCs w:val="24"/>
              </w:rPr>
              <w:t>M</w:t>
            </w:r>
            <w:r w:rsidR="00F463FA" w:rsidRPr="00093E3B">
              <w:rPr>
                <w:rFonts w:ascii="Georgia" w:hAnsi="Georgia" w:cstheme="majorBidi"/>
                <w:b/>
                <w:bCs/>
                <w:sz w:val="24"/>
                <w:szCs w:val="24"/>
              </w:rPr>
              <w:t>S</w:t>
            </w:r>
            <w:r w:rsidRPr="00093E3B">
              <w:rPr>
                <w:rFonts w:ascii="Georgia" w:hAnsi="Georgia" w:cstheme="majorBidi"/>
                <w:b/>
                <w:bCs/>
                <w:sz w:val="24"/>
                <w:szCs w:val="24"/>
              </w:rPr>
              <w:t xml:space="preserve"> Project </w:t>
            </w:r>
            <w:r w:rsidR="00F463FA" w:rsidRPr="00093E3B">
              <w:rPr>
                <w:rFonts w:ascii="Georgia" w:hAnsi="Georgia" w:cstheme="majorBidi"/>
                <w:b/>
                <w:bCs/>
                <w:sz w:val="24"/>
                <w:szCs w:val="24"/>
              </w:rPr>
              <w:t>M</w:t>
            </w:r>
            <w:r w:rsidRPr="00093E3B">
              <w:rPr>
                <w:rFonts w:ascii="Georgia" w:hAnsi="Georgia" w:cstheme="majorBidi"/>
                <w:b/>
                <w:bCs/>
                <w:sz w:val="24"/>
                <w:szCs w:val="24"/>
              </w:rPr>
              <w:t>anagement:</w:t>
            </w:r>
          </w:p>
          <w:p w:rsidR="001D2B0F" w:rsidRPr="00093E3B" w:rsidRDefault="00E03138" w:rsidP="00E51FBE">
            <w:pPr>
              <w:pStyle w:val="ListParagraph"/>
              <w:numPr>
                <w:ilvl w:val="0"/>
                <w:numId w:val="11"/>
              </w:numPr>
              <w:spacing w:before="120"/>
              <w:ind w:right="-45"/>
              <w:rPr>
                <w:rFonts w:ascii="Georgia" w:hAnsi="Georgia" w:cstheme="majorBidi"/>
                <w:sz w:val="24"/>
                <w:szCs w:val="24"/>
              </w:rPr>
            </w:pPr>
            <w:r w:rsidRPr="00093E3B">
              <w:rPr>
                <w:rFonts w:ascii="Georgia" w:hAnsi="Georgia" w:cstheme="majorBidi"/>
                <w:sz w:val="24"/>
                <w:szCs w:val="24"/>
              </w:rPr>
              <w:t>Designed</w:t>
            </w:r>
            <w:r w:rsidR="00E51FBE" w:rsidRPr="00093E3B">
              <w:rPr>
                <w:rFonts w:ascii="Georgia" w:hAnsi="Georgia" w:cstheme="majorBidi"/>
                <w:sz w:val="24"/>
                <w:szCs w:val="24"/>
              </w:rPr>
              <w:t xml:space="preserve"> to assist a </w:t>
            </w:r>
            <w:hyperlink r:id="rId9" w:tooltip="Project manager" w:history="1">
              <w:r w:rsidR="00E51FBE" w:rsidRPr="00093E3B">
                <w:rPr>
                  <w:rFonts w:ascii="Georgia" w:hAnsi="Georgia" w:cstheme="majorBidi"/>
                  <w:sz w:val="24"/>
                  <w:szCs w:val="24"/>
                </w:rPr>
                <w:t>project manager</w:t>
              </w:r>
            </w:hyperlink>
            <w:r w:rsidR="00E51FBE" w:rsidRPr="00093E3B">
              <w:rPr>
                <w:rFonts w:ascii="Georgia" w:hAnsi="Georgia" w:cstheme="majorBidi"/>
                <w:sz w:val="24"/>
                <w:szCs w:val="24"/>
              </w:rPr>
              <w:t xml:space="preserve"> in developing a plan, assigning </w:t>
            </w:r>
            <w:hyperlink r:id="rId10" w:tooltip="Resource (project management)" w:history="1">
              <w:r w:rsidR="00E51FBE" w:rsidRPr="00093E3B">
                <w:rPr>
                  <w:rFonts w:ascii="Georgia" w:hAnsi="Georgia" w:cstheme="majorBidi"/>
                  <w:sz w:val="24"/>
                  <w:szCs w:val="24"/>
                </w:rPr>
                <w:t>resources</w:t>
              </w:r>
            </w:hyperlink>
            <w:r w:rsidR="00E51FBE" w:rsidRPr="00093E3B">
              <w:rPr>
                <w:rFonts w:ascii="Georgia" w:hAnsi="Georgia" w:cstheme="majorBidi"/>
                <w:sz w:val="24"/>
                <w:szCs w:val="24"/>
              </w:rPr>
              <w:t xml:space="preserve"> to tasks, tracking progress, managing the </w:t>
            </w:r>
            <w:hyperlink r:id="rId11" w:tooltip="Budget" w:history="1">
              <w:r w:rsidR="00E51FBE" w:rsidRPr="00093E3B">
                <w:rPr>
                  <w:rFonts w:ascii="Georgia" w:hAnsi="Georgia" w:cstheme="majorBidi"/>
                  <w:sz w:val="24"/>
                  <w:szCs w:val="24"/>
                </w:rPr>
                <w:t>budget</w:t>
              </w:r>
            </w:hyperlink>
            <w:r w:rsidR="00E51FBE" w:rsidRPr="00093E3B">
              <w:rPr>
                <w:rFonts w:ascii="Georgia" w:hAnsi="Georgia" w:cstheme="majorBidi"/>
                <w:sz w:val="24"/>
                <w:szCs w:val="24"/>
              </w:rPr>
              <w:t>, and analyzi</w:t>
            </w:r>
            <w:r w:rsidRPr="00093E3B">
              <w:rPr>
                <w:rFonts w:ascii="Georgia" w:hAnsi="Georgia" w:cstheme="majorBidi"/>
                <w:sz w:val="24"/>
                <w:szCs w:val="24"/>
              </w:rPr>
              <w:t>ng workloads.</w:t>
            </w:r>
          </w:p>
          <w:p w:rsidR="00E03138" w:rsidRPr="00EA39F5" w:rsidRDefault="00A34052" w:rsidP="00EA39F5">
            <w:pPr>
              <w:spacing w:before="120" w:after="120"/>
              <w:ind w:right="-45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 w:rsidRPr="0067259D">
              <w:rPr>
                <w:rFonts w:ascii="Georgia" w:hAnsi="Georgia" w:cstheme="majorBidi"/>
                <w:b/>
                <w:bCs/>
                <w:sz w:val="24"/>
                <w:szCs w:val="24"/>
              </w:rPr>
              <w:t xml:space="preserve">Quiz </w:t>
            </w:r>
            <w:r>
              <w:rPr>
                <w:rFonts w:ascii="Georgia" w:hAnsi="Georgia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15" w:type="dxa"/>
            <w:vAlign w:val="center"/>
          </w:tcPr>
          <w:p w:rsidR="00932918" w:rsidRPr="0067259D" w:rsidRDefault="00FF2267" w:rsidP="00914569">
            <w:pPr>
              <w:ind w:left="-1" w:right="-48"/>
              <w:jc w:val="center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>
              <w:rPr>
                <w:rFonts w:ascii="Georgia" w:hAnsi="Georgia" w:cstheme="majorBidi"/>
                <w:b/>
                <w:bCs/>
                <w:sz w:val="24"/>
                <w:szCs w:val="24"/>
              </w:rPr>
              <w:t>4</w:t>
            </w:r>
          </w:p>
        </w:tc>
      </w:tr>
      <w:tr w:rsidR="00E51FBE" w:rsidRPr="001F0430" w:rsidTr="0067259D">
        <w:tc>
          <w:tcPr>
            <w:tcW w:w="8232" w:type="dxa"/>
            <w:gridSpan w:val="2"/>
            <w:vAlign w:val="center"/>
          </w:tcPr>
          <w:p w:rsidR="00E51FBE" w:rsidRPr="00F463FA" w:rsidRDefault="00E51FBE" w:rsidP="00C7436D">
            <w:pPr>
              <w:spacing w:before="120" w:after="120"/>
              <w:ind w:right="-45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 w:rsidRPr="00F463FA">
              <w:rPr>
                <w:rFonts w:ascii="Georgia" w:hAnsi="Georgia" w:cstheme="majorBidi"/>
                <w:b/>
                <w:bCs/>
                <w:sz w:val="24"/>
                <w:szCs w:val="24"/>
              </w:rPr>
              <w:t xml:space="preserve">                                                                Total</w:t>
            </w:r>
          </w:p>
        </w:tc>
        <w:tc>
          <w:tcPr>
            <w:tcW w:w="1515" w:type="dxa"/>
            <w:vAlign w:val="center"/>
          </w:tcPr>
          <w:p w:rsidR="00E51FBE" w:rsidRPr="0067259D" w:rsidRDefault="00E51FBE" w:rsidP="00914569">
            <w:pPr>
              <w:ind w:left="-1" w:right="-48"/>
              <w:jc w:val="center"/>
              <w:rPr>
                <w:rFonts w:ascii="Georgia" w:hAnsi="Georgia" w:cstheme="majorBidi"/>
                <w:b/>
                <w:bCs/>
                <w:sz w:val="24"/>
                <w:szCs w:val="24"/>
              </w:rPr>
            </w:pPr>
            <w:r w:rsidRPr="0067259D">
              <w:rPr>
                <w:rFonts w:ascii="Georgia" w:hAnsi="Georgia" w:cstheme="majorBidi"/>
                <w:b/>
                <w:bCs/>
                <w:sz w:val="24"/>
                <w:szCs w:val="24"/>
              </w:rPr>
              <w:t>15</w:t>
            </w:r>
          </w:p>
        </w:tc>
      </w:tr>
    </w:tbl>
    <w:p w:rsidR="00F164FE" w:rsidRPr="00C7436D" w:rsidRDefault="00C7436D" w:rsidP="00C7436D">
      <w:pPr>
        <w:rPr>
          <w:rFonts w:ascii="Georgia" w:hAnsi="Georgia"/>
          <w:b/>
          <w:bCs/>
          <w:color w:val="000000"/>
          <w:sz w:val="24"/>
          <w:szCs w:val="24"/>
        </w:rPr>
      </w:pPr>
      <w:r w:rsidRPr="00C7436D">
        <w:rPr>
          <w:rFonts w:ascii="Georgia" w:hAnsi="Georgia"/>
          <w:b/>
          <w:bCs/>
          <w:color w:val="000000"/>
          <w:sz w:val="24"/>
          <w:szCs w:val="24"/>
        </w:rPr>
        <w:t>References:</w:t>
      </w:r>
    </w:p>
    <w:p w:rsidR="00C7436D" w:rsidRPr="00AE738A" w:rsidRDefault="00AE0968" w:rsidP="00E06FD2">
      <w:pPr>
        <w:pStyle w:val="ListParagraph"/>
        <w:numPr>
          <w:ilvl w:val="0"/>
          <w:numId w:val="8"/>
        </w:numPr>
        <w:rPr>
          <w:rFonts w:ascii="Georgia" w:hAnsi="Georgia" w:cstheme="majorBidi"/>
          <w:sz w:val="24"/>
          <w:szCs w:val="24"/>
          <w:lang w:val="en-CA"/>
        </w:rPr>
      </w:pPr>
      <w:r w:rsidRPr="00AE738A">
        <w:rPr>
          <w:rFonts w:ascii="Georgia" w:hAnsi="Georgia" w:cstheme="majorBidi"/>
          <w:sz w:val="24"/>
          <w:szCs w:val="24"/>
          <w:lang w:val="en-CA"/>
        </w:rPr>
        <w:t>Microsoft® Office 2013: Post Advanced, 1st Edition</w:t>
      </w:r>
      <w:r w:rsidR="00E06FD2" w:rsidRPr="00AE738A">
        <w:rPr>
          <w:rFonts w:ascii="Georgia" w:hAnsi="Georgia" w:cstheme="majorBidi"/>
          <w:sz w:val="24"/>
          <w:szCs w:val="24"/>
          <w:lang w:val="en-CA"/>
        </w:rPr>
        <w:t xml:space="preserve">, Misty E. </w:t>
      </w:r>
      <w:proofErr w:type="spellStart"/>
      <w:r w:rsidR="00E06FD2" w:rsidRPr="00AE738A">
        <w:rPr>
          <w:rFonts w:ascii="Georgia" w:hAnsi="Georgia" w:cstheme="majorBidi"/>
          <w:sz w:val="24"/>
          <w:szCs w:val="24"/>
          <w:lang w:val="en-CA"/>
        </w:rPr>
        <w:t>Vermaat</w:t>
      </w:r>
      <w:proofErr w:type="spellEnd"/>
      <w:r w:rsidR="00E06FD2" w:rsidRPr="00AE738A">
        <w:rPr>
          <w:rFonts w:ascii="Georgia" w:hAnsi="Georgia" w:cstheme="majorBidi"/>
          <w:sz w:val="24"/>
          <w:szCs w:val="24"/>
          <w:lang w:val="en-CA"/>
        </w:rPr>
        <w:t xml:space="preserve">, </w:t>
      </w:r>
      <w:proofErr w:type="spellStart"/>
      <w:r w:rsidR="00E06FD2" w:rsidRPr="00AE738A">
        <w:rPr>
          <w:rFonts w:ascii="Georgia" w:hAnsi="Georgia" w:cstheme="majorBidi"/>
          <w:sz w:val="24"/>
          <w:szCs w:val="24"/>
          <w:lang w:val="en-CA"/>
        </w:rPr>
        <w:t>Cengage</w:t>
      </w:r>
      <w:proofErr w:type="spellEnd"/>
      <w:r w:rsidR="00E06FD2" w:rsidRPr="00AE738A">
        <w:rPr>
          <w:rFonts w:ascii="Georgia" w:hAnsi="Georgia" w:cstheme="majorBidi"/>
          <w:sz w:val="24"/>
          <w:szCs w:val="24"/>
          <w:lang w:val="en-CA"/>
        </w:rPr>
        <w:t xml:space="preserve"> Learning, 2014, ISBN-10: 1-285-16639-6, ISBN-13: 978-1-285-16639-1</w:t>
      </w:r>
    </w:p>
    <w:p w:rsidR="00932918" w:rsidRPr="00C7436D" w:rsidRDefault="00932918" w:rsidP="00932918">
      <w:pPr>
        <w:pStyle w:val="ListParagraph"/>
        <w:numPr>
          <w:ilvl w:val="0"/>
          <w:numId w:val="8"/>
        </w:numPr>
        <w:rPr>
          <w:rFonts w:ascii="Georgia" w:hAnsi="Georgia" w:cstheme="majorBidi"/>
          <w:sz w:val="24"/>
          <w:szCs w:val="24"/>
        </w:rPr>
      </w:pPr>
      <w:r w:rsidRPr="00C7436D">
        <w:rPr>
          <w:rFonts w:ascii="Georgia" w:hAnsi="Georgia" w:cstheme="majorBidi"/>
          <w:color w:val="000000"/>
          <w:sz w:val="24"/>
          <w:szCs w:val="24"/>
        </w:rPr>
        <w:t xml:space="preserve">The Companion Website provides additional resources that might be helpful to students, and it can be accessed at </w:t>
      </w:r>
      <w:hyperlink r:id="rId12" w:tgtFrame="_blank" w:history="1">
        <w:r w:rsidRPr="00C7436D">
          <w:rPr>
            <w:rStyle w:val="yshortcuts"/>
            <w:rFonts w:ascii="Georgia" w:hAnsi="Georgia" w:cstheme="majorBidi"/>
            <w:color w:val="0066CC"/>
            <w:sz w:val="24"/>
            <w:szCs w:val="24"/>
            <w:u w:val="single"/>
          </w:rPr>
          <w:t>http://www.prenhall.com/</w:t>
        </w:r>
      </w:hyperlink>
      <w:r w:rsidRPr="00C7436D">
        <w:rPr>
          <w:rFonts w:ascii="Georgia" w:hAnsi="Georgia" w:cstheme="majorBidi"/>
          <w:color w:val="000000"/>
          <w:sz w:val="24"/>
          <w:szCs w:val="24"/>
        </w:rPr>
        <w:t>. </w:t>
      </w:r>
    </w:p>
    <w:p w:rsidR="006F28B7" w:rsidRPr="00C7436D" w:rsidRDefault="006F28B7" w:rsidP="00932918">
      <w:pPr>
        <w:pStyle w:val="ListParagraph"/>
        <w:numPr>
          <w:ilvl w:val="0"/>
          <w:numId w:val="8"/>
        </w:numPr>
        <w:rPr>
          <w:rFonts w:ascii="Georgia" w:hAnsi="Georgia" w:cstheme="majorBidi"/>
          <w:sz w:val="24"/>
          <w:szCs w:val="24"/>
        </w:rPr>
      </w:pPr>
      <w:r w:rsidRPr="00C7436D">
        <w:rPr>
          <w:rFonts w:ascii="Georgia" w:hAnsi="Georgia" w:cstheme="majorBidi"/>
          <w:sz w:val="24"/>
          <w:szCs w:val="24"/>
        </w:rPr>
        <w:t>http://www.free-training-tutorial.com/</w:t>
      </w:r>
    </w:p>
    <w:p w:rsidR="006F28B7" w:rsidRPr="00C7436D" w:rsidRDefault="00E51FBE" w:rsidP="00E51FBE">
      <w:pPr>
        <w:pStyle w:val="ListParagraph"/>
        <w:numPr>
          <w:ilvl w:val="0"/>
          <w:numId w:val="8"/>
        </w:numPr>
        <w:rPr>
          <w:rFonts w:ascii="Georgia" w:hAnsi="Georgia" w:cstheme="majorBidi"/>
          <w:sz w:val="24"/>
          <w:szCs w:val="24"/>
        </w:rPr>
      </w:pPr>
      <w:r w:rsidRPr="00C7436D">
        <w:rPr>
          <w:rFonts w:ascii="Georgia" w:hAnsi="Georgia" w:cstheme="majorBidi"/>
          <w:sz w:val="24"/>
          <w:szCs w:val="24"/>
        </w:rPr>
        <w:t>http://endnote.com/training</w:t>
      </w:r>
    </w:p>
    <w:sectPr w:rsidR="006F28B7" w:rsidRPr="00C7436D" w:rsidSect="004E68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C8A"/>
    <w:multiLevelType w:val="hybridMultilevel"/>
    <w:tmpl w:val="A8F8D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F48EA"/>
    <w:multiLevelType w:val="hybridMultilevel"/>
    <w:tmpl w:val="F2D22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B6BDE"/>
    <w:multiLevelType w:val="hybridMultilevel"/>
    <w:tmpl w:val="23D02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D02AAF"/>
    <w:multiLevelType w:val="hybridMultilevel"/>
    <w:tmpl w:val="B316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96CD8"/>
    <w:multiLevelType w:val="hybridMultilevel"/>
    <w:tmpl w:val="D346A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B662E7"/>
    <w:multiLevelType w:val="hybridMultilevel"/>
    <w:tmpl w:val="276CDE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3D405C"/>
    <w:multiLevelType w:val="hybridMultilevel"/>
    <w:tmpl w:val="81E49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A66BF"/>
    <w:multiLevelType w:val="hybridMultilevel"/>
    <w:tmpl w:val="D250E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7234D7"/>
    <w:multiLevelType w:val="hybridMultilevel"/>
    <w:tmpl w:val="CA246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F145C"/>
    <w:multiLevelType w:val="hybridMultilevel"/>
    <w:tmpl w:val="84705D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47742"/>
    <w:multiLevelType w:val="hybridMultilevel"/>
    <w:tmpl w:val="DB0A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D72AC"/>
    <w:multiLevelType w:val="hybridMultilevel"/>
    <w:tmpl w:val="F3021632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5B2570CF"/>
    <w:multiLevelType w:val="hybridMultilevel"/>
    <w:tmpl w:val="B470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C61C8"/>
    <w:multiLevelType w:val="hybridMultilevel"/>
    <w:tmpl w:val="F152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EA29FF"/>
    <w:multiLevelType w:val="hybridMultilevel"/>
    <w:tmpl w:val="94AC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510561"/>
    <w:multiLevelType w:val="hybridMultilevel"/>
    <w:tmpl w:val="11741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12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14"/>
  </w:num>
  <w:num w:numId="12">
    <w:abstractNumId w:val="15"/>
  </w:num>
  <w:num w:numId="13">
    <w:abstractNumId w:val="10"/>
  </w:num>
  <w:num w:numId="14">
    <w:abstractNumId w:val="6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8E"/>
    <w:rsid w:val="000205FA"/>
    <w:rsid w:val="000227A1"/>
    <w:rsid w:val="00085271"/>
    <w:rsid w:val="00093E3B"/>
    <w:rsid w:val="000D485D"/>
    <w:rsid w:val="000E015F"/>
    <w:rsid w:val="000F1D25"/>
    <w:rsid w:val="001D2B0F"/>
    <w:rsid w:val="001F0430"/>
    <w:rsid w:val="001F2877"/>
    <w:rsid w:val="00257806"/>
    <w:rsid w:val="002C6E6B"/>
    <w:rsid w:val="003143DB"/>
    <w:rsid w:val="003A4387"/>
    <w:rsid w:val="003A485D"/>
    <w:rsid w:val="003C6FE7"/>
    <w:rsid w:val="003D0D9A"/>
    <w:rsid w:val="003D6258"/>
    <w:rsid w:val="00406A36"/>
    <w:rsid w:val="004321B2"/>
    <w:rsid w:val="00453C5F"/>
    <w:rsid w:val="004541E5"/>
    <w:rsid w:val="004913FF"/>
    <w:rsid w:val="00491876"/>
    <w:rsid w:val="00494F3D"/>
    <w:rsid w:val="004A2A57"/>
    <w:rsid w:val="004E68CB"/>
    <w:rsid w:val="00572BC7"/>
    <w:rsid w:val="005E79B4"/>
    <w:rsid w:val="00617D68"/>
    <w:rsid w:val="006405EC"/>
    <w:rsid w:val="00646FA5"/>
    <w:rsid w:val="0067230C"/>
    <w:rsid w:val="0067259D"/>
    <w:rsid w:val="00683235"/>
    <w:rsid w:val="0069068D"/>
    <w:rsid w:val="006D5D38"/>
    <w:rsid w:val="006F28B7"/>
    <w:rsid w:val="00732F9B"/>
    <w:rsid w:val="00734CFC"/>
    <w:rsid w:val="00771B8E"/>
    <w:rsid w:val="00817F7E"/>
    <w:rsid w:val="008702FD"/>
    <w:rsid w:val="008A6CC2"/>
    <w:rsid w:val="008D1264"/>
    <w:rsid w:val="00914569"/>
    <w:rsid w:val="00932918"/>
    <w:rsid w:val="00947315"/>
    <w:rsid w:val="00977F22"/>
    <w:rsid w:val="009A1674"/>
    <w:rsid w:val="009B0F2F"/>
    <w:rsid w:val="009B762E"/>
    <w:rsid w:val="009D1413"/>
    <w:rsid w:val="009F6545"/>
    <w:rsid w:val="00A04623"/>
    <w:rsid w:val="00A34052"/>
    <w:rsid w:val="00A55812"/>
    <w:rsid w:val="00A71581"/>
    <w:rsid w:val="00AA45E7"/>
    <w:rsid w:val="00AD55A1"/>
    <w:rsid w:val="00AE0968"/>
    <w:rsid w:val="00AE738A"/>
    <w:rsid w:val="00B138D3"/>
    <w:rsid w:val="00B56CE5"/>
    <w:rsid w:val="00BA1B4F"/>
    <w:rsid w:val="00BE45F5"/>
    <w:rsid w:val="00C27A8A"/>
    <w:rsid w:val="00C7436D"/>
    <w:rsid w:val="00C75E72"/>
    <w:rsid w:val="00CB0A77"/>
    <w:rsid w:val="00D152E5"/>
    <w:rsid w:val="00D2721D"/>
    <w:rsid w:val="00D566D9"/>
    <w:rsid w:val="00E03138"/>
    <w:rsid w:val="00E06FD2"/>
    <w:rsid w:val="00E14336"/>
    <w:rsid w:val="00E35BBB"/>
    <w:rsid w:val="00E51FBE"/>
    <w:rsid w:val="00E578FB"/>
    <w:rsid w:val="00EA39F5"/>
    <w:rsid w:val="00EF5908"/>
    <w:rsid w:val="00F164FE"/>
    <w:rsid w:val="00F463FA"/>
    <w:rsid w:val="00F522B9"/>
    <w:rsid w:val="00F67D08"/>
    <w:rsid w:val="00F72C8B"/>
    <w:rsid w:val="00F83D5E"/>
    <w:rsid w:val="00FF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B8E"/>
    <w:pPr>
      <w:ind w:left="720"/>
      <w:contextualSpacing/>
    </w:pPr>
  </w:style>
  <w:style w:type="character" w:customStyle="1" w:styleId="yshortcuts">
    <w:name w:val="yshortcuts"/>
    <w:basedOn w:val="DefaultParagraphFont"/>
    <w:rsid w:val="00CB0A77"/>
  </w:style>
  <w:style w:type="table" w:styleId="TableGrid">
    <w:name w:val="Table Grid"/>
    <w:basedOn w:val="TableNormal"/>
    <w:uiPriority w:val="59"/>
    <w:rsid w:val="00CB0A77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C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51F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5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F1D2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B8E"/>
    <w:pPr>
      <w:ind w:left="720"/>
      <w:contextualSpacing/>
    </w:pPr>
  </w:style>
  <w:style w:type="character" w:customStyle="1" w:styleId="yshortcuts">
    <w:name w:val="yshortcuts"/>
    <w:basedOn w:val="DefaultParagraphFont"/>
    <w:rsid w:val="00CB0A77"/>
  </w:style>
  <w:style w:type="table" w:styleId="TableGrid">
    <w:name w:val="Table Grid"/>
    <w:basedOn w:val="TableNormal"/>
    <w:uiPriority w:val="59"/>
    <w:rsid w:val="00CB0A77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C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51F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5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F1D2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Referencin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prenhal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n.wikipedia.org/wiki/Budg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Resource_(project_management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Project_manag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Fatimah Alotaibi</cp:lastModifiedBy>
  <cp:revision>2</cp:revision>
  <cp:lastPrinted>2010-09-14T16:30:00Z</cp:lastPrinted>
  <dcterms:created xsi:type="dcterms:W3CDTF">2015-09-01T08:21:00Z</dcterms:created>
  <dcterms:modified xsi:type="dcterms:W3CDTF">2015-09-01T08:21:00Z</dcterms:modified>
</cp:coreProperties>
</file>