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C8E" w:rsidRDefault="007F0C8E" w:rsidP="002A5D13">
      <w:pPr>
        <w:jc w:val="center"/>
        <w:rPr>
          <w:rFonts w:asciiTheme="majorBidi" w:hAnsiTheme="majorBidi" w:cstheme="majorBidi"/>
          <w:sz w:val="28"/>
          <w:szCs w:val="28"/>
        </w:rPr>
      </w:pPr>
      <w:r w:rsidRPr="002A5D13">
        <w:rPr>
          <w:rFonts w:asciiTheme="majorBidi" w:hAnsiTheme="majorBidi" w:cstheme="majorBidi"/>
          <w:b/>
          <w:bCs/>
          <w:sz w:val="32"/>
          <w:szCs w:val="32"/>
        </w:rPr>
        <w:t>Practical number 7.   (Salinity)</w:t>
      </w:r>
    </w:p>
    <w:p w:rsidR="007F0C8E" w:rsidRDefault="007F0C8E" w:rsidP="00F2025D">
      <w:pPr>
        <w:jc w:val="both"/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</w:pPr>
      <w:r w:rsidRPr="007F0C8E"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</w:rPr>
        <w:t>Salinity</w:t>
      </w:r>
      <w:r w:rsidRPr="007F0C8E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 is the saltiness or dissolved inorganic salt content of a body of </w:t>
      </w:r>
      <w:r w:rsidRPr="007F0C8E"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</w:rPr>
        <w:t>water</w:t>
      </w:r>
      <w:r w:rsidRPr="007F0C8E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. Salts are compounds like </w:t>
      </w:r>
      <w:hyperlink r:id="rId6" w:history="1">
        <w:r w:rsidRPr="007F0C8E">
          <w:rPr>
            <w:rStyle w:val="Hyperlink"/>
            <w:rFonts w:asciiTheme="majorBidi" w:hAnsiTheme="majorBidi" w:cstheme="majorBidi"/>
            <w:color w:val="0B0080"/>
            <w:sz w:val="28"/>
            <w:szCs w:val="28"/>
            <w:shd w:val="clear" w:color="auto" w:fill="FFFFFF"/>
          </w:rPr>
          <w:t>sodium chloride</w:t>
        </w:r>
      </w:hyperlink>
      <w:r w:rsidRPr="007F0C8E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, </w:t>
      </w:r>
      <w:hyperlink r:id="rId7" w:tooltip="Magnesium sulfate" w:history="1">
        <w:r w:rsidRPr="007F0C8E">
          <w:rPr>
            <w:rStyle w:val="Hyperlink"/>
            <w:rFonts w:asciiTheme="majorBidi" w:hAnsiTheme="majorBidi" w:cstheme="majorBidi"/>
            <w:color w:val="0B0080"/>
            <w:sz w:val="28"/>
            <w:szCs w:val="28"/>
            <w:u w:val="none"/>
            <w:shd w:val="clear" w:color="auto" w:fill="FFFFFF"/>
          </w:rPr>
          <w:t>magnesium sulfate</w:t>
        </w:r>
      </w:hyperlink>
      <w:r w:rsidRPr="007F0C8E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, </w:t>
      </w:r>
      <w:hyperlink r:id="rId8" w:tooltip="Potassium nitrate" w:history="1">
        <w:r w:rsidRPr="007F0C8E">
          <w:rPr>
            <w:rStyle w:val="Hyperlink"/>
            <w:rFonts w:asciiTheme="majorBidi" w:hAnsiTheme="majorBidi" w:cstheme="majorBidi"/>
            <w:color w:val="0B0080"/>
            <w:sz w:val="28"/>
            <w:szCs w:val="28"/>
            <w:u w:val="none"/>
            <w:shd w:val="clear" w:color="auto" w:fill="FFFFFF"/>
          </w:rPr>
          <w:t>potassium nitrate</w:t>
        </w:r>
      </w:hyperlink>
      <w:r w:rsidRPr="007F0C8E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, and </w:t>
      </w:r>
      <w:hyperlink r:id="rId9" w:tooltip="Sodium bicarbonate" w:history="1">
        <w:r w:rsidRPr="007F0C8E">
          <w:rPr>
            <w:rStyle w:val="Hyperlink"/>
            <w:rFonts w:asciiTheme="majorBidi" w:hAnsiTheme="majorBidi" w:cstheme="majorBidi"/>
            <w:color w:val="0B0080"/>
            <w:sz w:val="28"/>
            <w:szCs w:val="28"/>
            <w:u w:val="none"/>
            <w:shd w:val="clear" w:color="auto" w:fill="FFFFFF"/>
          </w:rPr>
          <w:t>sodium bicarbonate</w:t>
        </w:r>
      </w:hyperlink>
      <w:r w:rsidRPr="007F0C8E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 which dissolve into ions. The concentration of dissolved chloride ions is sometimes referred to as </w:t>
      </w:r>
      <w:proofErr w:type="spellStart"/>
      <w:r w:rsidRPr="007F0C8E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chlorinity</w:t>
      </w:r>
      <w:proofErr w:type="spellEnd"/>
      <w:r w:rsidRPr="007F0C8E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.  Substances that are dissolved in </w:t>
      </w:r>
      <w:r w:rsidRPr="007F0C8E"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</w:rPr>
        <w:t>water</w:t>
      </w:r>
      <w:r w:rsidRPr="007F0C8E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 are usually called solutes. The typical seawater has a </w:t>
      </w:r>
      <w:r w:rsidRPr="007F0C8E"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</w:rPr>
        <w:t>salinity</w:t>
      </w:r>
      <w:r w:rsidRPr="007F0C8E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 of 35 </w:t>
      </w:r>
      <w:proofErr w:type="spellStart"/>
      <w:r w:rsidRPr="007F0C8E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ppt</w:t>
      </w:r>
      <w:proofErr w:type="spellEnd"/>
      <w:r w:rsidRPr="007F0C8E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 or 35‰. The average density of seawater at the surface is 1.025g/ml</w:t>
      </w: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. The relation between </w:t>
      </w:r>
      <w:r w:rsidR="00FE78F2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salinity and </w:t>
      </w:r>
      <w:proofErr w:type="spellStart"/>
      <w:r w:rsidR="00FE78F2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chlori</w:t>
      </w:r>
      <w:r w:rsidR="00F2025D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s</w:t>
      </w:r>
      <w:r w:rsidR="00FE78F2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ity</w:t>
      </w:r>
      <w:proofErr w:type="spellEnd"/>
      <w:r w:rsidR="00FE78F2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 is expressed by the following formula of </w:t>
      </w:r>
      <w:proofErr w:type="spellStart"/>
      <w:r w:rsidR="00FE78F2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Grasshoff</w:t>
      </w:r>
      <w:proofErr w:type="spellEnd"/>
      <w:r w:rsidR="00FE78F2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, (1972):</w:t>
      </w:r>
    </w:p>
    <w:p w:rsidR="00FE78F2" w:rsidRDefault="00FE78F2" w:rsidP="00F2025D">
      <w:pPr>
        <w:jc w:val="both"/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</w:pPr>
      <w:r w:rsidRPr="002A5D13"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</w:rPr>
        <w:t>Salinity (</w:t>
      </w:r>
      <w:proofErr w:type="spellStart"/>
      <w:r w:rsidRPr="002A5D13"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</w:rPr>
        <w:t>ppt</w:t>
      </w:r>
      <w:proofErr w:type="spellEnd"/>
      <w:r w:rsidRPr="002A5D13"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</w:rPr>
        <w:t>)</w:t>
      </w: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 = 0.030 + (1.8060 </w:t>
      </w:r>
      <w:proofErr w:type="spellStart"/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chlori</w:t>
      </w:r>
      <w:r w:rsidR="00F2025D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s</w:t>
      </w: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ity</w:t>
      </w:r>
      <w:proofErr w:type="spellEnd"/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)</w:t>
      </w:r>
    </w:p>
    <w:p w:rsidR="00FE78F2" w:rsidRDefault="00FE78F2" w:rsidP="007F0C8E">
      <w:pPr>
        <w:jc w:val="both"/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</w:pPr>
      <w:r w:rsidRPr="002A5D13">
        <w:rPr>
          <w:rFonts w:asciiTheme="majorBidi" w:hAnsiTheme="majorBidi" w:cstheme="majorBidi"/>
          <w:b/>
          <w:bCs/>
          <w:color w:val="222222"/>
          <w:sz w:val="32"/>
          <w:szCs w:val="32"/>
          <w:shd w:val="clear" w:color="auto" w:fill="FFFFFF"/>
        </w:rPr>
        <w:t>Aim:</w:t>
      </w: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 Estimation of salinity of different water samples (sea water, river water, and pond water).</w:t>
      </w:r>
    </w:p>
    <w:p w:rsidR="00FE78F2" w:rsidRPr="002A5D13" w:rsidRDefault="00FE78F2" w:rsidP="007F0C8E">
      <w:pPr>
        <w:jc w:val="both"/>
        <w:rPr>
          <w:rFonts w:asciiTheme="majorBidi" w:hAnsiTheme="majorBidi" w:cstheme="majorBidi"/>
          <w:b/>
          <w:bCs/>
          <w:color w:val="222222"/>
          <w:sz w:val="32"/>
          <w:szCs w:val="32"/>
          <w:shd w:val="clear" w:color="auto" w:fill="FFFFFF"/>
        </w:rPr>
      </w:pPr>
      <w:r w:rsidRPr="002A5D13">
        <w:rPr>
          <w:rFonts w:asciiTheme="majorBidi" w:hAnsiTheme="majorBidi" w:cstheme="majorBidi"/>
          <w:b/>
          <w:bCs/>
          <w:color w:val="222222"/>
          <w:sz w:val="32"/>
          <w:szCs w:val="32"/>
          <w:shd w:val="clear" w:color="auto" w:fill="FFFFFF"/>
        </w:rPr>
        <w:t xml:space="preserve">Materials </w:t>
      </w:r>
      <w:r w:rsidR="002A5D13" w:rsidRPr="002A5D13">
        <w:rPr>
          <w:rFonts w:asciiTheme="majorBidi" w:hAnsiTheme="majorBidi" w:cstheme="majorBidi"/>
          <w:b/>
          <w:bCs/>
          <w:color w:val="222222"/>
          <w:sz w:val="32"/>
          <w:szCs w:val="32"/>
          <w:shd w:val="clear" w:color="auto" w:fill="FFFFFF"/>
        </w:rPr>
        <w:t xml:space="preserve">and chemicals </w:t>
      </w:r>
      <w:r w:rsidRPr="002A5D13">
        <w:rPr>
          <w:rFonts w:asciiTheme="majorBidi" w:hAnsiTheme="majorBidi" w:cstheme="majorBidi"/>
          <w:b/>
          <w:bCs/>
          <w:color w:val="222222"/>
          <w:sz w:val="32"/>
          <w:szCs w:val="32"/>
          <w:shd w:val="clear" w:color="auto" w:fill="FFFFFF"/>
        </w:rPr>
        <w:t>used:-</w:t>
      </w:r>
    </w:p>
    <w:p w:rsidR="00FE78F2" w:rsidRDefault="00FE78F2" w:rsidP="00FE78F2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Knudsen’s Burette</w:t>
      </w:r>
    </w:p>
    <w:p w:rsidR="00FE78F2" w:rsidRDefault="00FE78F2" w:rsidP="00FE78F2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Conical Flask</w:t>
      </w:r>
    </w:p>
    <w:p w:rsidR="00FE78F2" w:rsidRDefault="00FE78F2" w:rsidP="00FE78F2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Pipettes</w:t>
      </w:r>
    </w:p>
    <w:p w:rsidR="00FE78F2" w:rsidRDefault="00FE78F2" w:rsidP="00FE78F2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Silver Nitrate(AgNO</w:t>
      </w:r>
      <w:r>
        <w:rPr>
          <w:rFonts w:asciiTheme="majorBidi" w:hAnsiTheme="majorBidi" w:cstheme="majorBidi"/>
          <w:sz w:val="28"/>
          <w:szCs w:val="28"/>
          <w:vertAlign w:val="subscript"/>
        </w:rPr>
        <w:t>3</w:t>
      </w:r>
      <w:r>
        <w:rPr>
          <w:rFonts w:asciiTheme="majorBidi" w:hAnsiTheme="majorBidi" w:cstheme="majorBidi"/>
          <w:sz w:val="28"/>
          <w:szCs w:val="28"/>
        </w:rPr>
        <w:t>) Concentration 33.98g/l (0.20N)</w:t>
      </w:r>
    </w:p>
    <w:p w:rsidR="00D2789E" w:rsidRDefault="00D2789E" w:rsidP="00D2789E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Potassium chromate (K</w:t>
      </w:r>
      <w:r>
        <w:rPr>
          <w:rFonts w:asciiTheme="majorBidi" w:hAnsiTheme="majorBidi" w:cstheme="majorBidi"/>
          <w:sz w:val="28"/>
          <w:szCs w:val="28"/>
          <w:vertAlign w:val="subscript"/>
        </w:rPr>
        <w:t>2</w:t>
      </w:r>
      <w:r>
        <w:rPr>
          <w:rFonts w:asciiTheme="majorBidi" w:hAnsiTheme="majorBidi" w:cstheme="majorBidi"/>
          <w:sz w:val="28"/>
          <w:szCs w:val="28"/>
        </w:rPr>
        <w:t>CrO</w:t>
      </w:r>
      <w:r>
        <w:rPr>
          <w:rFonts w:asciiTheme="majorBidi" w:hAnsiTheme="majorBidi" w:cstheme="majorBidi"/>
          <w:sz w:val="28"/>
          <w:szCs w:val="28"/>
          <w:vertAlign w:val="subscript"/>
        </w:rPr>
        <w:t>4</w:t>
      </w:r>
      <w:r>
        <w:rPr>
          <w:rFonts w:asciiTheme="majorBidi" w:hAnsiTheme="majorBidi" w:cstheme="majorBidi"/>
          <w:sz w:val="28"/>
          <w:szCs w:val="28"/>
        </w:rPr>
        <w:t>) Concentration 8%</w:t>
      </w:r>
    </w:p>
    <w:p w:rsidR="00D2789E" w:rsidRPr="002A5D13" w:rsidRDefault="00D2789E" w:rsidP="00D2789E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2A5D13">
        <w:rPr>
          <w:rFonts w:asciiTheme="majorBidi" w:hAnsiTheme="majorBidi" w:cstheme="majorBidi"/>
          <w:b/>
          <w:bCs/>
          <w:sz w:val="32"/>
          <w:szCs w:val="32"/>
        </w:rPr>
        <w:t xml:space="preserve">Procedure:- </w:t>
      </w:r>
    </w:p>
    <w:p w:rsidR="00D2789E" w:rsidRDefault="00D2789E" w:rsidP="00D2789E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Fill the burette with silver nitrate solution and fixed it with stand</w:t>
      </w:r>
    </w:p>
    <w:p w:rsidR="00D2789E" w:rsidRDefault="00D2789E" w:rsidP="00D2789E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Take 10 ml sample water in a clean conical flask</w:t>
      </w:r>
    </w:p>
    <w:p w:rsidR="00D2789E" w:rsidRDefault="00D2789E" w:rsidP="00D2789E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Add 2-3 drops of potassium chromate in the sample</w:t>
      </w:r>
    </w:p>
    <w:p w:rsidR="00D2789E" w:rsidRDefault="00D2789E" w:rsidP="00D2789E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Start titration care fully</w:t>
      </w:r>
    </w:p>
    <w:p w:rsidR="00D2789E" w:rsidRDefault="00D2789E" w:rsidP="00D2789E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 brownish red color will appear that is the end point. Note the volume of silver nitrate used</w:t>
      </w:r>
    </w:p>
    <w:p w:rsidR="00E9444F" w:rsidRDefault="00D2789E" w:rsidP="00D2789E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Repeat it three times and take the mean of all three readings</w:t>
      </w:r>
    </w:p>
    <w:p w:rsidR="00E9444F" w:rsidRPr="002A5D13" w:rsidRDefault="00E9444F" w:rsidP="00E9444F">
      <w:pPr>
        <w:ind w:left="36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2A5D13">
        <w:rPr>
          <w:rFonts w:asciiTheme="majorBidi" w:hAnsiTheme="majorBidi" w:cstheme="majorBidi"/>
          <w:b/>
          <w:bCs/>
          <w:sz w:val="32"/>
          <w:szCs w:val="32"/>
        </w:rPr>
        <w:t>Results:-</w:t>
      </w:r>
    </w:p>
    <w:p w:rsidR="00E9444F" w:rsidRDefault="00E9444F" w:rsidP="00E9444F">
      <w:pPr>
        <w:ind w:left="3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Write down the volumes of silver nitrate used for different type of waters</w:t>
      </w:r>
    </w:p>
    <w:p w:rsidR="002A5D13" w:rsidRDefault="002A5D13" w:rsidP="00E9444F">
      <w:pPr>
        <w:ind w:left="360"/>
        <w:jc w:val="both"/>
        <w:rPr>
          <w:rFonts w:asciiTheme="majorBidi" w:hAnsiTheme="majorBidi" w:cstheme="majorBidi"/>
          <w:sz w:val="28"/>
          <w:szCs w:val="28"/>
        </w:rPr>
      </w:pPr>
    </w:p>
    <w:p w:rsidR="00E9444F" w:rsidRPr="002A5D13" w:rsidRDefault="00E9444F" w:rsidP="002A5D13">
      <w:pPr>
        <w:ind w:left="36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A5D13">
        <w:rPr>
          <w:rFonts w:asciiTheme="majorBidi" w:hAnsiTheme="majorBidi" w:cstheme="majorBidi"/>
          <w:b/>
          <w:bCs/>
          <w:sz w:val="32"/>
          <w:szCs w:val="32"/>
        </w:rPr>
        <w:lastRenderedPageBreak/>
        <w:t>Estimation of Salinity of Water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278"/>
        <w:gridCol w:w="1440"/>
        <w:gridCol w:w="1530"/>
        <w:gridCol w:w="1416"/>
        <w:gridCol w:w="1416"/>
        <w:gridCol w:w="1416"/>
      </w:tblGrid>
      <w:tr w:rsidR="00E9444F" w:rsidTr="00E9444F">
        <w:trPr>
          <w:trHeight w:val="162"/>
        </w:trPr>
        <w:tc>
          <w:tcPr>
            <w:tcW w:w="1278" w:type="dxa"/>
            <w:vMerge w:val="restart"/>
          </w:tcPr>
          <w:p w:rsidR="00E9444F" w:rsidRDefault="00E9444F" w:rsidP="00E9444F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Water Samples</w:t>
            </w:r>
          </w:p>
        </w:tc>
        <w:tc>
          <w:tcPr>
            <w:tcW w:w="4386" w:type="dxa"/>
            <w:gridSpan w:val="3"/>
          </w:tcPr>
          <w:p w:rsidR="00E9444F" w:rsidRDefault="00E9444F" w:rsidP="00E9444F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Burette’s readings</w:t>
            </w:r>
          </w:p>
          <w:p w:rsidR="000E2E1B" w:rsidRDefault="000E2E1B" w:rsidP="00E9444F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6" w:type="dxa"/>
            <w:vMerge w:val="restart"/>
          </w:tcPr>
          <w:p w:rsidR="00E9444F" w:rsidRDefault="00E9444F" w:rsidP="00E9444F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Mean of readings</w:t>
            </w:r>
          </w:p>
        </w:tc>
        <w:tc>
          <w:tcPr>
            <w:tcW w:w="1416" w:type="dxa"/>
            <w:vMerge w:val="restart"/>
          </w:tcPr>
          <w:p w:rsidR="00E9444F" w:rsidRDefault="00E9444F" w:rsidP="00E9444F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Calculated salinity</w:t>
            </w:r>
          </w:p>
        </w:tc>
      </w:tr>
      <w:tr w:rsidR="00E9444F" w:rsidTr="00E9444F">
        <w:trPr>
          <w:trHeight w:val="162"/>
        </w:trPr>
        <w:tc>
          <w:tcPr>
            <w:tcW w:w="1278" w:type="dxa"/>
            <w:vMerge/>
          </w:tcPr>
          <w:p w:rsidR="00E9444F" w:rsidRDefault="00E9444F" w:rsidP="00E9444F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40" w:type="dxa"/>
          </w:tcPr>
          <w:p w:rsidR="00E9444F" w:rsidRDefault="00E9444F" w:rsidP="00E9444F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Pr="00E9444F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st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reading</w:t>
            </w:r>
          </w:p>
          <w:p w:rsidR="000E2E1B" w:rsidRDefault="000E2E1B" w:rsidP="00E9444F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30" w:type="dxa"/>
          </w:tcPr>
          <w:p w:rsidR="00E9444F" w:rsidRDefault="00E9444F" w:rsidP="00E9444F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Pr="00E9444F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nd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reading</w:t>
            </w:r>
          </w:p>
          <w:p w:rsidR="000E2E1B" w:rsidRDefault="000E2E1B" w:rsidP="00E9444F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6" w:type="dxa"/>
          </w:tcPr>
          <w:p w:rsidR="00E9444F" w:rsidRDefault="00E9444F" w:rsidP="00E9444F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  <w:r w:rsidRPr="00E9444F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rd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reading</w:t>
            </w:r>
          </w:p>
        </w:tc>
        <w:tc>
          <w:tcPr>
            <w:tcW w:w="1416" w:type="dxa"/>
            <w:vMerge/>
          </w:tcPr>
          <w:p w:rsidR="00E9444F" w:rsidRDefault="00E9444F" w:rsidP="00E9444F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6" w:type="dxa"/>
            <w:vMerge/>
          </w:tcPr>
          <w:p w:rsidR="00E9444F" w:rsidRDefault="00E9444F" w:rsidP="00E9444F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9444F" w:rsidTr="00E9444F">
        <w:tc>
          <w:tcPr>
            <w:tcW w:w="1278" w:type="dxa"/>
          </w:tcPr>
          <w:p w:rsidR="000E2E1B" w:rsidRDefault="000E2E1B" w:rsidP="000E2E1B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Pond water</w:t>
            </w:r>
          </w:p>
        </w:tc>
        <w:tc>
          <w:tcPr>
            <w:tcW w:w="1440" w:type="dxa"/>
          </w:tcPr>
          <w:p w:rsidR="00E9444F" w:rsidRDefault="00E9444F" w:rsidP="00E9444F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30" w:type="dxa"/>
          </w:tcPr>
          <w:p w:rsidR="00E9444F" w:rsidRDefault="00E9444F" w:rsidP="00E9444F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6" w:type="dxa"/>
          </w:tcPr>
          <w:p w:rsidR="00E9444F" w:rsidRDefault="00E9444F" w:rsidP="00E9444F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6" w:type="dxa"/>
          </w:tcPr>
          <w:p w:rsidR="00E9444F" w:rsidRDefault="00E9444F" w:rsidP="00E9444F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6" w:type="dxa"/>
          </w:tcPr>
          <w:p w:rsidR="00E9444F" w:rsidRDefault="00E9444F" w:rsidP="00E9444F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9444F" w:rsidTr="00E9444F">
        <w:tc>
          <w:tcPr>
            <w:tcW w:w="1278" w:type="dxa"/>
          </w:tcPr>
          <w:p w:rsidR="000E2E1B" w:rsidRDefault="002A5D13" w:rsidP="000E2E1B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Tap</w:t>
            </w:r>
            <w:r w:rsidR="000E2E1B">
              <w:rPr>
                <w:rFonts w:asciiTheme="majorBidi" w:hAnsiTheme="majorBidi" w:cstheme="majorBidi"/>
                <w:sz w:val="28"/>
                <w:szCs w:val="28"/>
              </w:rPr>
              <w:t xml:space="preserve"> water</w:t>
            </w:r>
          </w:p>
        </w:tc>
        <w:tc>
          <w:tcPr>
            <w:tcW w:w="1440" w:type="dxa"/>
          </w:tcPr>
          <w:p w:rsidR="00E9444F" w:rsidRDefault="00E9444F" w:rsidP="00E9444F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30" w:type="dxa"/>
          </w:tcPr>
          <w:p w:rsidR="00E9444F" w:rsidRDefault="00E9444F" w:rsidP="00E9444F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6" w:type="dxa"/>
          </w:tcPr>
          <w:p w:rsidR="00E9444F" w:rsidRDefault="00E9444F" w:rsidP="00E9444F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6" w:type="dxa"/>
          </w:tcPr>
          <w:p w:rsidR="00E9444F" w:rsidRDefault="00E9444F" w:rsidP="00E9444F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6" w:type="dxa"/>
          </w:tcPr>
          <w:p w:rsidR="00E9444F" w:rsidRDefault="00E9444F" w:rsidP="00E9444F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9444F" w:rsidTr="00E9444F">
        <w:tc>
          <w:tcPr>
            <w:tcW w:w="1278" w:type="dxa"/>
          </w:tcPr>
          <w:p w:rsidR="000E2E1B" w:rsidRDefault="000E2E1B" w:rsidP="000E2E1B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Sea water</w:t>
            </w:r>
          </w:p>
        </w:tc>
        <w:tc>
          <w:tcPr>
            <w:tcW w:w="1440" w:type="dxa"/>
          </w:tcPr>
          <w:p w:rsidR="00E9444F" w:rsidRDefault="00E9444F" w:rsidP="00E9444F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30" w:type="dxa"/>
          </w:tcPr>
          <w:p w:rsidR="00E9444F" w:rsidRDefault="00E9444F" w:rsidP="00E9444F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6" w:type="dxa"/>
          </w:tcPr>
          <w:p w:rsidR="00E9444F" w:rsidRDefault="00E9444F" w:rsidP="00E9444F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6" w:type="dxa"/>
          </w:tcPr>
          <w:p w:rsidR="00E9444F" w:rsidRDefault="00E9444F" w:rsidP="00E9444F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6" w:type="dxa"/>
          </w:tcPr>
          <w:p w:rsidR="00E9444F" w:rsidRDefault="00E9444F" w:rsidP="00E9444F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FE78F2" w:rsidRDefault="00D2789E" w:rsidP="00E9444F">
      <w:pPr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E9444F">
        <w:rPr>
          <w:rFonts w:asciiTheme="majorBidi" w:hAnsiTheme="majorBidi" w:cstheme="majorBidi"/>
          <w:sz w:val="28"/>
          <w:szCs w:val="28"/>
        </w:rPr>
        <w:t xml:space="preserve">  </w:t>
      </w:r>
      <w:r w:rsidR="00FE78F2" w:rsidRPr="00E9444F">
        <w:rPr>
          <w:rFonts w:asciiTheme="majorBidi" w:hAnsiTheme="majorBidi" w:cstheme="majorBidi"/>
          <w:sz w:val="28"/>
          <w:szCs w:val="28"/>
        </w:rPr>
        <w:t xml:space="preserve"> </w:t>
      </w:r>
    </w:p>
    <w:p w:rsidR="000E2E1B" w:rsidRDefault="000E2E1B" w:rsidP="00E9444F">
      <w:pPr>
        <w:ind w:left="36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2A5D13">
        <w:rPr>
          <w:rFonts w:asciiTheme="majorBidi" w:hAnsiTheme="majorBidi" w:cstheme="majorBidi"/>
          <w:b/>
          <w:bCs/>
          <w:sz w:val="32"/>
          <w:szCs w:val="32"/>
        </w:rPr>
        <w:t>Calculation:-</w:t>
      </w:r>
      <w:proofErr w:type="gramEnd"/>
      <w:r w:rsidRPr="002A5D13">
        <w:rPr>
          <w:rFonts w:asciiTheme="majorBidi" w:hAnsiTheme="majorBidi" w:cstheme="majorBidi"/>
          <w:b/>
          <w:bCs/>
          <w:sz w:val="32"/>
          <w:szCs w:val="32"/>
        </w:rPr>
        <w:t xml:space="preserve">   </w:t>
      </w:r>
      <w:r>
        <w:rPr>
          <w:rFonts w:asciiTheme="majorBidi" w:hAnsiTheme="majorBidi" w:cstheme="majorBidi"/>
          <w:sz w:val="28"/>
          <w:szCs w:val="28"/>
        </w:rPr>
        <w:t xml:space="preserve">The volume of silver nitrate used give the value of </w:t>
      </w:r>
      <w:proofErr w:type="spellStart"/>
      <w:r>
        <w:rPr>
          <w:rFonts w:asciiTheme="majorBidi" w:hAnsiTheme="majorBidi" w:cstheme="majorBidi"/>
          <w:sz w:val="28"/>
          <w:szCs w:val="28"/>
        </w:rPr>
        <w:t>chlorinity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of water.  To find the salinity the following formula is used</w:t>
      </w:r>
    </w:p>
    <w:p w:rsidR="000E2E1B" w:rsidRDefault="000E2E1B" w:rsidP="00E9444F">
      <w:pPr>
        <w:ind w:left="3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S% = 0.03 + (1.8060 </w:t>
      </w:r>
      <w:proofErr w:type="spellStart"/>
      <w:r>
        <w:rPr>
          <w:rFonts w:asciiTheme="majorBidi" w:hAnsiTheme="majorBidi" w:cstheme="majorBidi"/>
          <w:sz w:val="28"/>
          <w:szCs w:val="28"/>
        </w:rPr>
        <w:t>chlorinity</w:t>
      </w:r>
      <w:proofErr w:type="spellEnd"/>
      <w:r>
        <w:rPr>
          <w:rFonts w:asciiTheme="majorBidi" w:hAnsiTheme="majorBidi" w:cstheme="majorBidi"/>
          <w:sz w:val="28"/>
          <w:szCs w:val="28"/>
        </w:rPr>
        <w:t>)</w:t>
      </w:r>
    </w:p>
    <w:p w:rsidR="002A5D13" w:rsidRDefault="002A5D13" w:rsidP="002A5D13">
      <w:pPr>
        <w:bidi/>
        <w:ind w:left="360"/>
        <w:jc w:val="both"/>
        <w:rPr>
          <w:rFonts w:asciiTheme="majorBidi" w:hAnsiTheme="majorBidi" w:cs="Times New Roman"/>
          <w:sz w:val="28"/>
          <w:szCs w:val="28"/>
          <w:rtl/>
        </w:rPr>
      </w:pPr>
    </w:p>
    <w:p w:rsidR="00D60D4E" w:rsidRDefault="00D60D4E" w:rsidP="002A5D13">
      <w:pPr>
        <w:bidi/>
        <w:ind w:left="360"/>
        <w:jc w:val="center"/>
        <w:rPr>
          <w:rFonts w:asciiTheme="majorBidi" w:hAnsiTheme="majorBidi" w:cs="Times New Roman"/>
          <w:b/>
          <w:bCs/>
          <w:sz w:val="32"/>
          <w:szCs w:val="32"/>
        </w:rPr>
      </w:pPr>
    </w:p>
    <w:p w:rsidR="00D60D4E" w:rsidRDefault="00D60D4E" w:rsidP="00D60D4E">
      <w:pPr>
        <w:bidi/>
        <w:ind w:left="360"/>
        <w:jc w:val="center"/>
        <w:rPr>
          <w:rFonts w:asciiTheme="majorBidi" w:hAnsiTheme="majorBidi" w:cs="Times New Roman"/>
          <w:b/>
          <w:bCs/>
          <w:sz w:val="32"/>
          <w:szCs w:val="32"/>
        </w:rPr>
      </w:pPr>
    </w:p>
    <w:p w:rsidR="00D60D4E" w:rsidRDefault="00D60D4E" w:rsidP="00D60D4E">
      <w:pPr>
        <w:bidi/>
        <w:ind w:left="360"/>
        <w:jc w:val="center"/>
        <w:rPr>
          <w:rFonts w:asciiTheme="majorBidi" w:hAnsiTheme="majorBidi" w:cs="Times New Roman"/>
          <w:b/>
          <w:bCs/>
          <w:sz w:val="32"/>
          <w:szCs w:val="32"/>
        </w:rPr>
      </w:pPr>
    </w:p>
    <w:p w:rsidR="00D60D4E" w:rsidRDefault="00D60D4E" w:rsidP="00D60D4E">
      <w:pPr>
        <w:bidi/>
        <w:ind w:left="360"/>
        <w:jc w:val="center"/>
        <w:rPr>
          <w:rFonts w:asciiTheme="majorBidi" w:hAnsiTheme="majorBidi" w:cs="Times New Roman"/>
          <w:b/>
          <w:bCs/>
          <w:sz w:val="32"/>
          <w:szCs w:val="32"/>
        </w:rPr>
      </w:pPr>
    </w:p>
    <w:p w:rsidR="00D60D4E" w:rsidRDefault="00D60D4E" w:rsidP="00D60D4E">
      <w:pPr>
        <w:bidi/>
        <w:ind w:left="360"/>
        <w:jc w:val="center"/>
        <w:rPr>
          <w:rFonts w:asciiTheme="majorBidi" w:hAnsiTheme="majorBidi" w:cs="Times New Roman"/>
          <w:b/>
          <w:bCs/>
          <w:sz w:val="32"/>
          <w:szCs w:val="32"/>
        </w:rPr>
      </w:pPr>
    </w:p>
    <w:p w:rsidR="00D60D4E" w:rsidRDefault="00D60D4E" w:rsidP="00D60D4E">
      <w:pPr>
        <w:bidi/>
        <w:ind w:left="360"/>
        <w:jc w:val="center"/>
        <w:rPr>
          <w:rFonts w:asciiTheme="majorBidi" w:hAnsiTheme="majorBidi" w:cs="Times New Roman"/>
          <w:b/>
          <w:bCs/>
          <w:sz w:val="32"/>
          <w:szCs w:val="32"/>
        </w:rPr>
      </w:pPr>
    </w:p>
    <w:p w:rsidR="00D60D4E" w:rsidRDefault="00D60D4E" w:rsidP="00D60D4E">
      <w:pPr>
        <w:bidi/>
        <w:ind w:left="360"/>
        <w:jc w:val="center"/>
        <w:rPr>
          <w:rFonts w:asciiTheme="majorBidi" w:hAnsiTheme="majorBidi" w:cs="Times New Roman"/>
          <w:b/>
          <w:bCs/>
          <w:sz w:val="32"/>
          <w:szCs w:val="32"/>
        </w:rPr>
      </w:pPr>
    </w:p>
    <w:p w:rsidR="00D60D4E" w:rsidRDefault="00D60D4E" w:rsidP="00D60D4E">
      <w:pPr>
        <w:bidi/>
        <w:ind w:left="360"/>
        <w:jc w:val="center"/>
        <w:rPr>
          <w:rFonts w:asciiTheme="majorBidi" w:hAnsiTheme="majorBidi" w:cs="Times New Roman"/>
          <w:b/>
          <w:bCs/>
          <w:sz w:val="32"/>
          <w:szCs w:val="32"/>
        </w:rPr>
      </w:pPr>
    </w:p>
    <w:p w:rsidR="00D60D4E" w:rsidRDefault="00D60D4E" w:rsidP="00D60D4E">
      <w:pPr>
        <w:bidi/>
        <w:ind w:left="360"/>
        <w:jc w:val="center"/>
        <w:rPr>
          <w:rFonts w:asciiTheme="majorBidi" w:hAnsiTheme="majorBidi" w:cs="Times New Roman"/>
          <w:b/>
          <w:bCs/>
          <w:sz w:val="32"/>
          <w:szCs w:val="32"/>
        </w:rPr>
      </w:pPr>
    </w:p>
    <w:p w:rsidR="00D60D4E" w:rsidRDefault="00D60D4E" w:rsidP="00D60D4E">
      <w:pPr>
        <w:bidi/>
        <w:ind w:left="360"/>
        <w:jc w:val="center"/>
        <w:rPr>
          <w:rFonts w:asciiTheme="majorBidi" w:hAnsiTheme="majorBidi" w:cs="Times New Roman"/>
          <w:b/>
          <w:bCs/>
          <w:sz w:val="32"/>
          <w:szCs w:val="32"/>
        </w:rPr>
      </w:pPr>
    </w:p>
    <w:p w:rsidR="002A5D13" w:rsidRPr="002A5D13" w:rsidRDefault="002A5D13" w:rsidP="00D60D4E">
      <w:pPr>
        <w:bidi/>
        <w:ind w:left="360"/>
        <w:jc w:val="center"/>
        <w:rPr>
          <w:rFonts w:asciiTheme="majorBidi" w:hAnsiTheme="majorBidi" w:cs="Times New Roman"/>
          <w:b/>
          <w:bCs/>
          <w:sz w:val="32"/>
          <w:szCs w:val="32"/>
          <w:rtl/>
        </w:rPr>
      </w:pPr>
      <w:r w:rsidRPr="002A5D13">
        <w:rPr>
          <w:rFonts w:asciiTheme="majorBidi" w:hAnsiTheme="majorBidi" w:cs="Times New Roman"/>
          <w:b/>
          <w:bCs/>
          <w:sz w:val="32"/>
          <w:szCs w:val="32"/>
          <w:rtl/>
        </w:rPr>
        <w:lastRenderedPageBreak/>
        <w:t xml:space="preserve"> </w:t>
      </w:r>
      <w:r w:rsidRPr="002A5D13">
        <w:rPr>
          <w:rFonts w:asciiTheme="majorBidi" w:hAnsiTheme="majorBidi" w:cs="Times New Roman" w:hint="cs"/>
          <w:b/>
          <w:bCs/>
          <w:sz w:val="32"/>
          <w:szCs w:val="32"/>
          <w:rtl/>
        </w:rPr>
        <w:t>العملي</w:t>
      </w:r>
      <w:r w:rsidRPr="002A5D13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7. (</w:t>
      </w:r>
      <w:r w:rsidRPr="002A5D13">
        <w:rPr>
          <w:rFonts w:asciiTheme="majorBidi" w:hAnsiTheme="majorBidi" w:cs="Times New Roman" w:hint="cs"/>
          <w:b/>
          <w:bCs/>
          <w:sz w:val="32"/>
          <w:szCs w:val="32"/>
          <w:rtl/>
        </w:rPr>
        <w:t>الملوحة)</w:t>
      </w:r>
    </w:p>
    <w:p w:rsidR="002A5D13" w:rsidRPr="002A5D13" w:rsidRDefault="002A5D13" w:rsidP="002A5D13">
      <w:pPr>
        <w:bidi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2A5D13">
        <w:rPr>
          <w:rFonts w:asciiTheme="majorBidi" w:hAnsiTheme="majorBidi" w:cs="Times New Roman" w:hint="cs"/>
          <w:sz w:val="28"/>
          <w:szCs w:val="28"/>
          <w:rtl/>
        </w:rPr>
        <w:t>الملوحة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الملوحة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محتوى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الملح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غير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العضوي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المذاب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جسم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مائي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الأملاح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مركبات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كلوريد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الصوديوم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وكبريتات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المغنيسيوم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ونترات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البوتاسيوم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وبيكربونات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الصوديوم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تذوب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أيونات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يشار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أحيانًا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تركيز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أيونات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الكلوريد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المذاب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بالكلور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عادة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تسمى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المواد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الذائبة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الماء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المذاب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مياه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البحر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النموذجية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لها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ملوحة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تبلغ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35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نقطة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البوصة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35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درجة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مئوية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متوسط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​​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كثافة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مياه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البحر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السطح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1.025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جم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/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مل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يتم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التعبير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العلاقة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الملوحة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والكلورة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بواسطة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الصيغة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التالية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2A5D1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5D13">
        <w:rPr>
          <w:rFonts w:asciiTheme="majorBidi" w:hAnsiTheme="majorBidi" w:cstheme="majorBidi"/>
          <w:sz w:val="28"/>
          <w:szCs w:val="28"/>
        </w:rPr>
        <w:t>Grasshoff</w:t>
      </w:r>
      <w:proofErr w:type="spellEnd"/>
      <w:r w:rsidRPr="002A5D13">
        <w:rPr>
          <w:rFonts w:asciiTheme="majorBidi" w:hAnsiTheme="majorBidi" w:cstheme="majorBidi"/>
          <w:sz w:val="28"/>
          <w:szCs w:val="28"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theme="majorBidi"/>
          <w:sz w:val="28"/>
          <w:szCs w:val="28"/>
        </w:rPr>
        <w:t>(1972):</w:t>
      </w:r>
    </w:p>
    <w:p w:rsidR="002A5D13" w:rsidRPr="002A5D13" w:rsidRDefault="002A5D13" w:rsidP="002A5D13">
      <w:pPr>
        <w:bidi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2A5D13">
        <w:rPr>
          <w:rFonts w:asciiTheme="majorBidi" w:hAnsiTheme="majorBidi" w:cs="Times New Roman" w:hint="cs"/>
          <w:b/>
          <w:bCs/>
          <w:sz w:val="32"/>
          <w:szCs w:val="32"/>
          <w:rtl/>
        </w:rPr>
        <w:t>الملوحة</w:t>
      </w:r>
      <w:r w:rsidRPr="002A5D13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(</w:t>
      </w:r>
      <w:r w:rsidRPr="002A5D13">
        <w:rPr>
          <w:rFonts w:asciiTheme="majorBidi" w:hAnsiTheme="majorBidi" w:cs="Times New Roman" w:hint="cs"/>
          <w:b/>
          <w:bCs/>
          <w:sz w:val="32"/>
          <w:szCs w:val="32"/>
          <w:rtl/>
        </w:rPr>
        <w:t>جزء</w:t>
      </w:r>
      <w:r w:rsidRPr="002A5D13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2A5D13">
        <w:rPr>
          <w:rFonts w:asciiTheme="majorBidi" w:hAnsiTheme="majorBidi" w:cs="Times New Roman" w:hint="cs"/>
          <w:b/>
          <w:bCs/>
          <w:sz w:val="32"/>
          <w:szCs w:val="32"/>
          <w:rtl/>
        </w:rPr>
        <w:t>من</w:t>
      </w:r>
      <w:r w:rsidRPr="002A5D13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2A5D13">
        <w:rPr>
          <w:rFonts w:asciiTheme="majorBidi" w:hAnsiTheme="majorBidi" w:cs="Times New Roman" w:hint="cs"/>
          <w:b/>
          <w:bCs/>
          <w:sz w:val="32"/>
          <w:szCs w:val="32"/>
          <w:rtl/>
        </w:rPr>
        <w:t>الف</w:t>
      </w:r>
      <w:r w:rsidRPr="002A5D13">
        <w:rPr>
          <w:rFonts w:asciiTheme="majorBidi" w:hAnsiTheme="majorBidi" w:cs="Times New Roman"/>
          <w:b/>
          <w:bCs/>
          <w:sz w:val="32"/>
          <w:szCs w:val="32"/>
          <w:rtl/>
        </w:rPr>
        <w:t>)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= 0.030 + (1.8060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الكلورة</w:t>
      </w:r>
      <w:r>
        <w:rPr>
          <w:rFonts w:asciiTheme="majorBidi" w:hAnsiTheme="majorBidi" w:cstheme="majorBidi" w:hint="cs"/>
          <w:sz w:val="28"/>
          <w:szCs w:val="28"/>
          <w:rtl/>
        </w:rPr>
        <w:t>)</w:t>
      </w:r>
    </w:p>
    <w:p w:rsidR="002A5D13" w:rsidRPr="002A5D13" w:rsidRDefault="002A5D13" w:rsidP="002A5D13">
      <w:pPr>
        <w:bidi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2A5D13">
        <w:rPr>
          <w:rFonts w:asciiTheme="majorBidi" w:hAnsiTheme="majorBidi" w:cs="Times New Roman" w:hint="cs"/>
          <w:sz w:val="28"/>
          <w:szCs w:val="28"/>
          <w:rtl/>
        </w:rPr>
        <w:t>الهدف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تقدير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ملوحة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عينات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المياه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المختلفة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مياه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البحر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مياه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النهر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مياه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البركة</w:t>
      </w:r>
      <w:r w:rsidRPr="002A5D13">
        <w:rPr>
          <w:rFonts w:asciiTheme="majorBidi" w:hAnsiTheme="majorBidi" w:cstheme="majorBidi"/>
          <w:sz w:val="28"/>
          <w:szCs w:val="28"/>
        </w:rPr>
        <w:t>).</w:t>
      </w:r>
    </w:p>
    <w:p w:rsidR="002A5D13" w:rsidRPr="002A5D13" w:rsidRDefault="002A5D13" w:rsidP="002A5D13">
      <w:pPr>
        <w:bidi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D60D4E">
        <w:rPr>
          <w:rFonts w:asciiTheme="majorBidi" w:hAnsiTheme="majorBidi" w:cs="Times New Roman" w:hint="cs"/>
          <w:b/>
          <w:bCs/>
          <w:sz w:val="32"/>
          <w:szCs w:val="32"/>
          <w:rtl/>
        </w:rPr>
        <w:t>المواد</w:t>
      </w:r>
      <w:r w:rsidRPr="00D60D4E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D60D4E">
        <w:rPr>
          <w:rFonts w:asciiTheme="majorBidi" w:hAnsiTheme="majorBidi" w:cs="Times New Roman" w:hint="cs"/>
          <w:b/>
          <w:bCs/>
          <w:sz w:val="32"/>
          <w:szCs w:val="32"/>
          <w:rtl/>
        </w:rPr>
        <w:t>والمواد</w:t>
      </w:r>
      <w:r w:rsidRPr="00D60D4E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D60D4E">
        <w:rPr>
          <w:rFonts w:asciiTheme="majorBidi" w:hAnsiTheme="majorBidi" w:cs="Times New Roman" w:hint="cs"/>
          <w:b/>
          <w:bCs/>
          <w:sz w:val="32"/>
          <w:szCs w:val="32"/>
          <w:rtl/>
        </w:rPr>
        <w:t>الكيميائية</w:t>
      </w:r>
      <w:r w:rsidRPr="00D60D4E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D60D4E">
        <w:rPr>
          <w:rFonts w:asciiTheme="majorBidi" w:hAnsiTheme="majorBidi" w:cs="Times New Roman" w:hint="cs"/>
          <w:b/>
          <w:bCs/>
          <w:sz w:val="32"/>
          <w:szCs w:val="32"/>
          <w:rtl/>
        </w:rPr>
        <w:t>المستخدمة</w:t>
      </w:r>
      <w:r w:rsidRPr="002A5D13">
        <w:rPr>
          <w:rFonts w:asciiTheme="majorBidi" w:hAnsiTheme="majorBidi" w:cstheme="majorBidi"/>
          <w:sz w:val="28"/>
          <w:szCs w:val="28"/>
        </w:rPr>
        <w:t>: -</w:t>
      </w:r>
    </w:p>
    <w:p w:rsidR="002A5D13" w:rsidRPr="002A5D13" w:rsidRDefault="002A5D13" w:rsidP="002A5D13">
      <w:pPr>
        <w:bidi/>
        <w:ind w:left="3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2A5D13">
        <w:rPr>
          <w:rFonts w:asciiTheme="majorBidi" w:hAnsiTheme="majorBidi" w:cstheme="majorBidi"/>
          <w:sz w:val="28"/>
          <w:szCs w:val="28"/>
        </w:rPr>
        <w:t xml:space="preserve">1. </w:t>
      </w:r>
      <w:r w:rsidR="00D60D4E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كنودسن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بوريت</w:t>
      </w:r>
    </w:p>
    <w:p w:rsidR="002A5D13" w:rsidRPr="002A5D13" w:rsidRDefault="00D60D4E" w:rsidP="002A5D13">
      <w:pPr>
        <w:bidi/>
        <w:ind w:left="3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2A5D13" w:rsidRPr="002A5D13">
        <w:rPr>
          <w:rFonts w:asciiTheme="majorBidi" w:hAnsiTheme="majorBidi" w:cstheme="majorBidi"/>
          <w:sz w:val="28"/>
          <w:szCs w:val="28"/>
        </w:rPr>
        <w:t xml:space="preserve">2. </w:t>
      </w:r>
      <w:r w:rsidR="002A5D13" w:rsidRPr="002A5D13">
        <w:rPr>
          <w:rFonts w:asciiTheme="majorBidi" w:hAnsiTheme="majorBidi" w:cs="Times New Roman" w:hint="cs"/>
          <w:sz w:val="28"/>
          <w:szCs w:val="28"/>
          <w:rtl/>
        </w:rPr>
        <w:t>قارورة</w:t>
      </w:r>
      <w:r w:rsidR="002A5D13"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2A5D13" w:rsidRPr="002A5D13">
        <w:rPr>
          <w:rFonts w:asciiTheme="majorBidi" w:hAnsiTheme="majorBidi" w:cs="Times New Roman" w:hint="cs"/>
          <w:sz w:val="28"/>
          <w:szCs w:val="28"/>
          <w:rtl/>
        </w:rPr>
        <w:t>مخروطية</w:t>
      </w:r>
    </w:p>
    <w:p w:rsidR="002A5D13" w:rsidRPr="002A5D13" w:rsidRDefault="002A5D13" w:rsidP="002A5D13">
      <w:pPr>
        <w:bidi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2A5D13">
        <w:rPr>
          <w:rFonts w:asciiTheme="majorBidi" w:hAnsiTheme="majorBidi" w:cstheme="majorBidi"/>
          <w:sz w:val="28"/>
          <w:szCs w:val="28"/>
        </w:rPr>
        <w:t xml:space="preserve">3.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الماصات</w:t>
      </w:r>
    </w:p>
    <w:p w:rsidR="002A5D13" w:rsidRPr="002A5D13" w:rsidRDefault="002A5D13" w:rsidP="00F2025D">
      <w:pPr>
        <w:bidi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2A5D13">
        <w:rPr>
          <w:rFonts w:asciiTheme="majorBidi" w:hAnsiTheme="majorBidi" w:cstheme="majorBidi"/>
          <w:sz w:val="28"/>
          <w:szCs w:val="28"/>
        </w:rPr>
        <w:t xml:space="preserve">4.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تركيز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نترات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الفضة</w:t>
      </w:r>
      <w:r w:rsidRPr="002A5D13">
        <w:rPr>
          <w:rFonts w:asciiTheme="majorBidi" w:hAnsiTheme="majorBidi" w:cstheme="majorBidi"/>
          <w:sz w:val="28"/>
          <w:szCs w:val="28"/>
        </w:rPr>
        <w:t xml:space="preserve"> (AgNO3) 33.98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جم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/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لتر</w:t>
      </w:r>
      <w:r w:rsidR="00F2025D">
        <w:rPr>
          <w:rFonts w:asciiTheme="majorBidi" w:hAnsiTheme="majorBidi" w:cs="Times New Roman"/>
          <w:sz w:val="28"/>
          <w:szCs w:val="28"/>
        </w:rPr>
        <w:t xml:space="preserve">                         </w:t>
      </w:r>
      <w:proofErr w:type="gramStart"/>
      <w:r w:rsidR="00F2025D">
        <w:rPr>
          <w:rFonts w:asciiTheme="majorBidi" w:hAnsiTheme="majorBidi" w:cs="Times New Roman"/>
          <w:sz w:val="28"/>
          <w:szCs w:val="28"/>
        </w:rPr>
        <w:t xml:space="preserve">   (</w:t>
      </w:r>
      <w:proofErr w:type="gramEnd"/>
      <w:r w:rsidR="00F2025D">
        <w:rPr>
          <w:rFonts w:asciiTheme="majorBidi" w:hAnsiTheme="majorBidi" w:cs="Times New Roman"/>
          <w:sz w:val="28"/>
          <w:szCs w:val="28"/>
        </w:rPr>
        <w:t xml:space="preserve"> 0.2 N)</w:t>
      </w:r>
    </w:p>
    <w:p w:rsidR="002A5D13" w:rsidRPr="002A5D13" w:rsidRDefault="002A5D13" w:rsidP="002A5D13">
      <w:pPr>
        <w:bidi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2A5D13">
        <w:rPr>
          <w:rFonts w:asciiTheme="majorBidi" w:hAnsiTheme="majorBidi" w:cstheme="majorBidi"/>
          <w:sz w:val="28"/>
          <w:szCs w:val="28"/>
        </w:rPr>
        <w:t xml:space="preserve">5.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كرومات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البوتاسيوم</w:t>
      </w:r>
      <w:r w:rsidRPr="002A5D13">
        <w:rPr>
          <w:rFonts w:asciiTheme="majorBidi" w:hAnsiTheme="majorBidi" w:cstheme="majorBidi"/>
          <w:sz w:val="28"/>
          <w:szCs w:val="28"/>
        </w:rPr>
        <w:t xml:space="preserve"> (K2CrO4)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تركيز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8 ٪</w:t>
      </w:r>
    </w:p>
    <w:p w:rsidR="002A5D13" w:rsidRPr="00D60D4E" w:rsidRDefault="002A5D13" w:rsidP="002A5D13">
      <w:pPr>
        <w:bidi/>
        <w:ind w:left="36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D60D4E">
        <w:rPr>
          <w:rFonts w:asciiTheme="majorBidi" w:hAnsiTheme="majorBidi" w:cs="Times New Roman" w:hint="cs"/>
          <w:b/>
          <w:bCs/>
          <w:sz w:val="32"/>
          <w:szCs w:val="32"/>
          <w:rtl/>
        </w:rPr>
        <w:t>إجراء</w:t>
      </w:r>
      <w:r w:rsidRPr="00D60D4E">
        <w:rPr>
          <w:rFonts w:asciiTheme="majorBidi" w:hAnsiTheme="majorBidi" w:cstheme="majorBidi"/>
          <w:b/>
          <w:bCs/>
          <w:sz w:val="32"/>
          <w:szCs w:val="32"/>
        </w:rPr>
        <w:t>:-</w:t>
      </w:r>
    </w:p>
    <w:p w:rsidR="002A5D13" w:rsidRPr="002A5D13" w:rsidRDefault="00D60D4E" w:rsidP="002A5D13">
      <w:pPr>
        <w:bidi/>
        <w:ind w:left="3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2A5D13" w:rsidRPr="002A5D13">
        <w:rPr>
          <w:rFonts w:asciiTheme="majorBidi" w:hAnsiTheme="majorBidi" w:cstheme="majorBidi"/>
          <w:sz w:val="28"/>
          <w:szCs w:val="28"/>
        </w:rPr>
        <w:t xml:space="preserve">1. </w:t>
      </w:r>
      <w:r w:rsidR="002A5D13" w:rsidRPr="002A5D13">
        <w:rPr>
          <w:rFonts w:asciiTheme="majorBidi" w:hAnsiTheme="majorBidi" w:cs="Times New Roman" w:hint="cs"/>
          <w:sz w:val="28"/>
          <w:szCs w:val="28"/>
          <w:rtl/>
        </w:rPr>
        <w:t>املأ</w:t>
      </w:r>
      <w:r w:rsidR="002A5D13"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2A5D13" w:rsidRPr="002A5D13">
        <w:rPr>
          <w:rFonts w:asciiTheme="majorBidi" w:hAnsiTheme="majorBidi" w:cs="Times New Roman" w:hint="cs"/>
          <w:sz w:val="28"/>
          <w:szCs w:val="28"/>
          <w:rtl/>
        </w:rPr>
        <w:t>السحاحة</w:t>
      </w:r>
      <w:r w:rsidR="002A5D13"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2A5D13" w:rsidRPr="002A5D13">
        <w:rPr>
          <w:rFonts w:asciiTheme="majorBidi" w:hAnsiTheme="majorBidi" w:cs="Times New Roman" w:hint="cs"/>
          <w:sz w:val="28"/>
          <w:szCs w:val="28"/>
          <w:rtl/>
        </w:rPr>
        <w:t>بمحلول</w:t>
      </w:r>
      <w:r w:rsidR="002A5D13"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2A5D13" w:rsidRPr="002A5D13">
        <w:rPr>
          <w:rFonts w:asciiTheme="majorBidi" w:hAnsiTheme="majorBidi" w:cs="Times New Roman" w:hint="cs"/>
          <w:sz w:val="28"/>
          <w:szCs w:val="28"/>
          <w:rtl/>
        </w:rPr>
        <w:t>نترات</w:t>
      </w:r>
      <w:r w:rsidR="002A5D13"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2A5D13" w:rsidRPr="002A5D13">
        <w:rPr>
          <w:rFonts w:asciiTheme="majorBidi" w:hAnsiTheme="majorBidi" w:cs="Times New Roman" w:hint="cs"/>
          <w:sz w:val="28"/>
          <w:szCs w:val="28"/>
          <w:rtl/>
        </w:rPr>
        <w:t>الفضة</w:t>
      </w:r>
      <w:r w:rsidR="002A5D13"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2A5D13" w:rsidRPr="002A5D13">
        <w:rPr>
          <w:rFonts w:asciiTheme="majorBidi" w:hAnsiTheme="majorBidi" w:cs="Times New Roman" w:hint="cs"/>
          <w:sz w:val="28"/>
          <w:szCs w:val="28"/>
          <w:rtl/>
        </w:rPr>
        <w:t>وثبتها</w:t>
      </w:r>
      <w:r w:rsidR="002A5D13"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2A5D13" w:rsidRPr="002A5D13">
        <w:rPr>
          <w:rFonts w:asciiTheme="majorBidi" w:hAnsiTheme="majorBidi" w:cs="Times New Roman" w:hint="cs"/>
          <w:sz w:val="28"/>
          <w:szCs w:val="28"/>
          <w:rtl/>
        </w:rPr>
        <w:t>بحامل</w:t>
      </w:r>
    </w:p>
    <w:p w:rsidR="002A5D13" w:rsidRPr="002A5D13" w:rsidRDefault="002A5D13" w:rsidP="002A5D13">
      <w:pPr>
        <w:bidi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2A5D13">
        <w:rPr>
          <w:rFonts w:asciiTheme="majorBidi" w:hAnsiTheme="majorBidi" w:cstheme="majorBidi"/>
          <w:sz w:val="28"/>
          <w:szCs w:val="28"/>
        </w:rPr>
        <w:t xml:space="preserve">2.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أخذ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عينة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ماء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10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مل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قارورة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مخروطية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نظيفة</w:t>
      </w:r>
    </w:p>
    <w:p w:rsidR="002A5D13" w:rsidRPr="002A5D13" w:rsidRDefault="002A5D13" w:rsidP="002A5D13">
      <w:pPr>
        <w:bidi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2A5D13">
        <w:rPr>
          <w:rFonts w:asciiTheme="majorBidi" w:hAnsiTheme="majorBidi" w:cstheme="majorBidi"/>
          <w:sz w:val="28"/>
          <w:szCs w:val="28"/>
        </w:rPr>
        <w:t xml:space="preserve">3.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إضافة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2-3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قطرات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كرومات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البوتاسيوم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العينة</w:t>
      </w:r>
    </w:p>
    <w:p w:rsidR="002A5D13" w:rsidRPr="002A5D13" w:rsidRDefault="002A5D13" w:rsidP="002A5D13">
      <w:pPr>
        <w:bidi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2A5D13">
        <w:rPr>
          <w:rFonts w:asciiTheme="majorBidi" w:hAnsiTheme="majorBidi" w:cstheme="majorBidi"/>
          <w:sz w:val="28"/>
          <w:szCs w:val="28"/>
        </w:rPr>
        <w:t xml:space="preserve">4.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بدء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الرعاية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المعايرة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بالكامل</w:t>
      </w:r>
    </w:p>
    <w:p w:rsidR="002A5D13" w:rsidRPr="002A5D13" w:rsidRDefault="002A5D13" w:rsidP="002A5D13">
      <w:pPr>
        <w:bidi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2A5D13">
        <w:rPr>
          <w:rFonts w:asciiTheme="majorBidi" w:hAnsiTheme="majorBidi" w:cstheme="majorBidi"/>
          <w:sz w:val="28"/>
          <w:szCs w:val="28"/>
        </w:rPr>
        <w:t xml:space="preserve">5.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سوف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تظهر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اللون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الأحمر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البني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نقطة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النهاية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لاحظ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حجم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نترات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الفضة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المستخدمة</w:t>
      </w:r>
    </w:p>
    <w:p w:rsidR="002A5D13" w:rsidRPr="002A5D13" w:rsidRDefault="002A5D13" w:rsidP="002A5D13">
      <w:pPr>
        <w:bidi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2A5D13">
        <w:rPr>
          <w:rFonts w:asciiTheme="majorBidi" w:hAnsiTheme="majorBidi" w:cstheme="majorBidi"/>
          <w:sz w:val="28"/>
          <w:szCs w:val="28"/>
        </w:rPr>
        <w:t xml:space="preserve">6.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كرر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الأمر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ثلاث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مرات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وأخذ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متوسط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​​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القراءات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الثلاث</w:t>
      </w:r>
    </w:p>
    <w:p w:rsidR="002A5D13" w:rsidRPr="00D60D4E" w:rsidRDefault="002A5D13" w:rsidP="002A5D13">
      <w:pPr>
        <w:bidi/>
        <w:ind w:left="36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D60D4E">
        <w:rPr>
          <w:rFonts w:asciiTheme="majorBidi" w:hAnsiTheme="majorBidi" w:cs="Times New Roman" w:hint="cs"/>
          <w:b/>
          <w:bCs/>
          <w:sz w:val="32"/>
          <w:szCs w:val="32"/>
          <w:rtl/>
        </w:rPr>
        <w:t>النتائج</w:t>
      </w:r>
      <w:r w:rsidRPr="00D60D4E">
        <w:rPr>
          <w:rFonts w:asciiTheme="majorBidi" w:hAnsiTheme="majorBidi" w:cstheme="majorBidi"/>
          <w:b/>
          <w:bCs/>
          <w:sz w:val="32"/>
          <w:szCs w:val="32"/>
        </w:rPr>
        <w:t>:-</w:t>
      </w:r>
    </w:p>
    <w:p w:rsidR="002A5D13" w:rsidRPr="002A5D13" w:rsidRDefault="002A5D13" w:rsidP="002A5D13">
      <w:pPr>
        <w:bidi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2A5D13">
        <w:rPr>
          <w:rFonts w:asciiTheme="majorBidi" w:hAnsiTheme="majorBidi" w:cs="Times New Roman" w:hint="cs"/>
          <w:sz w:val="28"/>
          <w:szCs w:val="28"/>
          <w:rtl/>
        </w:rPr>
        <w:t>اكتب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أحجام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نترات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الفضة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المستخدمة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أنواع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مختلفة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المياه</w:t>
      </w:r>
    </w:p>
    <w:p w:rsidR="002A5D13" w:rsidRPr="002A5D13" w:rsidRDefault="002A5D13" w:rsidP="002A5D13">
      <w:pPr>
        <w:bidi/>
        <w:ind w:left="360"/>
        <w:jc w:val="both"/>
        <w:rPr>
          <w:rFonts w:asciiTheme="majorBidi" w:hAnsiTheme="majorBidi" w:cstheme="majorBidi"/>
          <w:sz w:val="28"/>
          <w:szCs w:val="28"/>
        </w:rPr>
      </w:pPr>
    </w:p>
    <w:p w:rsidR="002A5D13" w:rsidRDefault="002A5D13" w:rsidP="002A5D13">
      <w:pPr>
        <w:bidi/>
        <w:ind w:left="360"/>
        <w:jc w:val="both"/>
        <w:rPr>
          <w:rFonts w:asciiTheme="majorBidi" w:hAnsiTheme="majorBidi" w:cs="Times New Roman"/>
          <w:sz w:val="28"/>
          <w:szCs w:val="28"/>
          <w:rtl/>
        </w:rPr>
      </w:pPr>
      <w:r w:rsidRPr="002A5D13">
        <w:rPr>
          <w:rFonts w:asciiTheme="majorBidi" w:hAnsiTheme="majorBidi" w:cs="Times New Roman" w:hint="cs"/>
          <w:sz w:val="28"/>
          <w:szCs w:val="28"/>
          <w:rtl/>
        </w:rPr>
        <w:t>تقدير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ملوحة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المياه</w:t>
      </w:r>
    </w:p>
    <w:p w:rsidR="00D60D4E" w:rsidRPr="002A5D13" w:rsidRDefault="00D60D4E" w:rsidP="00D60D4E">
      <w:pPr>
        <w:ind w:left="36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A5D13">
        <w:rPr>
          <w:rFonts w:asciiTheme="majorBidi" w:hAnsiTheme="majorBidi" w:cstheme="majorBidi"/>
          <w:b/>
          <w:bCs/>
          <w:sz w:val="32"/>
          <w:szCs w:val="32"/>
        </w:rPr>
        <w:t>Estimation of Salinity of Water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278"/>
        <w:gridCol w:w="1440"/>
        <w:gridCol w:w="1530"/>
        <w:gridCol w:w="1416"/>
        <w:gridCol w:w="1416"/>
        <w:gridCol w:w="1416"/>
      </w:tblGrid>
      <w:tr w:rsidR="00D60D4E" w:rsidTr="0015428B">
        <w:trPr>
          <w:trHeight w:val="162"/>
        </w:trPr>
        <w:tc>
          <w:tcPr>
            <w:tcW w:w="1278" w:type="dxa"/>
            <w:vMerge w:val="restart"/>
          </w:tcPr>
          <w:p w:rsidR="00D60D4E" w:rsidRDefault="00D60D4E" w:rsidP="0015428B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Water Samples</w:t>
            </w:r>
          </w:p>
        </w:tc>
        <w:tc>
          <w:tcPr>
            <w:tcW w:w="4386" w:type="dxa"/>
            <w:gridSpan w:val="3"/>
          </w:tcPr>
          <w:p w:rsidR="00D60D4E" w:rsidRDefault="00D60D4E" w:rsidP="0015428B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Burette’s readings</w:t>
            </w:r>
          </w:p>
          <w:p w:rsidR="00D60D4E" w:rsidRDefault="00D60D4E" w:rsidP="0015428B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6" w:type="dxa"/>
            <w:vMerge w:val="restart"/>
          </w:tcPr>
          <w:p w:rsidR="00D60D4E" w:rsidRDefault="00D60D4E" w:rsidP="0015428B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Mean of readings</w:t>
            </w:r>
          </w:p>
        </w:tc>
        <w:tc>
          <w:tcPr>
            <w:tcW w:w="1416" w:type="dxa"/>
            <w:vMerge w:val="restart"/>
          </w:tcPr>
          <w:p w:rsidR="00D60D4E" w:rsidRDefault="00D60D4E" w:rsidP="0015428B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Calculated salinity</w:t>
            </w:r>
          </w:p>
        </w:tc>
      </w:tr>
      <w:tr w:rsidR="00D60D4E" w:rsidTr="0015428B">
        <w:trPr>
          <w:trHeight w:val="162"/>
        </w:trPr>
        <w:tc>
          <w:tcPr>
            <w:tcW w:w="1278" w:type="dxa"/>
            <w:vMerge/>
          </w:tcPr>
          <w:p w:rsidR="00D60D4E" w:rsidRDefault="00D60D4E" w:rsidP="0015428B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40" w:type="dxa"/>
          </w:tcPr>
          <w:p w:rsidR="00D60D4E" w:rsidRDefault="00D60D4E" w:rsidP="0015428B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Pr="00E9444F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st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reading</w:t>
            </w:r>
          </w:p>
          <w:p w:rsidR="00D60D4E" w:rsidRDefault="00D60D4E" w:rsidP="0015428B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30" w:type="dxa"/>
          </w:tcPr>
          <w:p w:rsidR="00D60D4E" w:rsidRDefault="00D60D4E" w:rsidP="0015428B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Pr="00E9444F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nd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reading</w:t>
            </w:r>
          </w:p>
          <w:p w:rsidR="00D60D4E" w:rsidRDefault="00D60D4E" w:rsidP="0015428B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6" w:type="dxa"/>
          </w:tcPr>
          <w:p w:rsidR="00D60D4E" w:rsidRDefault="00D60D4E" w:rsidP="0015428B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  <w:r w:rsidRPr="00E9444F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rd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reading</w:t>
            </w:r>
          </w:p>
        </w:tc>
        <w:tc>
          <w:tcPr>
            <w:tcW w:w="1416" w:type="dxa"/>
            <w:vMerge/>
          </w:tcPr>
          <w:p w:rsidR="00D60D4E" w:rsidRDefault="00D60D4E" w:rsidP="0015428B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6" w:type="dxa"/>
            <w:vMerge/>
          </w:tcPr>
          <w:p w:rsidR="00D60D4E" w:rsidRDefault="00D60D4E" w:rsidP="0015428B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60D4E" w:rsidTr="0015428B">
        <w:tc>
          <w:tcPr>
            <w:tcW w:w="1278" w:type="dxa"/>
          </w:tcPr>
          <w:p w:rsidR="00D60D4E" w:rsidRDefault="00D60D4E" w:rsidP="0015428B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Pond water</w:t>
            </w:r>
          </w:p>
        </w:tc>
        <w:tc>
          <w:tcPr>
            <w:tcW w:w="1440" w:type="dxa"/>
          </w:tcPr>
          <w:p w:rsidR="00D60D4E" w:rsidRDefault="00D60D4E" w:rsidP="0015428B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30" w:type="dxa"/>
          </w:tcPr>
          <w:p w:rsidR="00D60D4E" w:rsidRDefault="00D60D4E" w:rsidP="0015428B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6" w:type="dxa"/>
          </w:tcPr>
          <w:p w:rsidR="00D60D4E" w:rsidRDefault="00D60D4E" w:rsidP="0015428B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6" w:type="dxa"/>
          </w:tcPr>
          <w:p w:rsidR="00D60D4E" w:rsidRDefault="00D60D4E" w:rsidP="0015428B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6" w:type="dxa"/>
          </w:tcPr>
          <w:p w:rsidR="00D60D4E" w:rsidRDefault="00D60D4E" w:rsidP="0015428B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60D4E" w:rsidTr="0015428B">
        <w:tc>
          <w:tcPr>
            <w:tcW w:w="1278" w:type="dxa"/>
          </w:tcPr>
          <w:p w:rsidR="00D60D4E" w:rsidRDefault="00D60D4E" w:rsidP="0015428B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Tap water</w:t>
            </w:r>
          </w:p>
        </w:tc>
        <w:tc>
          <w:tcPr>
            <w:tcW w:w="1440" w:type="dxa"/>
          </w:tcPr>
          <w:p w:rsidR="00D60D4E" w:rsidRDefault="00D60D4E" w:rsidP="0015428B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30" w:type="dxa"/>
          </w:tcPr>
          <w:p w:rsidR="00D60D4E" w:rsidRDefault="00D60D4E" w:rsidP="0015428B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6" w:type="dxa"/>
          </w:tcPr>
          <w:p w:rsidR="00D60D4E" w:rsidRDefault="00D60D4E" w:rsidP="0015428B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6" w:type="dxa"/>
          </w:tcPr>
          <w:p w:rsidR="00D60D4E" w:rsidRDefault="00D60D4E" w:rsidP="0015428B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6" w:type="dxa"/>
          </w:tcPr>
          <w:p w:rsidR="00D60D4E" w:rsidRDefault="00D60D4E" w:rsidP="0015428B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60D4E" w:rsidTr="0015428B">
        <w:tc>
          <w:tcPr>
            <w:tcW w:w="1278" w:type="dxa"/>
          </w:tcPr>
          <w:p w:rsidR="00D60D4E" w:rsidRDefault="00D60D4E" w:rsidP="0015428B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Sea water</w:t>
            </w:r>
          </w:p>
        </w:tc>
        <w:tc>
          <w:tcPr>
            <w:tcW w:w="1440" w:type="dxa"/>
          </w:tcPr>
          <w:p w:rsidR="00D60D4E" w:rsidRDefault="00D60D4E" w:rsidP="0015428B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30" w:type="dxa"/>
          </w:tcPr>
          <w:p w:rsidR="00D60D4E" w:rsidRDefault="00D60D4E" w:rsidP="0015428B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6" w:type="dxa"/>
          </w:tcPr>
          <w:p w:rsidR="00D60D4E" w:rsidRDefault="00D60D4E" w:rsidP="0015428B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6" w:type="dxa"/>
          </w:tcPr>
          <w:p w:rsidR="00D60D4E" w:rsidRDefault="00D60D4E" w:rsidP="0015428B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6" w:type="dxa"/>
          </w:tcPr>
          <w:p w:rsidR="00D60D4E" w:rsidRDefault="00D60D4E" w:rsidP="0015428B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D60D4E" w:rsidRPr="002A5D13" w:rsidRDefault="00D60D4E" w:rsidP="00D60D4E">
      <w:pPr>
        <w:ind w:left="360"/>
        <w:jc w:val="both"/>
        <w:rPr>
          <w:rFonts w:asciiTheme="majorBidi" w:hAnsiTheme="majorBidi" w:cstheme="majorBidi"/>
          <w:sz w:val="28"/>
          <w:szCs w:val="28"/>
        </w:rPr>
      </w:pPr>
    </w:p>
    <w:p w:rsidR="00D60D4E" w:rsidRDefault="00D60D4E" w:rsidP="002A5D13">
      <w:pPr>
        <w:bidi/>
        <w:ind w:left="360"/>
        <w:jc w:val="both"/>
        <w:rPr>
          <w:rFonts w:asciiTheme="majorBidi" w:hAnsiTheme="majorBidi" w:cs="Times New Roman"/>
          <w:sz w:val="28"/>
          <w:szCs w:val="28"/>
          <w:rtl/>
        </w:rPr>
      </w:pPr>
    </w:p>
    <w:p w:rsidR="002A5D13" w:rsidRPr="002A5D13" w:rsidRDefault="002A5D13" w:rsidP="00D60D4E">
      <w:pPr>
        <w:bidi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2A5D13">
        <w:rPr>
          <w:rFonts w:asciiTheme="majorBidi" w:hAnsiTheme="majorBidi" w:cstheme="majorBidi" w:hint="eastAsia"/>
          <w:sz w:val="28"/>
          <w:szCs w:val="28"/>
        </w:rPr>
        <w:t>   </w:t>
      </w:r>
    </w:p>
    <w:p w:rsidR="002A5D13" w:rsidRDefault="002A5D13" w:rsidP="00D60D4E">
      <w:pPr>
        <w:bidi/>
        <w:ind w:left="360"/>
        <w:jc w:val="both"/>
        <w:rPr>
          <w:rFonts w:asciiTheme="majorBidi" w:hAnsiTheme="majorBidi" w:cstheme="majorBidi"/>
          <w:sz w:val="28"/>
          <w:szCs w:val="28"/>
          <w:rtl/>
        </w:rPr>
      </w:pPr>
      <w:r w:rsidRPr="00D60D4E">
        <w:rPr>
          <w:rFonts w:asciiTheme="majorBidi" w:hAnsiTheme="majorBidi" w:cs="Times New Roman" w:hint="cs"/>
          <w:b/>
          <w:bCs/>
          <w:sz w:val="32"/>
          <w:szCs w:val="32"/>
          <w:rtl/>
        </w:rPr>
        <w:t>الحساب</w:t>
      </w:r>
      <w:r w:rsidR="00D60D4E">
        <w:rPr>
          <w:rFonts w:asciiTheme="majorBidi" w:hAnsiTheme="majorBidi" w:cs="Times New Roman"/>
          <w:b/>
          <w:bCs/>
          <w:sz w:val="32"/>
          <w:szCs w:val="32"/>
          <w:rtl/>
        </w:rPr>
        <w:t>:</w:t>
      </w:r>
      <w:r w:rsidRPr="00D60D4E">
        <w:rPr>
          <w:rFonts w:asciiTheme="majorBidi" w:hAnsiTheme="majorBidi" w:cs="Times New Roman"/>
          <w:b/>
          <w:bCs/>
          <w:sz w:val="32"/>
          <w:szCs w:val="32"/>
          <w:rtl/>
        </w:rPr>
        <w:t>-</w:t>
      </w:r>
      <w:r w:rsidR="00D60D4E">
        <w:rPr>
          <w:rFonts w:asciiTheme="majorBidi" w:hAnsiTheme="majorBidi" w:cs="Times New Roman"/>
          <w:b/>
          <w:bCs/>
          <w:sz w:val="32"/>
          <w:szCs w:val="32"/>
        </w:rPr>
        <w:t xml:space="preserve"> 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حجم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نترات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الفضة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المستخدمة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تعطي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قيمة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كلورة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الماء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للعثور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الملوحة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يتم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استخدام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الصيغة</w:t>
      </w:r>
      <w:r w:rsidRPr="002A5D1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A5D13">
        <w:rPr>
          <w:rFonts w:asciiTheme="majorBidi" w:hAnsiTheme="majorBidi" w:cs="Times New Roman" w:hint="cs"/>
          <w:sz w:val="28"/>
          <w:szCs w:val="28"/>
          <w:rtl/>
        </w:rPr>
        <w:t>التالية</w:t>
      </w:r>
    </w:p>
    <w:p w:rsidR="000E2E1B" w:rsidRDefault="000E2E1B" w:rsidP="00E9444F">
      <w:pPr>
        <w:ind w:left="3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D60D4E" w:rsidRDefault="00D60D4E" w:rsidP="00E9444F">
      <w:pPr>
        <w:ind w:left="360"/>
        <w:jc w:val="both"/>
        <w:rPr>
          <w:rFonts w:asciiTheme="majorBidi" w:hAnsiTheme="majorBidi" w:cstheme="majorBidi"/>
          <w:sz w:val="28"/>
          <w:szCs w:val="28"/>
        </w:rPr>
      </w:pPr>
    </w:p>
    <w:p w:rsidR="00D60D4E" w:rsidRPr="00D60D4E" w:rsidRDefault="00D60D4E" w:rsidP="002F09AF">
      <w:pPr>
        <w:ind w:left="36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60D4E">
        <w:rPr>
          <w:rFonts w:asciiTheme="majorBidi" w:hAnsiTheme="majorBidi" w:cstheme="majorBidi"/>
          <w:b/>
          <w:bCs/>
          <w:sz w:val="32"/>
          <w:szCs w:val="32"/>
        </w:rPr>
        <w:t>Salinity (</w:t>
      </w:r>
      <w:proofErr w:type="spellStart"/>
      <w:r w:rsidRPr="00D60D4E">
        <w:rPr>
          <w:rFonts w:asciiTheme="majorBidi" w:hAnsiTheme="majorBidi" w:cstheme="majorBidi"/>
          <w:b/>
          <w:bCs/>
          <w:sz w:val="32"/>
          <w:szCs w:val="32"/>
        </w:rPr>
        <w:t>ppt</w:t>
      </w:r>
      <w:proofErr w:type="spellEnd"/>
      <w:r w:rsidRPr="00D60D4E">
        <w:rPr>
          <w:rFonts w:asciiTheme="majorBidi" w:hAnsiTheme="majorBidi" w:cstheme="majorBidi"/>
          <w:b/>
          <w:bCs/>
          <w:sz w:val="32"/>
          <w:szCs w:val="32"/>
        </w:rPr>
        <w:t xml:space="preserve">) = 0.030 + 1.8060 </w:t>
      </w:r>
      <w:proofErr w:type="spellStart"/>
      <w:r w:rsidRPr="00D60D4E">
        <w:rPr>
          <w:rFonts w:asciiTheme="majorBidi" w:hAnsiTheme="majorBidi" w:cstheme="majorBidi"/>
          <w:b/>
          <w:bCs/>
          <w:sz w:val="32"/>
          <w:szCs w:val="32"/>
        </w:rPr>
        <w:t>chlori</w:t>
      </w:r>
      <w:r w:rsidR="002F09AF">
        <w:rPr>
          <w:rFonts w:asciiTheme="majorBidi" w:hAnsiTheme="majorBidi" w:cstheme="majorBidi"/>
          <w:b/>
          <w:bCs/>
          <w:sz w:val="32"/>
          <w:szCs w:val="32"/>
        </w:rPr>
        <w:t>s</w:t>
      </w:r>
      <w:bookmarkStart w:id="0" w:name="_GoBack"/>
      <w:bookmarkEnd w:id="0"/>
      <w:r w:rsidRPr="00D60D4E">
        <w:rPr>
          <w:rFonts w:asciiTheme="majorBidi" w:hAnsiTheme="majorBidi" w:cstheme="majorBidi"/>
          <w:b/>
          <w:bCs/>
          <w:sz w:val="32"/>
          <w:szCs w:val="32"/>
        </w:rPr>
        <w:t>ity</w:t>
      </w:r>
      <w:proofErr w:type="spellEnd"/>
    </w:p>
    <w:sectPr w:rsidR="00D60D4E" w:rsidRPr="00D60D4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517CD"/>
    <w:multiLevelType w:val="hybridMultilevel"/>
    <w:tmpl w:val="919A6788"/>
    <w:lvl w:ilvl="0" w:tplc="D8A0325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F6E28"/>
    <w:multiLevelType w:val="hybridMultilevel"/>
    <w:tmpl w:val="52B45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C8E"/>
    <w:rsid w:val="000E2E1B"/>
    <w:rsid w:val="00210F93"/>
    <w:rsid w:val="002A5D13"/>
    <w:rsid w:val="002F09AF"/>
    <w:rsid w:val="006B5472"/>
    <w:rsid w:val="007F0C8E"/>
    <w:rsid w:val="00D2789E"/>
    <w:rsid w:val="00D60D4E"/>
    <w:rsid w:val="00E9444F"/>
    <w:rsid w:val="00F2025D"/>
    <w:rsid w:val="00FE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BA543"/>
  <w15:docId w15:val="{4DDC050A-DE9B-4870-A9F1-61D8F3A0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0C8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E78F2"/>
    <w:pPr>
      <w:ind w:left="720"/>
      <w:contextualSpacing/>
    </w:pPr>
  </w:style>
  <w:style w:type="table" w:styleId="TableGrid">
    <w:name w:val="Table Grid"/>
    <w:basedOn w:val="TableNormal"/>
    <w:uiPriority w:val="59"/>
    <w:rsid w:val="00E94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0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2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Potassium_nitrate" TargetMode="External"/><Relationship Id="rId3" Type="http://schemas.openxmlformats.org/officeDocument/2006/relationships/styles" Target="styles.xml"/><Relationship Id="rId7" Type="http://schemas.openxmlformats.org/officeDocument/2006/relationships/hyperlink" Target="https://en.wikipedia.org/wiki/Magnesium_sulfat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n.wikipedia.org/wiki/Sodium_chlorid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Sodium_bicarbon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45ACB-A025-427C-BE05-903614A03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Saud University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 Ahmed</cp:lastModifiedBy>
  <cp:revision>3</cp:revision>
  <cp:lastPrinted>2020-10-28T09:57:00Z</cp:lastPrinted>
  <dcterms:created xsi:type="dcterms:W3CDTF">2019-10-15T08:31:00Z</dcterms:created>
  <dcterms:modified xsi:type="dcterms:W3CDTF">2020-10-28T10:35:00Z</dcterms:modified>
</cp:coreProperties>
</file>