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74" w:rsidRDefault="00557737" w:rsidP="004C0C74">
      <w:pPr>
        <w:pStyle w:val="Heading1"/>
        <w:jc w:val="center"/>
        <w:rPr>
          <w:color w:val="76923C" w:themeColor="accent3" w:themeShade="BF"/>
          <w:rtl/>
        </w:rPr>
      </w:pPr>
      <w:r w:rsidRPr="00F400CA">
        <w:rPr>
          <w:rFonts w:ascii="Sakkal Majalla" w:hAnsi="Sakkal Majalla" w:cs="Sakkal Majalla"/>
          <w:noProof/>
          <w:color w:val="E36C0A" w:themeColor="accent6" w:themeShade="BF"/>
          <w:rtl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3C9D9BC" wp14:editId="41B2BF43">
            <wp:simplePos x="0" y="0"/>
            <wp:positionH relativeFrom="column">
              <wp:posOffset>5938</wp:posOffset>
            </wp:positionH>
            <wp:positionV relativeFrom="paragraph">
              <wp:posOffset>-75037</wp:posOffset>
            </wp:positionV>
            <wp:extent cx="1315432" cy="510639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جامع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10" cy="51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E" w:rsidRPr="00F400CA" w:rsidRDefault="00A000BF" w:rsidP="00A000BF">
      <w:pPr>
        <w:pStyle w:val="Heading1"/>
        <w:jc w:val="center"/>
        <w:rPr>
          <w:rFonts w:ascii="Sakkal Majalla" w:hAnsi="Sakkal Majalla" w:cs="Sakkal Majalla"/>
          <w:color w:val="0D0D0D" w:themeColor="text1" w:themeTint="F2"/>
          <w:rtl/>
        </w:rPr>
      </w:pPr>
      <w:r>
        <w:rPr>
          <w:rFonts w:ascii="Sakkal Majalla" w:hAnsi="Sakkal Majalla" w:cs="Sakkal Majalla"/>
          <w:color w:val="0D0D0D" w:themeColor="text1" w:themeTint="F2"/>
          <w:rtl/>
        </w:rPr>
        <w:t>خطة</w:t>
      </w:r>
      <w:r>
        <w:rPr>
          <w:rFonts w:ascii="Sakkal Majalla" w:hAnsi="Sakkal Majalla" w:cs="Sakkal Majalla" w:hint="cs"/>
          <w:color w:val="0D0D0D" w:themeColor="text1" w:themeTint="F2"/>
          <w:rtl/>
        </w:rPr>
        <w:t xml:space="preserve"> مقرر</w:t>
      </w:r>
      <w:r>
        <w:rPr>
          <w:rFonts w:ascii="Sakkal Majalla" w:hAnsi="Sakkal Majalla" w:cs="Sakkal Majalla"/>
          <w:color w:val="0D0D0D" w:themeColor="text1" w:themeTint="F2"/>
          <w:rtl/>
        </w:rPr>
        <w:t xml:space="preserve"> م</w:t>
      </w:r>
      <w:r>
        <w:rPr>
          <w:rFonts w:ascii="Sakkal Majalla" w:hAnsi="Sakkal Majalla" w:cs="Sakkal Majalla" w:hint="cs"/>
          <w:color w:val="0D0D0D" w:themeColor="text1" w:themeTint="F2"/>
          <w:rtl/>
        </w:rPr>
        <w:t>شكلات الطفولة</w:t>
      </w:r>
      <w:r w:rsidR="004C0C74" w:rsidRPr="00F400CA">
        <w:rPr>
          <w:rFonts w:ascii="Sakkal Majalla" w:hAnsi="Sakkal Majalla" w:cs="Sakkal Majalla"/>
          <w:color w:val="0D0D0D" w:themeColor="text1" w:themeTint="F2"/>
          <w:rtl/>
        </w:rPr>
        <w:t xml:space="preserve"> </w:t>
      </w:r>
    </w:p>
    <w:p w:rsidR="004C0C74" w:rsidRPr="00F400CA" w:rsidRDefault="00DD4B76" w:rsidP="00516B9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 xml:space="preserve">أ. مها </w:t>
      </w:r>
      <w:r w:rsidR="00AB1EEF" w:rsidRPr="00F400CA">
        <w:rPr>
          <w:rFonts w:ascii="Sakkal Majalla" w:hAnsi="Sakkal Majalla" w:cs="Sakkal Majalla"/>
          <w:sz w:val="28"/>
          <w:szCs w:val="28"/>
          <w:rtl/>
        </w:rPr>
        <w:t>الحقباني</w:t>
      </w:r>
    </w:p>
    <w:p w:rsidR="004C0C74" w:rsidRPr="00F400CA" w:rsidRDefault="004C0C74" w:rsidP="00F400CA">
      <w:pPr>
        <w:rPr>
          <w:rFonts w:ascii="Sakkal Majalla" w:hAnsi="Sakkal Majalla" w:cs="Sakkal Majalla"/>
          <w:rtl/>
        </w:rPr>
      </w:pPr>
    </w:p>
    <w:p w:rsidR="00216E78" w:rsidRPr="00D71F00" w:rsidRDefault="004C0C74" w:rsidP="00F400CA">
      <w:pPr>
        <w:ind w:left="113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أهداف المقرر:</w:t>
      </w:r>
    </w:p>
    <w:p w:rsidR="00E84416" w:rsidRDefault="00E84416" w:rsidP="00A000BF">
      <w:pPr>
        <w:rPr>
          <w:rFonts w:ascii="Sakkal Majalla" w:hAnsi="Sakkal Majalla" w:cs="Sakkal Majalla"/>
          <w:sz w:val="28"/>
          <w:szCs w:val="28"/>
          <w:rtl/>
        </w:rPr>
      </w:pPr>
      <w:r w:rsidRPr="00E84416">
        <w:rPr>
          <w:rFonts w:ascii="Sakkal Majalla" w:hAnsi="Sakkal Majalla" w:cs="Sakkal Majalla" w:hint="cs"/>
          <w:sz w:val="28"/>
          <w:szCs w:val="28"/>
          <w:rtl/>
        </w:rPr>
        <w:t>تعريف الطالبة بالمشكلات النفسية والسلوكية والتربوية التي يتعرض لها الأطفال في طور نموهم وكيفية تحديدها في ضوء معايير علمية . كما يتناول التصنيف المتبع عالميا لتلك المشكلات وتسليط الضوء على المسببات العامة للمشكلات السلوكية والتربوية . ومن ثم تقديم نماذج مفصلة من المشكلات ذات العلاقة باضطرابات السلوك والمشكلات الانفعالية واضطرابات العادات واضطرابات أخرى ( تعريف ، أعراض ، مسببات ، طرق الوقاية ، العلاج ).</w:t>
      </w:r>
    </w:p>
    <w:p w:rsidR="00E84416" w:rsidRPr="00D71F00" w:rsidRDefault="004C0C74" w:rsidP="00E84416">
      <w:pPr>
        <w:ind w:left="1191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التقييم:</w:t>
      </w:r>
    </w:p>
    <w:tbl>
      <w:tblPr>
        <w:tblpPr w:leftFromText="180" w:rightFromText="180" w:vertAnchor="text" w:horzAnchor="margin" w:tblpXSpec="center" w:tblpY="74"/>
        <w:bidiVisual/>
        <w:tblW w:w="9639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710"/>
        <w:gridCol w:w="5529"/>
      </w:tblGrid>
      <w:tr w:rsidR="00F400CA" w:rsidRPr="00F400CA" w:rsidTr="00EB39BC">
        <w:trPr>
          <w:trHeight w:val="81"/>
        </w:trPr>
        <w:tc>
          <w:tcPr>
            <w:tcW w:w="340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المتطلب</w:t>
            </w:r>
          </w:p>
        </w:tc>
        <w:tc>
          <w:tcPr>
            <w:tcW w:w="71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الدرجة</w:t>
            </w:r>
          </w:p>
        </w:tc>
        <w:tc>
          <w:tcPr>
            <w:tcW w:w="5529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ملاحظة</w:t>
            </w:r>
          </w:p>
        </w:tc>
      </w:tr>
      <w:tr w:rsidR="00F400CA" w:rsidRPr="00F400CA" w:rsidTr="00EB39BC">
        <w:trPr>
          <w:trHeight w:val="692"/>
        </w:trPr>
        <w:tc>
          <w:tcPr>
            <w:tcW w:w="3400" w:type="dxa"/>
            <w:shd w:val="clear" w:color="auto" w:fill="auto"/>
            <w:vAlign w:val="center"/>
          </w:tcPr>
          <w:p w:rsidR="00F400CA" w:rsidRPr="00B059D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الحضور والمشاركة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F400CA" w:rsidRPr="00B059DA" w:rsidRDefault="00F400CA" w:rsidP="00F400CA">
            <w:pPr>
              <w:tabs>
                <w:tab w:val="left" w:pos="72"/>
              </w:tabs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sz w:val="28"/>
                <w:szCs w:val="28"/>
                <w:rtl/>
              </w:rPr>
              <w:t>حضور+ تفاعل الطالبات أثناء المحاضرة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B059DA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 تفاعلي</w:t>
            </w:r>
            <w:r w:rsidR="00F54B5A"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أسبوعي </w:t>
            </w: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عن مشكلة سلوكية</w:t>
            </w:r>
          </w:p>
        </w:tc>
        <w:tc>
          <w:tcPr>
            <w:tcW w:w="710" w:type="dxa"/>
            <w:vAlign w:val="center"/>
          </w:tcPr>
          <w:p w:rsidR="00F400CA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15</w:t>
            </w:r>
          </w:p>
        </w:tc>
        <w:tc>
          <w:tcPr>
            <w:tcW w:w="5529" w:type="dxa"/>
            <w:vAlign w:val="center"/>
          </w:tcPr>
          <w:p w:rsidR="00F400CA" w:rsidRPr="00B059DA" w:rsidRDefault="00E93ACD" w:rsidP="00F54B5A">
            <w:pPr>
              <w:spacing w:line="30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تختار كل مجموعة مشكلة سلوكية من مفردات المقرر ،  وتقدمها في المحاضرة </w:t>
            </w:r>
            <w:r w:rsidR="00F54B5A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حسب الشروط الموضحة.</w:t>
            </w:r>
            <w:r w:rsidR="00E84416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B059D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ابتكار حل لمشكلة الأطف</w:t>
            </w:r>
            <w:r w:rsidR="00EB39BC"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 المعزولين في المستشفى للعلاج المزمن</w:t>
            </w: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0" w:type="dxa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5529" w:type="dxa"/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عرض الأعمال على لجنة تحكيم</w:t>
            </w:r>
            <w:r w:rsidR="006E6CAE"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، ثم تقدم المشاريع للمستشفى.</w:t>
            </w:r>
          </w:p>
        </w:tc>
      </w:tr>
      <w:tr w:rsidR="00A96AE2" w:rsidRPr="00F400CA" w:rsidTr="00EB39BC">
        <w:trPr>
          <w:trHeight w:val="81"/>
        </w:trPr>
        <w:tc>
          <w:tcPr>
            <w:tcW w:w="3400" w:type="dxa"/>
            <w:vAlign w:val="center"/>
          </w:tcPr>
          <w:p w:rsidR="00A96AE2" w:rsidRPr="00B059DA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نشاط إثرائي</w:t>
            </w:r>
          </w:p>
        </w:tc>
        <w:tc>
          <w:tcPr>
            <w:tcW w:w="710" w:type="dxa"/>
          </w:tcPr>
          <w:p w:rsidR="00A96AE2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</w:tcPr>
          <w:p w:rsidR="00A96AE2" w:rsidRPr="00B059DA" w:rsidRDefault="00E93ACD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يحدد لاحقاً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B059D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امتحان فصلي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 ب- موضوعية .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B059D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  <w:r w:rsidR="00F400CA" w:rsidRPr="00F400CA">
              <w:rPr>
                <w:rFonts w:ascii="Sakkal Majalla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B059D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59DA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ب- موضوعية</w:t>
            </w:r>
          </w:p>
        </w:tc>
      </w:tr>
    </w:tbl>
    <w:p w:rsidR="00D840E1" w:rsidRPr="00A000BF" w:rsidRDefault="00D840E1" w:rsidP="00786647">
      <w:pPr>
        <w:rPr>
          <w:rStyle w:val="SubtleReference"/>
          <w:rFonts w:ascii="Sakkal Majalla" w:hAnsi="Sakkal Majalla" w:cs="Sakkal Majalla"/>
          <w:b w:val="0"/>
          <w:bCs/>
          <w:color w:val="auto"/>
          <w:u w:val="thick"/>
          <w:rtl/>
        </w:rPr>
      </w:pPr>
    </w:p>
    <w:p w:rsidR="00D840E1" w:rsidRPr="00A000BF" w:rsidRDefault="004A41BC" w:rsidP="00F400CA">
      <w:pPr>
        <w:ind w:left="907" w:right="45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المر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ا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جع الأساسي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ة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:</w:t>
      </w:r>
    </w:p>
    <w:p w:rsidR="00A000BF" w:rsidRPr="0011022C" w:rsidRDefault="00B059DA" w:rsidP="00B059DA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كتاب المشكلات النفسية</w:t>
      </w:r>
      <w:r w:rsidR="00A000BF" w:rsidRPr="0011022C">
        <w:rPr>
          <w:rFonts w:ascii="Sakkal Majalla" w:hAnsi="Sakkal Majalla" w:cs="Sakkal Majalla" w:hint="cs"/>
          <w:b/>
          <w:bCs/>
          <w:rtl/>
        </w:rPr>
        <w:t xml:space="preserve"> للأطفال </w:t>
      </w:r>
      <w:r w:rsidR="00A000BF" w:rsidRPr="0011022C">
        <w:rPr>
          <w:rFonts w:ascii="Sakkal Majalla" w:hAnsi="Sakkal Majalla" w:cs="Sakkal Majalla"/>
          <w:b/>
          <w:bCs/>
          <w:rtl/>
        </w:rPr>
        <w:t>–</w:t>
      </w:r>
      <w:r w:rsidR="00926DC2" w:rsidRPr="0011022C">
        <w:rPr>
          <w:rFonts w:ascii="Sakkal Majalla" w:hAnsi="Sakkal Majalla" w:cs="Sakkal Majalla" w:hint="cs"/>
          <w:b/>
          <w:bCs/>
          <w:rtl/>
        </w:rPr>
        <w:t>زكريا الشربيني.</w:t>
      </w:r>
    </w:p>
    <w:p w:rsidR="00A000BF" w:rsidRPr="0011022C" w:rsidRDefault="00B059DA" w:rsidP="0011022C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المحاضرات والعروض.</w:t>
      </w:r>
    </w:p>
    <w:p w:rsidR="00A000BF" w:rsidRPr="00A000BF" w:rsidRDefault="00CD4735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المراجع الإ</w:t>
      </w:r>
      <w:r w:rsidR="00A000BF" w:rsidRPr="00A000BF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ثرائية</w:t>
      </w:r>
      <w:r w:rsidR="00A000BF" w:rsidRPr="00A000B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:</w:t>
      </w:r>
    </w:p>
    <w:p w:rsidR="00A000BF" w:rsidRPr="0011022C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11022C">
        <w:rPr>
          <w:rFonts w:ascii="Sakkal Majalla" w:hAnsi="Sakkal Majalla" w:cs="Sakkal Majalla" w:hint="cs"/>
          <w:b/>
          <w:bCs/>
          <w:rtl/>
        </w:rPr>
        <w:t xml:space="preserve">مشكلات طفل الروضة </w:t>
      </w:r>
      <w:r w:rsidRPr="0011022C">
        <w:rPr>
          <w:rFonts w:ascii="Sakkal Majalla" w:hAnsi="Sakkal Majalla" w:cs="Sakkal Majalla"/>
          <w:b/>
          <w:bCs/>
          <w:rtl/>
        </w:rPr>
        <w:t>–</w:t>
      </w:r>
      <w:r w:rsidRPr="0011022C">
        <w:rPr>
          <w:rFonts w:ascii="Sakkal Majalla" w:hAnsi="Sakkal Majalla" w:cs="Sakkal Majalla" w:hint="cs"/>
          <w:b/>
          <w:bCs/>
          <w:rtl/>
        </w:rPr>
        <w:t xml:space="preserve"> الأسس النظرية والتشخيصية ، سامي محمد ملحم (2009)، دار الفكر العربي ، عمان .</w:t>
      </w:r>
    </w:p>
    <w:p w:rsidR="00A000BF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</w:rPr>
      </w:pPr>
      <w:r w:rsidRPr="00A000BF">
        <w:rPr>
          <w:rFonts w:ascii="Sakkal Majalla" w:hAnsi="Sakkal Majalla" w:cs="Sakkal Majalla" w:hint="cs"/>
          <w:b/>
          <w:bCs/>
          <w:rtl/>
        </w:rPr>
        <w:t xml:space="preserve">سيكلوجية الأطفال: دراسة في سلوك الأطفال واضطراباتهم النفسية ، رأفت بشناق ( 2004) ، دار النفائس ، بيروت . </w:t>
      </w:r>
    </w:p>
    <w:p w:rsidR="00CD4735" w:rsidRPr="00A000BF" w:rsidRDefault="00CD4735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مشكلات الأطفال والمراهقين وأساليب المساعدة فيها، شارلز شيفر و هوارد ميلمان، ترجمة نسيمة داوود ونزيه حمدي ( 1989)،عمان الجامعة الأردنية.</w:t>
      </w:r>
    </w:p>
    <w:p w:rsidR="00A000BF" w:rsidRPr="0011022C" w:rsidRDefault="00A000BF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11022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المراجع الالكترونية : </w:t>
      </w:r>
    </w:p>
    <w:p w:rsidR="00CD4735" w:rsidRDefault="00562819" w:rsidP="00CD4735">
      <w:pPr>
        <w:pStyle w:val="ListParagraph"/>
        <w:spacing w:line="360" w:lineRule="auto"/>
        <w:ind w:left="1021" w:right="454"/>
        <w:rPr>
          <w:rStyle w:val="Hyperlink"/>
          <w:rFonts w:ascii="Sakkal Majalla" w:hAnsi="Sakkal Majalla" w:cs="Sakkal Majalla"/>
          <w:b/>
          <w:bCs/>
          <w:rtl/>
        </w:rPr>
      </w:pPr>
      <w:hyperlink r:id="rId10" w:history="1">
        <w:r w:rsidR="00A000BF" w:rsidRPr="00A000BF">
          <w:rPr>
            <w:rStyle w:val="Hyperlink"/>
            <w:rFonts w:ascii="Sakkal Majalla" w:hAnsi="Sakkal Majalla" w:cs="Sakkal Majalla"/>
            <w:b/>
            <w:bCs/>
          </w:rPr>
          <w:t>www.childhoodinstitute.org.au</w:t>
        </w:r>
      </w:hyperlink>
    </w:p>
    <w:p w:rsidR="000A4516" w:rsidRPr="00CD4735" w:rsidRDefault="00D05BD3" w:rsidP="00CD4735">
      <w:pPr>
        <w:pStyle w:val="ListParagraph"/>
        <w:spacing w:line="360" w:lineRule="auto"/>
        <w:ind w:left="1021" w:right="454"/>
        <w:rPr>
          <w:rStyle w:val="SubtleReference"/>
          <w:rFonts w:ascii="Sakkal Majalla" w:hAnsi="Sakkal Majalla" w:cs="Sakkal Majalla"/>
          <w:bCs/>
          <w:smallCaps w:val="0"/>
          <w:color w:val="auto"/>
          <w:sz w:val="24"/>
          <w:szCs w:val="24"/>
          <w:u w:val="none"/>
          <w:rtl/>
        </w:rPr>
      </w:pPr>
      <w:r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lastRenderedPageBreak/>
        <w:t>مفردات</w:t>
      </w:r>
      <w:r w:rsidR="004C0C74"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t xml:space="preserve"> المقرر:</w:t>
      </w:r>
    </w:p>
    <w:tbl>
      <w:tblPr>
        <w:tblStyle w:val="TableGrid"/>
        <w:tblW w:w="0" w:type="auto"/>
        <w:jc w:val="center"/>
        <w:tblInd w:w="-20" w:type="dxa"/>
        <w:tblLook w:val="04A0" w:firstRow="1" w:lastRow="0" w:firstColumn="1" w:lastColumn="0" w:noHBand="0" w:noVBand="1"/>
      </w:tblPr>
      <w:tblGrid>
        <w:gridCol w:w="2127"/>
        <w:gridCol w:w="6213"/>
        <w:gridCol w:w="1559"/>
        <w:gridCol w:w="803"/>
      </w:tblGrid>
      <w:tr w:rsidR="00190815" w:rsidRPr="00F400CA" w:rsidTr="009D600F">
        <w:trPr>
          <w:trHeight w:val="543"/>
          <w:jc w:val="center"/>
        </w:trPr>
        <w:tc>
          <w:tcPr>
            <w:tcW w:w="2127" w:type="dxa"/>
            <w:shd w:val="clear" w:color="auto" w:fill="FABF8F" w:themeFill="accent6" w:themeFillTint="99"/>
            <w:vAlign w:val="center"/>
          </w:tcPr>
          <w:p w:rsidR="00190815" w:rsidRPr="00F400CA" w:rsidRDefault="00537E2E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النشاط</w:t>
            </w:r>
          </w:p>
        </w:tc>
        <w:tc>
          <w:tcPr>
            <w:tcW w:w="621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الموضوع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اليوم والتاريخ</w:t>
            </w:r>
          </w:p>
        </w:tc>
        <w:tc>
          <w:tcPr>
            <w:tcW w:w="80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الأسبوع</w:t>
            </w: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Emphasis"/>
                <w:rFonts w:ascii="Sakkal Majalla" w:hAnsi="Sakkal Majalla" w:cs="Sakkal Majalla"/>
                <w:b/>
                <w:bCs/>
                <w:i w:val="0"/>
                <w:iCs w:val="0"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190815" w:rsidRPr="009F40F1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u w:val="none"/>
              </w:rPr>
            </w:pPr>
            <w:r w:rsidRPr="009F40F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u w:val="none"/>
                <w:rtl/>
              </w:rPr>
              <w:t>أسبوع الإرشاد الأكاديمي</w:t>
            </w:r>
          </w:p>
        </w:tc>
        <w:tc>
          <w:tcPr>
            <w:tcW w:w="1559" w:type="dxa"/>
            <w:vAlign w:val="center"/>
          </w:tcPr>
          <w:p w:rsidR="00190815" w:rsidRPr="00986340" w:rsidRDefault="00A000BF" w:rsidP="00A000BF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</w:t>
            </w:r>
            <w:r w:rsidR="00FC4411"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10 / 5 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FC4411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FC4411" w:rsidRPr="00F400CA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مناقشة خطة المقرر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17 / 5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FC4411" w:rsidRPr="00E93ACD" w:rsidRDefault="00615638" w:rsidP="00E93ACD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E93ACD">
              <w:rPr>
                <w:rFonts w:ascii="Sakkal Majalla" w:hAnsi="Sakkal Majalla" w:cs="Sakkal Majalla" w:hint="cs"/>
                <w:b/>
                <w:bCs/>
                <w:rtl/>
              </w:rPr>
              <w:t xml:space="preserve">كيف نفهم الطفل ؟ 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>حاجات الطفل الأساسية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24 /5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lang w:val="en-GB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 w:bidi="ar-EG"/>
              </w:rPr>
              <w:t>نظري</w:t>
            </w:r>
          </w:p>
        </w:tc>
        <w:tc>
          <w:tcPr>
            <w:tcW w:w="6213" w:type="dxa"/>
            <w:vAlign w:val="center"/>
          </w:tcPr>
          <w:p w:rsidR="00FC4411" w:rsidRPr="00CD4735" w:rsidRDefault="00D22141" w:rsidP="00CD4735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val="en-GB" w:bidi="ar-EG"/>
              </w:rPr>
            </w:pPr>
            <w:r w:rsidRPr="00CD4735">
              <w:rPr>
                <w:rFonts w:ascii="Sakkal Majalla" w:hAnsi="Sakkal Majalla" w:cs="Sakkal Majalla"/>
                <w:b/>
                <w:bCs/>
                <w:rtl/>
              </w:rPr>
              <w:t>مالذي يحدد السلوك المشكل ؟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CD4735">
              <w:rPr>
                <w:rFonts w:ascii="Sakkal Majalla" w:hAnsi="Sakkal Majalla" w:cs="Sakkal Majalla"/>
                <w:b/>
                <w:bCs/>
                <w:rtl/>
              </w:rPr>
              <w:t>أنواع وتصنيف مشكلات الطفولة</w:t>
            </w:r>
            <w:r w:rsidR="00CD4735" w:rsidRP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-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</w:t>
            </w:r>
            <w:r w:rsidRPr="00CD4735">
              <w:rPr>
                <w:rFonts w:ascii="Sakkal Majalla" w:hAnsi="Sakkal Majalla" w:cs="Sakkal Majalla"/>
                <w:b/>
                <w:bCs/>
                <w:rtl/>
              </w:rPr>
              <w:t xml:space="preserve">مسببات مشكلات الأطفال بشكل عام </w:t>
            </w:r>
            <w:r w:rsidR="00CD473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1 /6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CD4735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نظريات تفسير السلوك المشكل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8 /6 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1065B8" w:rsidRDefault="001065B8" w:rsidP="001065B8">
            <w:pPr>
              <w:pStyle w:val="ListParagraph"/>
              <w:spacing w:before="0" w:after="0" w:line="276" w:lineRule="auto"/>
              <w:ind w:left="644"/>
              <w:jc w:val="center"/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  <w:t xml:space="preserve">أولاً: </w:t>
            </w:r>
            <w:r w:rsidRPr="00AE2954"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  <w:t xml:space="preserve"> المشكلات الانفعالية</w:t>
            </w:r>
          </w:p>
          <w:p w:rsidR="00083378" w:rsidRPr="001065B8" w:rsidRDefault="001065B8" w:rsidP="001065B8">
            <w:pPr>
              <w:pStyle w:val="ListParagraph"/>
              <w:spacing w:before="0" w:after="0" w:line="276" w:lineRule="auto"/>
              <w:ind w:left="644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</w:rPr>
            </w:pPr>
            <w:r w:rsidRPr="001065B8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الغيرة</w:t>
            </w:r>
            <w:r w:rsidRPr="001065B8">
              <w:rPr>
                <w:rFonts w:ascii="Sakkal Majalla" w:hAnsi="Sakkal Majalla" w:cs="Sakkal Majalla" w:hint="cs"/>
                <w:b/>
                <w:bCs/>
                <w:rtl/>
              </w:rPr>
              <w:t xml:space="preserve"> ، الخوف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15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333CE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83378" w:rsidRPr="00C87AA9" w:rsidRDefault="001065B8" w:rsidP="001065B8">
            <w:pPr>
              <w:pStyle w:val="ListParagraph"/>
              <w:spacing w:line="276" w:lineRule="auto"/>
              <w:ind w:left="644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الخجل والانطواء 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22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DC35D7">
        <w:trPr>
          <w:trHeight w:val="794"/>
          <w:jc w:val="center"/>
        </w:trPr>
        <w:tc>
          <w:tcPr>
            <w:tcW w:w="8340" w:type="dxa"/>
            <w:gridSpan w:val="2"/>
            <w:shd w:val="clear" w:color="auto" w:fill="95B3D7" w:themeFill="accent1" w:themeFillTint="99"/>
            <w:vAlign w:val="center"/>
          </w:tcPr>
          <w:p w:rsidR="0007535C" w:rsidRPr="00615638" w:rsidRDefault="0007535C" w:rsidP="0061563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الاختبار الفصلي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07535C" w:rsidRPr="00986340" w:rsidRDefault="0007535C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29 / 6</w:t>
            </w:r>
          </w:p>
        </w:tc>
        <w:tc>
          <w:tcPr>
            <w:tcW w:w="803" w:type="dxa"/>
            <w:shd w:val="clear" w:color="auto" w:fill="95B3D7" w:themeFill="accent1" w:themeFillTint="99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07535C">
        <w:trPr>
          <w:trHeight w:val="794"/>
          <w:jc w:val="center"/>
        </w:trPr>
        <w:tc>
          <w:tcPr>
            <w:tcW w:w="8340" w:type="dxa"/>
            <w:gridSpan w:val="2"/>
            <w:shd w:val="clear" w:color="auto" w:fill="B2A1C7" w:themeFill="accent4" w:themeFillTint="99"/>
          </w:tcPr>
          <w:p w:rsidR="0007535C" w:rsidRPr="0007535C" w:rsidRDefault="0007535C" w:rsidP="0007535C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07535C">
              <w:rPr>
                <w:rFonts w:ascii="Sakkal Majalla" w:hAnsi="Sakkal Majalla" w:cs="Sakkal Majalla" w:hint="cs"/>
                <w:b/>
                <w:bCs/>
                <w:rtl/>
              </w:rPr>
              <w:t>إجازة منتصف الفصل الدراسي الثاني</w:t>
            </w:r>
          </w:p>
        </w:tc>
        <w:tc>
          <w:tcPr>
            <w:tcW w:w="1559" w:type="dxa"/>
            <w:shd w:val="clear" w:color="auto" w:fill="B2A1C7" w:themeFill="accent4" w:themeFillTint="99"/>
            <w:vAlign w:val="center"/>
          </w:tcPr>
          <w:p w:rsidR="0007535C" w:rsidRPr="00986340" w:rsidRDefault="0007535C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7 / 7</w:t>
            </w:r>
          </w:p>
        </w:tc>
        <w:tc>
          <w:tcPr>
            <w:tcW w:w="803" w:type="dxa"/>
            <w:shd w:val="clear" w:color="auto" w:fill="B2A1C7" w:themeFill="accent4" w:themeFillTint="99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1C3E05">
        <w:trPr>
          <w:trHeight w:val="794"/>
          <w:jc w:val="center"/>
        </w:trPr>
        <w:tc>
          <w:tcPr>
            <w:tcW w:w="2127" w:type="dxa"/>
          </w:tcPr>
          <w:p w:rsidR="00C87AA9" w:rsidRDefault="00C87AA9" w:rsidP="00C87AA9">
            <w:pPr>
              <w:jc w:val="center"/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1065B8" w:rsidRDefault="00AE2954" w:rsidP="001065B8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smallCaps/>
                <w:u w:val="single"/>
              </w:rPr>
            </w:pPr>
            <w:r w:rsidRPr="00AE2954">
              <w:rPr>
                <w:rFonts w:ascii="Sakkal Majalla" w:hAnsi="Sakkal Majalla" w:cs="Sakkal Majalla" w:hint="cs"/>
                <w:b/>
                <w:bCs/>
                <w:smallCaps/>
                <w:u w:val="single"/>
                <w:rtl/>
              </w:rPr>
              <w:t>ثانياً: المشكلات السلوكية</w:t>
            </w:r>
          </w:p>
          <w:p w:rsidR="00C87AA9" w:rsidRPr="001065B8" w:rsidRDefault="00C87AA9" w:rsidP="001065B8">
            <w:pPr>
              <w:pStyle w:val="ListParagraph"/>
              <w:spacing w:line="276" w:lineRule="auto"/>
              <w:ind w:left="644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rtl/>
              </w:rPr>
            </w:pPr>
            <w:r w:rsidRPr="001065B8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السلوك العدواني</w:t>
            </w:r>
          </w:p>
        </w:tc>
        <w:tc>
          <w:tcPr>
            <w:tcW w:w="1559" w:type="dxa"/>
            <w:vAlign w:val="center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14 / 7</w:t>
            </w:r>
          </w:p>
        </w:tc>
        <w:tc>
          <w:tcPr>
            <w:tcW w:w="803" w:type="dxa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7535C" w:rsidRPr="00F400CA" w:rsidTr="001C3E05">
        <w:trPr>
          <w:trHeight w:val="794"/>
          <w:jc w:val="center"/>
        </w:trPr>
        <w:tc>
          <w:tcPr>
            <w:tcW w:w="2127" w:type="dxa"/>
          </w:tcPr>
          <w:p w:rsidR="0007535C" w:rsidRPr="00297CC5" w:rsidRDefault="0007535C" w:rsidP="00C87AA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7535C" w:rsidRPr="00AE2954" w:rsidRDefault="00AE2954" w:rsidP="00AE295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mallCaps/>
                <w:rtl/>
              </w:rPr>
            </w:pPr>
            <w:r w:rsidRPr="00AE2954">
              <w:rPr>
                <w:rFonts w:ascii="Sakkal Majalla" w:hAnsi="Sakkal Majalla" w:cs="Sakkal Majalla" w:hint="cs"/>
                <w:b/>
                <w:bCs/>
                <w:rtl/>
              </w:rPr>
              <w:t>الكذب</w:t>
            </w:r>
            <w:r w:rsidRPr="00AE2954">
              <w:rPr>
                <w:rFonts w:ascii="Sakkal Majalla" w:hAnsi="Sakkal Majalla" w:cs="Sakkal Majalla" w:hint="cs"/>
                <w:b/>
                <w:bCs/>
                <w:rtl/>
              </w:rPr>
              <w:t xml:space="preserve">، </w:t>
            </w:r>
            <w:r w:rsidRPr="00AE2954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العناد</w:t>
            </w:r>
          </w:p>
        </w:tc>
        <w:tc>
          <w:tcPr>
            <w:tcW w:w="1559" w:type="dxa"/>
            <w:vAlign w:val="center"/>
          </w:tcPr>
          <w:p w:rsidR="0007535C" w:rsidRPr="00986340" w:rsidRDefault="0007535C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21 / 7</w:t>
            </w:r>
          </w:p>
        </w:tc>
        <w:tc>
          <w:tcPr>
            <w:tcW w:w="803" w:type="dxa"/>
            <w:vAlign w:val="center"/>
          </w:tcPr>
          <w:p w:rsidR="0007535C" w:rsidRPr="00F400CA" w:rsidRDefault="0007535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773807" w:rsidRDefault="001065B8" w:rsidP="0077380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u w:val="single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u w:val="single"/>
                <w:rtl/>
                <w:lang w:val="en-GB"/>
              </w:rPr>
              <w:t xml:space="preserve">ثالثاً: </w:t>
            </w:r>
            <w:r w:rsidRPr="001065B8">
              <w:rPr>
                <w:rFonts w:ascii="Sakkal Majalla" w:hAnsi="Sakkal Majalla" w:cs="Sakkal Majalla" w:hint="cs"/>
                <w:b/>
                <w:bCs/>
                <w:u w:val="single"/>
                <w:rtl/>
                <w:lang w:val="en-GB"/>
              </w:rPr>
              <w:t>مشكلات العادات:</w:t>
            </w:r>
          </w:p>
          <w:p w:rsidR="00C87AA9" w:rsidRPr="00773807" w:rsidRDefault="001065B8" w:rsidP="00773807">
            <w:pPr>
              <w:pStyle w:val="ListParagraph"/>
              <w:spacing w:line="276" w:lineRule="auto"/>
              <w:ind w:left="644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rtl/>
                <w:lang w:val="en-GB"/>
              </w:rPr>
            </w:pPr>
            <w:r w:rsidRPr="00773807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التبول اللاإرادي،  </w:t>
            </w:r>
            <w:r w:rsidRPr="00773807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قضم الأظافر و مص الأصابع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28 / 7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1065B8" w:rsidRDefault="001065B8" w:rsidP="00773807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1065B8">
              <w:rPr>
                <w:rFonts w:ascii="Sakkal Majalla" w:hAnsi="Sakkal Majalla" w:cs="Sakkal Majalla" w:hint="cs"/>
                <w:b/>
                <w:bCs/>
                <w:rtl/>
              </w:rPr>
              <w:t>اضطرابات الأكل</w:t>
            </w:r>
            <w:r w:rsidRPr="001065B8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، اضطرابات الكلام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6 / 8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B059DA">
        <w:trPr>
          <w:trHeight w:val="794"/>
          <w:jc w:val="center"/>
        </w:trPr>
        <w:tc>
          <w:tcPr>
            <w:tcW w:w="2127" w:type="dxa"/>
            <w:shd w:val="clear" w:color="auto" w:fill="F2DBDB" w:themeFill="accent2" w:themeFillTint="33"/>
          </w:tcPr>
          <w:p w:rsidR="00C87AA9" w:rsidRPr="009A7EDF" w:rsidRDefault="009A7EDF" w:rsidP="00C87AA9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9A7EDF">
              <w:rPr>
                <w:rFonts w:ascii="Sakkal Majalla" w:hAnsi="Sakkal Majalla" w:cs="Sakkal Majalla"/>
                <w:b/>
                <w:bCs/>
                <w:rtl/>
              </w:rPr>
              <w:t>في المحاضرة</w:t>
            </w:r>
          </w:p>
        </w:tc>
        <w:tc>
          <w:tcPr>
            <w:tcW w:w="6213" w:type="dxa"/>
            <w:shd w:val="clear" w:color="auto" w:fill="F2DBDB" w:themeFill="accent2" w:themeFillTint="33"/>
            <w:vAlign w:val="center"/>
          </w:tcPr>
          <w:p w:rsidR="00C87AA9" w:rsidRPr="00C87AA9" w:rsidRDefault="009A7EDF" w:rsidP="009A7EDF">
            <w:pPr>
              <w:pStyle w:val="ListParagraph"/>
              <w:spacing w:before="0" w:after="200" w:line="276" w:lineRule="auto"/>
              <w:ind w:left="644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عرض الابتكارات 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المرحلة الأولى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13 /8</w:t>
            </w:r>
          </w:p>
        </w:tc>
        <w:tc>
          <w:tcPr>
            <w:tcW w:w="803" w:type="dxa"/>
            <w:shd w:val="clear" w:color="auto" w:fill="F2DBDB" w:themeFill="accent2" w:themeFillTint="33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FC5D81">
        <w:trPr>
          <w:trHeight w:val="794"/>
          <w:jc w:val="center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FC5D81" w:rsidRDefault="00C87AA9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استضافة لجنة الحكم</w:t>
            </w:r>
          </w:p>
          <w:p w:rsidR="009A7EDF" w:rsidRPr="00F400CA" w:rsidRDefault="009A7EDF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في المدرج</w:t>
            </w:r>
          </w:p>
        </w:tc>
        <w:tc>
          <w:tcPr>
            <w:tcW w:w="6213" w:type="dxa"/>
            <w:shd w:val="clear" w:color="auto" w:fill="D99594" w:themeFill="accent2" w:themeFillTint="99"/>
            <w:vAlign w:val="center"/>
          </w:tcPr>
          <w:p w:rsidR="00FC5D81" w:rsidRPr="00F400CA" w:rsidRDefault="00FC5D81" w:rsidP="008F1D9F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عرض الابتكارات </w:t>
            </w:r>
            <w:r w:rsidR="009A7EDF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–</w:t>
            </w:r>
            <w:r w:rsidR="009A7EDF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 المرحلة الثانية 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20 / 8</w:t>
            </w:r>
          </w:p>
        </w:tc>
        <w:tc>
          <w:tcPr>
            <w:tcW w:w="803" w:type="dxa"/>
            <w:shd w:val="clear" w:color="auto" w:fill="D99594" w:themeFill="accent2" w:themeFillTint="99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5D81" w:rsidRPr="00F400CA" w:rsidRDefault="00FC5D81" w:rsidP="00D05BD3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213" w:type="dxa"/>
            <w:vAlign w:val="center"/>
          </w:tcPr>
          <w:p w:rsidR="00FC5D81" w:rsidRPr="00C87AA9" w:rsidRDefault="006150E4" w:rsidP="00615638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مراجعة </w:t>
            </w:r>
            <w:r w:rsidR="00C87AA9"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59" w:type="dxa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27 / 8</w:t>
            </w:r>
          </w:p>
        </w:tc>
        <w:tc>
          <w:tcPr>
            <w:tcW w:w="803" w:type="dxa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773807">
        <w:trPr>
          <w:trHeight w:val="551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FC5D81" w:rsidRPr="005753CC" w:rsidRDefault="00FC5D81" w:rsidP="005753CC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</w:p>
        </w:tc>
        <w:tc>
          <w:tcPr>
            <w:tcW w:w="6213" w:type="dxa"/>
            <w:shd w:val="clear" w:color="auto" w:fill="FFFFFF" w:themeFill="background1"/>
            <w:vAlign w:val="bottom"/>
          </w:tcPr>
          <w:p w:rsidR="00FC5D81" w:rsidRPr="00773807" w:rsidRDefault="00C87AA9" w:rsidP="00773807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</w:rPr>
            </w:pPr>
            <w:r w:rsidRPr="00773807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u w:val="none"/>
                <w:rtl/>
              </w:rPr>
              <w:t>اختبارا</w:t>
            </w:r>
            <w:bookmarkStart w:id="0" w:name="_GoBack"/>
            <w:bookmarkEnd w:id="0"/>
            <w:r w:rsidRPr="00773807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u w:val="none"/>
                <w:rtl/>
              </w:rPr>
              <w:t>ت الإعداد العام</w:t>
            </w:r>
          </w:p>
        </w:tc>
        <w:tc>
          <w:tcPr>
            <w:tcW w:w="1559" w:type="dxa"/>
            <w:shd w:val="clear" w:color="auto" w:fill="FFFFFF" w:themeFill="background1"/>
          </w:tcPr>
          <w:p w:rsidR="00FC5D81" w:rsidRPr="00986340" w:rsidRDefault="00C87AA9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4 / 9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</w:tbl>
    <w:p w:rsidR="001C3197" w:rsidRPr="001C3197" w:rsidRDefault="001C3197" w:rsidP="001C3197">
      <w:pPr>
        <w:rPr>
          <w:sz w:val="28"/>
          <w:szCs w:val="32"/>
          <w:rtl/>
        </w:rPr>
      </w:pPr>
    </w:p>
    <w:p w:rsidR="001C3197" w:rsidRPr="001C3197" w:rsidRDefault="001C3197" w:rsidP="00E93ACD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 w:rsidRPr="001C3197"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  <w:t xml:space="preserve">شروط العرض والتقديم </w:t>
      </w:r>
      <w:r w:rsidR="00E93ACD"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 xml:space="preserve">: 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لاتزيد المجموعة عن 4-5 طالبات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مدة العرض 45 دقيقة .</w:t>
      </w:r>
    </w:p>
    <w:p w:rsidR="001C3197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الإلقاء دون القراءة من العرض أو الورقة واستخدام الأمثلة.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 xml:space="preserve">مراعاة الابتكار والجدة في </w:t>
      </w:r>
      <w:r w:rsidR="00E93ACD" w:rsidRPr="00E93ACD">
        <w:rPr>
          <w:rFonts w:ascii="Sakkal Majalla" w:hAnsi="Sakkal Majalla" w:cs="Sakkal Majalla" w:hint="cs"/>
          <w:sz w:val="28"/>
          <w:szCs w:val="32"/>
          <w:rtl/>
        </w:rPr>
        <w:t xml:space="preserve">أسلوب </w:t>
      </w:r>
      <w:r w:rsidRPr="00E93ACD">
        <w:rPr>
          <w:rFonts w:ascii="Sakkal Majalla" w:hAnsi="Sakkal Majalla" w:cs="Sakkal Majalla"/>
          <w:sz w:val="28"/>
          <w:szCs w:val="32"/>
          <w:rtl/>
        </w:rPr>
        <w:t>العرض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تقديم نشاط هادف في نصف العرض أو نهايته مدته 10 دقائق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استخدام في</w:t>
      </w:r>
      <w:r w:rsidR="00E93ACD" w:rsidRPr="00E93ACD">
        <w:rPr>
          <w:rFonts w:ascii="Sakkal Majalla" w:hAnsi="Sakkal Majalla" w:cs="Sakkal Majalla"/>
          <w:sz w:val="28"/>
          <w:szCs w:val="32"/>
          <w:rtl/>
        </w:rPr>
        <w:t xml:space="preserve">ديو مصور للحالة يوضح المشكلة . 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استخدام طرق منوعة لعرض المشكلة والتشخيص والحلول.</w:t>
      </w:r>
    </w:p>
    <w:p w:rsid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>إشراك الطالبات خلال العرض.</w:t>
      </w:r>
    </w:p>
    <w:p w:rsidR="00A22528" w:rsidRDefault="00A22528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>استخدام مراجع متنوعة.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 xml:space="preserve">إرسال العرض على الإيميل </w:t>
      </w:r>
      <w:hyperlink r:id="rId11" w:history="1">
        <w:r w:rsidRPr="00E93ACD">
          <w:rPr>
            <w:rStyle w:val="Hyperlink"/>
            <w:rFonts w:ascii="Sakkal Majalla" w:hAnsi="Sakkal Majalla" w:cs="Sakkal Majalla"/>
            <w:sz w:val="28"/>
            <w:szCs w:val="32"/>
          </w:rPr>
          <w:t>malhagbani@ksu.edu.sa</w:t>
        </w:r>
      </w:hyperlink>
      <w:r w:rsidRPr="00E93ACD">
        <w:rPr>
          <w:rFonts w:ascii="Sakkal Majalla" w:hAnsi="Sakkal Majalla" w:cs="Sakkal Majalla"/>
          <w:sz w:val="28"/>
          <w:szCs w:val="32"/>
        </w:rPr>
        <w:t xml:space="preserve"> </w:t>
      </w:r>
    </w:p>
    <w:p w:rsidR="00E93ACD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</w:rPr>
      </w:pPr>
    </w:p>
    <w:p w:rsidR="001C3197" w:rsidRPr="001C3197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>سياسات عامة:</w:t>
      </w:r>
    </w:p>
    <w:p w:rsidR="001C3197" w:rsidRPr="001C3197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غياب الطالبة 3 محاضرات يحسب لها انذار ، 4 محاضرات ستحرم من دخول الاختبار .</w:t>
      </w:r>
    </w:p>
    <w:p w:rsidR="001C3197" w:rsidRPr="001C3197" w:rsidRDefault="00E93ACD" w:rsidP="00E93ACD">
      <w:pPr>
        <w:rPr>
          <w:rFonts w:ascii="Sakkal Majalla" w:hAnsi="Sakkal Majalla" w:cs="Sakkal Majalla"/>
          <w:sz w:val="28"/>
          <w:szCs w:val="32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>- الغياب والتأخير يؤثران على درجة الحضور.</w:t>
      </w:r>
    </w:p>
    <w:p w:rsidR="000A4516" w:rsidRPr="001C3197" w:rsidRDefault="00E93ACD" w:rsidP="001C3197">
      <w:p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ا</w:t>
      </w:r>
      <w:r>
        <w:rPr>
          <w:rFonts w:ascii="Sakkal Majalla" w:hAnsi="Sakkal Majalla" w:cs="Sakkal Majalla"/>
          <w:sz w:val="28"/>
          <w:szCs w:val="32"/>
          <w:rtl/>
        </w:rPr>
        <w:t xml:space="preserve">لخروج من نصف المحاضرة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يحسب غياب للطالبة</w:t>
      </w:r>
      <w:r>
        <w:rPr>
          <w:rFonts w:ascii="Sakkal Majalla" w:hAnsi="Sakkal Majalla" w:cs="Sakkal Majalla" w:hint="cs"/>
          <w:sz w:val="28"/>
          <w:szCs w:val="32"/>
          <w:rtl/>
        </w:rPr>
        <w:t>.</w:t>
      </w:r>
    </w:p>
    <w:sectPr w:rsidR="000A4516" w:rsidRPr="001C3197" w:rsidSect="00CB04F9">
      <w:pgSz w:w="11906" w:h="16838"/>
      <w:pgMar w:top="567" w:right="720" w:bottom="567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19" w:rsidRDefault="00562819" w:rsidP="00944BBA">
      <w:r>
        <w:separator/>
      </w:r>
    </w:p>
  </w:endnote>
  <w:endnote w:type="continuationSeparator" w:id="0">
    <w:p w:rsidR="00562819" w:rsidRDefault="00562819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19" w:rsidRDefault="00562819" w:rsidP="00944BBA">
      <w:r>
        <w:separator/>
      </w:r>
    </w:p>
  </w:footnote>
  <w:footnote w:type="continuationSeparator" w:id="0">
    <w:p w:rsidR="00562819" w:rsidRDefault="00562819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.95pt;height:14.95pt" o:bullet="t">
        <v:imagedata r:id="rId1" o:title="Word Work File L_4"/>
      </v:shape>
    </w:pict>
  </w:numPicBullet>
  <w:abstractNum w:abstractNumId="0">
    <w:nsid w:val="01414123"/>
    <w:multiLevelType w:val="hybridMultilevel"/>
    <w:tmpl w:val="503C75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B0137"/>
    <w:multiLevelType w:val="hybridMultilevel"/>
    <w:tmpl w:val="988E28C4"/>
    <w:lvl w:ilvl="0" w:tplc="37122FA0">
      <w:start w:val="1"/>
      <w:numFmt w:val="decimal"/>
      <w:lvlText w:val="%1-"/>
      <w:lvlJc w:val="left"/>
      <w:pPr>
        <w:ind w:left="174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1" w:hanging="360"/>
      </w:pPr>
    </w:lvl>
    <w:lvl w:ilvl="2" w:tplc="0809001B" w:tentative="1">
      <w:start w:val="1"/>
      <w:numFmt w:val="lowerRoman"/>
      <w:lvlText w:val="%3."/>
      <w:lvlJc w:val="right"/>
      <w:pPr>
        <w:ind w:left="3181" w:hanging="180"/>
      </w:pPr>
    </w:lvl>
    <w:lvl w:ilvl="3" w:tplc="0809000F" w:tentative="1">
      <w:start w:val="1"/>
      <w:numFmt w:val="decimal"/>
      <w:lvlText w:val="%4."/>
      <w:lvlJc w:val="left"/>
      <w:pPr>
        <w:ind w:left="3901" w:hanging="360"/>
      </w:pPr>
    </w:lvl>
    <w:lvl w:ilvl="4" w:tplc="08090019" w:tentative="1">
      <w:start w:val="1"/>
      <w:numFmt w:val="lowerLetter"/>
      <w:lvlText w:val="%5."/>
      <w:lvlJc w:val="left"/>
      <w:pPr>
        <w:ind w:left="4621" w:hanging="360"/>
      </w:pPr>
    </w:lvl>
    <w:lvl w:ilvl="5" w:tplc="0809001B" w:tentative="1">
      <w:start w:val="1"/>
      <w:numFmt w:val="lowerRoman"/>
      <w:lvlText w:val="%6."/>
      <w:lvlJc w:val="right"/>
      <w:pPr>
        <w:ind w:left="5341" w:hanging="180"/>
      </w:pPr>
    </w:lvl>
    <w:lvl w:ilvl="6" w:tplc="0809000F" w:tentative="1">
      <w:start w:val="1"/>
      <w:numFmt w:val="decimal"/>
      <w:lvlText w:val="%7."/>
      <w:lvlJc w:val="left"/>
      <w:pPr>
        <w:ind w:left="6061" w:hanging="360"/>
      </w:pPr>
    </w:lvl>
    <w:lvl w:ilvl="7" w:tplc="08090019" w:tentative="1">
      <w:start w:val="1"/>
      <w:numFmt w:val="lowerLetter"/>
      <w:lvlText w:val="%8."/>
      <w:lvlJc w:val="left"/>
      <w:pPr>
        <w:ind w:left="6781" w:hanging="360"/>
      </w:pPr>
    </w:lvl>
    <w:lvl w:ilvl="8" w:tplc="0809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2">
    <w:nsid w:val="04F00E4B"/>
    <w:multiLevelType w:val="hybridMultilevel"/>
    <w:tmpl w:val="0D1C6F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530CF"/>
    <w:multiLevelType w:val="hybridMultilevel"/>
    <w:tmpl w:val="873C9D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97998"/>
    <w:multiLevelType w:val="hybridMultilevel"/>
    <w:tmpl w:val="B0D08C2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26A4C"/>
    <w:multiLevelType w:val="hybridMultilevel"/>
    <w:tmpl w:val="59882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34AB4"/>
    <w:multiLevelType w:val="hybridMultilevel"/>
    <w:tmpl w:val="41C6B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9111A"/>
    <w:multiLevelType w:val="hybridMultilevel"/>
    <w:tmpl w:val="947A99F0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687D8F"/>
    <w:multiLevelType w:val="hybridMultilevel"/>
    <w:tmpl w:val="C7A6DA9A"/>
    <w:lvl w:ilvl="0" w:tplc="1FA8E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B2E90"/>
    <w:multiLevelType w:val="hybridMultilevel"/>
    <w:tmpl w:val="A55664A2"/>
    <w:lvl w:ilvl="0" w:tplc="1B98F932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DE39C2"/>
    <w:multiLevelType w:val="hybridMultilevel"/>
    <w:tmpl w:val="16C29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D23B4"/>
    <w:multiLevelType w:val="hybridMultilevel"/>
    <w:tmpl w:val="093C81B4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77D1196"/>
    <w:multiLevelType w:val="hybridMultilevel"/>
    <w:tmpl w:val="59DE1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56BD04">
      <w:numFmt w:val="bullet"/>
      <w:lvlText w:val=""/>
      <w:lvlJc w:val="left"/>
      <w:pPr>
        <w:ind w:left="1440" w:hanging="360"/>
      </w:pPr>
      <w:rPr>
        <w:rFonts w:ascii="Symbol" w:eastAsiaTheme="minorEastAsia" w:hAnsi="Symbol" w:cs="AL-Mohanad Bold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709F6"/>
    <w:multiLevelType w:val="hybridMultilevel"/>
    <w:tmpl w:val="99F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C13A16"/>
    <w:multiLevelType w:val="hybridMultilevel"/>
    <w:tmpl w:val="2AD22A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43DD8"/>
    <w:multiLevelType w:val="hybridMultilevel"/>
    <w:tmpl w:val="A2668B58"/>
    <w:lvl w:ilvl="0" w:tplc="08090011">
      <w:start w:val="1"/>
      <w:numFmt w:val="decimal"/>
      <w:lvlText w:val="%1)"/>
      <w:lvlJc w:val="left"/>
      <w:pPr>
        <w:ind w:left="1494" w:hanging="360"/>
      </w:pPr>
    </w:lvl>
    <w:lvl w:ilvl="1" w:tplc="6D04995E">
      <w:start w:val="1"/>
      <w:numFmt w:val="decimal"/>
      <w:lvlText w:val="%2-"/>
      <w:lvlJc w:val="left"/>
      <w:pPr>
        <w:ind w:left="221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344D3EDE"/>
    <w:multiLevelType w:val="hybridMultilevel"/>
    <w:tmpl w:val="0BBEE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51934"/>
    <w:multiLevelType w:val="hybridMultilevel"/>
    <w:tmpl w:val="879E2B68"/>
    <w:lvl w:ilvl="0" w:tplc="37122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32325"/>
    <w:multiLevelType w:val="hybridMultilevel"/>
    <w:tmpl w:val="F44A40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8228B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F1551F"/>
    <w:multiLevelType w:val="hybridMultilevel"/>
    <w:tmpl w:val="9F420F00"/>
    <w:lvl w:ilvl="0" w:tplc="F4EA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88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8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AB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E8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0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6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4F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0836D23"/>
    <w:multiLevelType w:val="hybridMultilevel"/>
    <w:tmpl w:val="69DA3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734E2"/>
    <w:multiLevelType w:val="hybridMultilevel"/>
    <w:tmpl w:val="947A99F0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73F58FA"/>
    <w:multiLevelType w:val="hybridMultilevel"/>
    <w:tmpl w:val="A96E6A46"/>
    <w:lvl w:ilvl="0" w:tplc="6C36BFAE">
      <w:start w:val="1"/>
      <w:numFmt w:val="decimal"/>
      <w:lvlText w:val="%1."/>
      <w:lvlJc w:val="left"/>
      <w:pPr>
        <w:ind w:left="502" w:hanging="360"/>
      </w:pPr>
      <w:rPr>
        <w:rFonts w:ascii="Sakkal Majalla" w:hAnsi="Sakkal Majalla" w:cs="Sakkal Majalla" w:hint="default"/>
        <w:b w:val="0"/>
        <w:i w:val="0"/>
        <w:color w:val="17365D" w:themeColor="text2" w:themeShade="BF"/>
        <w:sz w:val="24"/>
        <w:szCs w:val="24"/>
      </w:rPr>
    </w:lvl>
    <w:lvl w:ilvl="1" w:tplc="720EF692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214CD6"/>
    <w:multiLevelType w:val="hybridMultilevel"/>
    <w:tmpl w:val="DCFE78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AF15E4"/>
    <w:multiLevelType w:val="hybridMultilevel"/>
    <w:tmpl w:val="273A2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C3476F"/>
    <w:multiLevelType w:val="hybridMultilevel"/>
    <w:tmpl w:val="7120545A"/>
    <w:lvl w:ilvl="0" w:tplc="906C0DA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F8B3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FAA0E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A6B11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1E04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30CD7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C6997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BA5C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CC16A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7F14913"/>
    <w:multiLevelType w:val="hybridMultilevel"/>
    <w:tmpl w:val="2F94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B02853"/>
    <w:multiLevelType w:val="hybridMultilevel"/>
    <w:tmpl w:val="4C0CDD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AE45F9"/>
    <w:multiLevelType w:val="hybridMultilevel"/>
    <w:tmpl w:val="37DC4A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50812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D203C0"/>
    <w:multiLevelType w:val="hybridMultilevel"/>
    <w:tmpl w:val="236085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8"/>
  </w:num>
  <w:num w:numId="4">
    <w:abstractNumId w:val="5"/>
  </w:num>
  <w:num w:numId="5">
    <w:abstractNumId w:val="24"/>
  </w:num>
  <w:num w:numId="6">
    <w:abstractNumId w:val="27"/>
  </w:num>
  <w:num w:numId="7">
    <w:abstractNumId w:val="13"/>
  </w:num>
  <w:num w:numId="8">
    <w:abstractNumId w:val="14"/>
  </w:num>
  <w:num w:numId="9">
    <w:abstractNumId w:val="31"/>
  </w:num>
  <w:num w:numId="10">
    <w:abstractNumId w:val="6"/>
  </w:num>
  <w:num w:numId="11">
    <w:abstractNumId w:val="3"/>
  </w:num>
  <w:num w:numId="12">
    <w:abstractNumId w:val="12"/>
  </w:num>
  <w:num w:numId="13">
    <w:abstractNumId w:val="10"/>
  </w:num>
  <w:num w:numId="14">
    <w:abstractNumId w:val="21"/>
  </w:num>
  <w:num w:numId="15">
    <w:abstractNumId w:val="16"/>
  </w:num>
  <w:num w:numId="16">
    <w:abstractNumId w:val="30"/>
  </w:num>
  <w:num w:numId="17">
    <w:abstractNumId w:val="19"/>
  </w:num>
  <w:num w:numId="18">
    <w:abstractNumId w:val="9"/>
  </w:num>
  <w:num w:numId="19">
    <w:abstractNumId w:val="23"/>
  </w:num>
  <w:num w:numId="20">
    <w:abstractNumId w:val="8"/>
  </w:num>
  <w:num w:numId="21">
    <w:abstractNumId w:val="25"/>
  </w:num>
  <w:num w:numId="22">
    <w:abstractNumId w:val="20"/>
  </w:num>
  <w:num w:numId="23">
    <w:abstractNumId w:val="7"/>
  </w:num>
  <w:num w:numId="24">
    <w:abstractNumId w:val="28"/>
  </w:num>
  <w:num w:numId="25">
    <w:abstractNumId w:val="4"/>
  </w:num>
  <w:num w:numId="26">
    <w:abstractNumId w:val="15"/>
  </w:num>
  <w:num w:numId="27">
    <w:abstractNumId w:val="17"/>
  </w:num>
  <w:num w:numId="28">
    <w:abstractNumId w:val="1"/>
  </w:num>
  <w:num w:numId="29">
    <w:abstractNumId w:val="29"/>
  </w:num>
  <w:num w:numId="30">
    <w:abstractNumId w:val="26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74"/>
    <w:rsid w:val="00033AE1"/>
    <w:rsid w:val="0007535C"/>
    <w:rsid w:val="00083378"/>
    <w:rsid w:val="000A4516"/>
    <w:rsid w:val="000A45E9"/>
    <w:rsid w:val="000A574E"/>
    <w:rsid w:val="000A71CC"/>
    <w:rsid w:val="000E11BB"/>
    <w:rsid w:val="000E6C98"/>
    <w:rsid w:val="00106154"/>
    <w:rsid w:val="001065B8"/>
    <w:rsid w:val="0011022C"/>
    <w:rsid w:val="00113BCA"/>
    <w:rsid w:val="00115907"/>
    <w:rsid w:val="00124A72"/>
    <w:rsid w:val="00154846"/>
    <w:rsid w:val="00190815"/>
    <w:rsid w:val="001B0A54"/>
    <w:rsid w:val="001B6F95"/>
    <w:rsid w:val="001C3197"/>
    <w:rsid w:val="001F4A09"/>
    <w:rsid w:val="002015E8"/>
    <w:rsid w:val="0020774D"/>
    <w:rsid w:val="00216E78"/>
    <w:rsid w:val="00237F28"/>
    <w:rsid w:val="00246DAA"/>
    <w:rsid w:val="002703BF"/>
    <w:rsid w:val="00271E47"/>
    <w:rsid w:val="002A0CAC"/>
    <w:rsid w:val="002B0017"/>
    <w:rsid w:val="002B0715"/>
    <w:rsid w:val="002F6418"/>
    <w:rsid w:val="003127FD"/>
    <w:rsid w:val="00363A83"/>
    <w:rsid w:val="003668DE"/>
    <w:rsid w:val="00372502"/>
    <w:rsid w:val="00390D3E"/>
    <w:rsid w:val="00390F32"/>
    <w:rsid w:val="00397345"/>
    <w:rsid w:val="00397ABE"/>
    <w:rsid w:val="003C767E"/>
    <w:rsid w:val="003E67AE"/>
    <w:rsid w:val="00403C43"/>
    <w:rsid w:val="00407381"/>
    <w:rsid w:val="00433073"/>
    <w:rsid w:val="00435739"/>
    <w:rsid w:val="004443D8"/>
    <w:rsid w:val="00447CB5"/>
    <w:rsid w:val="00447E90"/>
    <w:rsid w:val="004506C8"/>
    <w:rsid w:val="00473209"/>
    <w:rsid w:val="00497FB4"/>
    <w:rsid w:val="004A41BC"/>
    <w:rsid w:val="004B5F5D"/>
    <w:rsid w:val="004C0C74"/>
    <w:rsid w:val="004C340D"/>
    <w:rsid w:val="004C598C"/>
    <w:rsid w:val="00516B93"/>
    <w:rsid w:val="00536EBA"/>
    <w:rsid w:val="00537E2E"/>
    <w:rsid w:val="00550580"/>
    <w:rsid w:val="005570BD"/>
    <w:rsid w:val="00557737"/>
    <w:rsid w:val="00562819"/>
    <w:rsid w:val="00565E35"/>
    <w:rsid w:val="005753CC"/>
    <w:rsid w:val="005D2C4D"/>
    <w:rsid w:val="005F338F"/>
    <w:rsid w:val="005F6866"/>
    <w:rsid w:val="005F7FD4"/>
    <w:rsid w:val="00611EAB"/>
    <w:rsid w:val="00612047"/>
    <w:rsid w:val="00612D8C"/>
    <w:rsid w:val="006150E4"/>
    <w:rsid w:val="00615638"/>
    <w:rsid w:val="00646086"/>
    <w:rsid w:val="006A33BA"/>
    <w:rsid w:val="006A36B2"/>
    <w:rsid w:val="006C6B3D"/>
    <w:rsid w:val="006E6CAE"/>
    <w:rsid w:val="006F0413"/>
    <w:rsid w:val="006F6922"/>
    <w:rsid w:val="007274BF"/>
    <w:rsid w:val="00744F8A"/>
    <w:rsid w:val="007655A4"/>
    <w:rsid w:val="00766AB8"/>
    <w:rsid w:val="00773807"/>
    <w:rsid w:val="00786647"/>
    <w:rsid w:val="00797306"/>
    <w:rsid w:val="007D1C44"/>
    <w:rsid w:val="007F3DCF"/>
    <w:rsid w:val="00812D9B"/>
    <w:rsid w:val="008216CE"/>
    <w:rsid w:val="008260D2"/>
    <w:rsid w:val="00852579"/>
    <w:rsid w:val="00853D09"/>
    <w:rsid w:val="008710A2"/>
    <w:rsid w:val="008811ED"/>
    <w:rsid w:val="00896193"/>
    <w:rsid w:val="008C05EF"/>
    <w:rsid w:val="008C50B2"/>
    <w:rsid w:val="008C7E2D"/>
    <w:rsid w:val="008E091E"/>
    <w:rsid w:val="008E7CF7"/>
    <w:rsid w:val="008F0213"/>
    <w:rsid w:val="009016E8"/>
    <w:rsid w:val="00920899"/>
    <w:rsid w:val="009265E3"/>
    <w:rsid w:val="00926DC2"/>
    <w:rsid w:val="00944BBA"/>
    <w:rsid w:val="00966830"/>
    <w:rsid w:val="009837ED"/>
    <w:rsid w:val="00986340"/>
    <w:rsid w:val="00990FF2"/>
    <w:rsid w:val="00995E60"/>
    <w:rsid w:val="009A4CEE"/>
    <w:rsid w:val="009A7EDF"/>
    <w:rsid w:val="009D600F"/>
    <w:rsid w:val="009F40F1"/>
    <w:rsid w:val="009F45D6"/>
    <w:rsid w:val="00A000BF"/>
    <w:rsid w:val="00A22528"/>
    <w:rsid w:val="00A240E4"/>
    <w:rsid w:val="00A26670"/>
    <w:rsid w:val="00A32440"/>
    <w:rsid w:val="00A57D95"/>
    <w:rsid w:val="00A661A0"/>
    <w:rsid w:val="00A665EC"/>
    <w:rsid w:val="00A96AE2"/>
    <w:rsid w:val="00AB1EEF"/>
    <w:rsid w:val="00AC1E83"/>
    <w:rsid w:val="00AE2954"/>
    <w:rsid w:val="00B059DA"/>
    <w:rsid w:val="00B0632F"/>
    <w:rsid w:val="00B360FE"/>
    <w:rsid w:val="00B808D6"/>
    <w:rsid w:val="00BE47E1"/>
    <w:rsid w:val="00C04119"/>
    <w:rsid w:val="00C31A39"/>
    <w:rsid w:val="00C50690"/>
    <w:rsid w:val="00C549BC"/>
    <w:rsid w:val="00C63C74"/>
    <w:rsid w:val="00C87AA9"/>
    <w:rsid w:val="00CA4DDF"/>
    <w:rsid w:val="00CB04F9"/>
    <w:rsid w:val="00CD4735"/>
    <w:rsid w:val="00CE41F5"/>
    <w:rsid w:val="00CF22F5"/>
    <w:rsid w:val="00D01FA0"/>
    <w:rsid w:val="00D05BD3"/>
    <w:rsid w:val="00D22141"/>
    <w:rsid w:val="00D30133"/>
    <w:rsid w:val="00D65001"/>
    <w:rsid w:val="00D71F00"/>
    <w:rsid w:val="00D840E1"/>
    <w:rsid w:val="00D910D0"/>
    <w:rsid w:val="00DB4926"/>
    <w:rsid w:val="00DD4B76"/>
    <w:rsid w:val="00DE19CE"/>
    <w:rsid w:val="00DE647B"/>
    <w:rsid w:val="00DF5611"/>
    <w:rsid w:val="00E12E94"/>
    <w:rsid w:val="00E314C1"/>
    <w:rsid w:val="00E6008A"/>
    <w:rsid w:val="00E6256E"/>
    <w:rsid w:val="00E723F6"/>
    <w:rsid w:val="00E84416"/>
    <w:rsid w:val="00E93ACD"/>
    <w:rsid w:val="00EB39BC"/>
    <w:rsid w:val="00EC3B8C"/>
    <w:rsid w:val="00ED3DF2"/>
    <w:rsid w:val="00F002E6"/>
    <w:rsid w:val="00F113CB"/>
    <w:rsid w:val="00F400CA"/>
    <w:rsid w:val="00F41152"/>
    <w:rsid w:val="00F5493C"/>
    <w:rsid w:val="00F54B5A"/>
    <w:rsid w:val="00FA2551"/>
    <w:rsid w:val="00FB6D1D"/>
    <w:rsid w:val="00FC4411"/>
    <w:rsid w:val="00FC5D81"/>
    <w:rsid w:val="00FC6180"/>
    <w:rsid w:val="00FF0D70"/>
    <w:rsid w:val="00FF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E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7870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562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432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9526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615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358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lhagbani@ksu.edu.s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hildhoodinstitute.org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608569-1935-48D6-BC18-6BBE55B50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5397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Alhagabani</dc:creator>
  <cp:lastModifiedBy>Maha</cp:lastModifiedBy>
  <cp:revision>124</cp:revision>
  <cp:lastPrinted>2016-10-23T20:09:00Z</cp:lastPrinted>
  <dcterms:created xsi:type="dcterms:W3CDTF">2013-09-08T08:46:00Z</dcterms:created>
  <dcterms:modified xsi:type="dcterms:W3CDTF">2017-02-27T10:43:00Z</dcterms:modified>
</cp:coreProperties>
</file>