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C3" w:rsidRDefault="005D06C3" w:rsidP="005D06C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الحمد لله رب العالمين والصلاة والسلام على نبيه الأمين</w:t>
      </w:r>
    </w:p>
    <w:p w:rsidR="005D06C3" w:rsidRPr="00883C28" w:rsidRDefault="005D06C3" w:rsidP="005D06C3">
      <w:pPr>
        <w:jc w:val="center"/>
        <w:rPr>
          <w:b/>
          <w:bCs/>
          <w:sz w:val="28"/>
          <w:szCs w:val="28"/>
          <w:rtl/>
        </w:rPr>
      </w:pPr>
    </w:p>
    <w:p w:rsidR="005D06C3" w:rsidRPr="00883C28" w:rsidRDefault="005D06C3" w:rsidP="008F5718">
      <w:pPr>
        <w:jc w:val="center"/>
        <w:rPr>
          <w:b/>
          <w:bCs/>
          <w:sz w:val="28"/>
          <w:szCs w:val="28"/>
          <w:rtl/>
        </w:rPr>
      </w:pPr>
      <w:r w:rsidRPr="00883C28">
        <w:rPr>
          <w:rFonts w:hint="cs"/>
          <w:b/>
          <w:bCs/>
          <w:sz w:val="28"/>
          <w:szCs w:val="28"/>
          <w:rtl/>
        </w:rPr>
        <w:t xml:space="preserve">خطة مقرر علم النفس التربوي </w:t>
      </w:r>
    </w:p>
    <w:p w:rsidR="005D06C3" w:rsidRPr="00883C28" w:rsidRDefault="005D06C3" w:rsidP="005D06C3">
      <w:pPr>
        <w:jc w:val="center"/>
        <w:rPr>
          <w:b/>
          <w:bCs/>
          <w:sz w:val="28"/>
          <w:szCs w:val="28"/>
          <w:rtl/>
        </w:rPr>
      </w:pPr>
      <w:r w:rsidRPr="00883C28">
        <w:rPr>
          <w:rFonts w:hint="cs"/>
          <w:b/>
          <w:bCs/>
          <w:sz w:val="28"/>
          <w:szCs w:val="28"/>
          <w:rtl/>
        </w:rPr>
        <w:t>221نفس</w:t>
      </w:r>
    </w:p>
    <w:p w:rsidR="005D06C3" w:rsidRPr="008F5718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</w:pPr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أستاذة المادة: أ. </w:t>
      </w:r>
      <w:proofErr w:type="spellStart"/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>العنود</w:t>
      </w:r>
      <w:proofErr w:type="spellEnd"/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 الطيار </w:t>
      </w:r>
    </w:p>
    <w:p w:rsidR="005D06C3" w:rsidRPr="008F5718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</w:pPr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رقم المكتب : 35  الدور الأرضي </w:t>
      </w:r>
      <w:r w:rsidRPr="008F5718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 G )</w:t>
      </w:r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كلية </w:t>
      </w:r>
      <w:proofErr w:type="spellStart"/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>التربيه</w:t>
      </w:r>
      <w:proofErr w:type="spellEnd"/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 </w:t>
      </w:r>
    </w:p>
    <w:p w:rsidR="005D06C3" w:rsidRPr="008F5718" w:rsidRDefault="005D06C3" w:rsidP="008F5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rtl/>
        </w:rPr>
      </w:pPr>
      <w:r w:rsidRP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>الساعات المعتمدة</w:t>
      </w:r>
      <w:r w:rsidR="008F5718">
        <w:rPr>
          <w:rFonts w:ascii="Tahoma" w:eastAsia="Times New Roman" w:hAnsi="Tahoma" w:cs="Tahoma" w:hint="cs"/>
          <w:b/>
          <w:bCs/>
          <w:color w:val="666666"/>
          <w:sz w:val="20"/>
          <w:szCs w:val="20"/>
          <w:rtl/>
        </w:rPr>
        <w:t xml:space="preserve"> : ساعتان</w:t>
      </w:r>
    </w:p>
    <w:p w:rsidR="005D06C3" w:rsidRPr="008B584F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</w:pPr>
    </w:p>
    <w:p w:rsidR="005D06C3" w:rsidRPr="008B584F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</w:pPr>
      <w:r w:rsidRPr="008B584F">
        <w:rPr>
          <w:rFonts w:ascii="Tahoma" w:eastAsia="Times New Roman" w:hAnsi="Tahoma" w:cs="Tahoma" w:hint="cs"/>
          <w:b/>
          <w:bCs/>
          <w:color w:val="FF0000"/>
          <w:sz w:val="18"/>
          <w:szCs w:val="18"/>
          <w:rtl/>
        </w:rPr>
        <w:t>أهداف المقرر :</w:t>
      </w:r>
    </w:p>
    <w:p w:rsidR="005D06C3" w:rsidRDefault="005D06C3" w:rsidP="005D06C3">
      <w:pPr>
        <w:shd w:val="clear" w:color="auto" w:fill="FFFFFF"/>
        <w:spacing w:before="100" w:beforeAutospacing="1" w:after="100" w:afterAutospacing="1" w:line="240" w:lineRule="auto"/>
        <w:ind w:left="-341"/>
        <w:jc w:val="both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يهدف المقرر إلى تزويد الدارسين </w:t>
      </w:r>
      <w:proofErr w:type="spellStart"/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>بالمباديء</w:t>
      </w:r>
      <w:proofErr w:type="spellEnd"/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 السيكولوجية التي تساعدهم على حل المشكلات التي تواجههم في العمل في مجال التربية والتعليم من خلال تزويدهم بالمعرفة المتعلقة بعملية التعلم ، والطلاب من حقائق ومفاهيم ونظريات ، بالإضافة إلى تحسين الممارسات المهنية للدارسين وتنمية المهارات اللازمة التي تؤهلهم للعمل في الميدان التربوي والتعرف على مناهج البحث في علم النفس التربوي ودوره في العملية التعليمية ، دور الأهداف في العملية التعليمية </w:t>
      </w:r>
      <w:r w:rsidRPr="008B584F">
        <w:rPr>
          <w:rFonts w:ascii="Tahoma" w:eastAsia="Times New Roman" w:hAnsi="Tahoma" w:cs="Tahoma"/>
          <w:color w:val="4F6228" w:themeColor="accent3" w:themeShade="80"/>
          <w:rtl/>
        </w:rPr>
        <w:t>–</w:t>
      </w:r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 التعليمية ، اكتساب المفاهيم الخاصة بمعالجة المعلومات </w:t>
      </w:r>
      <w:r w:rsidRPr="008B584F">
        <w:rPr>
          <w:rFonts w:ascii="Tahoma" w:eastAsia="Times New Roman" w:hAnsi="Tahoma" w:cs="Tahoma"/>
          <w:color w:val="4F6228" w:themeColor="accent3" w:themeShade="80"/>
          <w:rtl/>
        </w:rPr>
        <w:t>–</w:t>
      </w:r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 الحفظ </w:t>
      </w:r>
      <w:r w:rsidRPr="008B584F">
        <w:rPr>
          <w:rFonts w:ascii="Tahoma" w:eastAsia="Times New Roman" w:hAnsi="Tahoma" w:cs="Tahoma"/>
          <w:color w:val="4F6228" w:themeColor="accent3" w:themeShade="80"/>
          <w:rtl/>
        </w:rPr>
        <w:t>–</w:t>
      </w:r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 التذكر </w:t>
      </w:r>
      <w:r w:rsidRPr="008B584F">
        <w:rPr>
          <w:rFonts w:ascii="Tahoma" w:eastAsia="Times New Roman" w:hAnsi="Tahoma" w:cs="Tahoma"/>
          <w:color w:val="4F6228" w:themeColor="accent3" w:themeShade="80"/>
          <w:rtl/>
        </w:rPr>
        <w:t>–</w:t>
      </w:r>
      <w:r w:rsidRPr="008B584F">
        <w:rPr>
          <w:rFonts w:ascii="Tahoma" w:eastAsia="Times New Roman" w:hAnsi="Tahoma" w:cs="Tahoma" w:hint="cs"/>
          <w:color w:val="4F6228" w:themeColor="accent3" w:themeShade="80"/>
          <w:rtl/>
        </w:rPr>
        <w:t xml:space="preserve"> النسيان والنظريات التي تفسره ، التعرف على طبيعة الدافعية عند الطلاب وأهميتها التربوية ، اكتساب المفاهيم الخاصة بالتعلم ، التعرف على طبيعة الفروق الفردية بين المتعلمين والتطبيقات التربوية .</w:t>
      </w:r>
      <w:r w:rsidRPr="008B584F">
        <w:rPr>
          <w:rFonts w:ascii="Tahoma" w:eastAsia="Times New Roman" w:hAnsi="Tahoma" w:cs="Tahoma" w:hint="cs"/>
          <w:color w:val="666666"/>
          <w:sz w:val="18"/>
          <w:szCs w:val="18"/>
          <w:rtl/>
        </w:rPr>
        <w:t xml:space="preserve"> </w:t>
      </w:r>
    </w:p>
    <w:p w:rsidR="00AF3131" w:rsidRDefault="005D06C3" w:rsidP="00AF3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</w:pPr>
      <w:r w:rsidRPr="00542A88">
        <w:rPr>
          <w:rFonts w:ascii="Tahoma" w:eastAsia="Times New Roman" w:hAnsi="Tahoma" w:cs="Tahoma" w:hint="cs"/>
          <w:b/>
          <w:bCs/>
          <w:color w:val="FF0000"/>
          <w:sz w:val="18"/>
          <w:szCs w:val="18"/>
          <w:rtl/>
        </w:rPr>
        <w:t>مفردات المقرر :</w:t>
      </w:r>
    </w:p>
    <w:p w:rsidR="005D06C3" w:rsidRPr="00883C28" w:rsidRDefault="005D06C3" w:rsidP="00AF3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التعريف بعلم النفس التربوي وأهميته </w:t>
      </w: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طرق دراسة المتغيرات في علم النفس التربوي </w:t>
      </w:r>
      <w:r>
        <w:rPr>
          <w:rFonts w:ascii="Tahoma" w:eastAsia="Times New Roman" w:hAnsi="Tahoma" w:cs="Tahoma" w:hint="cs"/>
          <w:color w:val="666666"/>
          <w:rtl/>
        </w:rPr>
        <w:t>.</w:t>
      </w:r>
    </w:p>
    <w:p w:rsidR="005D06C3" w:rsidRPr="00542A88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</w:rPr>
      </w:pPr>
      <w:r w:rsidRPr="00542A88">
        <w:rPr>
          <w:rFonts w:ascii="Tahoma" w:eastAsia="Times New Roman" w:hAnsi="Tahoma" w:cs="Tahoma" w:hint="cs"/>
          <w:b/>
          <w:bCs/>
          <w:color w:val="666666"/>
          <w:rtl/>
        </w:rPr>
        <w:t>الأهداف التعليمية التربوية ، تصنيفها ، دورها في العملية التعليمية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الأهداف السلوكية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الأهداف في المجال المعرفي ( التذكر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الفهم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التطبيق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التحليل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التركيب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التقويم ) المجال </w:t>
      </w:r>
      <w:proofErr w:type="spellStart"/>
      <w:r w:rsidRPr="00542A88">
        <w:rPr>
          <w:rFonts w:ascii="Tahoma" w:eastAsia="Times New Roman" w:hAnsi="Tahoma" w:cs="Tahoma" w:hint="cs"/>
          <w:color w:val="666666"/>
          <w:rtl/>
        </w:rPr>
        <w:t>الإنفعالي</w:t>
      </w:r>
      <w:proofErr w:type="spellEnd"/>
      <w:r w:rsidRPr="00542A88">
        <w:rPr>
          <w:rFonts w:ascii="Tahoma" w:eastAsia="Times New Roman" w:hAnsi="Tahoma" w:cs="Tahoma" w:hint="cs"/>
          <w:color w:val="666666"/>
          <w:rtl/>
        </w:rPr>
        <w:t xml:space="preserve">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المجال النفس حركي </w:t>
      </w:r>
      <w:r w:rsidRPr="00542A88">
        <w:rPr>
          <w:rFonts w:ascii="Tahoma" w:eastAsia="Times New Roman" w:hAnsi="Tahoma" w:cs="Tahoma" w:hint="cs"/>
          <w:b/>
          <w:bCs/>
          <w:color w:val="666666"/>
          <w:rtl/>
        </w:rPr>
        <w:t>والأهداف التربوية وعمليات التعلم والاكتساب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.</w:t>
      </w: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301A8E" w:rsidRDefault="00301A8E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 w:rsidRPr="00301A8E">
        <w:rPr>
          <w:rFonts w:ascii="Tahoma" w:eastAsia="Times New Roman" w:hAnsi="Tahoma" w:cs="Tahoma" w:hint="cs"/>
          <w:color w:val="C0504D" w:themeColor="accent2"/>
          <w:rtl/>
        </w:rPr>
        <w:t>اختبار شهري أول</w:t>
      </w:r>
    </w:p>
    <w:p w:rsidR="00301A8E" w:rsidRPr="00542A88" w:rsidRDefault="00301A8E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الذكاء والنظريات التي فسرت طبيعته ، الفروق الفردية بين المتعلمين في الذكاء ، قياس الذكاء ، العلاقة بين الذكاء والتحصيل ، العوامل التي تؤثر في الذكاء . </w:t>
      </w: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301A8E" w:rsidRPr="00542A88" w:rsidRDefault="00301A8E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النمو </w:t>
      </w:r>
      <w:r w:rsidRPr="00542A88">
        <w:rPr>
          <w:rFonts w:ascii="Tahoma" w:eastAsia="Times New Roman" w:hAnsi="Tahoma" w:cs="Tahoma" w:hint="cs"/>
          <w:b/>
          <w:bCs/>
          <w:color w:val="666666"/>
          <w:rtl/>
        </w:rPr>
        <w:t xml:space="preserve">( الأسس التي تقوم عليها عملية النمو </w:t>
      </w:r>
      <w:r w:rsidRPr="00542A88">
        <w:rPr>
          <w:rFonts w:ascii="Tahoma" w:eastAsia="Times New Roman" w:hAnsi="Tahoma" w:cs="Tahoma"/>
          <w:b/>
          <w:bCs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b/>
          <w:bCs/>
          <w:color w:val="666666"/>
          <w:rtl/>
        </w:rPr>
        <w:t xml:space="preserve"> مراحل النمو المختلفة ) 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النمو العقلي المعرفي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النمو اللغوي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النمو النفسي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النمو الأخلاقي .</w:t>
      </w:r>
    </w:p>
    <w:p w:rsidR="00301A8E" w:rsidRDefault="00301A8E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8F5718" w:rsidRPr="00301A8E" w:rsidRDefault="008F5718" w:rsidP="008F5718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C0504D" w:themeColor="accent2"/>
          <w:rtl/>
        </w:rPr>
      </w:pPr>
      <w:r w:rsidRPr="00301A8E">
        <w:rPr>
          <w:rFonts w:ascii="Tahoma" w:eastAsia="Times New Roman" w:hAnsi="Tahoma" w:cs="Tahoma" w:hint="cs"/>
          <w:color w:val="C0504D" w:themeColor="accent2"/>
          <w:rtl/>
        </w:rPr>
        <w:t>اختبار شهري ثاني</w:t>
      </w:r>
    </w:p>
    <w:p w:rsidR="005D06C3" w:rsidRDefault="005D06C3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</w:rPr>
      </w:pPr>
    </w:p>
    <w:p w:rsidR="005D06C3" w:rsidRPr="00542A88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السلوك ( الدوافع والانفعالات ) الاتجاهات ( القيم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الميول ) تعريف الشخصية </w:t>
      </w:r>
    </w:p>
    <w:p w:rsidR="005D06C3" w:rsidRDefault="005D06C3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التعلم ، شروط التعلم الجيد ، التذكر والنسيان </w:t>
      </w:r>
      <w:r w:rsidRPr="00542A88">
        <w:rPr>
          <w:rFonts w:ascii="Tahoma" w:eastAsia="Times New Roman" w:hAnsi="Tahoma" w:cs="Tahoma" w:hint="cs"/>
          <w:b/>
          <w:bCs/>
          <w:color w:val="666666"/>
          <w:rtl/>
        </w:rPr>
        <w:t>الأسس النفسية لعملية التعلم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.</w:t>
      </w:r>
    </w:p>
    <w:p w:rsidR="00301A8E" w:rsidRDefault="00301A8E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AF3131" w:rsidRDefault="005D06C3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>
        <w:rPr>
          <w:rFonts w:ascii="Tahoma" w:eastAsia="Times New Roman" w:hAnsi="Tahoma" w:cs="Tahoma" w:hint="cs"/>
          <w:color w:val="666666"/>
          <w:rtl/>
        </w:rPr>
        <w:lastRenderedPageBreak/>
        <w:t>ال</w:t>
      </w:r>
      <w:r w:rsidRPr="00542A88">
        <w:rPr>
          <w:rFonts w:ascii="Tahoma" w:eastAsia="Times New Roman" w:hAnsi="Tahoma" w:cs="Tahoma" w:hint="cs"/>
          <w:color w:val="666666"/>
          <w:rtl/>
        </w:rPr>
        <w:t>فروق الفردية بين التلاميذ والتطبيقات التربوية للفروق الفردية ، شخصية المتعلم .</w:t>
      </w:r>
    </w:p>
    <w:p w:rsidR="00AF3131" w:rsidRDefault="00AF3131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5D06C3" w:rsidRDefault="005D06C3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</w:rPr>
      </w:pPr>
      <w:r w:rsidRPr="00542A88">
        <w:rPr>
          <w:rFonts w:ascii="Tahoma" w:eastAsia="Times New Roman" w:hAnsi="Tahoma" w:cs="Tahoma" w:hint="cs"/>
          <w:color w:val="666666"/>
          <w:rtl/>
        </w:rPr>
        <w:t xml:space="preserve">تقويم التحصيل ، الاختبار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القياس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التقويم - - الاختبارات </w:t>
      </w:r>
      <w:proofErr w:type="spellStart"/>
      <w:r w:rsidRPr="00542A88">
        <w:rPr>
          <w:rFonts w:ascii="Tahoma" w:eastAsia="Times New Roman" w:hAnsi="Tahoma" w:cs="Tahoma" w:hint="cs"/>
          <w:color w:val="666666"/>
          <w:rtl/>
        </w:rPr>
        <w:t>التحصيلية</w:t>
      </w:r>
      <w:proofErr w:type="spellEnd"/>
      <w:r w:rsidRPr="00542A88">
        <w:rPr>
          <w:rFonts w:ascii="Tahoma" w:eastAsia="Times New Roman" w:hAnsi="Tahoma" w:cs="Tahoma" w:hint="cs"/>
          <w:color w:val="666666"/>
          <w:rtl/>
        </w:rPr>
        <w:t xml:space="preserve"> بأنواعها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إعدادها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الاختبارات محكية المرجع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</w:t>
      </w:r>
      <w:proofErr w:type="spellStart"/>
      <w:r w:rsidRPr="00542A88">
        <w:rPr>
          <w:rFonts w:ascii="Tahoma" w:eastAsia="Times New Roman" w:hAnsi="Tahoma" w:cs="Tahoma" w:hint="cs"/>
          <w:color w:val="666666"/>
          <w:rtl/>
        </w:rPr>
        <w:t>الاختبارت</w:t>
      </w:r>
      <w:proofErr w:type="spellEnd"/>
      <w:r w:rsidRPr="00542A88">
        <w:rPr>
          <w:rFonts w:ascii="Tahoma" w:eastAsia="Times New Roman" w:hAnsi="Tahoma" w:cs="Tahoma" w:hint="cs"/>
          <w:color w:val="666666"/>
          <w:rtl/>
        </w:rPr>
        <w:t xml:space="preserve"> معيارية المرجع </w:t>
      </w:r>
      <w:r w:rsidRPr="00542A88">
        <w:rPr>
          <w:rFonts w:ascii="Tahoma" w:eastAsia="Times New Roman" w:hAnsi="Tahoma" w:cs="Tahoma"/>
          <w:color w:val="666666"/>
          <w:rtl/>
        </w:rPr>
        <w:t>–</w:t>
      </w:r>
      <w:r w:rsidRPr="00542A88">
        <w:rPr>
          <w:rFonts w:ascii="Tahoma" w:eastAsia="Times New Roman" w:hAnsi="Tahoma" w:cs="Tahoma" w:hint="cs"/>
          <w:color w:val="666666"/>
          <w:rtl/>
        </w:rPr>
        <w:t xml:space="preserve"> جدول المواصفات .</w:t>
      </w:r>
    </w:p>
    <w:p w:rsidR="00301A8E" w:rsidRDefault="00301A8E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</w:p>
    <w:p w:rsidR="005D06C3" w:rsidRPr="00AF3131" w:rsidRDefault="005D06C3" w:rsidP="00AF3131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rtl/>
        </w:rPr>
      </w:pPr>
      <w:r>
        <w:rPr>
          <w:rFonts w:ascii="Tahoma" w:eastAsia="Times New Roman" w:hAnsi="Tahoma" w:cs="Tahoma" w:hint="cs"/>
          <w:color w:val="666666"/>
          <w:rtl/>
        </w:rPr>
        <w:t>مراجعه عامه .</w:t>
      </w:r>
    </w:p>
    <w:p w:rsidR="005D06C3" w:rsidRPr="00E65AB3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rtl/>
        </w:rPr>
      </w:pPr>
      <w:r w:rsidRPr="00E65AB3">
        <w:rPr>
          <w:rFonts w:ascii="Tahoma" w:eastAsia="Times New Roman" w:hAnsi="Tahoma" w:cs="Tahoma" w:hint="cs"/>
          <w:b/>
          <w:bCs/>
          <w:color w:val="FF0000"/>
          <w:u w:val="single"/>
          <w:rtl/>
        </w:rPr>
        <w:t>تقويم المقرر</w:t>
      </w:r>
    </w:p>
    <w:p w:rsidR="005D06C3" w:rsidRPr="0035264A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اختباران فصليان (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40 درجه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)</w:t>
      </w:r>
    </w:p>
    <w:p w:rsidR="005D06C3" w:rsidRDefault="005D06C3" w:rsidP="00AF3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 w:rsidRPr="0035264A">
        <w:rPr>
          <w:rFonts w:ascii="Tahoma" w:eastAsia="Times New Roman" w:hAnsi="Tahoma" w:cs="Tahoma" w:hint="cs"/>
          <w:color w:val="666666"/>
          <w:rtl/>
        </w:rPr>
        <w:t xml:space="preserve">-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الحضور والالتزام بموعد </w:t>
      </w:r>
      <w:proofErr w:type="spellStart"/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المحاضره</w:t>
      </w:r>
      <w:proofErr w:type="spellEnd"/>
      <w:r w:rsidR="00AF3131">
        <w:rPr>
          <w:rFonts w:ascii="Tahoma" w:eastAsia="Times New Roman" w:hAnsi="Tahoma" w:cs="Tahoma" w:hint="cs"/>
          <w:b/>
          <w:bCs/>
          <w:color w:val="666666"/>
          <w:rtl/>
        </w:rPr>
        <w:t xml:space="preserve"> والمشاركة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 (</w:t>
      </w:r>
      <w:r w:rsidR="00AF3131">
        <w:rPr>
          <w:rFonts w:ascii="Tahoma" w:eastAsia="Times New Roman" w:hAnsi="Tahoma" w:cs="Tahoma" w:hint="cs"/>
          <w:b/>
          <w:bCs/>
          <w:color w:val="666666"/>
          <w:rtl/>
        </w:rPr>
        <w:t>5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درجات )</w:t>
      </w:r>
    </w:p>
    <w:p w:rsidR="005D06C3" w:rsidRPr="0035264A" w:rsidRDefault="005D06C3" w:rsidP="00AF3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- </w:t>
      </w:r>
      <w:r w:rsidR="00AF3131">
        <w:rPr>
          <w:rFonts w:ascii="Tahoma" w:eastAsia="Times New Roman" w:hAnsi="Tahoma" w:cs="Tahoma" w:hint="cs"/>
          <w:b/>
          <w:bCs/>
          <w:color w:val="666666"/>
          <w:rtl/>
        </w:rPr>
        <w:t>المهمة الأدائية : 15 درجة.</w:t>
      </w:r>
    </w:p>
    <w:p w:rsidR="005D06C3" w:rsidRPr="0035264A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اختبار نهائي 40 درجه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</w:p>
    <w:p w:rsidR="005D06C3" w:rsidRPr="00635F5D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rtl/>
        </w:rPr>
      </w:pPr>
      <w:r w:rsidRPr="00635F5D">
        <w:rPr>
          <w:rFonts w:ascii="Tahoma" w:eastAsia="Times New Roman" w:hAnsi="Tahoma" w:cs="Tahoma" w:hint="cs"/>
          <w:b/>
          <w:bCs/>
          <w:color w:val="FF0000"/>
          <w:u w:val="single"/>
          <w:rtl/>
        </w:rPr>
        <w:t>الكتاب الأساسي :</w:t>
      </w:r>
    </w:p>
    <w:p w:rsidR="005D06C3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 xml:space="preserve">علم النفس التربوي </w:t>
      </w:r>
      <w:r w:rsidRPr="00635F5D">
        <w:rPr>
          <w:rFonts w:ascii="Tahoma" w:eastAsia="Times New Roman" w:hAnsi="Tahoma" w:cs="Tahoma"/>
          <w:b/>
          <w:bCs/>
          <w:color w:val="666666"/>
          <w:rtl/>
        </w:rPr>
        <w:t>–</w:t>
      </w:r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proofErr w:type="spellStart"/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>عبدالمجيد</w:t>
      </w:r>
      <w:proofErr w:type="spellEnd"/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proofErr w:type="spellStart"/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>نشواتي</w:t>
      </w:r>
      <w:proofErr w:type="spellEnd"/>
      <w:r w:rsidRPr="00635F5D">
        <w:rPr>
          <w:rFonts w:ascii="Tahoma" w:eastAsia="Times New Roman" w:hAnsi="Tahoma" w:cs="Tahoma" w:hint="cs"/>
          <w:b/>
          <w:bCs/>
          <w:color w:val="666666"/>
          <w:rtl/>
        </w:rPr>
        <w:t xml:space="preserve"> .</w:t>
      </w:r>
    </w:p>
    <w:p w:rsidR="005D06C3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</w:p>
    <w:p w:rsidR="005D06C3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 w:rsidRPr="00E65AB3">
        <w:rPr>
          <w:rFonts w:ascii="Tahoma" w:eastAsia="Times New Roman" w:hAnsi="Tahoma" w:cs="Tahoma" w:hint="cs"/>
          <w:b/>
          <w:bCs/>
          <w:color w:val="FF0000"/>
          <w:rtl/>
        </w:rPr>
        <w:t>مراجع ثانوية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: علم النفس التربوي </w:t>
      </w:r>
      <w:r>
        <w:rPr>
          <w:rFonts w:ascii="Tahoma" w:eastAsia="Times New Roman" w:hAnsi="Tahoma" w:cs="Tahoma"/>
          <w:b/>
          <w:bCs/>
          <w:color w:val="666666"/>
          <w:rtl/>
        </w:rPr>
        <w:t>–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فؤاد أبو حطب ، آمال صادق .</w:t>
      </w:r>
    </w:p>
    <w:p w:rsidR="005D06C3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                      علم النفس التربوي </w:t>
      </w:r>
      <w:r>
        <w:rPr>
          <w:rFonts w:ascii="Tahoma" w:eastAsia="Times New Roman" w:hAnsi="Tahoma" w:cs="Tahoma"/>
          <w:b/>
          <w:bCs/>
          <w:color w:val="666666"/>
          <w:rtl/>
        </w:rPr>
        <w:t>–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السيد محمد خيري وآخرون .</w:t>
      </w:r>
    </w:p>
    <w:p w:rsidR="005D06C3" w:rsidRPr="00635F5D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                      علم النفس الدعوي </w:t>
      </w:r>
      <w:r>
        <w:rPr>
          <w:rFonts w:ascii="Tahoma" w:eastAsia="Times New Roman" w:hAnsi="Tahoma" w:cs="Tahoma"/>
          <w:b/>
          <w:bCs/>
          <w:color w:val="666666"/>
          <w:rtl/>
        </w:rPr>
        <w:t>–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عبدالعزيز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النغيمشي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. </w:t>
      </w:r>
    </w:p>
    <w:p w:rsidR="005D06C3" w:rsidRPr="00635F5D" w:rsidRDefault="005D06C3" w:rsidP="005D0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rtl/>
        </w:rPr>
      </w:pPr>
    </w:p>
    <w:p w:rsidR="005D06C3" w:rsidRPr="008F5718" w:rsidRDefault="00AF3131" w:rsidP="008F5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rtl/>
        </w:rPr>
      </w:pPr>
      <w:r>
        <w:rPr>
          <w:rFonts w:ascii="Tahoma" w:eastAsia="Times New Roman" w:hAnsi="Tahoma" w:cs="Tahoma" w:hint="cs"/>
          <w:color w:val="984806" w:themeColor="accent6" w:themeShade="80"/>
          <w:rtl/>
        </w:rPr>
        <w:t>موعد لتسليم التكاليف والمهمة الأدائية</w:t>
      </w:r>
      <w:r w:rsidR="002E0488">
        <w:rPr>
          <w:rFonts w:ascii="Tahoma" w:eastAsia="Times New Roman" w:hAnsi="Tahoma" w:cs="Tahoma" w:hint="cs"/>
          <w:color w:val="984806" w:themeColor="accent6" w:themeShade="80"/>
          <w:rtl/>
        </w:rPr>
        <w:t xml:space="preserve"> هو بعد الاختبار الشهري الثاني بأسبوع </w:t>
      </w:r>
      <w:r>
        <w:rPr>
          <w:rFonts w:ascii="Tahoma" w:eastAsia="Times New Roman" w:hAnsi="Tahoma" w:cs="Tahoma" w:hint="cs"/>
          <w:color w:val="984806" w:themeColor="accent6" w:themeShade="80"/>
          <w:rtl/>
        </w:rPr>
        <w:t xml:space="preserve"> ويجب </w:t>
      </w:r>
      <w:proofErr w:type="spellStart"/>
      <w:r>
        <w:rPr>
          <w:rFonts w:ascii="Tahoma" w:eastAsia="Times New Roman" w:hAnsi="Tahoma" w:cs="Tahoma" w:hint="cs"/>
          <w:color w:val="984806" w:themeColor="accent6" w:themeShade="80"/>
          <w:rtl/>
        </w:rPr>
        <w:t>الإلتزام</w:t>
      </w:r>
      <w:proofErr w:type="spellEnd"/>
      <w:r>
        <w:rPr>
          <w:rFonts w:ascii="Tahoma" w:eastAsia="Times New Roman" w:hAnsi="Tahoma" w:cs="Tahoma" w:hint="cs"/>
          <w:color w:val="984806" w:themeColor="accent6" w:themeShade="80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color w:val="984806" w:themeColor="accent6" w:themeShade="80"/>
          <w:rtl/>
        </w:rPr>
        <w:t>به</w:t>
      </w:r>
      <w:proofErr w:type="spellEnd"/>
      <w:r>
        <w:rPr>
          <w:rFonts w:ascii="Tahoma" w:eastAsia="Times New Roman" w:hAnsi="Tahoma" w:cs="Tahoma" w:hint="cs"/>
          <w:color w:val="984806" w:themeColor="accent6" w:themeShade="80"/>
          <w:rtl/>
        </w:rPr>
        <w:t xml:space="preserve"> ولن يقبل أي </w:t>
      </w:r>
      <w:r w:rsidR="00301A8E">
        <w:rPr>
          <w:rFonts w:ascii="Tahoma" w:eastAsia="Times New Roman" w:hAnsi="Tahoma" w:cs="Tahoma" w:hint="cs"/>
          <w:color w:val="984806" w:themeColor="accent6" w:themeShade="80"/>
          <w:rtl/>
        </w:rPr>
        <w:t xml:space="preserve">تسليم </w:t>
      </w:r>
      <w:r w:rsidR="002E0488">
        <w:rPr>
          <w:rFonts w:ascii="Tahoma" w:eastAsia="Times New Roman" w:hAnsi="Tahoma" w:cs="Tahoma" w:hint="cs"/>
          <w:color w:val="984806" w:themeColor="accent6" w:themeShade="80"/>
          <w:rtl/>
        </w:rPr>
        <w:t xml:space="preserve">في </w:t>
      </w:r>
      <w:r w:rsidR="00301A8E">
        <w:rPr>
          <w:rFonts w:ascii="Tahoma" w:eastAsia="Times New Roman" w:hAnsi="Tahoma" w:cs="Tahoma" w:hint="cs"/>
          <w:color w:val="984806" w:themeColor="accent6" w:themeShade="80"/>
          <w:rtl/>
        </w:rPr>
        <w:t xml:space="preserve">غير هذا التاريخ . </w:t>
      </w:r>
    </w:p>
    <w:p w:rsidR="00301A8E" w:rsidRPr="00301A8E" w:rsidRDefault="005D06C3" w:rsidP="0030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</w:pPr>
      <w:r w:rsidRPr="00CA5563"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  <w:t> </w:t>
      </w:r>
      <w:r w:rsidRPr="00301A8E">
        <w:rPr>
          <w:rFonts w:ascii="Tahoma" w:eastAsia="Times New Roman" w:hAnsi="Tahoma" w:cs="Tahoma" w:hint="cs"/>
          <w:b/>
          <w:bCs/>
          <w:color w:val="FF0000"/>
          <w:sz w:val="24"/>
          <w:szCs w:val="24"/>
          <w:rtl/>
        </w:rPr>
        <w:t xml:space="preserve">ملاحظه : </w:t>
      </w:r>
    </w:p>
    <w:p w:rsidR="005D06C3" w:rsidRPr="00301A8E" w:rsidRDefault="00301A8E" w:rsidP="00301A8E">
      <w:pPr>
        <w:rPr>
          <w:rtl/>
        </w:rPr>
      </w:pPr>
      <w:r>
        <w:rPr>
          <w:rFonts w:hint="cs"/>
          <w:rtl/>
        </w:rPr>
        <w:t xml:space="preserve">أرجو عدم الحضور للمكتب إلا للضرورة .. وعلى الطالبة التي تريد مراجعة درجتها تعبئة نموذج طلب مراجعة الدرجة مع العلم أن التي يثبت أنها على خطأ سوف تنقص درجة السؤال ، كما أرجو عدم الغياب خاصة عند الاختبار لأن الإعادة لن تكون إلا بتعبئة طلب إعادة اختبار توافق عليه لجنة ترأسها وكيلة القسم ، كما أن الإعادة  تنقص درجة الطالبة كثيرا إذا لم </w:t>
      </w:r>
      <w:proofErr w:type="spellStart"/>
      <w:r>
        <w:rPr>
          <w:rFonts w:hint="cs"/>
          <w:rtl/>
        </w:rPr>
        <w:t>تحضرعذر</w:t>
      </w:r>
      <w:proofErr w:type="spellEnd"/>
      <w:r>
        <w:rPr>
          <w:rFonts w:hint="cs"/>
          <w:rtl/>
        </w:rPr>
        <w:t xml:space="preserve"> طبي من مستشفى حكومي. </w:t>
      </w:r>
    </w:p>
    <w:p w:rsidR="00301A8E" w:rsidRDefault="00301A8E" w:rsidP="005D06C3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8F5718" w:rsidRPr="008F5718" w:rsidRDefault="005D06C3" w:rsidP="008F5718">
      <w:pPr>
        <w:pStyle w:val="a3"/>
        <w:shd w:val="clear" w:color="auto" w:fill="FFFFFF"/>
        <w:spacing w:before="100" w:beforeAutospacing="1" w:after="100" w:afterAutospacing="1" w:line="240" w:lineRule="auto"/>
        <w:ind w:left="-58"/>
        <w:jc w:val="both"/>
        <w:rPr>
          <w:rFonts w:ascii="Tahoma" w:eastAsia="Times New Roman" w:hAnsi="Tahoma" w:cs="Tahoma"/>
          <w:b/>
          <w:bCs/>
          <w:color w:val="31849B" w:themeColor="accent5" w:themeShade="BF"/>
          <w:rtl/>
        </w:rPr>
      </w:pPr>
      <w:r w:rsidRPr="004C3925">
        <w:rPr>
          <w:rFonts w:ascii="Tahoma" w:eastAsia="Times New Roman" w:hAnsi="Tahoma" w:cs="Tahoma" w:hint="cs"/>
          <w:b/>
          <w:bCs/>
          <w:color w:val="31849B" w:themeColor="accent5" w:themeShade="BF"/>
          <w:rtl/>
        </w:rPr>
        <w:t>هذا والحمد لله الذي بنعمته تتم الصالحات وصل اللهم على سيدنا محمد وعلى آله وصحبه وسلم تسليماً كثيراً .</w:t>
      </w:r>
    </w:p>
    <w:p w:rsidR="008F5718" w:rsidRDefault="008F5718" w:rsidP="005D06C3">
      <w:pPr>
        <w:rPr>
          <w:b/>
          <w:bCs/>
          <w:rtl/>
        </w:rPr>
      </w:pPr>
    </w:p>
    <w:p w:rsidR="005D06C3" w:rsidRDefault="00301A8E" w:rsidP="005D06C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مع دعواتي الصادقة لكن بالتوفيق.                      </w:t>
      </w:r>
    </w:p>
    <w:p w:rsidR="00180E00" w:rsidRPr="008F5718" w:rsidRDefault="00301A8E" w:rsidP="008F5718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أستاذة المادة : </w:t>
      </w:r>
      <w:proofErr w:type="spellStart"/>
      <w:r>
        <w:rPr>
          <w:rFonts w:hint="cs"/>
          <w:b/>
          <w:bCs/>
          <w:rtl/>
        </w:rPr>
        <w:t>العنود</w:t>
      </w:r>
      <w:proofErr w:type="spellEnd"/>
      <w:r>
        <w:rPr>
          <w:rFonts w:hint="cs"/>
          <w:b/>
          <w:bCs/>
          <w:rtl/>
        </w:rPr>
        <w:t xml:space="preserve"> الطيار</w:t>
      </w:r>
    </w:p>
    <w:sectPr w:rsidR="00180E00" w:rsidRPr="008F5718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5D06C3"/>
    <w:rsid w:val="00180E00"/>
    <w:rsid w:val="002E0488"/>
    <w:rsid w:val="002E479D"/>
    <w:rsid w:val="00301A8E"/>
    <w:rsid w:val="005C0E26"/>
    <w:rsid w:val="005D06C3"/>
    <w:rsid w:val="00883C28"/>
    <w:rsid w:val="008F5718"/>
    <w:rsid w:val="009347BA"/>
    <w:rsid w:val="00A1114A"/>
    <w:rsid w:val="00A809FE"/>
    <w:rsid w:val="00A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06C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D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عنود</dc:creator>
  <cp:lastModifiedBy>عنود</cp:lastModifiedBy>
  <cp:revision>3</cp:revision>
  <dcterms:created xsi:type="dcterms:W3CDTF">2017-09-25T18:32:00Z</dcterms:created>
  <dcterms:modified xsi:type="dcterms:W3CDTF">2017-09-27T21:17:00Z</dcterms:modified>
</cp:coreProperties>
</file>