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C" w:rsidRDefault="00345FEC">
      <w:pPr>
        <w:rPr>
          <w:rtl/>
        </w:rPr>
      </w:pPr>
    </w:p>
    <w:p w:rsidR="006C278D" w:rsidRDefault="006C278D">
      <w:pPr>
        <w:rPr>
          <w:rtl/>
        </w:rPr>
      </w:pPr>
    </w:p>
    <w:tbl>
      <w:tblPr>
        <w:bidiVisual/>
        <w:tblW w:w="97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969"/>
        <w:gridCol w:w="2825"/>
      </w:tblGrid>
      <w:tr w:rsidR="001B5542" w:rsidRPr="006C278D" w:rsidTr="00C02FD3">
        <w:trPr>
          <w:trHeight w:val="1070"/>
        </w:trPr>
        <w:tc>
          <w:tcPr>
            <w:tcW w:w="2926" w:type="dxa"/>
            <w:vAlign w:val="center"/>
          </w:tcPr>
          <w:p w:rsidR="001B5542" w:rsidRPr="00522466" w:rsidRDefault="001B5542" w:rsidP="001B554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الأسبوع التاسع</w:t>
            </w:r>
          </w:p>
        </w:tc>
        <w:tc>
          <w:tcPr>
            <w:tcW w:w="3969" w:type="dxa"/>
            <w:vAlign w:val="center"/>
          </w:tcPr>
          <w:p w:rsidR="001B5542" w:rsidRDefault="001B5542" w:rsidP="001B554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الوحدة الثانية </w:t>
            </w:r>
          </w:p>
          <w:p w:rsidR="001B5542" w:rsidRPr="00522466" w:rsidRDefault="001B5542" w:rsidP="00587D6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ماهية الوسائل التعليمية (الجزء الأول)</w:t>
            </w:r>
          </w:p>
        </w:tc>
        <w:tc>
          <w:tcPr>
            <w:tcW w:w="2825" w:type="dxa"/>
            <w:vAlign w:val="center"/>
          </w:tcPr>
          <w:p w:rsidR="001B5542" w:rsidRPr="00522466" w:rsidRDefault="001B5542" w:rsidP="001B554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المحاضرة رقم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</w:t>
            </w: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:rsidR="00DE3827" w:rsidRDefault="00DE3827" w:rsidP="00EC77C6">
      <w:pPr>
        <w:rPr>
          <w:rFonts w:cs="Traditional Arabic"/>
          <w:b/>
          <w:bCs/>
          <w:sz w:val="32"/>
          <w:szCs w:val="32"/>
        </w:rPr>
      </w:pPr>
    </w:p>
    <w:p w:rsidR="00A41F8E" w:rsidRDefault="00A41F8E" w:rsidP="008B0C76">
      <w:pPr>
        <w:rPr>
          <w:rFonts w:cs="Traditional Arabic"/>
          <w:b/>
          <w:bCs/>
          <w:sz w:val="32"/>
          <w:szCs w:val="32"/>
        </w:rPr>
      </w:pPr>
    </w:p>
    <w:p w:rsidR="008B0C76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أهداف الأداء:</w:t>
      </w:r>
    </w:p>
    <w:p w:rsidR="005D03E7" w:rsidRPr="00EC77C6" w:rsidRDefault="005D03E7" w:rsidP="001563CE">
      <w:pPr>
        <w:rPr>
          <w:rFonts w:cs="Traditional Arabic"/>
          <w:sz w:val="28"/>
          <w:szCs w:val="28"/>
          <w:rtl/>
        </w:rPr>
      </w:pPr>
      <w:r w:rsidRPr="00EC77C6">
        <w:rPr>
          <w:rFonts w:cs="Traditional Arabic" w:hint="cs"/>
          <w:sz w:val="28"/>
          <w:szCs w:val="28"/>
          <w:rtl/>
        </w:rPr>
        <w:t xml:space="preserve">بنهاية المحاضرة </w:t>
      </w:r>
      <w:r w:rsidR="001563CE" w:rsidRPr="00EC77C6">
        <w:rPr>
          <w:rFonts w:cs="Traditional Arabic" w:hint="cs"/>
          <w:sz w:val="28"/>
          <w:szCs w:val="28"/>
          <w:rtl/>
        </w:rPr>
        <w:t>ستحقق الطالبة الأهداف التالية</w:t>
      </w:r>
      <w:r w:rsidRPr="00EC77C6">
        <w:rPr>
          <w:rFonts w:cs="Traditional Arabic" w:hint="cs"/>
          <w:sz w:val="28"/>
          <w:szCs w:val="28"/>
          <w:rtl/>
        </w:rPr>
        <w:t>:</w:t>
      </w:r>
    </w:p>
    <w:p w:rsidR="00FB74F3" w:rsidRDefault="004F6594" w:rsidP="00FB74F3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أن </w:t>
      </w:r>
      <w:r w:rsidR="00FB74F3">
        <w:rPr>
          <w:rFonts w:cs="Traditional Arabic" w:hint="cs"/>
          <w:sz w:val="28"/>
          <w:szCs w:val="28"/>
          <w:rtl/>
        </w:rPr>
        <w:t>تميز بين</w:t>
      </w:r>
      <w:r w:rsidR="00FB74F3" w:rsidRPr="00FB74F3">
        <w:rPr>
          <w:rFonts w:cs="Traditional Arabic"/>
          <w:sz w:val="28"/>
          <w:szCs w:val="28"/>
          <w:rtl/>
        </w:rPr>
        <w:t xml:space="preserve"> المسميات </w:t>
      </w:r>
      <w:r w:rsidR="00FB74F3">
        <w:rPr>
          <w:rFonts w:cs="Traditional Arabic" w:hint="cs"/>
          <w:sz w:val="28"/>
          <w:szCs w:val="28"/>
          <w:rtl/>
        </w:rPr>
        <w:t>المختلفة ل</w:t>
      </w:r>
      <w:r w:rsidR="00FB74F3" w:rsidRPr="00FB74F3">
        <w:rPr>
          <w:rFonts w:cs="Traditional Arabic"/>
          <w:sz w:val="28"/>
          <w:szCs w:val="28"/>
          <w:rtl/>
        </w:rPr>
        <w:t>لوسائل التعليمية.</w:t>
      </w:r>
    </w:p>
    <w:p w:rsidR="00865029" w:rsidRDefault="004F6594" w:rsidP="00FB74F3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أن </w:t>
      </w:r>
      <w:r w:rsidR="00700EA8" w:rsidRPr="00EC77C6">
        <w:rPr>
          <w:rFonts w:cs="Traditional Arabic" w:hint="cs"/>
          <w:sz w:val="28"/>
          <w:szCs w:val="28"/>
          <w:rtl/>
        </w:rPr>
        <w:t>تُ</w:t>
      </w:r>
      <w:r w:rsidR="00700EA8" w:rsidRPr="00FB74F3">
        <w:rPr>
          <w:rFonts w:cs="Traditional Arabic" w:hint="cs"/>
          <w:sz w:val="28"/>
          <w:szCs w:val="28"/>
          <w:rtl/>
        </w:rPr>
        <w:t>عرف مفهوم الوسائل التعليمية.</w:t>
      </w:r>
    </w:p>
    <w:p w:rsidR="00F60A86" w:rsidRDefault="004F6594" w:rsidP="004F6594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أن </w:t>
      </w:r>
      <w:r w:rsidR="00FB74F3">
        <w:rPr>
          <w:rFonts w:cs="Traditional Arabic" w:hint="cs"/>
          <w:sz w:val="28"/>
          <w:szCs w:val="28"/>
          <w:rtl/>
        </w:rPr>
        <w:t xml:space="preserve">تشرح </w:t>
      </w:r>
      <w:r>
        <w:rPr>
          <w:rFonts w:cs="Traditional Arabic" w:hint="cs"/>
          <w:sz w:val="28"/>
          <w:szCs w:val="28"/>
          <w:rtl/>
        </w:rPr>
        <w:t>طريقة مقترحة ل</w:t>
      </w:r>
      <w:r w:rsidR="00FB74F3">
        <w:rPr>
          <w:rFonts w:cs="Traditional Arabic" w:hint="cs"/>
          <w:sz w:val="28"/>
          <w:szCs w:val="28"/>
          <w:rtl/>
        </w:rPr>
        <w:t>استخدام ثلاثة من</w:t>
      </w:r>
      <w:r w:rsidR="00700EA8">
        <w:rPr>
          <w:rFonts w:cs="Traditional Arabic" w:hint="cs"/>
          <w:sz w:val="28"/>
          <w:szCs w:val="28"/>
          <w:rtl/>
        </w:rPr>
        <w:t xml:space="preserve"> الوسائل التعليمية</w:t>
      </w:r>
      <w:r w:rsidR="00164C24">
        <w:rPr>
          <w:rFonts w:cs="Traditional Arabic" w:hint="cs"/>
          <w:sz w:val="28"/>
          <w:szCs w:val="28"/>
          <w:rtl/>
        </w:rPr>
        <w:t>.</w:t>
      </w:r>
    </w:p>
    <w:p w:rsidR="00FB74F3" w:rsidRDefault="00FB74F3" w:rsidP="00FB74F3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 w:rsidRPr="006465D7">
        <w:rPr>
          <w:rFonts w:cs="Traditional Arabic"/>
          <w:sz w:val="28"/>
          <w:szCs w:val="28"/>
          <w:rtl/>
        </w:rPr>
        <w:t>أن تذكر المراحل الأساسية الثلاثة التي تمر بها عملية استخدام الوسائل التعليمية.</w:t>
      </w:r>
    </w:p>
    <w:p w:rsidR="00436A4D" w:rsidRDefault="00436A4D" w:rsidP="00436A4D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اضربي مثال على أهمية الوسائل التعليمية في شرح بعض الموضوعات المعقدة مثل خطورة الأحداث أو سرعتها.</w:t>
      </w:r>
    </w:p>
    <w:p w:rsidR="005D03E7" w:rsidRPr="004303C6" w:rsidRDefault="001563CE" w:rsidP="001563CE">
      <w:pPr>
        <w:ind w:left="360"/>
        <w:rPr>
          <w:rFonts w:cs="Traditional Arabic"/>
          <w:sz w:val="16"/>
          <w:szCs w:val="16"/>
          <w:rtl/>
        </w:rPr>
      </w:pPr>
      <w:r w:rsidRPr="004303C6">
        <w:rPr>
          <w:rFonts w:cs="Traditional Arabic" w:hint="cs"/>
          <w:sz w:val="32"/>
          <w:szCs w:val="32"/>
          <w:rtl/>
        </w:rPr>
        <w:t xml:space="preserve"> </w:t>
      </w: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المحتوى:</w:t>
      </w:r>
    </w:p>
    <w:p w:rsidR="00C411A4" w:rsidRDefault="00700EA8" w:rsidP="00FB74F3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</w:t>
      </w:r>
      <w:r w:rsidR="00DE3827" w:rsidRPr="00EC77C6">
        <w:rPr>
          <w:rFonts w:cs="Traditional Arabic" w:hint="cs"/>
          <w:sz w:val="28"/>
          <w:szCs w:val="28"/>
          <w:rtl/>
        </w:rPr>
        <w:t>المسميات المختلفة للوسائل التعليمية, مفهوم الوسائل التعليمية</w:t>
      </w:r>
      <w:r w:rsidR="00092CA5">
        <w:rPr>
          <w:rFonts w:cs="Traditional Arabic" w:hint="cs"/>
          <w:sz w:val="28"/>
          <w:szCs w:val="28"/>
          <w:rtl/>
        </w:rPr>
        <w:t xml:space="preserve">, </w:t>
      </w:r>
      <w:r w:rsidR="00436A4D">
        <w:rPr>
          <w:rFonts w:cs="Traditional Arabic" w:hint="cs"/>
          <w:sz w:val="28"/>
          <w:szCs w:val="28"/>
          <w:rtl/>
        </w:rPr>
        <w:t xml:space="preserve">أهمية </w:t>
      </w:r>
      <w:r w:rsidR="0089404F">
        <w:rPr>
          <w:rFonts w:cs="Traditional Arabic" w:hint="cs"/>
          <w:sz w:val="28"/>
          <w:szCs w:val="28"/>
          <w:rtl/>
        </w:rPr>
        <w:t xml:space="preserve">استخدام </w:t>
      </w:r>
      <w:r w:rsidR="00436A4D">
        <w:rPr>
          <w:rFonts w:cs="Traditional Arabic" w:hint="cs"/>
          <w:sz w:val="28"/>
          <w:szCs w:val="28"/>
          <w:rtl/>
        </w:rPr>
        <w:t xml:space="preserve">الوسائل التعليمية, </w:t>
      </w:r>
      <w:r w:rsidR="00FB74F3" w:rsidRPr="00FB74F3">
        <w:rPr>
          <w:rFonts w:cs="Traditional Arabic"/>
          <w:sz w:val="28"/>
          <w:szCs w:val="28"/>
          <w:rtl/>
        </w:rPr>
        <w:t>قواعد الاستخدام الوظيفي للوسائل التعليمية</w:t>
      </w:r>
      <w:r w:rsidR="00FB74F3">
        <w:rPr>
          <w:rFonts w:cs="Traditional Arabic" w:hint="cs"/>
          <w:sz w:val="28"/>
          <w:szCs w:val="28"/>
          <w:rtl/>
        </w:rPr>
        <w:t>, قائمة ببعض الوسائل التعليمية (ورقة خارجية).</w:t>
      </w:r>
    </w:p>
    <w:p w:rsidR="00BA5C74" w:rsidRPr="00BA5C74" w:rsidRDefault="00BA5C74" w:rsidP="008B0C76">
      <w:pPr>
        <w:rPr>
          <w:rFonts w:cs="Traditional Arabic"/>
          <w:sz w:val="16"/>
          <w:szCs w:val="16"/>
          <w:rtl/>
        </w:rPr>
      </w:pPr>
    </w:p>
    <w:p w:rsidR="00F60A86" w:rsidRDefault="001330D4" w:rsidP="00F60A8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نشاط صفي:</w:t>
      </w:r>
    </w:p>
    <w:p w:rsidR="00700EA8" w:rsidRDefault="00700EA8" w:rsidP="00B9466C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700EA8">
        <w:rPr>
          <w:rFonts w:cs="Traditional Arabic" w:hint="cs"/>
          <w:sz w:val="28"/>
          <w:szCs w:val="28"/>
          <w:rtl/>
        </w:rPr>
        <w:t xml:space="preserve">إجراء </w:t>
      </w:r>
      <w:r w:rsidR="00B9466C">
        <w:rPr>
          <w:rFonts w:cs="Traditional Arabic" w:hint="cs"/>
          <w:sz w:val="28"/>
          <w:szCs w:val="28"/>
          <w:rtl/>
        </w:rPr>
        <w:t>عصف ذهني</w:t>
      </w:r>
      <w:r w:rsidRPr="00700EA8">
        <w:rPr>
          <w:rFonts w:cs="Traditional Arabic" w:hint="cs"/>
          <w:sz w:val="28"/>
          <w:szCs w:val="28"/>
          <w:rtl/>
        </w:rPr>
        <w:t xml:space="preserve"> لإستحضار قائمة بكافة الوسائل التعليمية المستخدمة حالياً في البيئة التعليمية. </w:t>
      </w:r>
    </w:p>
    <w:p w:rsidR="00436A4D" w:rsidRDefault="00057408" w:rsidP="0089404F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تعلم ذاتي ومن ثم </w:t>
      </w:r>
      <w:r w:rsidR="0089404F">
        <w:rPr>
          <w:rFonts w:cs="Traditional Arabic" w:hint="cs"/>
          <w:sz w:val="28"/>
          <w:szCs w:val="28"/>
          <w:rtl/>
        </w:rPr>
        <w:t>نقاش جماعي</w:t>
      </w:r>
      <w:r w:rsidR="00436A4D">
        <w:rPr>
          <w:rFonts w:cs="Traditional Arabic" w:hint="cs"/>
          <w:sz w:val="28"/>
          <w:szCs w:val="28"/>
          <w:rtl/>
        </w:rPr>
        <w:t xml:space="preserve"> </w:t>
      </w:r>
      <w:r w:rsidR="0089404F">
        <w:rPr>
          <w:rFonts w:cs="Traditional Arabic" w:hint="cs"/>
          <w:sz w:val="28"/>
          <w:szCs w:val="28"/>
          <w:rtl/>
        </w:rPr>
        <w:t>لتلخيص</w:t>
      </w:r>
      <w:r w:rsidR="00436A4D">
        <w:rPr>
          <w:rFonts w:cs="Traditional Arabic" w:hint="cs"/>
          <w:sz w:val="28"/>
          <w:szCs w:val="28"/>
          <w:rtl/>
        </w:rPr>
        <w:t xml:space="preserve"> أهمية استخدام الوسائل التعليميىة في البيئة المدرسية.</w:t>
      </w:r>
    </w:p>
    <w:p w:rsidR="00EC77C6" w:rsidRPr="004F6594" w:rsidRDefault="00EC77C6" w:rsidP="008C7457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EC77C6">
        <w:rPr>
          <w:rFonts w:cs="Traditional Arabic" w:hint="cs"/>
          <w:sz w:val="28"/>
          <w:szCs w:val="28"/>
          <w:rtl/>
        </w:rPr>
        <w:t>حكمة الأسبوع (</w:t>
      </w:r>
      <w:r w:rsidR="008C7457">
        <w:rPr>
          <w:rFonts w:cs="Traditional Arabic" w:hint="cs"/>
          <w:sz w:val="28"/>
          <w:szCs w:val="28"/>
          <w:rtl/>
        </w:rPr>
        <w:t>قيمتك دائماً مرتفعة وثابتة فلا تسمحي للظروف مهما كانت في إنتقاصها</w:t>
      </w:r>
      <w:bookmarkStart w:id="0" w:name="_GoBack"/>
      <w:bookmarkEnd w:id="0"/>
      <w:r w:rsidR="008C7457">
        <w:rPr>
          <w:rFonts w:cs="Traditional Arabic" w:hint="cs"/>
          <w:sz w:val="28"/>
          <w:szCs w:val="28"/>
          <w:rtl/>
        </w:rPr>
        <w:t xml:space="preserve"> </w:t>
      </w:r>
      <w:r w:rsidRPr="004F6594">
        <w:rPr>
          <w:rFonts w:cs="Traditional Arabic" w:hint="cs"/>
          <w:sz w:val="28"/>
          <w:szCs w:val="28"/>
          <w:rtl/>
        </w:rPr>
        <w:t>).</w:t>
      </w:r>
    </w:p>
    <w:p w:rsidR="00EC77C6" w:rsidRPr="00EC77C6" w:rsidRDefault="00EC77C6" w:rsidP="00EC77C6">
      <w:pPr>
        <w:rPr>
          <w:rFonts w:cs="Traditional Arabic"/>
          <w:b/>
          <w:bCs/>
          <w:sz w:val="16"/>
          <w:szCs w:val="16"/>
          <w:rtl/>
        </w:rPr>
      </w:pPr>
    </w:p>
    <w:p w:rsidR="00A62881" w:rsidRPr="00A62881" w:rsidRDefault="00EC77C6" w:rsidP="00A62881">
      <w:pPr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الواج</w:t>
      </w:r>
      <w:r w:rsidR="005D03E7" w:rsidRPr="00EC77C6">
        <w:rPr>
          <w:rFonts w:cs="Traditional Arabic" w:hint="cs"/>
          <w:b/>
          <w:bCs/>
          <w:sz w:val="32"/>
          <w:szCs w:val="32"/>
          <w:rtl/>
        </w:rPr>
        <w:t>بات:</w:t>
      </w:r>
    </w:p>
    <w:p w:rsidR="00A929B6" w:rsidRDefault="00A929B6" w:rsidP="00A929B6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التحضير لإختبار قصير تعويضي في موضوع أهمية استخدام الوسائل التعليمية من صفحة 57إلى 62.</w:t>
      </w:r>
    </w:p>
    <w:p w:rsidR="005D03E7" w:rsidRPr="00587D68" w:rsidRDefault="00EC77C6" w:rsidP="00587D68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  <w:rtl/>
        </w:rPr>
      </w:pPr>
      <w:r w:rsidRPr="00587D68">
        <w:rPr>
          <w:rFonts w:cs="Traditional Arabic" w:hint="cs"/>
          <w:sz w:val="28"/>
          <w:szCs w:val="28"/>
          <w:rtl/>
        </w:rPr>
        <w:t>قراءة المحاضرة ومراجعتها قبل موعد المحاضرة القادمة.</w:t>
      </w:r>
    </w:p>
    <w:p w:rsidR="00247BAB" w:rsidRPr="004303C6" w:rsidRDefault="00247BAB" w:rsidP="008B0C76">
      <w:pPr>
        <w:rPr>
          <w:rFonts w:cs="Traditional Arabic"/>
          <w:sz w:val="16"/>
          <w:szCs w:val="16"/>
          <w:rtl/>
        </w:rPr>
      </w:pP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اختبار ذاتي:</w:t>
      </w:r>
    </w:p>
    <w:p w:rsidR="00434042" w:rsidRDefault="00434042" w:rsidP="00B9466C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عللي: تسمىى الوسائل التعليمية </w:t>
      </w:r>
      <w:r w:rsidR="00B9466C">
        <w:rPr>
          <w:rFonts w:cs="Traditional Arabic" w:hint="cs"/>
          <w:sz w:val="28"/>
          <w:szCs w:val="28"/>
          <w:rtl/>
        </w:rPr>
        <w:t>بمعينات التدريس</w:t>
      </w:r>
      <w:r>
        <w:rPr>
          <w:rFonts w:cs="Traditional Arabic" w:hint="cs"/>
          <w:sz w:val="28"/>
          <w:szCs w:val="28"/>
          <w:rtl/>
        </w:rPr>
        <w:t>؟</w:t>
      </w:r>
    </w:p>
    <w:p w:rsidR="004303C6" w:rsidRPr="00EC77C6" w:rsidRDefault="00D775B1" w:rsidP="006760D9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EC77C6">
        <w:rPr>
          <w:rFonts w:cs="Traditional Arabic" w:hint="cs"/>
          <w:sz w:val="28"/>
          <w:szCs w:val="28"/>
          <w:rtl/>
        </w:rPr>
        <w:t>عرفي المقصود بالوسائل التعليمية</w:t>
      </w:r>
      <w:r w:rsidR="004303C6" w:rsidRPr="00EC77C6">
        <w:rPr>
          <w:rFonts w:cs="Traditional Arabic" w:hint="cs"/>
          <w:sz w:val="28"/>
          <w:szCs w:val="28"/>
          <w:rtl/>
        </w:rPr>
        <w:t xml:space="preserve"> ؟</w:t>
      </w:r>
    </w:p>
    <w:p w:rsidR="005D03E7" w:rsidRDefault="00D95B09" w:rsidP="00D95B09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وضحي الفرق بين كلٍ من : العينات والنماذج و بين اللوحة الكهربائية والسبورة الذكية </w:t>
      </w:r>
      <w:r w:rsidR="00247BAB" w:rsidRPr="00EC77C6">
        <w:rPr>
          <w:rFonts w:cs="Traditional Arabic" w:hint="cs"/>
          <w:sz w:val="28"/>
          <w:szCs w:val="28"/>
          <w:rtl/>
        </w:rPr>
        <w:t>؟</w:t>
      </w:r>
    </w:p>
    <w:p w:rsidR="00FB74F3" w:rsidRDefault="00FB74F3" w:rsidP="004F6594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FB74F3">
        <w:rPr>
          <w:rFonts w:cs="Traditional Arabic"/>
          <w:sz w:val="28"/>
          <w:szCs w:val="28"/>
          <w:rtl/>
        </w:rPr>
        <w:t xml:space="preserve">ما هي المراحل الأساسية </w:t>
      </w:r>
      <w:r w:rsidR="004F6594">
        <w:rPr>
          <w:rFonts w:cs="Traditional Arabic" w:hint="cs"/>
          <w:sz w:val="28"/>
          <w:szCs w:val="28"/>
          <w:rtl/>
        </w:rPr>
        <w:t xml:space="preserve">الثلاث </w:t>
      </w:r>
      <w:r w:rsidRPr="00FB74F3">
        <w:rPr>
          <w:rFonts w:cs="Traditional Arabic"/>
          <w:sz w:val="28"/>
          <w:szCs w:val="28"/>
          <w:rtl/>
        </w:rPr>
        <w:t>التي يمر بها استخدام الو</w:t>
      </w:r>
      <w:r w:rsidR="004F6594">
        <w:rPr>
          <w:rFonts w:cs="Traditional Arabic" w:hint="cs"/>
          <w:sz w:val="28"/>
          <w:szCs w:val="28"/>
          <w:rtl/>
        </w:rPr>
        <w:t>سيلة</w:t>
      </w:r>
      <w:r w:rsidRPr="00FB74F3">
        <w:rPr>
          <w:rFonts w:cs="Traditional Arabic"/>
          <w:sz w:val="28"/>
          <w:szCs w:val="28"/>
          <w:rtl/>
        </w:rPr>
        <w:t xml:space="preserve"> التعليمية؟</w:t>
      </w:r>
    </w:p>
    <w:p w:rsidR="00436A4D" w:rsidRPr="00FB74F3" w:rsidRDefault="00A929B6" w:rsidP="004F6594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أضربي مثال على أهمية الوسائل التعليمية في شرح بعض التفاعلات الكيميائية؟</w:t>
      </w:r>
    </w:p>
    <w:p w:rsidR="005E12A4" w:rsidRPr="004303C6" w:rsidRDefault="005E12A4" w:rsidP="005E12A4">
      <w:pPr>
        <w:rPr>
          <w:rFonts w:cs="Traditional Arabic"/>
          <w:sz w:val="16"/>
          <w:szCs w:val="16"/>
          <w:rtl/>
        </w:rPr>
      </w:pPr>
    </w:p>
    <w:p w:rsidR="005E12A4" w:rsidRPr="004303C6" w:rsidRDefault="005E12A4" w:rsidP="005E12A4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المراجع:</w:t>
      </w:r>
    </w:p>
    <w:p w:rsidR="00092CA5" w:rsidRPr="00FB74F3" w:rsidRDefault="00EC77C6" w:rsidP="00A929B6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8"/>
          <w:szCs w:val="28"/>
          <w:rtl/>
        </w:rPr>
      </w:pPr>
      <w:r w:rsidRPr="007E31AB">
        <w:rPr>
          <w:rFonts w:ascii="Traditional Arabic" w:hAnsi="Traditional Arabic" w:cs="Traditional Arabic" w:hint="cs"/>
          <w:sz w:val="28"/>
          <w:szCs w:val="28"/>
          <w:rtl/>
        </w:rPr>
        <w:t xml:space="preserve">الكتاب </w:t>
      </w:r>
      <w:r w:rsidR="00B56CA4">
        <w:rPr>
          <w:rFonts w:ascii="Traditional Arabic" w:hAnsi="Traditional Arabic" w:cs="Traditional Arabic" w:hint="cs"/>
          <w:sz w:val="28"/>
          <w:szCs w:val="28"/>
          <w:rtl/>
        </w:rPr>
        <w:t>المقرر</w:t>
      </w:r>
      <w:r w:rsidRPr="007E31AB">
        <w:rPr>
          <w:rFonts w:ascii="Traditional Arabic" w:hAnsi="Traditional Arabic" w:cs="Traditional Arabic" w:hint="cs"/>
          <w:sz w:val="28"/>
          <w:szCs w:val="28"/>
          <w:rtl/>
        </w:rPr>
        <w:t>, وسا</w:t>
      </w:r>
      <w:r w:rsidR="00D95B09">
        <w:rPr>
          <w:rFonts w:ascii="Traditional Arabic" w:hAnsi="Traditional Arabic" w:cs="Traditional Arabic" w:hint="cs"/>
          <w:sz w:val="28"/>
          <w:szCs w:val="28"/>
          <w:rtl/>
        </w:rPr>
        <w:t xml:space="preserve">ئل وتكنولوجيا التعليم                 د. أحمد محمد سالم </w:t>
      </w:r>
      <w:r w:rsidR="004435F4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Pr="004435F4">
        <w:rPr>
          <w:rFonts w:ascii="Traditional Arabic" w:hAnsi="Traditional Arabic" w:cs="Traditional Arabic" w:hint="cs"/>
          <w:sz w:val="28"/>
          <w:szCs w:val="28"/>
          <w:rtl/>
        </w:rPr>
        <w:t xml:space="preserve">ص </w:t>
      </w:r>
      <w:r w:rsidR="00D95B09" w:rsidRPr="004435F4">
        <w:rPr>
          <w:rFonts w:ascii="Traditional Arabic" w:hAnsi="Traditional Arabic" w:cs="Traditional Arabic" w:hint="cs"/>
          <w:sz w:val="28"/>
          <w:szCs w:val="28"/>
          <w:rtl/>
        </w:rPr>
        <w:t>51</w:t>
      </w:r>
      <w:r w:rsidR="00587D68" w:rsidRPr="004435F4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="00A929B6">
        <w:rPr>
          <w:rFonts w:ascii="Traditional Arabic" w:hAnsi="Traditional Arabic" w:cs="Traditional Arabic" w:hint="cs"/>
          <w:sz w:val="28"/>
          <w:szCs w:val="28"/>
          <w:rtl/>
        </w:rPr>
        <w:t>62</w:t>
      </w:r>
      <w:r w:rsidR="004435F4" w:rsidRPr="004435F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B74F3">
        <w:rPr>
          <w:rFonts w:ascii="Traditional Arabic" w:hAnsi="Traditional Arabic" w:cs="Traditional Arabic" w:hint="cs"/>
          <w:sz w:val="28"/>
          <w:szCs w:val="28"/>
          <w:rtl/>
        </w:rPr>
        <w:t>, 72-74</w:t>
      </w:r>
      <w:r w:rsidRPr="004435F4"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FB74F3" w:rsidRDefault="00ED0E3F" w:rsidP="00804DB1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ورقة </w:t>
      </w:r>
      <w:r w:rsidR="00FB74F3">
        <w:rPr>
          <w:rFonts w:ascii="Traditional Arabic" w:hAnsi="Traditional Arabic" w:cs="Traditional Arabic" w:hint="cs"/>
          <w:sz w:val="28"/>
          <w:szCs w:val="28"/>
          <w:rtl/>
        </w:rPr>
        <w:t xml:space="preserve">خارجية بعنوان " </w:t>
      </w:r>
      <w:r w:rsidR="00D000BE">
        <w:rPr>
          <w:rFonts w:ascii="Traditional Arabic" w:hAnsi="Traditional Arabic" w:cs="Traditional Arabic" w:hint="cs"/>
          <w:sz w:val="28"/>
          <w:szCs w:val="28"/>
          <w:rtl/>
        </w:rPr>
        <w:t xml:space="preserve">قائمة ببعض </w:t>
      </w:r>
      <w:r w:rsidR="00FB74F3">
        <w:rPr>
          <w:rFonts w:ascii="Traditional Arabic" w:hAnsi="Traditional Arabic" w:cs="Traditional Arabic" w:hint="cs"/>
          <w:sz w:val="28"/>
          <w:szCs w:val="28"/>
          <w:rtl/>
        </w:rPr>
        <w:t>الوسائل التعليمية</w:t>
      </w:r>
      <w:r w:rsidR="00804DB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B74F3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D95B09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D95B09" w:rsidRPr="007E31AB" w:rsidRDefault="00D95B09" w:rsidP="00D95B09">
      <w:pPr>
        <w:pStyle w:val="ListParagraph"/>
        <w:ind w:left="1080"/>
        <w:rPr>
          <w:rFonts w:ascii="Traditional Arabic" w:hAnsi="Traditional Arabic" w:cs="Traditional Arabic"/>
          <w:sz w:val="28"/>
          <w:szCs w:val="28"/>
          <w:rtl/>
        </w:rPr>
      </w:pPr>
    </w:p>
    <w:p w:rsidR="006B7864" w:rsidRPr="00F9528D" w:rsidRDefault="006B7864" w:rsidP="00F92C56">
      <w:pPr>
        <w:rPr>
          <w:rFonts w:ascii="Traditional Arabic" w:hAnsi="Traditional Arabic" w:cs="Traditional Arabic"/>
          <w:sz w:val="32"/>
          <w:szCs w:val="32"/>
          <w:rtl/>
        </w:rPr>
      </w:pPr>
    </w:p>
    <w:sectPr w:rsidR="006B7864" w:rsidRPr="00F9528D" w:rsidSect="005E12A4">
      <w:pgSz w:w="11906" w:h="16838"/>
      <w:pgMar w:top="0" w:right="1106" w:bottom="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A1E"/>
    <w:multiLevelType w:val="hybridMultilevel"/>
    <w:tmpl w:val="5550366E"/>
    <w:lvl w:ilvl="0" w:tplc="601447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4BE3"/>
    <w:multiLevelType w:val="hybridMultilevel"/>
    <w:tmpl w:val="84B0B53E"/>
    <w:lvl w:ilvl="0" w:tplc="0CA46E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52ADE"/>
    <w:multiLevelType w:val="hybridMultilevel"/>
    <w:tmpl w:val="1D64E6FA"/>
    <w:lvl w:ilvl="0" w:tplc="9512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2324A"/>
    <w:multiLevelType w:val="hybridMultilevel"/>
    <w:tmpl w:val="2E04AAF0"/>
    <w:lvl w:ilvl="0" w:tplc="0430E372">
      <w:start w:val="40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F68190D"/>
    <w:multiLevelType w:val="hybridMultilevel"/>
    <w:tmpl w:val="BF8C00AE"/>
    <w:lvl w:ilvl="0" w:tplc="4A8C4D34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eastAsia="Times New Roman" w:hAnsi="Traditional Arabic" w:cs="Traditional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464A24"/>
    <w:multiLevelType w:val="hybridMultilevel"/>
    <w:tmpl w:val="687865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A12E0"/>
    <w:multiLevelType w:val="hybridMultilevel"/>
    <w:tmpl w:val="66B222BC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9358C"/>
    <w:multiLevelType w:val="hybridMultilevel"/>
    <w:tmpl w:val="CE646FA2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C278D"/>
    <w:rsid w:val="000156C9"/>
    <w:rsid w:val="00030C52"/>
    <w:rsid w:val="0003334B"/>
    <w:rsid w:val="000478B3"/>
    <w:rsid w:val="00057408"/>
    <w:rsid w:val="00092CA5"/>
    <w:rsid w:val="000958EE"/>
    <w:rsid w:val="00096FE4"/>
    <w:rsid w:val="000C7B2C"/>
    <w:rsid w:val="000D3D32"/>
    <w:rsid w:val="0010439A"/>
    <w:rsid w:val="001330D4"/>
    <w:rsid w:val="001563CE"/>
    <w:rsid w:val="00164C24"/>
    <w:rsid w:val="00196436"/>
    <w:rsid w:val="001B5542"/>
    <w:rsid w:val="00201F64"/>
    <w:rsid w:val="002058BB"/>
    <w:rsid w:val="002372E6"/>
    <w:rsid w:val="00244D73"/>
    <w:rsid w:val="00247BAB"/>
    <w:rsid w:val="002C2683"/>
    <w:rsid w:val="002C6698"/>
    <w:rsid w:val="002D688C"/>
    <w:rsid w:val="002F12CE"/>
    <w:rsid w:val="002F462A"/>
    <w:rsid w:val="00315389"/>
    <w:rsid w:val="00322E79"/>
    <w:rsid w:val="00331DB9"/>
    <w:rsid w:val="00345FEC"/>
    <w:rsid w:val="00346ED8"/>
    <w:rsid w:val="00355793"/>
    <w:rsid w:val="0036571D"/>
    <w:rsid w:val="00375E70"/>
    <w:rsid w:val="003904AC"/>
    <w:rsid w:val="004303C6"/>
    <w:rsid w:val="004319ED"/>
    <w:rsid w:val="00434042"/>
    <w:rsid w:val="00436A4D"/>
    <w:rsid w:val="004435F4"/>
    <w:rsid w:val="00457B42"/>
    <w:rsid w:val="00461BB8"/>
    <w:rsid w:val="00470EF8"/>
    <w:rsid w:val="00483979"/>
    <w:rsid w:val="004C2F20"/>
    <w:rsid w:val="004E6F32"/>
    <w:rsid w:val="004F6594"/>
    <w:rsid w:val="00522466"/>
    <w:rsid w:val="00587D68"/>
    <w:rsid w:val="005D03E7"/>
    <w:rsid w:val="005E12A4"/>
    <w:rsid w:val="005E2DA5"/>
    <w:rsid w:val="005F04B4"/>
    <w:rsid w:val="00623D57"/>
    <w:rsid w:val="0063637F"/>
    <w:rsid w:val="006760D9"/>
    <w:rsid w:val="00682748"/>
    <w:rsid w:val="00695135"/>
    <w:rsid w:val="006B7864"/>
    <w:rsid w:val="006C278D"/>
    <w:rsid w:val="006C7196"/>
    <w:rsid w:val="00700EA8"/>
    <w:rsid w:val="00722659"/>
    <w:rsid w:val="007544DE"/>
    <w:rsid w:val="007617CE"/>
    <w:rsid w:val="00767D9E"/>
    <w:rsid w:val="00770FEE"/>
    <w:rsid w:val="007E513B"/>
    <w:rsid w:val="00804911"/>
    <w:rsid w:val="00804DB1"/>
    <w:rsid w:val="00865029"/>
    <w:rsid w:val="008925BD"/>
    <w:rsid w:val="0089404F"/>
    <w:rsid w:val="008B0C76"/>
    <w:rsid w:val="008C63B8"/>
    <w:rsid w:val="008C7457"/>
    <w:rsid w:val="00930E2E"/>
    <w:rsid w:val="00981148"/>
    <w:rsid w:val="009B03F1"/>
    <w:rsid w:val="00A31DDF"/>
    <w:rsid w:val="00A41A7E"/>
    <w:rsid w:val="00A41F8E"/>
    <w:rsid w:val="00A62881"/>
    <w:rsid w:val="00A92221"/>
    <w:rsid w:val="00A929B6"/>
    <w:rsid w:val="00AD0CA5"/>
    <w:rsid w:val="00AD4BFC"/>
    <w:rsid w:val="00B023CD"/>
    <w:rsid w:val="00B36CF1"/>
    <w:rsid w:val="00B444DF"/>
    <w:rsid w:val="00B56CA4"/>
    <w:rsid w:val="00B77C28"/>
    <w:rsid w:val="00B82582"/>
    <w:rsid w:val="00B9466C"/>
    <w:rsid w:val="00BA5C74"/>
    <w:rsid w:val="00C4018E"/>
    <w:rsid w:val="00C411A4"/>
    <w:rsid w:val="00C84046"/>
    <w:rsid w:val="00CE1547"/>
    <w:rsid w:val="00D000BE"/>
    <w:rsid w:val="00D14B19"/>
    <w:rsid w:val="00D3467B"/>
    <w:rsid w:val="00D36A93"/>
    <w:rsid w:val="00D42501"/>
    <w:rsid w:val="00D775B1"/>
    <w:rsid w:val="00D87DBF"/>
    <w:rsid w:val="00D95B09"/>
    <w:rsid w:val="00DE3827"/>
    <w:rsid w:val="00E04B3D"/>
    <w:rsid w:val="00E23BC2"/>
    <w:rsid w:val="00E2548B"/>
    <w:rsid w:val="00E73916"/>
    <w:rsid w:val="00EA0FC4"/>
    <w:rsid w:val="00EC77C6"/>
    <w:rsid w:val="00ED0E3F"/>
    <w:rsid w:val="00ED6200"/>
    <w:rsid w:val="00EE219A"/>
    <w:rsid w:val="00EE6002"/>
    <w:rsid w:val="00F227A8"/>
    <w:rsid w:val="00F60A86"/>
    <w:rsid w:val="00F63877"/>
    <w:rsid w:val="00F6607B"/>
    <w:rsid w:val="00F7514A"/>
    <w:rsid w:val="00F80E1B"/>
    <w:rsid w:val="00F92C56"/>
    <w:rsid w:val="00F9528D"/>
    <w:rsid w:val="00FA3571"/>
    <w:rsid w:val="00FB74F3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4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4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الملك سعود</vt:lpstr>
      <vt:lpstr>جامعة الملك سعود</vt:lpstr>
    </vt:vector>
  </TitlesOfParts>
  <Company>TOSHIBA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الملك سعود</dc:title>
  <dc:creator>nooody</dc:creator>
  <cp:lastModifiedBy>Nada Gehad Saleh</cp:lastModifiedBy>
  <cp:revision>12</cp:revision>
  <cp:lastPrinted>2016-11-23T05:38:00Z</cp:lastPrinted>
  <dcterms:created xsi:type="dcterms:W3CDTF">2015-10-07T03:05:00Z</dcterms:created>
  <dcterms:modified xsi:type="dcterms:W3CDTF">2017-11-08T06:32:00Z</dcterms:modified>
</cp:coreProperties>
</file>