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25" w:rsidRDefault="00486DAD" w:rsidP="00B73C3C">
      <w:pPr>
        <w:pStyle w:val="1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-110490</wp:posOffset>
                </wp:positionV>
                <wp:extent cx="2752725" cy="92202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C8" w:rsidRDefault="008F10C8" w:rsidP="00610525">
                            <w:pPr>
                              <w:jc w:val="right"/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أستاذة </w:t>
                            </w:r>
                            <w:r w:rsidR="00496AD4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المادة: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أضوى </w:t>
                            </w:r>
                            <w:r w:rsidR="00496AD4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عبد الرحم</w:t>
                            </w:r>
                            <w:r w:rsidR="00496AD4">
                              <w:rPr>
                                <w:rFonts w:cs="Simplified Arabic" w:hint="eastAsia"/>
                                <w:b/>
                                <w:bCs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النعيم</w:t>
                            </w:r>
                          </w:p>
                          <w:p w:rsidR="008F10C8" w:rsidRPr="00D25B3B" w:rsidRDefault="00424083" w:rsidP="00610525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hyperlink r:id="rId11" w:history="1">
                              <w:r w:rsidR="008F10C8" w:rsidRPr="00D25B3B">
                                <w:rPr>
                                  <w:b/>
                                  <w:bCs/>
                                </w:rPr>
                                <w:t>http://fac.ksu.edu.sa/aalnaim1</w:t>
                              </w:r>
                            </w:hyperlink>
                            <w:r w:rsidR="008F10C8" w:rsidRPr="00D25B3B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="008F10C8" w:rsidRPr="00D25B3B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الموقع الإلكتروني: </w:t>
                            </w:r>
                          </w:p>
                          <w:p w:rsidR="008F10C8" w:rsidRPr="00D25B3B" w:rsidRDefault="00424083" w:rsidP="00610525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hyperlink r:id="rId12" w:history="1">
                              <w:r w:rsidR="008F10C8" w:rsidRPr="00D25B3B">
                                <w:rPr>
                                  <w:rFonts w:cs="Simplified Arabic"/>
                                  <w:b/>
                                  <w:bCs/>
                                </w:rPr>
                                <w:t>aalnaim1@ksu.edu.sa</w:t>
                              </w:r>
                            </w:hyperlink>
                            <w:r w:rsidR="008F10C8" w:rsidRPr="00D25B3B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="008F10C8" w:rsidRPr="00D25B3B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البريد </w:t>
                            </w:r>
                            <w:r w:rsidR="00496AD4" w:rsidRPr="00D25B3B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الجامعي:</w:t>
                            </w:r>
                            <w:r w:rsidR="008F10C8" w:rsidRPr="00D25B3B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8F10C8" w:rsidRPr="00D25B3B" w:rsidRDefault="008F10C8" w:rsidP="00610525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r w:rsidRPr="00D25B3B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S35 </w:t>
                            </w:r>
                            <w:r w:rsidRPr="00D25B3B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رقم </w:t>
                            </w:r>
                            <w:r w:rsidR="00496AD4" w:rsidRPr="00D25B3B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المكتب: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-8.7pt;width:216.75pt;height:7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cW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" stroked="f">
                <v:textbox>
                  <w:txbxContent>
                    <w:p w:rsidR="008F10C8" w:rsidRDefault="008F10C8" w:rsidP="00610525">
                      <w:pPr>
                        <w:jc w:val="right"/>
                      </w:pP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أستاذة </w:t>
                      </w:r>
                      <w:r w:rsidR="00496AD4">
                        <w:rPr>
                          <w:rFonts w:cs="Simplified Arabic" w:hint="cs"/>
                          <w:b/>
                          <w:bCs/>
                          <w:rtl/>
                        </w:rPr>
                        <w:t>المادة:</w:t>
                      </w: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أضوى </w:t>
                      </w:r>
                      <w:r w:rsidR="00496AD4">
                        <w:rPr>
                          <w:rFonts w:cs="Simplified Arabic" w:hint="cs"/>
                          <w:b/>
                          <w:bCs/>
                          <w:rtl/>
                        </w:rPr>
                        <w:t>عبد الرحم</w:t>
                      </w:r>
                      <w:r w:rsidR="00496AD4">
                        <w:rPr>
                          <w:rFonts w:cs="Simplified Arabic" w:hint="eastAsia"/>
                          <w:b/>
                          <w:bCs/>
                          <w:rtl/>
                        </w:rPr>
                        <w:t>ن</w:t>
                      </w: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النعيم</w:t>
                      </w:r>
                    </w:p>
                    <w:p w:rsidR="008F10C8" w:rsidRPr="00D25B3B" w:rsidRDefault="00424083" w:rsidP="00610525">
                      <w:pPr>
                        <w:jc w:val="right"/>
                        <w:rPr>
                          <w:rFonts w:cs="Simplified Arabic"/>
                          <w:b/>
                          <w:bCs/>
                        </w:rPr>
                      </w:pPr>
                      <w:hyperlink r:id="rId13" w:history="1">
                        <w:r w:rsidR="008F10C8" w:rsidRPr="00D25B3B">
                          <w:rPr>
                            <w:b/>
                            <w:bCs/>
                          </w:rPr>
                          <w:t>http://fac.ksu.edu.sa/aalnaim1</w:t>
                        </w:r>
                      </w:hyperlink>
                      <w:r w:rsidR="008F10C8" w:rsidRPr="00D25B3B"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="008F10C8" w:rsidRPr="00D25B3B"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الموقع الإلكتروني: </w:t>
                      </w:r>
                    </w:p>
                    <w:p w:rsidR="008F10C8" w:rsidRPr="00D25B3B" w:rsidRDefault="00424083" w:rsidP="00610525">
                      <w:pPr>
                        <w:jc w:val="right"/>
                        <w:rPr>
                          <w:rFonts w:cs="Simplified Arabic"/>
                          <w:b/>
                          <w:bCs/>
                        </w:rPr>
                      </w:pPr>
                      <w:hyperlink r:id="rId14" w:history="1">
                        <w:r w:rsidR="008F10C8" w:rsidRPr="00D25B3B">
                          <w:rPr>
                            <w:rFonts w:cs="Simplified Arabic"/>
                            <w:b/>
                            <w:bCs/>
                          </w:rPr>
                          <w:t>aalnaim1@ksu.edu.sa</w:t>
                        </w:r>
                      </w:hyperlink>
                      <w:r w:rsidR="008F10C8" w:rsidRPr="00D25B3B"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="008F10C8" w:rsidRPr="00D25B3B"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البريد </w:t>
                      </w:r>
                      <w:r w:rsidR="00496AD4" w:rsidRPr="00D25B3B">
                        <w:rPr>
                          <w:rFonts w:cs="Simplified Arabic" w:hint="cs"/>
                          <w:b/>
                          <w:bCs/>
                          <w:rtl/>
                        </w:rPr>
                        <w:t>الجامعي:</w:t>
                      </w:r>
                      <w:r w:rsidR="008F10C8" w:rsidRPr="00D25B3B"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8F10C8" w:rsidRPr="00D25B3B" w:rsidRDefault="008F10C8" w:rsidP="00610525">
                      <w:pPr>
                        <w:jc w:val="right"/>
                        <w:rPr>
                          <w:rFonts w:cs="Simplified Arabic"/>
                          <w:b/>
                          <w:bCs/>
                        </w:rPr>
                      </w:pPr>
                      <w:r w:rsidRPr="00D25B3B">
                        <w:rPr>
                          <w:rFonts w:cs="Simplified Arabic"/>
                          <w:b/>
                          <w:bCs/>
                        </w:rPr>
                        <w:t xml:space="preserve"> S35 </w:t>
                      </w:r>
                      <w:r w:rsidRPr="00D25B3B"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رقم </w:t>
                      </w:r>
                      <w:r w:rsidR="00496AD4" w:rsidRPr="00D25B3B">
                        <w:rPr>
                          <w:rFonts w:cs="Simplified Arabic" w:hint="cs"/>
                          <w:b/>
                          <w:bCs/>
                          <w:rtl/>
                        </w:rPr>
                        <w:t>المكتب: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-106680</wp:posOffset>
                </wp:positionV>
                <wp:extent cx="1417320" cy="792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C8" w:rsidRPr="008F6C02" w:rsidRDefault="00496AD4" w:rsidP="00610525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6C02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جامعة الملك</w:t>
                            </w:r>
                            <w:r w:rsidR="008F10C8" w:rsidRPr="008F6C02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سعود</w:t>
                            </w:r>
                          </w:p>
                          <w:p w:rsidR="008F10C8" w:rsidRPr="008F6C02" w:rsidRDefault="008F10C8" w:rsidP="00610525">
                            <w:pPr>
                              <w:bidi/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6C02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كلية </w:t>
                            </w:r>
                            <w:r w:rsidRPr="008F6C02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إدارة الأعمال                                                                                               </w:t>
                            </w:r>
                          </w:p>
                          <w:p w:rsidR="008F10C8" w:rsidRPr="008F6C02" w:rsidRDefault="008F10C8" w:rsidP="00610525">
                            <w:pPr>
                              <w:bidi/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6C02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قسم المحاسبة</w:t>
                            </w:r>
                            <w:r w:rsidRPr="008F6C02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:rsidR="008F10C8" w:rsidRPr="008F6C02" w:rsidRDefault="008F10C8" w:rsidP="006105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2.2pt;margin-top:-8.4pt;width:111.6pt;height:6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GphgIAABY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" stroked="f">
                <v:textbox>
                  <w:txbxContent>
                    <w:p w:rsidR="008F10C8" w:rsidRPr="008F6C02" w:rsidRDefault="00496AD4" w:rsidP="00610525">
                      <w:pPr>
                        <w:jc w:val="right"/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</w:rPr>
                      </w:pPr>
                      <w:r w:rsidRPr="008F6C02">
                        <w:rPr>
                          <w:rFonts w:cs="Simplified Arabic" w:hint="cs"/>
                          <w:b/>
                          <w:bCs/>
                          <w:sz w:val="22"/>
                          <w:szCs w:val="22"/>
                          <w:rtl/>
                        </w:rPr>
                        <w:t>جامعة الملك</w:t>
                      </w:r>
                      <w:r w:rsidR="008F10C8" w:rsidRPr="008F6C02"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سعود</w:t>
                      </w:r>
                    </w:p>
                    <w:p w:rsidR="008F10C8" w:rsidRPr="008F6C02" w:rsidRDefault="008F10C8" w:rsidP="00610525">
                      <w:pPr>
                        <w:bidi/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</w:rPr>
                      </w:pPr>
                      <w:r w:rsidRPr="008F6C02"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كلية </w:t>
                      </w:r>
                      <w:r w:rsidRPr="008F6C02">
                        <w:rPr>
                          <w:rFonts w:cs="Simplified Arabic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إدارة الأعمال                                                                                               </w:t>
                      </w:r>
                    </w:p>
                    <w:p w:rsidR="008F10C8" w:rsidRPr="008F6C02" w:rsidRDefault="008F10C8" w:rsidP="00610525">
                      <w:pPr>
                        <w:bidi/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</w:rPr>
                      </w:pPr>
                      <w:r w:rsidRPr="008F6C02"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  <w:rtl/>
                        </w:rPr>
                        <w:t>قسم المحاسبة</w:t>
                      </w:r>
                      <w:r w:rsidRPr="008F6C02">
                        <w:rPr>
                          <w:rFonts w:cs="Simplified Arabic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                  </w:t>
                      </w:r>
                    </w:p>
                    <w:p w:rsidR="008F10C8" w:rsidRPr="008F6C02" w:rsidRDefault="008F10C8" w:rsidP="0061052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525" w:rsidRDefault="00610525" w:rsidP="00610525">
      <w:pPr>
        <w:pStyle w:val="1"/>
        <w:rPr>
          <w:sz w:val="24"/>
          <w:szCs w:val="24"/>
          <w:rtl/>
        </w:rPr>
      </w:pPr>
    </w:p>
    <w:p w:rsidR="00610525" w:rsidRDefault="00610525" w:rsidP="00610525">
      <w:pPr>
        <w:pStyle w:val="1"/>
        <w:rPr>
          <w:sz w:val="24"/>
          <w:szCs w:val="24"/>
          <w:rtl/>
        </w:rPr>
      </w:pPr>
    </w:p>
    <w:p w:rsidR="00B64B89" w:rsidRDefault="00582434" w:rsidP="00392B66">
      <w:pPr>
        <w:pStyle w:val="1"/>
        <w:rPr>
          <w:rFonts w:hint="cs"/>
          <w:sz w:val="24"/>
          <w:szCs w:val="24"/>
          <w:rtl/>
        </w:rPr>
      </w:pPr>
      <w:r>
        <w:rPr>
          <w:sz w:val="24"/>
          <w:szCs w:val="24"/>
          <w:rtl/>
        </w:rPr>
        <w:t>الخطة التدريسية للمقرر</w:t>
      </w:r>
      <w:r w:rsidR="00D25A28" w:rsidRPr="004D4742">
        <w:rPr>
          <w:rFonts w:hint="cs"/>
          <w:sz w:val="24"/>
          <w:szCs w:val="24"/>
          <w:rtl/>
        </w:rPr>
        <w:br/>
      </w:r>
      <w:r w:rsidR="0074626B">
        <w:rPr>
          <w:rFonts w:hint="cs"/>
          <w:sz w:val="24"/>
          <w:szCs w:val="24"/>
          <w:rtl/>
        </w:rPr>
        <w:t>414</w:t>
      </w:r>
      <w:r w:rsidR="00D25A28">
        <w:rPr>
          <w:sz w:val="24"/>
          <w:szCs w:val="24"/>
          <w:rtl/>
        </w:rPr>
        <w:t xml:space="preserve"> حس</w:t>
      </w:r>
      <w:r w:rsidR="00D25A28">
        <w:rPr>
          <w:rFonts w:hint="cs"/>
          <w:sz w:val="24"/>
          <w:szCs w:val="24"/>
          <w:rtl/>
        </w:rPr>
        <w:t>ب</w:t>
      </w:r>
      <w:r w:rsidR="0074626B">
        <w:rPr>
          <w:rFonts w:hint="cs"/>
          <w:sz w:val="24"/>
          <w:szCs w:val="24"/>
          <w:rtl/>
        </w:rPr>
        <w:t> المحاسبة الضريبية والزكاة</w:t>
      </w:r>
    </w:p>
    <w:p w:rsidR="00311996" w:rsidRPr="00311996" w:rsidRDefault="00311996" w:rsidP="00311996">
      <w:pPr>
        <w:rPr>
          <w:rtl/>
        </w:rPr>
      </w:pPr>
    </w:p>
    <w:p w:rsidR="00B64B89" w:rsidRPr="00B73C3C" w:rsidRDefault="00582434" w:rsidP="00B73C3C">
      <w:pPr>
        <w:bidi/>
        <w:rPr>
          <w:rFonts w:cs="Simplified Arabic"/>
          <w:b/>
          <w:bCs/>
          <w:rtl/>
        </w:rPr>
      </w:pPr>
      <w:r w:rsidRPr="009E14A8">
        <w:rPr>
          <w:rFonts w:cs="Simplified Arabic"/>
          <w:b/>
          <w:bCs/>
          <w:u w:val="single"/>
          <w:rtl/>
        </w:rPr>
        <w:t xml:space="preserve">هدف </w:t>
      </w:r>
      <w:r w:rsidR="00496AD4" w:rsidRPr="009E14A8">
        <w:rPr>
          <w:rFonts w:cs="Simplified Arabic" w:hint="cs"/>
          <w:b/>
          <w:bCs/>
          <w:u w:val="single"/>
          <w:rtl/>
        </w:rPr>
        <w:t>المقرر:</w:t>
      </w:r>
      <w:r w:rsidRPr="009E14A8">
        <w:rPr>
          <w:rFonts w:cs="Simplified Arabic"/>
          <w:b/>
          <w:bCs/>
          <w:rtl/>
        </w:rPr>
        <w:t xml:space="preserve"> </w:t>
      </w:r>
      <w:r w:rsidR="00AD7110" w:rsidRPr="009E14A8">
        <w:rPr>
          <w:rFonts w:cs="Simplified Arabic" w:hint="cs"/>
          <w:b/>
          <w:bCs/>
          <w:rtl/>
        </w:rPr>
        <w:t>يهدف هذا المقرر إلى إعطاء الطالب</w:t>
      </w:r>
      <w:r w:rsidR="00610525">
        <w:rPr>
          <w:rFonts w:cs="Simplified Arabic" w:hint="cs"/>
          <w:b/>
          <w:bCs/>
          <w:rtl/>
        </w:rPr>
        <w:t>ة</w:t>
      </w:r>
      <w:r w:rsidR="00AD7110" w:rsidRPr="009E14A8">
        <w:rPr>
          <w:rFonts w:cs="Simplified Arabic" w:hint="cs"/>
          <w:b/>
          <w:bCs/>
          <w:rtl/>
        </w:rPr>
        <w:t xml:space="preserve"> فكرة مختصرة عن حقيقة الزكاة وحكمتها وعن النظرية العامة للضريبة مع دراسة تفصيلية لكل من نظام جباية فريضة الزكاة ونظام ضريبة الدخل في المملكة العربية السعودية مع التركيز ع</w:t>
      </w:r>
      <w:r w:rsidR="00B73C3C">
        <w:rPr>
          <w:rFonts w:cs="Simplified Arabic" w:hint="cs"/>
          <w:b/>
          <w:bCs/>
          <w:rtl/>
        </w:rPr>
        <w:t>لى الجوانب المحاسبية والتطبيقية .</w:t>
      </w:r>
    </w:p>
    <w:p w:rsidR="00582434" w:rsidRPr="003127DA" w:rsidRDefault="00610525" w:rsidP="005F0ED5">
      <w:pPr>
        <w:bidi/>
        <w:jc w:val="both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u w:val="single"/>
          <w:rtl/>
        </w:rPr>
        <w:t>تقييم أداء الط</w:t>
      </w:r>
      <w:r w:rsidRPr="00610525">
        <w:rPr>
          <w:rFonts w:cs="Simplified Arabic" w:hint="cs"/>
          <w:b/>
          <w:bCs/>
          <w:sz w:val="22"/>
          <w:szCs w:val="22"/>
          <w:u w:val="single"/>
          <w:rtl/>
        </w:rPr>
        <w:t>ال</w:t>
      </w:r>
      <w:r w:rsidR="005F0ED5" w:rsidRPr="00610525">
        <w:rPr>
          <w:rFonts w:cs="Simplified Arabic" w:hint="cs"/>
          <w:b/>
          <w:bCs/>
          <w:sz w:val="22"/>
          <w:szCs w:val="22"/>
          <w:u w:val="single"/>
          <w:rtl/>
        </w:rPr>
        <w:t>ب</w:t>
      </w:r>
      <w:r w:rsidRPr="00610525">
        <w:rPr>
          <w:rFonts w:cs="Simplified Arabic" w:hint="cs"/>
          <w:b/>
          <w:bCs/>
          <w:sz w:val="22"/>
          <w:szCs w:val="22"/>
          <w:u w:val="single"/>
          <w:rtl/>
        </w:rPr>
        <w:t>ات</w:t>
      </w:r>
      <w:r w:rsidR="00582434" w:rsidRPr="003127DA">
        <w:rPr>
          <w:rFonts w:cs="Simplified Arabic"/>
          <w:b/>
          <w:bCs/>
          <w:sz w:val="22"/>
          <w:szCs w:val="22"/>
          <w:rtl/>
        </w:rPr>
        <w:t>:</w:t>
      </w:r>
      <w:r>
        <w:rPr>
          <w:rFonts w:cs="Simplified Arabic" w:hint="cs"/>
          <w:b/>
          <w:bCs/>
          <w:sz w:val="22"/>
          <w:szCs w:val="22"/>
          <w:rtl/>
        </w:rPr>
        <w:t xml:space="preserve"> يتم تقييم أداء الطالبات</w:t>
      </w:r>
      <w:r w:rsidR="005F0ED5" w:rsidRPr="003127DA">
        <w:rPr>
          <w:rFonts w:cs="Simplified Arabic" w:hint="cs"/>
          <w:b/>
          <w:bCs/>
          <w:sz w:val="22"/>
          <w:szCs w:val="22"/>
          <w:rtl/>
        </w:rPr>
        <w:t xml:space="preserve"> على النحو التالي: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8615"/>
        <w:gridCol w:w="920"/>
        <w:gridCol w:w="918"/>
      </w:tblGrid>
      <w:tr w:rsidR="00D25A28" w:rsidTr="0074626B">
        <w:tc>
          <w:tcPr>
            <w:tcW w:w="4121" w:type="pct"/>
            <w:tcBorders>
              <w:bottom w:val="nil"/>
              <w:right w:val="nil"/>
            </w:tcBorders>
          </w:tcPr>
          <w:p w:rsidR="00D25A28" w:rsidRDefault="00D25A28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البيــــــــــــــــــــــان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5A28" w:rsidRDefault="00D25A28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الدرجة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A28" w:rsidRDefault="00D25A28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النسبة</w:t>
            </w:r>
          </w:p>
        </w:tc>
      </w:tr>
      <w:tr w:rsidR="00D25A28" w:rsidTr="007D1E71">
        <w:trPr>
          <w:trHeight w:val="354"/>
        </w:trPr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5A28" w:rsidRDefault="00496AD4" w:rsidP="00365C62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أولاً:</w:t>
            </w:r>
            <w:r w:rsidR="00D25A28">
              <w:rPr>
                <w:rFonts w:cs="Simplified Arabic"/>
                <w:b/>
                <w:bCs/>
                <w:rtl/>
              </w:rPr>
              <w:t xml:space="preserve"> </w:t>
            </w:r>
            <w:r w:rsidR="00D25A28">
              <w:rPr>
                <w:rFonts w:cs="Simplified Arabic" w:hint="cs"/>
                <w:b/>
                <w:bCs/>
                <w:rtl/>
              </w:rPr>
              <w:t>ا</w:t>
            </w:r>
            <w:r w:rsidR="00B64B89">
              <w:rPr>
                <w:rFonts w:cs="Simplified Arabic" w:hint="cs"/>
                <w:b/>
                <w:bCs/>
                <w:rtl/>
              </w:rPr>
              <w:t>لا</w:t>
            </w:r>
            <w:r w:rsidR="00D25A28">
              <w:rPr>
                <w:rFonts w:cs="Simplified Arabic" w:hint="cs"/>
                <w:b/>
                <w:bCs/>
                <w:rtl/>
              </w:rPr>
              <w:t>ختبار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30315">
              <w:rPr>
                <w:rFonts w:cs="Simplified Arabic" w:hint="cs"/>
                <w:b/>
                <w:bCs/>
                <w:rtl/>
              </w:rPr>
              <w:t>ال</w:t>
            </w:r>
            <w:r w:rsidR="00C51879">
              <w:rPr>
                <w:rFonts w:cs="Simplified Arabic" w:hint="cs"/>
                <w:b/>
                <w:bCs/>
                <w:rtl/>
              </w:rPr>
              <w:t>فصلي</w:t>
            </w:r>
            <w:r w:rsidR="00753918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الأول:</w:t>
            </w:r>
            <w:r w:rsidR="009E14A8">
              <w:rPr>
                <w:rFonts w:cs="Simplified Arabic" w:hint="cs"/>
                <w:b/>
                <w:bCs/>
                <w:rtl/>
              </w:rPr>
              <w:t xml:space="preserve"> ال</w:t>
            </w:r>
            <w:r w:rsidR="00322FDD">
              <w:rPr>
                <w:rFonts w:cs="Simplified Arabic" w:hint="cs"/>
                <w:b/>
                <w:bCs/>
                <w:rtl/>
              </w:rPr>
              <w:t>ثلاثاء</w:t>
            </w:r>
            <w:r w:rsidR="008F10C8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322FDD">
              <w:rPr>
                <w:rFonts w:cs="Simplified Arabic" w:hint="cs"/>
                <w:b/>
                <w:bCs/>
                <w:rtl/>
              </w:rPr>
              <w:t>4</w:t>
            </w:r>
            <w:r w:rsidR="005748CF">
              <w:rPr>
                <w:rFonts w:cs="Simplified Arabic" w:hint="cs"/>
                <w:b/>
                <w:bCs/>
                <w:rtl/>
              </w:rPr>
              <w:t>-</w:t>
            </w:r>
            <w:r w:rsidR="00322FDD">
              <w:rPr>
                <w:rFonts w:cs="Simplified Arabic" w:hint="cs"/>
                <w:b/>
                <w:bCs/>
                <w:rtl/>
              </w:rPr>
              <w:t>2</w:t>
            </w:r>
            <w:r w:rsidR="005748CF">
              <w:rPr>
                <w:rFonts w:cs="Simplified Arabic" w:hint="cs"/>
                <w:b/>
                <w:bCs/>
                <w:rtl/>
              </w:rPr>
              <w:t>-143</w:t>
            </w:r>
            <w:r w:rsidR="007D1E71">
              <w:rPr>
                <w:rFonts w:cs="Simplified Arabic" w:hint="cs"/>
                <w:b/>
                <w:bCs/>
                <w:rtl/>
              </w:rPr>
              <w:t>9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ه الموافق </w:t>
            </w:r>
            <w:r w:rsidR="007F68F3">
              <w:rPr>
                <w:rFonts w:cs="Simplified Arabic" w:hint="cs"/>
                <w:b/>
                <w:bCs/>
                <w:rtl/>
              </w:rPr>
              <w:t>24</w:t>
            </w:r>
            <w:r w:rsidR="005748CF">
              <w:rPr>
                <w:rFonts w:cs="Simplified Arabic" w:hint="cs"/>
                <w:b/>
                <w:bCs/>
                <w:rtl/>
              </w:rPr>
              <w:t>-</w:t>
            </w:r>
            <w:r w:rsidR="00365C62">
              <w:rPr>
                <w:rFonts w:cs="Simplified Arabic" w:hint="cs"/>
                <w:b/>
                <w:bCs/>
                <w:rtl/>
              </w:rPr>
              <w:t>10</w:t>
            </w:r>
            <w:r w:rsidR="005748CF">
              <w:rPr>
                <w:rFonts w:cs="Simplified Arabic" w:hint="cs"/>
                <w:b/>
                <w:bCs/>
                <w:rtl/>
              </w:rPr>
              <w:t>-201</w:t>
            </w:r>
            <w:r w:rsidR="007D1E71">
              <w:rPr>
                <w:rFonts w:cs="Simplified Arabic" w:hint="cs"/>
                <w:b/>
                <w:bCs/>
                <w:rtl/>
              </w:rPr>
              <w:t>7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 م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5A28" w:rsidRDefault="00AD7110" w:rsidP="00C61FF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C61FF0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A28" w:rsidRDefault="00AD7110" w:rsidP="00C61FF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C61FF0">
              <w:rPr>
                <w:rFonts w:cs="Simplified Arabic" w:hint="cs"/>
                <w:b/>
                <w:bCs/>
                <w:rtl/>
              </w:rPr>
              <w:t>0</w:t>
            </w:r>
            <w:r w:rsidR="00D25A28">
              <w:rPr>
                <w:rFonts w:cs="Simplified Arabic"/>
                <w:b/>
                <w:bCs/>
                <w:rtl/>
              </w:rPr>
              <w:t>%</w:t>
            </w:r>
          </w:p>
        </w:tc>
      </w:tr>
      <w:tr w:rsidR="00753918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53918" w:rsidRDefault="00496AD4" w:rsidP="00365C62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ثانياً:</w:t>
            </w:r>
            <w:r w:rsidR="00C51879">
              <w:rPr>
                <w:rFonts w:cs="Simplified Arabic" w:hint="cs"/>
                <w:b/>
                <w:bCs/>
                <w:rtl/>
              </w:rPr>
              <w:t xml:space="preserve"> ا</w:t>
            </w:r>
            <w:r w:rsidR="00B64B89">
              <w:rPr>
                <w:rFonts w:cs="Simplified Arabic" w:hint="cs"/>
                <w:b/>
                <w:bCs/>
                <w:rtl/>
              </w:rPr>
              <w:t>لا</w:t>
            </w:r>
            <w:r w:rsidR="00C51879">
              <w:rPr>
                <w:rFonts w:cs="Simplified Arabic" w:hint="cs"/>
                <w:b/>
                <w:bCs/>
                <w:rtl/>
              </w:rPr>
              <w:t xml:space="preserve">ختبار </w:t>
            </w:r>
            <w:r w:rsidR="00530315">
              <w:rPr>
                <w:rFonts w:cs="Simplified Arabic" w:hint="cs"/>
                <w:b/>
                <w:bCs/>
                <w:rtl/>
              </w:rPr>
              <w:t>ال</w:t>
            </w:r>
            <w:r w:rsidR="00C51879">
              <w:rPr>
                <w:rFonts w:cs="Simplified Arabic" w:hint="cs"/>
                <w:b/>
                <w:bCs/>
                <w:rtl/>
              </w:rPr>
              <w:t>فصلي</w:t>
            </w:r>
            <w:r w:rsidR="00753918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الثاني:</w:t>
            </w:r>
            <w:r w:rsidR="009E14A8">
              <w:rPr>
                <w:rFonts w:cs="Simplified Arabic" w:hint="cs"/>
                <w:b/>
                <w:bCs/>
                <w:rtl/>
              </w:rPr>
              <w:t xml:space="preserve"> ال</w:t>
            </w:r>
            <w:r w:rsidR="007F68F3">
              <w:rPr>
                <w:rFonts w:cs="Simplified Arabic" w:hint="cs"/>
                <w:b/>
                <w:bCs/>
                <w:rtl/>
              </w:rPr>
              <w:t>أحد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7F68F3">
              <w:rPr>
                <w:rFonts w:cs="Simplified Arabic" w:hint="cs"/>
                <w:b/>
                <w:bCs/>
                <w:rtl/>
              </w:rPr>
              <w:t>8</w:t>
            </w:r>
            <w:r w:rsidR="005748CF">
              <w:rPr>
                <w:rFonts w:cs="Simplified Arabic" w:hint="cs"/>
                <w:b/>
                <w:bCs/>
                <w:rtl/>
              </w:rPr>
              <w:t>-</w:t>
            </w:r>
            <w:r w:rsidR="006B08F1">
              <w:rPr>
                <w:rFonts w:cs="Simplified Arabic" w:hint="cs"/>
                <w:b/>
                <w:bCs/>
                <w:rtl/>
              </w:rPr>
              <w:t>3</w:t>
            </w:r>
            <w:r w:rsidR="00B64B89">
              <w:rPr>
                <w:rFonts w:cs="Simplified Arabic" w:hint="cs"/>
                <w:b/>
                <w:bCs/>
                <w:rtl/>
              </w:rPr>
              <w:t>-143</w:t>
            </w:r>
            <w:r w:rsidR="007D1E71">
              <w:rPr>
                <w:rFonts w:cs="Simplified Arabic" w:hint="cs"/>
                <w:b/>
                <w:bCs/>
                <w:rtl/>
              </w:rPr>
              <w:t>9</w:t>
            </w:r>
            <w:r w:rsidR="00B64B89">
              <w:rPr>
                <w:rFonts w:cs="Simplified Arabic" w:hint="cs"/>
                <w:b/>
                <w:bCs/>
                <w:rtl/>
              </w:rPr>
              <w:t xml:space="preserve">ه الموافق </w:t>
            </w:r>
            <w:r w:rsidR="007F68F3">
              <w:rPr>
                <w:rFonts w:cs="Simplified Arabic" w:hint="cs"/>
                <w:b/>
                <w:bCs/>
                <w:rtl/>
              </w:rPr>
              <w:t>26</w:t>
            </w:r>
            <w:r w:rsidR="009E14A8">
              <w:rPr>
                <w:rFonts w:cs="Simplified Arabic" w:hint="cs"/>
                <w:b/>
                <w:bCs/>
                <w:rtl/>
              </w:rPr>
              <w:t>-</w:t>
            </w:r>
            <w:r w:rsidR="00365C62">
              <w:rPr>
                <w:rFonts w:cs="Simplified Arabic" w:hint="cs"/>
                <w:b/>
                <w:bCs/>
                <w:rtl/>
              </w:rPr>
              <w:t>1</w:t>
            </w:r>
            <w:r w:rsidR="007F68F3">
              <w:rPr>
                <w:rFonts w:cs="Simplified Arabic" w:hint="cs"/>
                <w:b/>
                <w:bCs/>
                <w:rtl/>
              </w:rPr>
              <w:t>1</w:t>
            </w:r>
            <w:bookmarkStart w:id="0" w:name="_GoBack"/>
            <w:bookmarkEnd w:id="0"/>
            <w:r w:rsidR="009E14A8">
              <w:rPr>
                <w:rFonts w:cs="Simplified Arabic" w:hint="cs"/>
                <w:b/>
                <w:bCs/>
                <w:rtl/>
              </w:rPr>
              <w:t>-201</w:t>
            </w:r>
            <w:r w:rsidR="007D1E71">
              <w:rPr>
                <w:rFonts w:cs="Simplified Arabic" w:hint="cs"/>
                <w:b/>
                <w:bCs/>
                <w:rtl/>
              </w:rPr>
              <w:t>7</w:t>
            </w:r>
            <w:r w:rsidR="009E14A8">
              <w:rPr>
                <w:rFonts w:cs="Simplified Arabic" w:hint="cs"/>
                <w:b/>
                <w:bCs/>
                <w:rtl/>
              </w:rPr>
              <w:t xml:space="preserve"> م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3918" w:rsidRDefault="008F10C8" w:rsidP="00C61FF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3918" w:rsidRDefault="008F10C8" w:rsidP="00C61FF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C61FF0">
              <w:rPr>
                <w:rFonts w:cs="Simplified Arabic" w:hint="cs"/>
                <w:b/>
                <w:bCs/>
                <w:rtl/>
              </w:rPr>
              <w:t>0</w:t>
            </w:r>
            <w:r w:rsidR="00753918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D25A28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5A28" w:rsidRDefault="00496AD4" w:rsidP="00365C62">
            <w:pPr>
              <w:bidi/>
              <w:ind w:left="432" w:hanging="432"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ثالثاً: اختبارات</w:t>
            </w:r>
            <w:r w:rsidR="008F10C8">
              <w:rPr>
                <w:rFonts w:cs="Simplified Arabic" w:hint="cs"/>
                <w:b/>
                <w:bCs/>
                <w:rtl/>
              </w:rPr>
              <w:t xml:space="preserve"> قصيرة </w:t>
            </w:r>
            <w:r>
              <w:rPr>
                <w:rFonts w:cs="Simplified Arabic" w:hint="cs"/>
                <w:b/>
                <w:bCs/>
                <w:rtl/>
              </w:rPr>
              <w:t xml:space="preserve">وأوراق </w:t>
            </w:r>
            <w:r w:rsidR="008F10C8">
              <w:rPr>
                <w:rFonts w:cs="Simplified Arabic" w:hint="cs"/>
                <w:b/>
                <w:bCs/>
                <w:rtl/>
              </w:rPr>
              <w:t>عمل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5A28" w:rsidRDefault="008F10C8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A28" w:rsidRDefault="008F10C8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</w:t>
            </w:r>
            <w:r w:rsidR="00B64B89">
              <w:rPr>
                <w:rFonts w:cs="Simplified Arabic" w:hint="cs"/>
                <w:b/>
                <w:bCs/>
                <w:rtl/>
              </w:rPr>
              <w:t>0</w:t>
            </w:r>
            <w:r w:rsidR="00D25A28">
              <w:rPr>
                <w:rFonts w:cs="Simplified Arabic"/>
                <w:b/>
                <w:bCs/>
                <w:rtl/>
              </w:rPr>
              <w:t>%</w:t>
            </w:r>
          </w:p>
        </w:tc>
      </w:tr>
      <w:tr w:rsidR="00C61FF0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61FF0" w:rsidRDefault="00C61FF0" w:rsidP="0074626B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رابعا ً: العروض </w:t>
            </w:r>
            <w:r w:rsidR="00496AD4">
              <w:rPr>
                <w:rFonts w:cs="Simplified Arabic" w:hint="cs"/>
                <w:b/>
                <w:bCs/>
                <w:rtl/>
              </w:rPr>
              <w:t xml:space="preserve">والمشاركة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  <w:r>
              <w:rPr>
                <w:rFonts w:cs="Simplified Arabic"/>
                <w:b/>
                <w:bCs/>
                <w:rtl/>
              </w:rPr>
              <w:t>%</w:t>
            </w:r>
          </w:p>
        </w:tc>
      </w:tr>
      <w:tr w:rsidR="00C61FF0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61FF0" w:rsidRDefault="00496AD4" w:rsidP="00E14126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خامساً:</w:t>
            </w:r>
            <w:r w:rsidR="00C61FF0">
              <w:rPr>
                <w:rFonts w:cs="Simplified Arabic"/>
                <w:b/>
                <w:bCs/>
                <w:rtl/>
              </w:rPr>
              <w:t xml:space="preserve"> ا</w:t>
            </w:r>
            <w:r w:rsidR="00C61FF0">
              <w:rPr>
                <w:rFonts w:cs="Simplified Arabic" w:hint="cs"/>
                <w:b/>
                <w:bCs/>
                <w:rtl/>
              </w:rPr>
              <w:t>لا</w:t>
            </w:r>
            <w:r w:rsidR="00C61FF0">
              <w:rPr>
                <w:rFonts w:cs="Simplified Arabic"/>
                <w:b/>
                <w:bCs/>
                <w:rtl/>
              </w:rPr>
              <w:t xml:space="preserve">متحان </w:t>
            </w:r>
            <w:r w:rsidR="00C61FF0">
              <w:rPr>
                <w:rFonts w:cs="Simplified Arabic" w:hint="cs"/>
                <w:b/>
                <w:bCs/>
                <w:rtl/>
              </w:rPr>
              <w:t>ال</w:t>
            </w:r>
            <w:r w:rsidR="00C61FF0">
              <w:rPr>
                <w:rFonts w:cs="Simplified Arabic"/>
                <w:b/>
                <w:bCs/>
                <w:rtl/>
              </w:rPr>
              <w:t xml:space="preserve">نهائي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1FF0" w:rsidRDefault="00C61FF0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40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1FF0" w:rsidRDefault="00C61FF0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40%</w:t>
            </w:r>
          </w:p>
        </w:tc>
      </w:tr>
    </w:tbl>
    <w:p w:rsidR="00B73C3C" w:rsidRDefault="00B73C3C" w:rsidP="00B73C3C">
      <w:pPr>
        <w:bidi/>
        <w:jc w:val="both"/>
        <w:rPr>
          <w:rFonts w:cs="Simplified Arabic"/>
          <w:b/>
          <w:bCs/>
          <w:sz w:val="22"/>
          <w:szCs w:val="22"/>
          <w:u w:val="single"/>
          <w:rtl/>
        </w:rPr>
      </w:pPr>
      <w:r>
        <w:rPr>
          <w:rFonts w:cs="Simplified Arabic" w:hint="cs"/>
          <w:b/>
          <w:bCs/>
          <w:sz w:val="22"/>
          <w:szCs w:val="22"/>
          <w:u w:val="single"/>
          <w:rtl/>
        </w:rPr>
        <w:t xml:space="preserve">المرجع </w:t>
      </w:r>
      <w:r w:rsidR="00496AD4">
        <w:rPr>
          <w:rFonts w:cs="Simplified Arabic" w:hint="cs"/>
          <w:b/>
          <w:bCs/>
          <w:sz w:val="22"/>
          <w:szCs w:val="22"/>
          <w:u w:val="single"/>
          <w:rtl/>
        </w:rPr>
        <w:t>الرئيسي:</w:t>
      </w:r>
    </w:p>
    <w:p w:rsidR="00AD7110" w:rsidRDefault="00AD7110" w:rsidP="00530315">
      <w:pPr>
        <w:pStyle w:val="a7"/>
        <w:numPr>
          <w:ilvl w:val="0"/>
          <w:numId w:val="13"/>
        </w:numPr>
        <w:bidi/>
        <w:jc w:val="both"/>
        <w:rPr>
          <w:rFonts w:cs="Simplified Arabic"/>
          <w:b/>
          <w:bCs/>
        </w:rPr>
      </w:pPr>
      <w:r w:rsidRPr="00311996">
        <w:rPr>
          <w:rFonts w:cs="Simplified Arabic" w:hint="cs"/>
          <w:b/>
          <w:bCs/>
          <w:rtl/>
        </w:rPr>
        <w:t>المحاسبة الضريبية: النظرية والتطبيق، أ.</w:t>
      </w:r>
      <w:r w:rsidR="00C61FF0" w:rsidRPr="00311996">
        <w:rPr>
          <w:rFonts w:cs="Simplified Arabic" w:hint="cs"/>
          <w:b/>
          <w:bCs/>
          <w:rtl/>
        </w:rPr>
        <w:t xml:space="preserve"> </w:t>
      </w:r>
      <w:r w:rsidR="00496AD4" w:rsidRPr="00311996">
        <w:rPr>
          <w:rFonts w:cs="Simplified Arabic" w:hint="cs"/>
          <w:b/>
          <w:bCs/>
          <w:rtl/>
        </w:rPr>
        <w:t>د.</w:t>
      </w:r>
      <w:r w:rsidRPr="00311996">
        <w:rPr>
          <w:rFonts w:cs="Simplified Arabic" w:hint="cs"/>
          <w:b/>
          <w:bCs/>
          <w:rtl/>
        </w:rPr>
        <w:t xml:space="preserve"> سلطان بن محمد السلطان</w:t>
      </w:r>
      <w:r w:rsidR="00EA37BA" w:rsidRPr="00311996">
        <w:rPr>
          <w:rFonts w:cs="Simplified Arabic" w:hint="cs"/>
          <w:b/>
          <w:bCs/>
          <w:rtl/>
        </w:rPr>
        <w:t>.</w:t>
      </w:r>
    </w:p>
    <w:p w:rsidR="00FB3096" w:rsidRPr="00FB3096" w:rsidRDefault="00FB3096" w:rsidP="00FB3096">
      <w:pPr>
        <w:pStyle w:val="a7"/>
        <w:numPr>
          <w:ilvl w:val="0"/>
          <w:numId w:val="13"/>
        </w:numPr>
        <w:bidi/>
        <w:jc w:val="both"/>
        <w:rPr>
          <w:rFonts w:cs="Simplified Arabic"/>
          <w:b/>
          <w:bCs/>
        </w:rPr>
      </w:pPr>
      <w:r w:rsidRPr="00311996">
        <w:rPr>
          <w:rFonts w:cs="Simplified Arabic" w:hint="cs"/>
          <w:b/>
          <w:bCs/>
          <w:rtl/>
        </w:rPr>
        <w:t>الزكاة أحكام وتطبيق، أ. د. سلطان بن محمد السلطان.</w:t>
      </w:r>
    </w:p>
    <w:p w:rsidR="00392B66" w:rsidRPr="00392B66" w:rsidRDefault="00B73C3C" w:rsidP="00311996">
      <w:pPr>
        <w:overflowPunct/>
        <w:autoSpaceDE/>
        <w:autoSpaceDN/>
        <w:bidi/>
        <w:adjustRightInd/>
        <w:spacing w:line="276" w:lineRule="auto"/>
        <w:textAlignment w:val="auto"/>
        <w:rPr>
          <w:rFonts w:cs="Simplified Arabic"/>
          <w:b/>
          <w:bCs/>
          <w:u w:val="single"/>
        </w:rPr>
      </w:pPr>
      <w:r w:rsidRPr="00392B66">
        <w:rPr>
          <w:rFonts w:cs="Simplified Arabic" w:hint="cs"/>
          <w:b/>
          <w:bCs/>
          <w:u w:val="single"/>
          <w:rtl/>
        </w:rPr>
        <w:t xml:space="preserve">المراجع </w:t>
      </w:r>
      <w:r w:rsidR="00496AD4" w:rsidRPr="00392B66">
        <w:rPr>
          <w:rFonts w:cs="Simplified Arabic" w:hint="cs"/>
          <w:b/>
          <w:bCs/>
          <w:u w:val="single"/>
          <w:rtl/>
        </w:rPr>
        <w:t>الإضافية:</w:t>
      </w:r>
    </w:p>
    <w:p w:rsidR="00B73C3C" w:rsidRPr="00311996" w:rsidRDefault="00B73C3C" w:rsidP="00530315">
      <w:pPr>
        <w:pStyle w:val="a7"/>
        <w:numPr>
          <w:ilvl w:val="0"/>
          <w:numId w:val="12"/>
        </w:numPr>
        <w:overflowPunct/>
        <w:autoSpaceDE/>
        <w:autoSpaceDN/>
        <w:bidi/>
        <w:adjustRightInd/>
        <w:spacing w:after="200" w:line="276" w:lineRule="auto"/>
        <w:ind w:left="688"/>
        <w:textAlignment w:val="auto"/>
        <w:rPr>
          <w:rFonts w:cs="Simplified Arabic"/>
          <w:b/>
          <w:bCs/>
          <w:rtl/>
        </w:rPr>
      </w:pPr>
      <w:r w:rsidRPr="00B73C3C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DA4BDF" w:rsidRPr="00311996">
        <w:rPr>
          <w:rFonts w:cs="Simplified Arabic"/>
          <w:b/>
          <w:bCs/>
          <w:rtl/>
        </w:rPr>
        <w:t xml:space="preserve">محاسبة الزكاة </w:t>
      </w:r>
      <w:r w:rsidR="00496AD4" w:rsidRPr="00311996">
        <w:rPr>
          <w:rFonts w:cs="Simplified Arabic" w:hint="cs"/>
          <w:b/>
          <w:bCs/>
          <w:rtl/>
        </w:rPr>
        <w:t>والدخل</w:t>
      </w:r>
      <w:r w:rsidR="00DA4BDF" w:rsidRPr="00311996">
        <w:rPr>
          <w:rFonts w:cs="Simplified Arabic"/>
          <w:b/>
          <w:bCs/>
          <w:rtl/>
        </w:rPr>
        <w:t>. المؤسسة العامة للتعليم الفني والتدريب المهني " الإدارة العامة لتصميم وتطوير المناهج ".</w:t>
      </w:r>
    </w:p>
    <w:p w:rsidR="00DA4BDF" w:rsidRPr="00311996" w:rsidRDefault="00DA4BDF" w:rsidP="00530315">
      <w:pPr>
        <w:pStyle w:val="a7"/>
        <w:numPr>
          <w:ilvl w:val="0"/>
          <w:numId w:val="12"/>
        </w:numPr>
        <w:overflowPunct/>
        <w:autoSpaceDE/>
        <w:autoSpaceDN/>
        <w:bidi/>
        <w:adjustRightInd/>
        <w:spacing w:after="200" w:line="276" w:lineRule="auto"/>
        <w:ind w:left="688"/>
        <w:textAlignment w:val="auto"/>
        <w:rPr>
          <w:rFonts w:cs="Simplified Arabic"/>
          <w:b/>
          <w:bCs/>
        </w:rPr>
      </w:pPr>
      <w:r w:rsidRPr="00311996">
        <w:rPr>
          <w:rFonts w:cs="Simplified Arabic"/>
          <w:b/>
          <w:bCs/>
          <w:rtl/>
        </w:rPr>
        <w:t xml:space="preserve">المادة التدريبية لاختبارات </w:t>
      </w:r>
      <w:r w:rsidR="00496AD4" w:rsidRPr="00311996">
        <w:rPr>
          <w:rFonts w:cs="Simplified Arabic" w:hint="cs"/>
          <w:b/>
          <w:bCs/>
          <w:rtl/>
        </w:rPr>
        <w:t>الزمالة،</w:t>
      </w:r>
      <w:r w:rsidRPr="00311996">
        <w:rPr>
          <w:rFonts w:cs="Simplified Arabic"/>
          <w:b/>
          <w:bCs/>
          <w:rtl/>
        </w:rPr>
        <w:t xml:space="preserve"> الزكاة </w:t>
      </w:r>
      <w:r w:rsidR="00496AD4" w:rsidRPr="00311996">
        <w:rPr>
          <w:rFonts w:cs="Simplified Arabic" w:hint="cs"/>
          <w:b/>
          <w:bCs/>
          <w:rtl/>
        </w:rPr>
        <w:t>والضريبة،</w:t>
      </w:r>
      <w:r w:rsidRPr="00311996">
        <w:rPr>
          <w:rFonts w:cs="Simplified Arabic"/>
          <w:b/>
          <w:bCs/>
          <w:rtl/>
        </w:rPr>
        <w:t xml:space="preserve"> الهيئة السعودية للمحاسبين القانونيين.</w:t>
      </w:r>
    </w:p>
    <w:p w:rsidR="00311996" w:rsidRDefault="00AD7110" w:rsidP="00311996">
      <w:pPr>
        <w:pStyle w:val="a7"/>
        <w:numPr>
          <w:ilvl w:val="0"/>
          <w:numId w:val="12"/>
        </w:numPr>
        <w:bidi/>
        <w:ind w:left="688"/>
        <w:jc w:val="both"/>
        <w:rPr>
          <w:rFonts w:cs="Simplified Arabic"/>
          <w:b/>
          <w:bCs/>
        </w:rPr>
      </w:pPr>
      <w:r w:rsidRPr="00311996">
        <w:rPr>
          <w:rFonts w:cs="Simplified Arabic" w:hint="cs"/>
          <w:b/>
          <w:bCs/>
          <w:rtl/>
        </w:rPr>
        <w:t>دليل ال</w:t>
      </w:r>
      <w:r w:rsidR="00EA37BA" w:rsidRPr="00311996">
        <w:rPr>
          <w:rFonts w:cs="Simplified Arabic" w:hint="cs"/>
          <w:b/>
          <w:bCs/>
          <w:rtl/>
        </w:rPr>
        <w:t>ت</w:t>
      </w:r>
      <w:r w:rsidRPr="00311996">
        <w:rPr>
          <w:rFonts w:cs="Simplified Arabic" w:hint="cs"/>
          <w:b/>
          <w:bCs/>
          <w:rtl/>
        </w:rPr>
        <w:t xml:space="preserve">حاسب </w:t>
      </w:r>
      <w:proofErr w:type="spellStart"/>
      <w:r w:rsidR="00EA37BA" w:rsidRPr="00311996">
        <w:rPr>
          <w:rFonts w:cs="Simplified Arabic" w:hint="cs"/>
          <w:b/>
          <w:bCs/>
          <w:rtl/>
        </w:rPr>
        <w:t>الزكوي</w:t>
      </w:r>
      <w:proofErr w:type="spellEnd"/>
      <w:r w:rsidR="00EA37BA" w:rsidRPr="00311996">
        <w:rPr>
          <w:rFonts w:cs="Simplified Arabic" w:hint="cs"/>
          <w:b/>
          <w:bCs/>
          <w:rtl/>
        </w:rPr>
        <w:t xml:space="preserve"> في الم</w:t>
      </w:r>
      <w:r w:rsidRPr="00311996">
        <w:rPr>
          <w:rFonts w:cs="Simplified Arabic" w:hint="cs"/>
          <w:b/>
          <w:bCs/>
          <w:rtl/>
        </w:rPr>
        <w:t>ملكة العربية السعودية</w:t>
      </w:r>
      <w:r w:rsidR="00EA37BA" w:rsidRPr="00311996">
        <w:rPr>
          <w:rFonts w:cs="Simplified Arabic" w:hint="cs"/>
          <w:b/>
          <w:bCs/>
          <w:rtl/>
        </w:rPr>
        <w:t xml:space="preserve">، </w:t>
      </w:r>
      <w:proofErr w:type="spellStart"/>
      <w:r w:rsidR="00EA37BA" w:rsidRPr="00311996">
        <w:rPr>
          <w:rFonts w:cs="Simplified Arabic" w:hint="cs"/>
          <w:b/>
          <w:bCs/>
          <w:rtl/>
        </w:rPr>
        <w:t>أ.د</w:t>
      </w:r>
      <w:proofErr w:type="spellEnd"/>
      <w:r w:rsidR="00EA37BA" w:rsidRPr="00311996">
        <w:rPr>
          <w:rFonts w:cs="Simplified Arabic" w:hint="cs"/>
          <w:b/>
          <w:bCs/>
          <w:rtl/>
        </w:rPr>
        <w:t xml:space="preserve"> سلطان بن محمد السلطان.</w:t>
      </w:r>
    </w:p>
    <w:p w:rsidR="007D1E71" w:rsidRPr="00311996" w:rsidRDefault="007D1E71" w:rsidP="007D1E71">
      <w:pPr>
        <w:pStyle w:val="a7"/>
        <w:bidi/>
        <w:ind w:left="688"/>
        <w:jc w:val="both"/>
        <w:rPr>
          <w:rFonts w:cs="Simplified Arabic"/>
          <w:b/>
          <w:bCs/>
        </w:rPr>
      </w:pPr>
    </w:p>
    <w:tbl>
      <w:tblPr>
        <w:bidiVisual/>
        <w:tblW w:w="0" w:type="auto"/>
        <w:tblInd w:w="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751"/>
        <w:gridCol w:w="4536"/>
        <w:gridCol w:w="3933"/>
      </w:tblGrid>
      <w:tr w:rsidR="00B73C3C" w:rsidTr="007D1E71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الأسبوع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الفصل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الموضوع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الملغي</w:t>
            </w:r>
          </w:p>
        </w:tc>
      </w:tr>
      <w:tr w:rsidR="00B73C3C" w:rsidTr="007D1E71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الأول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الأول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حقيقة الضريبة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73C3C" w:rsidTr="007D1E71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الثاني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الأول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حقيقة الضريبة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73C3C" w:rsidTr="007D1E71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الثالث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الثاني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تسوية الضريبة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73C3C" w:rsidTr="007D1E71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الرابع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7402D6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</w:t>
            </w:r>
            <w:r w:rsidR="007402D6">
              <w:rPr>
                <w:rFonts w:cs="Simplified Arabic" w:hint="cs"/>
                <w:b/>
                <w:bCs/>
                <w:rtl/>
              </w:rPr>
              <w:t>لث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نطاق الضريبة في المملكة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73C3C" w:rsidTr="007D1E71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الخامس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الثالث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نطاق الضريبة في المملكة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73C3C" w:rsidTr="007D1E71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السادس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الرابع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قواعد المحاسبة الضريبية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73C3C" w:rsidTr="007D1E71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السابع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7402D6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الخامس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تحديد الوعاء الضريبي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7D1E71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الثامن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الخامس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تحديد الوعاء الضريبي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u w:val="single"/>
                <w:rtl/>
              </w:rPr>
            </w:pPr>
          </w:p>
        </w:tc>
      </w:tr>
      <w:tr w:rsidR="00B73C3C" w:rsidTr="007D1E71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التاسع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7402D6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الس</w:t>
            </w:r>
            <w:r w:rsidR="00C61FF0">
              <w:rPr>
                <w:rFonts w:cs="Simplified Arabic" w:hint="cs"/>
                <w:b/>
                <w:bCs/>
                <w:rtl/>
              </w:rPr>
              <w:t>ابع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إدارة الضريبة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Pr="00DC16F8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7D1E71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العاشر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الأول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حقيقة الزكاة وحكمتها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7D1E71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الحادي عشر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الثاني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المكلفون والأموال الخاضعة للزكاة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7D1E71">
        <w:trPr>
          <w:trHeight w:val="262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الثاني</w:t>
            </w:r>
            <w:r>
              <w:rPr>
                <w:rFonts w:cs="Simplified Arabic"/>
                <w:b/>
                <w:bCs/>
                <w:rtl/>
              </w:rPr>
              <w:t xml:space="preserve"> عشر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</w:t>
            </w:r>
            <w:r>
              <w:rPr>
                <w:rFonts w:cs="Simplified Arabic" w:hint="cs"/>
                <w:b/>
                <w:bCs/>
                <w:rtl/>
              </w:rPr>
              <w:t>لث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نظام جباية الزكاة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7D1E71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الثالث</w:t>
            </w:r>
            <w:r>
              <w:rPr>
                <w:rFonts w:cs="Simplified Arabic"/>
                <w:b/>
                <w:bCs/>
                <w:rtl/>
              </w:rPr>
              <w:t xml:space="preserve"> عشر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الرابع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وعاء الزكاة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7D1E71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الرابع</w:t>
            </w:r>
            <w:r>
              <w:rPr>
                <w:rFonts w:cs="Simplified Arabic"/>
                <w:b/>
                <w:bCs/>
                <w:rtl/>
              </w:rPr>
              <w:t xml:space="preserve"> عشر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الخامس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وعاء الزكاة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7D1E71">
        <w:tc>
          <w:tcPr>
            <w:tcW w:w="1037" w:type="dxa"/>
            <w:tcBorders>
              <w:top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61FF0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الخامس عشر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الخامس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أمثلة وحالات عملية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B73C3C" w:rsidRPr="00B73C3C" w:rsidRDefault="00B73C3C" w:rsidP="00392B66">
      <w:pPr>
        <w:bidi/>
        <w:spacing w:after="240" w:line="276" w:lineRule="auto"/>
        <w:ind w:right="263"/>
        <w:rPr>
          <w:rFonts w:cs="Simplified Arabic"/>
          <w:b/>
          <w:bCs/>
          <w:sz w:val="22"/>
          <w:szCs w:val="22"/>
          <w:rtl/>
        </w:rPr>
      </w:pPr>
    </w:p>
    <w:sectPr w:rsidR="00B73C3C" w:rsidRPr="00B73C3C" w:rsidSect="005F0F4F">
      <w:headerReference w:type="even" r:id="rId15"/>
      <w:headerReference w:type="default" r:id="rId16"/>
      <w:pgSz w:w="11909" w:h="16834" w:code="9"/>
      <w:pgMar w:top="624" w:right="720" w:bottom="624" w:left="72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083" w:rsidRDefault="00424083">
      <w:r>
        <w:separator/>
      </w:r>
    </w:p>
  </w:endnote>
  <w:endnote w:type="continuationSeparator" w:id="0">
    <w:p w:rsidR="00424083" w:rsidRDefault="0042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083" w:rsidRDefault="00424083">
      <w:r>
        <w:separator/>
      </w:r>
    </w:p>
  </w:footnote>
  <w:footnote w:type="continuationSeparator" w:id="0">
    <w:p w:rsidR="00424083" w:rsidRDefault="0042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0C8" w:rsidRDefault="008F10C8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F10C8" w:rsidRDefault="008F10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0C8" w:rsidRDefault="008F10C8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7D1E71">
      <w:rPr>
        <w:rStyle w:val="a4"/>
        <w:noProof/>
      </w:rPr>
      <w:t>2</w:t>
    </w:r>
    <w:r>
      <w:rPr>
        <w:rStyle w:val="a4"/>
        <w:rtl/>
      </w:rPr>
      <w:fldChar w:fldCharType="end"/>
    </w:r>
  </w:p>
  <w:p w:rsidR="008F10C8" w:rsidRDefault="008F10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189"/>
    <w:multiLevelType w:val="hybridMultilevel"/>
    <w:tmpl w:val="62FCE1C2"/>
    <w:lvl w:ilvl="0" w:tplc="874019B8">
      <w:numFmt w:val="bullet"/>
      <w:lvlText w:val="-"/>
      <w:lvlJc w:val="left"/>
      <w:pPr>
        <w:ind w:left="1146" w:hanging="360"/>
      </w:pPr>
      <w:rPr>
        <w:rFonts w:ascii="Simplified Arabic" w:eastAsia="Times New Roman" w:hAnsi="Simplified Arabic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AE1726"/>
    <w:multiLevelType w:val="hybridMultilevel"/>
    <w:tmpl w:val="8B48E5FC"/>
    <w:lvl w:ilvl="0" w:tplc="874019B8">
      <w:numFmt w:val="bullet"/>
      <w:lvlText w:val="-"/>
      <w:lvlJc w:val="left"/>
      <w:pPr>
        <w:ind w:left="1146" w:hanging="360"/>
      </w:pPr>
      <w:rPr>
        <w:rFonts w:ascii="Simplified Arabic" w:eastAsia="Times New Roman" w:hAnsi="Simplified Arabic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B0621D"/>
    <w:multiLevelType w:val="hybridMultilevel"/>
    <w:tmpl w:val="93EAE890"/>
    <w:lvl w:ilvl="0" w:tplc="040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AC4012E"/>
    <w:multiLevelType w:val="hybridMultilevel"/>
    <w:tmpl w:val="1DF6B8BC"/>
    <w:lvl w:ilvl="0" w:tplc="80802418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A64D6"/>
    <w:multiLevelType w:val="hybridMultilevel"/>
    <w:tmpl w:val="318C4F16"/>
    <w:lvl w:ilvl="0" w:tplc="3CEED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5718D"/>
    <w:multiLevelType w:val="hybridMultilevel"/>
    <w:tmpl w:val="FF2CF49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B2D534F"/>
    <w:multiLevelType w:val="hybridMultilevel"/>
    <w:tmpl w:val="5B7ABF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3EB1312"/>
    <w:multiLevelType w:val="hybridMultilevel"/>
    <w:tmpl w:val="7820D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7F5896"/>
    <w:multiLevelType w:val="hybridMultilevel"/>
    <w:tmpl w:val="5DE8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85385"/>
    <w:multiLevelType w:val="hybridMultilevel"/>
    <w:tmpl w:val="DE7A81F8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0" w15:restartNumberingAfterBreak="0">
    <w:nsid w:val="6EFD384B"/>
    <w:multiLevelType w:val="hybridMultilevel"/>
    <w:tmpl w:val="93384454"/>
    <w:lvl w:ilvl="0" w:tplc="7BDE6D96">
      <w:start w:val="1"/>
      <w:numFmt w:val="bullet"/>
      <w:lvlText w:val="-"/>
      <w:lvlJc w:val="left"/>
      <w:pPr>
        <w:ind w:left="360" w:hanging="360"/>
      </w:pPr>
      <w:rPr>
        <w:rFonts w:ascii="Arabic Typesetting" w:eastAsia="Calibri" w:hAnsi="Arabic Typesetting" w:cs="Akhbar MT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383313D"/>
    <w:multiLevelType w:val="hybridMultilevel"/>
    <w:tmpl w:val="2ECCB8FC"/>
    <w:lvl w:ilvl="0" w:tplc="874019B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D1"/>
    <w:rsid w:val="00006EA9"/>
    <w:rsid w:val="000D70B5"/>
    <w:rsid w:val="000E486F"/>
    <w:rsid w:val="001422B9"/>
    <w:rsid w:val="00195C57"/>
    <w:rsid w:val="0020738D"/>
    <w:rsid w:val="002332B3"/>
    <w:rsid w:val="002E0A09"/>
    <w:rsid w:val="00311996"/>
    <w:rsid w:val="003127DA"/>
    <w:rsid w:val="00322FDD"/>
    <w:rsid w:val="00365C62"/>
    <w:rsid w:val="00385623"/>
    <w:rsid w:val="00392B66"/>
    <w:rsid w:val="00394405"/>
    <w:rsid w:val="003C50D6"/>
    <w:rsid w:val="00424083"/>
    <w:rsid w:val="00486DAD"/>
    <w:rsid w:val="00496AD4"/>
    <w:rsid w:val="0049732E"/>
    <w:rsid w:val="00530315"/>
    <w:rsid w:val="005748CF"/>
    <w:rsid w:val="00581C9C"/>
    <w:rsid w:val="00582434"/>
    <w:rsid w:val="00590F60"/>
    <w:rsid w:val="005E06F1"/>
    <w:rsid w:val="005F0ED5"/>
    <w:rsid w:val="005F0F4F"/>
    <w:rsid w:val="00610525"/>
    <w:rsid w:val="00681264"/>
    <w:rsid w:val="006828D6"/>
    <w:rsid w:val="006A1BD7"/>
    <w:rsid w:val="006B08F1"/>
    <w:rsid w:val="006E3E85"/>
    <w:rsid w:val="0071325C"/>
    <w:rsid w:val="00725EBF"/>
    <w:rsid w:val="007402D6"/>
    <w:rsid w:val="0074626B"/>
    <w:rsid w:val="00753918"/>
    <w:rsid w:val="007B2CAA"/>
    <w:rsid w:val="007C02CD"/>
    <w:rsid w:val="007D1E71"/>
    <w:rsid w:val="007E0856"/>
    <w:rsid w:val="007F68F3"/>
    <w:rsid w:val="007F7006"/>
    <w:rsid w:val="00866DB0"/>
    <w:rsid w:val="008F10C8"/>
    <w:rsid w:val="008F5BA0"/>
    <w:rsid w:val="00905296"/>
    <w:rsid w:val="009234C7"/>
    <w:rsid w:val="009C6EF1"/>
    <w:rsid w:val="009E14A8"/>
    <w:rsid w:val="00A06241"/>
    <w:rsid w:val="00A172E4"/>
    <w:rsid w:val="00A76506"/>
    <w:rsid w:val="00A834BB"/>
    <w:rsid w:val="00AC5514"/>
    <w:rsid w:val="00AD7110"/>
    <w:rsid w:val="00AE5264"/>
    <w:rsid w:val="00B0218A"/>
    <w:rsid w:val="00B4212F"/>
    <w:rsid w:val="00B61490"/>
    <w:rsid w:val="00B641E1"/>
    <w:rsid w:val="00B64B89"/>
    <w:rsid w:val="00B73C3C"/>
    <w:rsid w:val="00C202BE"/>
    <w:rsid w:val="00C51879"/>
    <w:rsid w:val="00C61FF0"/>
    <w:rsid w:val="00CB4D00"/>
    <w:rsid w:val="00CC625E"/>
    <w:rsid w:val="00CF4564"/>
    <w:rsid w:val="00D25A28"/>
    <w:rsid w:val="00D36F29"/>
    <w:rsid w:val="00DA4BDF"/>
    <w:rsid w:val="00DB3C2E"/>
    <w:rsid w:val="00DC3884"/>
    <w:rsid w:val="00E125EC"/>
    <w:rsid w:val="00E14126"/>
    <w:rsid w:val="00E170E1"/>
    <w:rsid w:val="00E7799A"/>
    <w:rsid w:val="00E94567"/>
    <w:rsid w:val="00EA37BA"/>
    <w:rsid w:val="00EE228F"/>
    <w:rsid w:val="00EE5FD1"/>
    <w:rsid w:val="00F23217"/>
    <w:rsid w:val="00F51E09"/>
    <w:rsid w:val="00F701A0"/>
    <w:rsid w:val="00FB3096"/>
    <w:rsid w:val="00FB7686"/>
    <w:rsid w:val="00FD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71BABE"/>
  <w15:docId w15:val="{2E6BAB81-2201-4EDD-8AAE-11363467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34BB"/>
    <w:pPr>
      <w:overflowPunct w:val="0"/>
      <w:autoSpaceDE w:val="0"/>
      <w:autoSpaceDN w:val="0"/>
      <w:adjustRightInd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A834BB"/>
    <w:pPr>
      <w:keepNext/>
      <w:bidi/>
      <w:jc w:val="center"/>
      <w:outlineLvl w:val="0"/>
    </w:pPr>
    <w:rPr>
      <w:rFonts w:cs="Simplified Arabic"/>
      <w:b/>
      <w:bCs/>
      <w:u w:val="single"/>
    </w:rPr>
  </w:style>
  <w:style w:type="paragraph" w:styleId="3">
    <w:name w:val="heading 3"/>
    <w:basedOn w:val="a"/>
    <w:next w:val="a"/>
    <w:link w:val="3Char"/>
    <w:qFormat/>
    <w:rsid w:val="0020738D"/>
    <w:pPr>
      <w:keepNext/>
      <w:bidi/>
      <w:jc w:val="both"/>
      <w:outlineLvl w:val="2"/>
    </w:pPr>
    <w:rPr>
      <w:rFonts w:cs="Traditional Arabic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20738D"/>
    <w:pPr>
      <w:keepNext/>
      <w:bidi/>
      <w:spacing w:line="192" w:lineRule="auto"/>
      <w:jc w:val="both"/>
      <w:outlineLvl w:val="3"/>
    </w:pPr>
    <w:rPr>
      <w:rFonts w:cs="Traditional Arabic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34B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34BB"/>
  </w:style>
  <w:style w:type="character" w:styleId="Hyperlink">
    <w:name w:val="Hyperlink"/>
    <w:basedOn w:val="a0"/>
    <w:rsid w:val="000E486F"/>
    <w:rPr>
      <w:color w:val="0000FF"/>
      <w:u w:val="single"/>
    </w:rPr>
  </w:style>
  <w:style w:type="paragraph" w:styleId="a5">
    <w:name w:val="Normal (Web)"/>
    <w:basedOn w:val="a"/>
    <w:rsid w:val="00FB76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ms-rtecustom-articletitle">
    <w:name w:val="ms-rtecustom-articletitle"/>
    <w:basedOn w:val="a0"/>
    <w:rsid w:val="00FB7686"/>
  </w:style>
  <w:style w:type="character" w:styleId="a6">
    <w:name w:val="Strong"/>
    <w:basedOn w:val="a0"/>
    <w:qFormat/>
    <w:rsid w:val="00FB7686"/>
    <w:rPr>
      <w:b/>
      <w:bCs/>
    </w:rPr>
  </w:style>
  <w:style w:type="paragraph" w:styleId="a7">
    <w:name w:val="List Paragraph"/>
    <w:basedOn w:val="a"/>
    <w:uiPriority w:val="34"/>
    <w:qFormat/>
    <w:rsid w:val="00AD7110"/>
    <w:pPr>
      <w:ind w:left="720"/>
      <w:contextualSpacing/>
    </w:pPr>
  </w:style>
  <w:style w:type="paragraph" w:styleId="a8">
    <w:name w:val="footer"/>
    <w:basedOn w:val="a"/>
    <w:link w:val="Char"/>
    <w:rsid w:val="00392B6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8"/>
    <w:rsid w:val="00392B66"/>
    <w:rPr>
      <w:lang w:eastAsia="ar-SA"/>
    </w:rPr>
  </w:style>
  <w:style w:type="character" w:customStyle="1" w:styleId="3Char">
    <w:name w:val="عنوان 3 Char"/>
    <w:basedOn w:val="a0"/>
    <w:link w:val="3"/>
    <w:rsid w:val="0020738D"/>
    <w:rPr>
      <w:rFonts w:cs="Traditional Arabic"/>
      <w:b/>
      <w:bCs/>
      <w:sz w:val="24"/>
      <w:szCs w:val="24"/>
      <w:lang w:eastAsia="ar-SA"/>
    </w:rPr>
  </w:style>
  <w:style w:type="character" w:customStyle="1" w:styleId="4Char">
    <w:name w:val="عنوان 4 Char"/>
    <w:basedOn w:val="a0"/>
    <w:link w:val="4"/>
    <w:rsid w:val="0020738D"/>
    <w:rPr>
      <w:rFonts w:cs="Traditional Arabic"/>
      <w:b/>
      <w:bCs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ac.ksu.edu.sa/aalnaim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lnaim1@ksu.edu.s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ac.ksu.edu.sa/aalnaim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alnaim1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11BDE16A87C43A935BD2F76EEDED8" ma:contentTypeVersion="0" ma:contentTypeDescription="Create a new document." ma:contentTypeScope="" ma:versionID="369a3835f6dfc595cf42eb7a43c065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BF5E-2170-47B3-BBD2-66A0E227EDE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11BE69-B0DD-4B84-8FB1-911DC4DB2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8B588C-EA0B-4421-BE17-2DDE948933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A3BF5-C318-4929-87F6-63620D83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>Microsoft Corporation</Company>
  <LinksUpToDate>false</LinksUpToDate>
  <CharactersWithSpaces>1685</CharactersWithSpaces>
  <SharedDoc>false</SharedDoc>
  <HLinks>
    <vt:vector size="6" baseType="variant">
      <vt:variant>
        <vt:i4>1376373</vt:i4>
      </vt:variant>
      <vt:variant>
        <vt:i4>0</vt:i4>
      </vt:variant>
      <vt:variant>
        <vt:i4>0</vt:i4>
      </vt:variant>
      <vt:variant>
        <vt:i4>5</vt:i4>
      </vt:variant>
      <vt:variant>
        <vt:lpwstr>mailto:nalmadi@ksu.edu.sa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Joy</dc:creator>
  <cp:lastModifiedBy>adwa f</cp:lastModifiedBy>
  <cp:revision>3</cp:revision>
  <cp:lastPrinted>2014-01-31T10:33:00Z</cp:lastPrinted>
  <dcterms:created xsi:type="dcterms:W3CDTF">2016-10-17T16:47:00Z</dcterms:created>
  <dcterms:modified xsi:type="dcterms:W3CDTF">2017-09-26T18:31:00Z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0x01010098711BDE16A87C43A935BD2F76EEDED8</vt:lpwstr>
  </property>
</Properties>
</file>