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DA" w:rsidRDefault="00F64F55" w:rsidP="00594D13">
      <w:pPr>
        <w:bidi/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مفردات </w:t>
      </w:r>
      <w:r w:rsidR="00D26EDB" w:rsidRPr="00D02715">
        <w:rPr>
          <w:rFonts w:hint="cs"/>
          <w:b/>
          <w:bCs/>
          <w:sz w:val="24"/>
          <w:szCs w:val="24"/>
          <w:rtl/>
        </w:rPr>
        <w:t>مقرر</w:t>
      </w:r>
      <w:r w:rsidR="00594D13">
        <w:rPr>
          <w:rFonts w:hint="cs"/>
          <w:b/>
          <w:bCs/>
          <w:sz w:val="24"/>
          <w:szCs w:val="24"/>
          <w:rtl/>
        </w:rPr>
        <w:t xml:space="preserve"> قانون العمل</w:t>
      </w:r>
    </w:p>
    <w:p w:rsidR="00AF4FF7" w:rsidRPr="00D02715" w:rsidRDefault="00AF4FF7" w:rsidP="00594D13">
      <w:pPr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رمز </w:t>
      </w:r>
      <w:proofErr w:type="spellStart"/>
      <w:r>
        <w:rPr>
          <w:rFonts w:hint="cs"/>
          <w:b/>
          <w:bCs/>
          <w:sz w:val="24"/>
          <w:szCs w:val="24"/>
          <w:rtl/>
        </w:rPr>
        <w:t>المقرر</w:t>
      </w:r>
      <w:r w:rsidR="0082181E">
        <w:rPr>
          <w:rFonts w:hint="cs"/>
          <w:b/>
          <w:bCs/>
          <w:sz w:val="24"/>
          <w:szCs w:val="24"/>
          <w:rtl/>
        </w:rPr>
        <w:t>حقق</w:t>
      </w:r>
      <w:proofErr w:type="spellEnd"/>
      <w:r w:rsidR="001B488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(</w:t>
      </w:r>
      <w:r w:rsidR="001B4886">
        <w:rPr>
          <w:rFonts w:hint="cs"/>
          <w:b/>
          <w:bCs/>
          <w:sz w:val="24"/>
          <w:szCs w:val="24"/>
          <w:rtl/>
        </w:rPr>
        <w:tab/>
      </w:r>
      <w:r w:rsidR="00594D13">
        <w:rPr>
          <w:rFonts w:hint="cs"/>
          <w:b/>
          <w:bCs/>
          <w:sz w:val="24"/>
          <w:szCs w:val="24"/>
          <w:rtl/>
        </w:rPr>
        <w:t>311</w:t>
      </w:r>
      <w:r>
        <w:rPr>
          <w:rFonts w:hint="cs"/>
          <w:b/>
          <w:bCs/>
          <w:sz w:val="24"/>
          <w:szCs w:val="24"/>
          <w:rtl/>
        </w:rPr>
        <w:tab/>
        <w:t>)</w:t>
      </w:r>
    </w:p>
    <w:p w:rsidR="00D26EDB" w:rsidRPr="00D02715" w:rsidRDefault="00D26EDB" w:rsidP="00337DAD">
      <w:pPr>
        <w:bidi/>
        <w:rPr>
          <w:b/>
          <w:bCs/>
          <w:sz w:val="24"/>
          <w:szCs w:val="24"/>
          <w:rtl/>
        </w:rPr>
      </w:pPr>
    </w:p>
    <w:p w:rsidR="001B4886" w:rsidRDefault="000D37C7" w:rsidP="00B46875">
      <w:pPr>
        <w:pStyle w:val="a7"/>
        <w:numPr>
          <w:ilvl w:val="0"/>
          <w:numId w:val="1"/>
        </w:numPr>
        <w:bidi/>
        <w:spacing w:line="16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.75pt;margin-top:18.4pt;width:448.5pt;height:85.5pt;z-index:251658240" stroked="f">
            <v:textbox>
              <w:txbxContent>
                <w:p w:rsidR="00B46875" w:rsidRDefault="006C00C1" w:rsidP="00594D13">
                  <w:pPr>
                    <w:bidi/>
                  </w:pPr>
                  <w:r>
                    <w:rPr>
                      <w:rFonts w:hint="cs"/>
                      <w:rtl/>
                    </w:rPr>
                    <w:t>يهدف هذا المقرر إلى تمكين الطالب من</w:t>
                  </w:r>
                  <w:r w:rsidR="00630149">
                    <w:rPr>
                      <w:rFonts w:hint="cs"/>
                      <w:rtl/>
                    </w:rPr>
                    <w:t xml:space="preserve"> </w:t>
                  </w:r>
                  <w:r w:rsidR="00594D13">
                    <w:rPr>
                      <w:rFonts w:hint="cs"/>
                      <w:rtl/>
                    </w:rPr>
                    <w:t xml:space="preserve">الإلمام </w:t>
                  </w:r>
                  <w:proofErr w:type="spellStart"/>
                  <w:r w:rsidR="00594D13">
                    <w:rPr>
                      <w:rFonts w:hint="cs"/>
                      <w:rtl/>
                    </w:rPr>
                    <w:t>بالمبادىء</w:t>
                  </w:r>
                  <w:proofErr w:type="spellEnd"/>
                  <w:r w:rsidR="00594D13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594D13">
                    <w:rPr>
                      <w:rFonts w:hint="cs"/>
                      <w:rtl/>
                    </w:rPr>
                    <w:t>العامه</w:t>
                  </w:r>
                  <w:proofErr w:type="spellEnd"/>
                  <w:r w:rsidR="00594D13">
                    <w:rPr>
                      <w:rFonts w:hint="cs"/>
                      <w:rtl/>
                    </w:rPr>
                    <w:t xml:space="preserve"> التي تحكم نظام العمل وفق </w:t>
                  </w:r>
                  <w:proofErr w:type="spellStart"/>
                  <w:r w:rsidR="00594D13">
                    <w:rPr>
                      <w:rFonts w:hint="cs"/>
                      <w:rtl/>
                    </w:rPr>
                    <w:t>ماتقضي</w:t>
                  </w:r>
                  <w:proofErr w:type="spellEnd"/>
                  <w:r w:rsidR="00594D13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594D13">
                    <w:rPr>
                      <w:rFonts w:hint="cs"/>
                      <w:rtl/>
                    </w:rPr>
                    <w:t>به</w:t>
                  </w:r>
                  <w:proofErr w:type="spellEnd"/>
                  <w:r w:rsidR="00594D13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594D13">
                    <w:rPr>
                      <w:rFonts w:hint="cs"/>
                      <w:rtl/>
                    </w:rPr>
                    <w:t>مبادىء</w:t>
                  </w:r>
                  <w:proofErr w:type="spellEnd"/>
                  <w:r w:rsidR="00594D13">
                    <w:rPr>
                      <w:rFonts w:hint="cs"/>
                      <w:rtl/>
                    </w:rPr>
                    <w:t xml:space="preserve"> الشريعة الإسلامية والأنظمة المستمدة منها في المملكة العربية السعودية ومعرفة كيفية </w:t>
                  </w:r>
                  <w:proofErr w:type="spellStart"/>
                  <w:r w:rsidR="00594D13">
                    <w:rPr>
                      <w:rFonts w:hint="cs"/>
                      <w:rtl/>
                    </w:rPr>
                    <w:t>إستخلاص</w:t>
                  </w:r>
                  <w:proofErr w:type="spellEnd"/>
                  <w:r w:rsidR="00594D13">
                    <w:rPr>
                      <w:rFonts w:hint="cs"/>
                      <w:rtl/>
                    </w:rPr>
                    <w:t xml:space="preserve"> الأحكام القانونية من النظام الساري ومعرفة كيفية تطبيق المعرفة </w:t>
                  </w:r>
                  <w:r w:rsidR="00A65F3F">
                    <w:rPr>
                      <w:rFonts w:hint="cs"/>
                      <w:rtl/>
                    </w:rPr>
                    <w:t xml:space="preserve">المكتسبة على القضايا </w:t>
                  </w:r>
                  <w:proofErr w:type="spellStart"/>
                  <w:r w:rsidR="00A65F3F">
                    <w:rPr>
                      <w:rFonts w:hint="cs"/>
                      <w:rtl/>
                    </w:rPr>
                    <w:t>المطروحه</w:t>
                  </w:r>
                  <w:proofErr w:type="spellEnd"/>
                  <w:r w:rsidR="00A65F3F">
                    <w:rPr>
                      <w:rFonts w:hint="cs"/>
                      <w:rtl/>
                    </w:rPr>
                    <w:t xml:space="preserve">  </w:t>
                  </w:r>
                  <w:proofErr w:type="spellStart"/>
                  <w:r w:rsidR="00A65F3F">
                    <w:rPr>
                      <w:rFonts w:hint="cs"/>
                      <w:rtl/>
                    </w:rPr>
                    <w:t>والإلتصاق</w:t>
                  </w:r>
                  <w:proofErr w:type="spellEnd"/>
                  <w:r w:rsidR="00A65F3F">
                    <w:rPr>
                      <w:rFonts w:hint="cs"/>
                      <w:rtl/>
                    </w:rPr>
                    <w:t xml:space="preserve"> بالقضايا </w:t>
                  </w:r>
                  <w:proofErr w:type="spellStart"/>
                  <w:r w:rsidR="00A65F3F">
                    <w:rPr>
                      <w:rFonts w:hint="cs"/>
                      <w:rtl/>
                    </w:rPr>
                    <w:t>العماليه</w:t>
                  </w:r>
                  <w:proofErr w:type="spellEnd"/>
                  <w:r w:rsidR="00A65F3F">
                    <w:rPr>
                      <w:rFonts w:hint="cs"/>
                      <w:rtl/>
                    </w:rPr>
                    <w:t xml:space="preserve"> ومعرفة طبيعتها </w:t>
                  </w:r>
                  <w:proofErr w:type="spellStart"/>
                  <w:r w:rsidR="00A65F3F">
                    <w:rPr>
                      <w:rFonts w:hint="cs"/>
                      <w:rtl/>
                    </w:rPr>
                    <w:t>واحكامها</w:t>
                  </w:r>
                  <w:proofErr w:type="spellEnd"/>
                  <w:r w:rsidR="00A65F3F">
                    <w:rPr>
                      <w:rFonts w:hint="cs"/>
                      <w:rtl/>
                    </w:rPr>
                    <w:t xml:space="preserve"> ومحاولة حلها</w:t>
                  </w:r>
                </w:p>
              </w:txbxContent>
            </v:textbox>
          </v:shape>
        </w:pict>
      </w:r>
      <w:r w:rsidR="00D26EDB" w:rsidRPr="00AF4FF7">
        <w:rPr>
          <w:rFonts w:hint="cs"/>
          <w:b/>
          <w:bCs/>
          <w:sz w:val="24"/>
          <w:szCs w:val="24"/>
          <w:rtl/>
        </w:rPr>
        <w:t>الهدف من الدراسة:</w:t>
      </w:r>
    </w:p>
    <w:p w:rsidR="00B46875" w:rsidRPr="00B46875" w:rsidRDefault="00B46875" w:rsidP="00B46875">
      <w:pPr>
        <w:pStyle w:val="a7"/>
        <w:bidi/>
        <w:rPr>
          <w:b/>
          <w:bCs/>
          <w:sz w:val="24"/>
          <w:szCs w:val="24"/>
          <w:rtl/>
        </w:rPr>
      </w:pPr>
    </w:p>
    <w:p w:rsidR="00322D6D" w:rsidRPr="00322D6D" w:rsidRDefault="000D37C7" w:rsidP="00322D6D">
      <w:pPr>
        <w:pStyle w:val="a7"/>
        <w:numPr>
          <w:ilvl w:val="0"/>
          <w:numId w:val="1"/>
        </w:numPr>
        <w:bidi/>
        <w:spacing w:line="1680" w:lineRule="auto"/>
        <w:rPr>
          <w:b/>
          <w:bCs/>
          <w:noProof/>
          <w:sz w:val="24"/>
          <w:szCs w:val="24"/>
          <w:rtl/>
          <w:lang w:eastAsia="ja-JP"/>
        </w:rPr>
      </w:pPr>
      <w:r>
        <w:rPr>
          <w:b/>
          <w:bCs/>
          <w:noProof/>
          <w:sz w:val="24"/>
          <w:szCs w:val="24"/>
          <w:rtl/>
          <w:lang w:eastAsia="ja-JP"/>
        </w:rPr>
        <w:pict>
          <v:shape id="_x0000_s2052" type="#_x0000_t202" style="position:absolute;left:0;text-align:left;margin-left:24.75pt;margin-top:20.5pt;width:448.5pt;height:85.5pt;z-index:251659264" stroked="f">
            <v:textbox>
              <w:txbxContent>
                <w:p w:rsidR="00C452AA" w:rsidRDefault="0072152F" w:rsidP="00C452AA">
                  <w:pPr>
                    <w:pStyle w:val="a7"/>
                    <w:numPr>
                      <w:ilvl w:val="0"/>
                      <w:numId w:val="2"/>
                    </w:numPr>
                    <w:bidi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شرح  أحكام العمل السعودي الجديد ، د. رزق مقبول الريس ود.رضا محمود العبد</w:t>
                  </w:r>
                </w:p>
                <w:p w:rsidR="0072152F" w:rsidRDefault="0072152F" w:rsidP="0072152F">
                  <w:pPr>
                    <w:pStyle w:val="a7"/>
                    <w:numPr>
                      <w:ilvl w:val="0"/>
                      <w:numId w:val="2"/>
                    </w:numPr>
                    <w:bidi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الوسيط في شرح نظامي العمل والتأمينات </w:t>
                  </w:r>
                  <w:proofErr w:type="spellStart"/>
                  <w:r>
                    <w:rPr>
                      <w:rFonts w:hint="cs"/>
                      <w:rtl/>
                    </w:rPr>
                    <w:t>الإجتماعية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في المملكة العربية السعودية ،د.عيد </w:t>
                  </w:r>
                  <w:proofErr w:type="spellStart"/>
                  <w:r>
                    <w:rPr>
                      <w:rFonts w:hint="cs"/>
                      <w:rtl/>
                    </w:rPr>
                    <w:t>نايل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، مطابع جامعة الملك سعود ،ط 1، 1415</w:t>
                  </w:r>
                </w:p>
                <w:p w:rsidR="0072152F" w:rsidRDefault="0072152F" w:rsidP="0072152F">
                  <w:pPr>
                    <w:pStyle w:val="a7"/>
                    <w:numPr>
                      <w:ilvl w:val="0"/>
                      <w:numId w:val="2"/>
                    </w:numPr>
                    <w:bidi/>
                  </w:pPr>
                  <w:r>
                    <w:rPr>
                      <w:rFonts w:hint="cs"/>
                      <w:rtl/>
                    </w:rPr>
                    <w:t xml:space="preserve">عقد العمل في المملكة العربية السعودية للدكتور طلبة وهبه خطاب ،ط1 </w:t>
                  </w:r>
                </w:p>
              </w:txbxContent>
            </v:textbox>
          </v:shape>
        </w:pic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القراءات المطلوبة والمتطلبات</w:t>
      </w:r>
      <w:r w:rsidR="00D02A31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 xml:space="preserve"> (الكتب والمراجع</w:t>
      </w:r>
      <w:r w:rsidR="00A935F0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)</w: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:</w:t>
      </w:r>
    </w:p>
    <w:p w:rsidR="00E469A4" w:rsidRDefault="00E469A4" w:rsidP="00E469A4">
      <w:pPr>
        <w:pStyle w:val="a7"/>
        <w:bidi/>
        <w:rPr>
          <w:b/>
          <w:bCs/>
          <w:sz w:val="24"/>
          <w:szCs w:val="24"/>
        </w:rPr>
      </w:pPr>
    </w:p>
    <w:p w:rsidR="00337DAD" w:rsidRPr="00B5625F" w:rsidRDefault="000D37C7" w:rsidP="00E469A4">
      <w:pPr>
        <w:pStyle w:val="a7"/>
        <w:numPr>
          <w:ilvl w:val="0"/>
          <w:numId w:val="1"/>
        </w:numPr>
        <w:bidi/>
        <w:spacing w:line="1680" w:lineRule="auto"/>
        <w:rPr>
          <w:b/>
          <w:bCs/>
          <w:noProof/>
          <w:sz w:val="24"/>
          <w:szCs w:val="24"/>
          <w:rtl/>
          <w:lang w:eastAsia="ja-JP"/>
        </w:rPr>
      </w:pPr>
      <w:r>
        <w:rPr>
          <w:b/>
          <w:bCs/>
          <w:noProof/>
          <w:sz w:val="24"/>
          <w:szCs w:val="24"/>
          <w:rtl/>
          <w:lang w:eastAsia="ja-JP"/>
        </w:rPr>
        <w:pict>
          <v:shape id="_x0000_s2053" type="#_x0000_t202" style="position:absolute;left:0;text-align:left;margin-left:18.75pt;margin-top:20.15pt;width:448.5pt;height:85.5pt;z-index:251660288" stroked="f">
            <v:textbox>
              <w:txbxContent>
                <w:p w:rsidR="00E469A4" w:rsidRDefault="00C80425" w:rsidP="00C80425">
                  <w:pPr>
                    <w:pStyle w:val="a7"/>
                    <w:numPr>
                      <w:ilvl w:val="0"/>
                      <w:numId w:val="3"/>
                    </w:numPr>
                    <w:bidi/>
                  </w:pPr>
                  <w:proofErr w:type="spellStart"/>
                  <w:r>
                    <w:rPr>
                      <w:rFonts w:hint="cs"/>
                      <w:rtl/>
                    </w:rPr>
                    <w:t>الإمتحان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الأول</w:t>
                  </w:r>
                  <w:r>
                    <w:t>30</w:t>
                  </w:r>
                  <w:r w:rsidR="007D011C">
                    <w:rPr>
                      <w:rFonts w:hint="cs"/>
                      <w:rtl/>
                    </w:rPr>
                    <w:t>%</w:t>
                  </w:r>
                </w:p>
                <w:p w:rsidR="007D011C" w:rsidRDefault="007D011C" w:rsidP="00D91417">
                  <w:pPr>
                    <w:pStyle w:val="a7"/>
                    <w:numPr>
                      <w:ilvl w:val="0"/>
                      <w:numId w:val="3"/>
                    </w:numPr>
                    <w:bidi/>
                  </w:pPr>
                  <w:proofErr w:type="spellStart"/>
                  <w:r>
                    <w:rPr>
                      <w:rFonts w:hint="cs"/>
                      <w:rtl/>
                    </w:rPr>
                    <w:t>الإمتحان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الثاني 2</w:t>
                  </w:r>
                  <w:r w:rsidR="00D91417">
                    <w:rPr>
                      <w:rFonts w:hint="cs"/>
                      <w:rtl/>
                    </w:rPr>
                    <w:t>5</w:t>
                  </w:r>
                  <w:r>
                    <w:rPr>
                      <w:rFonts w:hint="cs"/>
                      <w:rtl/>
                    </w:rPr>
                    <w:t>%</w:t>
                  </w:r>
                </w:p>
                <w:p w:rsidR="007D011C" w:rsidRDefault="007D011C" w:rsidP="00C80425">
                  <w:pPr>
                    <w:pStyle w:val="a7"/>
                    <w:numPr>
                      <w:ilvl w:val="0"/>
                      <w:numId w:val="3"/>
                    </w:numPr>
                    <w:bidi/>
                  </w:pPr>
                  <w:r>
                    <w:rPr>
                      <w:rFonts w:hint="cs"/>
                      <w:rtl/>
                    </w:rPr>
                    <w:t xml:space="preserve">مشاركه(عروض </w:t>
                  </w:r>
                  <w:proofErr w:type="spellStart"/>
                  <w:r>
                    <w:rPr>
                      <w:rFonts w:hint="cs"/>
                      <w:rtl/>
                    </w:rPr>
                    <w:t>ووأوراق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عمل وواجبات )</w:t>
                  </w:r>
                  <w:r w:rsidR="00C80425">
                    <w:t>5</w:t>
                  </w:r>
                  <w:r>
                    <w:rPr>
                      <w:rFonts w:hint="cs"/>
                      <w:rtl/>
                    </w:rPr>
                    <w:t>%</w:t>
                  </w:r>
                </w:p>
              </w:txbxContent>
            </v:textbox>
          </v:shape>
        </w:pic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 xml:space="preserve">الية توزيع الدرجات </w:t>
      </w:r>
      <w:r w:rsidR="00F64F55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(امتحانات، مشاريع بحثية، مشاركات...)</w: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:</w:t>
      </w:r>
    </w:p>
    <w:p w:rsidR="001B4886" w:rsidRDefault="001B4886" w:rsidP="001B4886">
      <w:pPr>
        <w:pStyle w:val="a7"/>
        <w:bidi/>
        <w:rPr>
          <w:b/>
          <w:bCs/>
          <w:sz w:val="24"/>
          <w:szCs w:val="24"/>
        </w:rPr>
      </w:pPr>
    </w:p>
    <w:p w:rsidR="00D02715" w:rsidRDefault="00337DAD" w:rsidP="001B4886">
      <w:pPr>
        <w:pStyle w:val="a7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AF4FF7">
        <w:rPr>
          <w:rFonts w:hint="cs"/>
          <w:b/>
          <w:bCs/>
          <w:sz w:val="24"/>
          <w:szCs w:val="24"/>
          <w:rtl/>
        </w:rPr>
        <w:t>مواعيد الامتحانات:</w:t>
      </w:r>
    </w:p>
    <w:p w:rsidR="00F9791A" w:rsidRPr="00F9791A" w:rsidRDefault="00F9791A" w:rsidP="00F9791A">
      <w:pPr>
        <w:pStyle w:val="a7"/>
        <w:rPr>
          <w:b/>
          <w:bCs/>
          <w:sz w:val="24"/>
          <w:szCs w:val="24"/>
          <w:rtl/>
        </w:rPr>
      </w:pPr>
    </w:p>
    <w:p w:rsidR="00F9791A" w:rsidRDefault="00F9791A" w:rsidP="00093E00">
      <w:pPr>
        <w:pStyle w:val="a7"/>
        <w:bidi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الإمتحان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الأول : </w:t>
      </w:r>
      <w:proofErr w:type="spellStart"/>
      <w:r w:rsidR="00093E00">
        <w:rPr>
          <w:rFonts w:hint="cs"/>
          <w:b/>
          <w:bCs/>
          <w:sz w:val="24"/>
          <w:szCs w:val="24"/>
          <w:rtl/>
        </w:rPr>
        <w:t>الاسبوع</w:t>
      </w:r>
      <w:proofErr w:type="spellEnd"/>
      <w:r w:rsidR="00093E00">
        <w:rPr>
          <w:rFonts w:hint="cs"/>
          <w:b/>
          <w:bCs/>
          <w:sz w:val="24"/>
          <w:szCs w:val="24"/>
          <w:rtl/>
        </w:rPr>
        <w:t xml:space="preserve"> السابع </w:t>
      </w:r>
      <w:r w:rsidR="00257FD9">
        <w:rPr>
          <w:rFonts w:hint="cs"/>
          <w:b/>
          <w:bCs/>
          <w:sz w:val="24"/>
          <w:szCs w:val="24"/>
          <w:rtl/>
        </w:rPr>
        <w:t xml:space="preserve">  </w:t>
      </w:r>
    </w:p>
    <w:p w:rsidR="00F9791A" w:rsidRDefault="00F9791A" w:rsidP="00093E00">
      <w:pPr>
        <w:pStyle w:val="a7"/>
        <w:bidi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الإمتحان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الثاني : الأسبوع </w:t>
      </w:r>
      <w:r w:rsidR="00093E00">
        <w:rPr>
          <w:rFonts w:hint="cs"/>
          <w:b/>
          <w:bCs/>
          <w:sz w:val="24"/>
          <w:szCs w:val="24"/>
          <w:rtl/>
        </w:rPr>
        <w:t>الثاني عشر</w:t>
      </w:r>
      <w:r w:rsidR="00257FD9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257FD9">
        <w:rPr>
          <w:rFonts w:hint="cs"/>
          <w:b/>
          <w:bCs/>
          <w:sz w:val="24"/>
          <w:szCs w:val="24"/>
          <w:rtl/>
        </w:rPr>
        <w:t>عشر</w:t>
      </w:r>
      <w:proofErr w:type="spellEnd"/>
    </w:p>
    <w:p w:rsidR="0070459C" w:rsidRPr="0070459C" w:rsidRDefault="0070459C" w:rsidP="0070459C">
      <w:pPr>
        <w:pStyle w:val="a7"/>
        <w:rPr>
          <w:b/>
          <w:bCs/>
          <w:sz w:val="24"/>
          <w:szCs w:val="24"/>
          <w:rtl/>
        </w:rPr>
      </w:pPr>
    </w:p>
    <w:p w:rsidR="0070459C" w:rsidRPr="00B5625F" w:rsidRDefault="0070459C" w:rsidP="0070459C">
      <w:pPr>
        <w:pStyle w:val="a7"/>
        <w:bidi/>
        <w:rPr>
          <w:b/>
          <w:bCs/>
          <w:sz w:val="24"/>
          <w:szCs w:val="24"/>
          <w:rtl/>
        </w:rPr>
      </w:pPr>
    </w:p>
    <w:p w:rsidR="00B46875" w:rsidRPr="00727A92" w:rsidRDefault="00B46875" w:rsidP="00727A92">
      <w:pPr>
        <w:bidi/>
        <w:rPr>
          <w:b/>
          <w:bCs/>
          <w:sz w:val="24"/>
          <w:szCs w:val="24"/>
          <w:rtl/>
        </w:rPr>
      </w:pPr>
    </w:p>
    <w:p w:rsidR="00B46875" w:rsidRDefault="00B46875" w:rsidP="00B46875">
      <w:pPr>
        <w:pStyle w:val="a7"/>
        <w:bidi/>
        <w:rPr>
          <w:b/>
          <w:bCs/>
          <w:sz w:val="24"/>
          <w:szCs w:val="24"/>
        </w:rPr>
      </w:pPr>
    </w:p>
    <w:p w:rsidR="001D4831" w:rsidRDefault="006B2126" w:rsidP="001B4886">
      <w:pPr>
        <w:pStyle w:val="a7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AF4FF7">
        <w:rPr>
          <w:rFonts w:hint="cs"/>
          <w:b/>
          <w:bCs/>
          <w:sz w:val="24"/>
          <w:szCs w:val="24"/>
          <w:rtl/>
        </w:rPr>
        <w:t>طريقة التواصل مع عضو هيئ</w:t>
      </w:r>
      <w:r w:rsidR="00A935F0" w:rsidRPr="00AF4FF7">
        <w:rPr>
          <w:rFonts w:hint="cs"/>
          <w:b/>
          <w:bCs/>
          <w:sz w:val="24"/>
          <w:szCs w:val="24"/>
          <w:rtl/>
        </w:rPr>
        <w:t>ة التدريس:</w:t>
      </w:r>
    </w:p>
    <w:p w:rsidR="00EC54F0" w:rsidRDefault="009615C0" w:rsidP="009615C0">
      <w:pPr>
        <w:pStyle w:val="a7"/>
        <w:numPr>
          <w:ilvl w:val="0"/>
          <w:numId w:val="4"/>
        </w:numPr>
        <w:bidi/>
        <w:rPr>
          <w:b/>
          <w:bCs/>
          <w:sz w:val="24"/>
          <w:szCs w:val="24"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الإيميل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</w:t>
      </w:r>
      <w:hyperlink r:id="rId8" w:history="1">
        <w:r w:rsidR="00EC54F0" w:rsidRPr="00A32E14">
          <w:rPr>
            <w:rStyle w:val="Hyperlink"/>
            <w:b/>
            <w:bCs/>
            <w:sz w:val="24"/>
            <w:szCs w:val="24"/>
          </w:rPr>
          <w:t>aabandeh@ksu.edu.sa</w:t>
        </w:r>
      </w:hyperlink>
    </w:p>
    <w:p w:rsidR="008F1DD0" w:rsidRDefault="00093E00" w:rsidP="00093E00">
      <w:pPr>
        <w:pStyle w:val="a7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12-1 </w:t>
      </w:r>
      <w:proofErr w:type="spellStart"/>
      <w:r>
        <w:rPr>
          <w:rFonts w:hint="cs"/>
          <w:b/>
          <w:bCs/>
          <w:sz w:val="24"/>
          <w:szCs w:val="24"/>
          <w:rtl/>
        </w:rPr>
        <w:t>الاحد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والثلاثاء والخميس</w:t>
      </w:r>
      <w:r w:rsidRPr="00AF4FF7">
        <w:rPr>
          <w:b/>
          <w:bCs/>
          <w:sz w:val="24"/>
          <w:szCs w:val="24"/>
          <w:rtl/>
        </w:rPr>
        <w:t xml:space="preserve"> </w:t>
      </w:r>
    </w:p>
    <w:p w:rsidR="008F1DD0" w:rsidRDefault="008F1DD0" w:rsidP="008F1DD0">
      <w:pPr>
        <w:bidi/>
        <w:rPr>
          <w:b/>
          <w:bCs/>
          <w:sz w:val="24"/>
          <w:szCs w:val="24"/>
        </w:rPr>
      </w:pPr>
    </w:p>
    <w:p w:rsidR="00D02715" w:rsidRPr="00AF4FF7" w:rsidRDefault="00AF4FF7" w:rsidP="00AF4FF7">
      <w:pPr>
        <w:pStyle w:val="a7"/>
        <w:numPr>
          <w:ilvl w:val="0"/>
          <w:numId w:val="1"/>
        </w:num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الخطة الأسبوعية:</w:t>
      </w:r>
    </w:p>
    <w:tbl>
      <w:tblPr>
        <w:tblStyle w:val="a6"/>
        <w:bidiVisual/>
        <w:tblW w:w="0" w:type="auto"/>
        <w:jc w:val="center"/>
        <w:tblLook w:val="04A0"/>
      </w:tblPr>
      <w:tblGrid>
        <w:gridCol w:w="5420"/>
        <w:gridCol w:w="2428"/>
        <w:gridCol w:w="2358"/>
      </w:tblGrid>
      <w:tr w:rsidR="00294D35" w:rsidRPr="00D02715" w:rsidTr="00761645">
        <w:trPr>
          <w:jc w:val="center"/>
        </w:trPr>
        <w:tc>
          <w:tcPr>
            <w:tcW w:w="5420" w:type="dxa"/>
            <w:vAlign w:val="center"/>
          </w:tcPr>
          <w:p w:rsidR="00294D35" w:rsidRPr="00D02715" w:rsidRDefault="00294D35" w:rsidP="00337DA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2715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2428" w:type="dxa"/>
            <w:vAlign w:val="center"/>
          </w:tcPr>
          <w:p w:rsidR="00294D35" w:rsidRPr="00D02715" w:rsidRDefault="00294D35" w:rsidP="00337DA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2715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2358" w:type="dxa"/>
          </w:tcPr>
          <w:p w:rsidR="00294D35" w:rsidRPr="00D02715" w:rsidRDefault="00294D35" w:rsidP="00337DA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761645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نظام العمل في ذاته 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8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نظام العمل في ذاته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15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472060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472060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نظام العمل في ذاته</w:t>
            </w:r>
          </w:p>
        </w:tc>
        <w:tc>
          <w:tcPr>
            <w:tcW w:w="2428" w:type="dxa"/>
            <w:vAlign w:val="center"/>
          </w:tcPr>
          <w:p w:rsidR="00472060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358" w:type="dxa"/>
          </w:tcPr>
          <w:p w:rsidR="00472060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22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472060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472060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نظام العمل في ذاته</w:t>
            </w:r>
          </w:p>
        </w:tc>
        <w:tc>
          <w:tcPr>
            <w:tcW w:w="2428" w:type="dxa"/>
            <w:vAlign w:val="center"/>
          </w:tcPr>
          <w:p w:rsidR="00472060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2358" w:type="dxa"/>
          </w:tcPr>
          <w:p w:rsidR="00472060" w:rsidRPr="006D0222" w:rsidRDefault="00067CC2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  <w:r w:rsidR="00693E9E">
              <w:rPr>
                <w:rFonts w:ascii="Arial" w:hAnsi="Arial" w:cs="Arial" w:hint="cs"/>
                <w:sz w:val="32"/>
                <w:szCs w:val="32"/>
                <w:rtl/>
              </w:rPr>
              <w:t>9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693E9E">
              <w:rPr>
                <w:rFonts w:ascii="Arial" w:hAnsi="Arial" w:cs="Arial" w:hint="cs"/>
                <w:sz w:val="32"/>
                <w:szCs w:val="32"/>
                <w:rtl/>
              </w:rPr>
              <w:t>11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عقد العمل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12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1437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عقد العمل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28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12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766FAD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عقد العمل</w:t>
            </w:r>
            <w:r w:rsidRPr="00BA05EE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عقد العمل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12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عقد العمل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19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عقد العمل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26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BA05EE" w:rsidRDefault="00761645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تسوية خلافات العمل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الحادي</w:t>
            </w:r>
            <w:r w:rsidR="00F4141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386D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2358" w:type="dxa"/>
          </w:tcPr>
          <w:p w:rsidR="00A5386D" w:rsidRPr="006D0222" w:rsidRDefault="00693E9E" w:rsidP="00693E9E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3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A5386D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A5386D" w:rsidRPr="00D02715" w:rsidRDefault="00761645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تسوية خلافات العمل</w:t>
            </w:r>
          </w:p>
        </w:tc>
        <w:tc>
          <w:tcPr>
            <w:tcW w:w="2428" w:type="dxa"/>
            <w:vAlign w:val="center"/>
          </w:tcPr>
          <w:p w:rsidR="00A5386D" w:rsidRPr="00D02715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A5386D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2358" w:type="dxa"/>
          </w:tcPr>
          <w:p w:rsidR="00A5386D" w:rsidRPr="006D0222" w:rsidRDefault="00CA6F66" w:rsidP="00693E9E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ab/>
            </w:r>
            <w:r w:rsidR="00693E9E">
              <w:rPr>
                <w:rFonts w:ascii="Arial" w:hAnsi="Arial" w:cs="Arial" w:hint="cs"/>
                <w:sz w:val="32"/>
                <w:szCs w:val="32"/>
                <w:rtl/>
              </w:rPr>
              <w:t>10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693E9E"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 w:rsidR="00693E9E"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E17537" w:rsidRPr="00D02715" w:rsidTr="00761645">
        <w:trPr>
          <w:trHeight w:val="602"/>
          <w:jc w:val="center"/>
        </w:trPr>
        <w:tc>
          <w:tcPr>
            <w:tcW w:w="5420" w:type="dxa"/>
            <w:vAlign w:val="center"/>
          </w:tcPr>
          <w:p w:rsidR="00E17537" w:rsidRDefault="00761645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تسوية خلافات العمل</w:t>
            </w:r>
          </w:p>
        </w:tc>
        <w:tc>
          <w:tcPr>
            <w:tcW w:w="2428" w:type="dxa"/>
            <w:vAlign w:val="center"/>
          </w:tcPr>
          <w:p w:rsidR="00E17537" w:rsidRDefault="00D6602A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  <w:r w:rsidR="00E17537">
              <w:rPr>
                <w:rFonts w:hint="cs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2358" w:type="dxa"/>
          </w:tcPr>
          <w:p w:rsidR="00E17537" w:rsidRDefault="00693E9E" w:rsidP="00693E9E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17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  <w:r w:rsidR="00067CC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</w:tr>
      <w:tr w:rsidR="00761645" w:rsidRPr="00D02715" w:rsidTr="00761645">
        <w:trPr>
          <w:trHeight w:val="602"/>
          <w:jc w:val="center"/>
        </w:trPr>
        <w:tc>
          <w:tcPr>
            <w:tcW w:w="5420" w:type="dxa"/>
          </w:tcPr>
          <w:p w:rsidR="00761645" w:rsidRDefault="00761645">
            <w:r>
              <w:rPr>
                <w:rFonts w:hint="cs"/>
                <w:sz w:val="24"/>
                <w:szCs w:val="24"/>
                <w:rtl/>
              </w:rPr>
              <w:lastRenderedPageBreak/>
              <w:t>تسوية خلافات العمل</w:t>
            </w:r>
          </w:p>
        </w:tc>
        <w:tc>
          <w:tcPr>
            <w:tcW w:w="2428" w:type="dxa"/>
            <w:vAlign w:val="center"/>
          </w:tcPr>
          <w:p w:rsidR="00761645" w:rsidRDefault="00761645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2358" w:type="dxa"/>
          </w:tcPr>
          <w:p w:rsidR="00761645" w:rsidRDefault="00761645" w:rsidP="00693E9E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24-2-1437</w:t>
            </w:r>
          </w:p>
          <w:p w:rsidR="00761645" w:rsidRDefault="00761645" w:rsidP="00D6602A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761645" w:rsidRPr="00D02715" w:rsidTr="00761645">
        <w:trPr>
          <w:trHeight w:val="602"/>
          <w:jc w:val="center"/>
        </w:trPr>
        <w:tc>
          <w:tcPr>
            <w:tcW w:w="5420" w:type="dxa"/>
          </w:tcPr>
          <w:p w:rsidR="00761645" w:rsidRDefault="00761645" w:rsidP="00761645">
            <w:r>
              <w:rPr>
                <w:rFonts w:hint="cs"/>
                <w:sz w:val="24"/>
                <w:szCs w:val="24"/>
                <w:rtl/>
              </w:rPr>
              <w:t>تسوية خلافات العمل</w:t>
            </w:r>
          </w:p>
        </w:tc>
        <w:tc>
          <w:tcPr>
            <w:tcW w:w="2428" w:type="dxa"/>
            <w:vAlign w:val="center"/>
          </w:tcPr>
          <w:p w:rsidR="00761645" w:rsidRDefault="00761645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2358" w:type="dxa"/>
          </w:tcPr>
          <w:p w:rsidR="00761645" w:rsidRDefault="00761645" w:rsidP="00693E9E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2-3-1437</w:t>
            </w:r>
          </w:p>
          <w:p w:rsidR="00761645" w:rsidRDefault="00761645" w:rsidP="00D6602A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761645" w:rsidRPr="00D02715" w:rsidTr="00761645">
        <w:trPr>
          <w:trHeight w:val="602"/>
          <w:jc w:val="center"/>
        </w:trPr>
        <w:tc>
          <w:tcPr>
            <w:tcW w:w="5420" w:type="dxa"/>
          </w:tcPr>
          <w:p w:rsidR="00761645" w:rsidRDefault="00761645">
            <w:r>
              <w:rPr>
                <w:rFonts w:hint="cs"/>
                <w:sz w:val="24"/>
                <w:szCs w:val="24"/>
                <w:rtl/>
              </w:rPr>
              <w:t>تسوية خلافات العمل</w:t>
            </w:r>
          </w:p>
        </w:tc>
        <w:tc>
          <w:tcPr>
            <w:tcW w:w="2428" w:type="dxa"/>
            <w:vAlign w:val="center"/>
          </w:tcPr>
          <w:p w:rsidR="00761645" w:rsidRDefault="00761645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358" w:type="dxa"/>
          </w:tcPr>
          <w:p w:rsidR="00761645" w:rsidRDefault="00761645" w:rsidP="00693E9E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9-3-1437</w:t>
            </w:r>
          </w:p>
          <w:p w:rsidR="00761645" w:rsidRDefault="00761645" w:rsidP="00067CC2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A76ABB" w:rsidRDefault="00615A66" w:rsidP="00337DA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أستاذة المقرر :آلاء </w:t>
      </w:r>
      <w:proofErr w:type="spellStart"/>
      <w:r>
        <w:rPr>
          <w:rFonts w:hint="cs"/>
          <w:b/>
          <w:bCs/>
          <w:sz w:val="24"/>
          <w:szCs w:val="24"/>
          <w:rtl/>
        </w:rPr>
        <w:t>عبنده</w:t>
      </w:r>
      <w:proofErr w:type="spellEnd"/>
    </w:p>
    <w:p w:rsidR="00D26EDB" w:rsidRPr="00D02715" w:rsidRDefault="00D26EDB" w:rsidP="0087456E">
      <w:pPr>
        <w:bidi/>
        <w:rPr>
          <w:b/>
          <w:bCs/>
          <w:sz w:val="24"/>
          <w:szCs w:val="24"/>
          <w:rtl/>
        </w:rPr>
      </w:pPr>
    </w:p>
    <w:sectPr w:rsidR="00D26EDB" w:rsidRPr="00D02715" w:rsidSect="00AC4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240" w:right="81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08" w:rsidRDefault="00141D08" w:rsidP="001B4AB2">
      <w:pPr>
        <w:spacing w:after="0" w:line="240" w:lineRule="auto"/>
      </w:pPr>
      <w:r>
        <w:separator/>
      </w:r>
    </w:p>
  </w:endnote>
  <w:endnote w:type="continuationSeparator" w:id="1">
    <w:p w:rsidR="00141D08" w:rsidRDefault="00141D08" w:rsidP="001B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C2" w:rsidRDefault="00067C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26" w:rsidRDefault="006B2126" w:rsidP="001B4AB2">
    <w:pPr>
      <w:pStyle w:val="a4"/>
      <w:pBdr>
        <w:bottom w:val="single" w:sz="6" w:space="1" w:color="auto"/>
      </w:pBdr>
      <w:bidi/>
    </w:pPr>
  </w:p>
  <w:p w:rsidR="006B2126" w:rsidRDefault="006B2126" w:rsidP="008669BC">
    <w:pPr>
      <w:pStyle w:val="a4"/>
      <w:pBdr>
        <w:bottom w:val="single" w:sz="6" w:space="1" w:color="auto"/>
      </w:pBdr>
      <w:bidi/>
      <w:rPr>
        <w:rtl/>
      </w:rPr>
    </w:pPr>
  </w:p>
  <w:p w:rsidR="006B2126" w:rsidRDefault="006B2126" w:rsidP="00BA05EE">
    <w:pPr>
      <w:pStyle w:val="a4"/>
      <w:bidi/>
      <w:rPr>
        <w:rtl/>
      </w:rPr>
    </w:pPr>
    <w:r>
      <w:rPr>
        <w:rFonts w:hint="cs"/>
        <w:rtl/>
      </w:rPr>
      <w:t xml:space="preserve">وحدة الجودة بكلية الحقوق والعلوم السياسية </w:t>
    </w:r>
    <w:r>
      <w:rPr>
        <w:rtl/>
      </w:rPr>
      <w:t>–</w:t>
    </w:r>
    <w:r>
      <w:rPr>
        <w:rFonts w:hint="cs"/>
        <w:rtl/>
      </w:rPr>
      <w:t xml:space="preserve"> </w:t>
    </w:r>
    <w:proofErr w:type="spellStart"/>
    <w:r>
      <w:rPr>
        <w:rFonts w:hint="cs"/>
        <w:rtl/>
      </w:rPr>
      <w:t>عليشة</w:t>
    </w:r>
    <w:proofErr w:type="spellEnd"/>
    <w:r>
      <w:rPr>
        <w:rFonts w:hint="cs"/>
        <w:rtl/>
      </w:rPr>
      <w:t xml:space="preserve"> </w:t>
    </w:r>
    <w:r w:rsidR="00BA05EE">
      <w:rPr>
        <w:rFonts w:hint="cs"/>
        <w:rtl/>
      </w:rPr>
      <w:t xml:space="preserve">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C2" w:rsidRDefault="00067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08" w:rsidRDefault="00141D08" w:rsidP="001B4AB2">
      <w:pPr>
        <w:spacing w:after="0" w:line="240" w:lineRule="auto"/>
      </w:pPr>
      <w:r>
        <w:separator/>
      </w:r>
    </w:p>
  </w:footnote>
  <w:footnote w:type="continuationSeparator" w:id="1">
    <w:p w:rsidR="00141D08" w:rsidRDefault="00141D08" w:rsidP="001B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C2" w:rsidRDefault="00067C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26" w:rsidRPr="001B4AB2" w:rsidRDefault="006B2126" w:rsidP="001B4AB2">
    <w:pPr>
      <w:pStyle w:val="a3"/>
      <w:tabs>
        <w:tab w:val="clear" w:pos="4680"/>
        <w:tab w:val="clear" w:pos="9360"/>
        <w:tab w:val="left" w:pos="270"/>
        <w:tab w:val="center" w:pos="5040"/>
      </w:tabs>
      <w:bidi/>
      <w:ind w:left="90"/>
      <w:rPr>
        <w:rFonts w:ascii="Arabic Typesetting" w:hAnsi="Arabic Typesetting" w:cs="Arabic Typesetting"/>
        <w:sz w:val="32"/>
        <w:szCs w:val="32"/>
        <w:rtl/>
      </w:rPr>
    </w:pPr>
    <w:r>
      <w:rPr>
        <w:rFonts w:ascii="Arabic Typesetting" w:hAnsi="Arabic Typesetting" w:cs="Arabic Typesetting" w:hint="cs"/>
        <w:noProof/>
        <w:sz w:val="32"/>
        <w:szCs w:val="3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-114300</wp:posOffset>
          </wp:positionV>
          <wp:extent cx="1019175" cy="1266825"/>
          <wp:effectExtent l="19050" t="0" r="9525" b="0"/>
          <wp:wrapSquare wrapText="bothSides"/>
          <wp:docPr id="1" name="صورة 1" descr="F:\شعار كلية الحقوق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شعار كلية الحقوق الجديد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4AB2">
      <w:rPr>
        <w:rFonts w:ascii="Arabic Typesetting" w:hAnsi="Arabic Typesetting" w:cs="Arabic Typesetting" w:hint="cs"/>
        <w:sz w:val="32"/>
        <w:szCs w:val="32"/>
        <w:rtl/>
      </w:rPr>
      <w:t>المملكة العربية السعودية</w:t>
    </w:r>
    <w:r>
      <w:rPr>
        <w:rFonts w:ascii="Arabic Typesetting" w:hAnsi="Arabic Typesetting" w:cs="Arabic Typesetting"/>
        <w:sz w:val="32"/>
        <w:szCs w:val="32"/>
        <w:rtl/>
      </w:rPr>
      <w:tab/>
    </w:r>
    <w:r>
      <w:rPr>
        <w:rFonts w:ascii="Arabic Typesetting" w:hAnsi="Arabic Typesetting" w:cs="Arabic Typesetting" w:hint="cs"/>
        <w:sz w:val="32"/>
        <w:szCs w:val="32"/>
        <w:rtl/>
      </w:rPr>
      <w:t xml:space="preserve">بسم الله الرحمن الرحيم </w:t>
    </w:r>
  </w:p>
  <w:p w:rsidR="006B2126" w:rsidRDefault="006B2126" w:rsidP="001B4AB2">
    <w:pPr>
      <w:pStyle w:val="a3"/>
      <w:tabs>
        <w:tab w:val="left" w:pos="270"/>
      </w:tabs>
      <w:bidi/>
      <w:rPr>
        <w:rFonts w:ascii="Arabic Typesetting" w:hAnsi="Arabic Typesetting" w:cs="Arabic Typesetting"/>
        <w:sz w:val="32"/>
        <w:szCs w:val="32"/>
        <w:rtl/>
      </w:rPr>
    </w:pPr>
    <w:r w:rsidRPr="001B4AB2">
      <w:rPr>
        <w:rFonts w:ascii="Arabic Typesetting" w:hAnsi="Arabic Typesetting" w:cs="Arabic Typesetting" w:hint="cs"/>
        <w:sz w:val="32"/>
        <w:szCs w:val="32"/>
        <w:rtl/>
      </w:rPr>
      <w:tab/>
    </w:r>
    <w:r w:rsidRPr="001B4AB2">
      <w:rPr>
        <w:rFonts w:ascii="Arabic Typesetting" w:hAnsi="Arabic Typesetting" w:cs="Arabic Typesetting"/>
        <w:sz w:val="32"/>
        <w:szCs w:val="32"/>
        <w:rtl/>
      </w:rPr>
      <w:t>جامعة الملك سعود</w:t>
    </w:r>
  </w:p>
  <w:p w:rsidR="006B2126" w:rsidRPr="00AC4D61" w:rsidRDefault="006B2126" w:rsidP="00AC4D61">
    <w:pPr>
      <w:pStyle w:val="a3"/>
      <w:tabs>
        <w:tab w:val="left" w:pos="270"/>
      </w:tabs>
      <w:bidi/>
      <w:ind w:left="-270"/>
      <w:rPr>
        <w:rFonts w:ascii="Andalus" w:hAnsi="Andalus" w:cs="Andalus"/>
        <w:sz w:val="28"/>
        <w:szCs w:val="28"/>
        <w:rtl/>
      </w:rPr>
    </w:pPr>
    <w:r w:rsidRPr="00AC4D61">
      <w:rPr>
        <w:rFonts w:ascii="Andalus" w:hAnsi="Andalus" w:cs="Andalus"/>
        <w:sz w:val="28"/>
        <w:szCs w:val="28"/>
        <w:rtl/>
      </w:rPr>
      <w:t>مركز الدراسات الجامعية للبنات</w:t>
    </w:r>
  </w:p>
  <w:p w:rsidR="006B2126" w:rsidRPr="001B4AB2" w:rsidRDefault="006B2126" w:rsidP="001B4AB2">
    <w:pPr>
      <w:pStyle w:val="a3"/>
      <w:bidi/>
      <w:rPr>
        <w:rFonts w:ascii="Arabic Typesetting" w:hAnsi="Arabic Typesetting" w:cs="Arabic Typesetting"/>
        <w:sz w:val="32"/>
        <w:szCs w:val="32"/>
        <w:rtl/>
      </w:rPr>
    </w:pPr>
    <w:r w:rsidRPr="001B4AB2">
      <w:rPr>
        <w:rFonts w:ascii="Arabic Typesetting" w:hAnsi="Arabic Typesetting" w:cs="Arabic Typesetting"/>
        <w:sz w:val="32"/>
        <w:szCs w:val="32"/>
        <w:rtl/>
      </w:rPr>
      <w:t>كلية الحقوق والعلوم السياسية</w:t>
    </w:r>
  </w:p>
  <w:p w:rsidR="006B2126" w:rsidRDefault="006B2126" w:rsidP="008669BC">
    <w:pPr>
      <w:pStyle w:val="a3"/>
      <w:tabs>
        <w:tab w:val="left" w:pos="180"/>
      </w:tabs>
      <w:bidi/>
      <w:rPr>
        <w:rFonts w:ascii="Arabic Typesetting" w:hAnsi="Arabic Typesetting" w:cs="Arabic Typesetting"/>
        <w:sz w:val="32"/>
        <w:szCs w:val="32"/>
      </w:rPr>
    </w:pPr>
    <w:r w:rsidRPr="001B4AB2">
      <w:rPr>
        <w:rFonts w:ascii="Arabic Typesetting" w:hAnsi="Arabic Typesetting" w:cs="Arabic Typesetting" w:hint="cs"/>
        <w:sz w:val="32"/>
        <w:szCs w:val="32"/>
        <w:rtl/>
      </w:rPr>
      <w:tab/>
      <w:t>وحدة التطوير والجودة</w:t>
    </w:r>
  </w:p>
  <w:p w:rsidR="006B2126" w:rsidRDefault="006B2126" w:rsidP="008669BC">
    <w:pPr>
      <w:pStyle w:val="a3"/>
      <w:pBdr>
        <w:bottom w:val="single" w:sz="6" w:space="1" w:color="auto"/>
      </w:pBdr>
      <w:tabs>
        <w:tab w:val="left" w:pos="180"/>
      </w:tabs>
      <w:bidi/>
      <w:rPr>
        <w:rFonts w:ascii="Arabic Typesetting" w:hAnsi="Arabic Typesetting" w:cs="Arabic Typesetting"/>
        <w:sz w:val="32"/>
        <w:szCs w:val="32"/>
      </w:rPr>
    </w:pPr>
  </w:p>
  <w:p w:rsidR="006B2126" w:rsidRPr="001B4AB2" w:rsidRDefault="006B2126" w:rsidP="008669BC">
    <w:pPr>
      <w:pStyle w:val="a3"/>
      <w:tabs>
        <w:tab w:val="left" w:pos="180"/>
      </w:tabs>
      <w:bidi/>
      <w:rPr>
        <w:rFonts w:ascii="Arabic Typesetting" w:hAnsi="Arabic Typesetting" w:cs="Arabic Typesetting"/>
        <w:sz w:val="32"/>
        <w:szCs w:val="32"/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C2" w:rsidRDefault="00067C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1E6"/>
    <w:multiLevelType w:val="hybridMultilevel"/>
    <w:tmpl w:val="B27CC490"/>
    <w:lvl w:ilvl="0" w:tplc="BC92D4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C1C80"/>
    <w:multiLevelType w:val="hybridMultilevel"/>
    <w:tmpl w:val="C5EA3B10"/>
    <w:lvl w:ilvl="0" w:tplc="E1F4C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E04C6"/>
    <w:multiLevelType w:val="hybridMultilevel"/>
    <w:tmpl w:val="8E34E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F0F"/>
    <w:multiLevelType w:val="hybridMultilevel"/>
    <w:tmpl w:val="793C8C18"/>
    <w:lvl w:ilvl="0" w:tplc="571A0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02715"/>
    <w:rsid w:val="000342A3"/>
    <w:rsid w:val="00034F06"/>
    <w:rsid w:val="00037BBC"/>
    <w:rsid w:val="00067CC2"/>
    <w:rsid w:val="00082DB6"/>
    <w:rsid w:val="00093E00"/>
    <w:rsid w:val="000D37C7"/>
    <w:rsid w:val="00136231"/>
    <w:rsid w:val="00141D08"/>
    <w:rsid w:val="00197C9F"/>
    <w:rsid w:val="001B44A7"/>
    <w:rsid w:val="001B4886"/>
    <w:rsid w:val="001B4AB2"/>
    <w:rsid w:val="001C34E8"/>
    <w:rsid w:val="001C47C9"/>
    <w:rsid w:val="001D4831"/>
    <w:rsid w:val="001E1669"/>
    <w:rsid w:val="001E16F3"/>
    <w:rsid w:val="00257FD9"/>
    <w:rsid w:val="00294D35"/>
    <w:rsid w:val="002E6340"/>
    <w:rsid w:val="003029E7"/>
    <w:rsid w:val="00322D6D"/>
    <w:rsid w:val="0033244D"/>
    <w:rsid w:val="00337DAD"/>
    <w:rsid w:val="00377AC4"/>
    <w:rsid w:val="003B6747"/>
    <w:rsid w:val="00433A9B"/>
    <w:rsid w:val="00472060"/>
    <w:rsid w:val="00504C17"/>
    <w:rsid w:val="00510E6C"/>
    <w:rsid w:val="00584181"/>
    <w:rsid w:val="00594D13"/>
    <w:rsid w:val="00595BB2"/>
    <w:rsid w:val="005C095D"/>
    <w:rsid w:val="00615A66"/>
    <w:rsid w:val="00630149"/>
    <w:rsid w:val="00647D29"/>
    <w:rsid w:val="006910DA"/>
    <w:rsid w:val="0069152D"/>
    <w:rsid w:val="00692771"/>
    <w:rsid w:val="00693E9E"/>
    <w:rsid w:val="006A376E"/>
    <w:rsid w:val="006B2126"/>
    <w:rsid w:val="006B430D"/>
    <w:rsid w:val="006C00C1"/>
    <w:rsid w:val="006C21AB"/>
    <w:rsid w:val="006F76FC"/>
    <w:rsid w:val="007042FD"/>
    <w:rsid w:val="0070459C"/>
    <w:rsid w:val="007116DA"/>
    <w:rsid w:val="0072152F"/>
    <w:rsid w:val="00727A92"/>
    <w:rsid w:val="00761645"/>
    <w:rsid w:val="00766FAD"/>
    <w:rsid w:val="007D011C"/>
    <w:rsid w:val="0082181E"/>
    <w:rsid w:val="00824ED5"/>
    <w:rsid w:val="0083106A"/>
    <w:rsid w:val="008456C8"/>
    <w:rsid w:val="0085219F"/>
    <w:rsid w:val="008623A2"/>
    <w:rsid w:val="008669BC"/>
    <w:rsid w:val="00870791"/>
    <w:rsid w:val="0087456E"/>
    <w:rsid w:val="008752C9"/>
    <w:rsid w:val="00876786"/>
    <w:rsid w:val="00882F49"/>
    <w:rsid w:val="00897F05"/>
    <w:rsid w:val="008B1850"/>
    <w:rsid w:val="008F1DD0"/>
    <w:rsid w:val="008F2E2A"/>
    <w:rsid w:val="0090677C"/>
    <w:rsid w:val="00942B5B"/>
    <w:rsid w:val="009615C0"/>
    <w:rsid w:val="00967516"/>
    <w:rsid w:val="009812A8"/>
    <w:rsid w:val="009B2D61"/>
    <w:rsid w:val="009E1474"/>
    <w:rsid w:val="009F5FDB"/>
    <w:rsid w:val="00A5386D"/>
    <w:rsid w:val="00A65F3F"/>
    <w:rsid w:val="00A76ABB"/>
    <w:rsid w:val="00A935F0"/>
    <w:rsid w:val="00AC4D61"/>
    <w:rsid w:val="00AE1EE2"/>
    <w:rsid w:val="00AF4FF7"/>
    <w:rsid w:val="00B46875"/>
    <w:rsid w:val="00B5625F"/>
    <w:rsid w:val="00B74033"/>
    <w:rsid w:val="00BA05EE"/>
    <w:rsid w:val="00BA303A"/>
    <w:rsid w:val="00BB2F35"/>
    <w:rsid w:val="00C1571E"/>
    <w:rsid w:val="00C21106"/>
    <w:rsid w:val="00C23257"/>
    <w:rsid w:val="00C26A44"/>
    <w:rsid w:val="00C452AA"/>
    <w:rsid w:val="00C64396"/>
    <w:rsid w:val="00C80425"/>
    <w:rsid w:val="00C8174E"/>
    <w:rsid w:val="00CA6F66"/>
    <w:rsid w:val="00CC4B47"/>
    <w:rsid w:val="00D02715"/>
    <w:rsid w:val="00D02A31"/>
    <w:rsid w:val="00D15370"/>
    <w:rsid w:val="00D26EDB"/>
    <w:rsid w:val="00D569DF"/>
    <w:rsid w:val="00D6602A"/>
    <w:rsid w:val="00D7550D"/>
    <w:rsid w:val="00D91417"/>
    <w:rsid w:val="00E108E6"/>
    <w:rsid w:val="00E17537"/>
    <w:rsid w:val="00E41847"/>
    <w:rsid w:val="00E469A4"/>
    <w:rsid w:val="00E6591F"/>
    <w:rsid w:val="00EB3415"/>
    <w:rsid w:val="00EC54F0"/>
    <w:rsid w:val="00ED07E5"/>
    <w:rsid w:val="00EE407D"/>
    <w:rsid w:val="00EF2EDC"/>
    <w:rsid w:val="00F310D8"/>
    <w:rsid w:val="00F40985"/>
    <w:rsid w:val="00F4141A"/>
    <w:rsid w:val="00F64F55"/>
    <w:rsid w:val="00F9791A"/>
    <w:rsid w:val="00FB1AD8"/>
    <w:rsid w:val="00FD1C36"/>
    <w:rsid w:val="00FE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B4AB2"/>
  </w:style>
  <w:style w:type="paragraph" w:styleId="a4">
    <w:name w:val="footer"/>
    <w:basedOn w:val="a"/>
    <w:link w:val="Char0"/>
    <w:uiPriority w:val="99"/>
    <w:semiHidden/>
    <w:unhideWhenUsed/>
    <w:rsid w:val="001B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B4AB2"/>
  </w:style>
  <w:style w:type="paragraph" w:styleId="a5">
    <w:name w:val="Balloon Text"/>
    <w:basedOn w:val="a"/>
    <w:link w:val="Char1"/>
    <w:uiPriority w:val="99"/>
    <w:semiHidden/>
    <w:unhideWhenUsed/>
    <w:rsid w:val="001B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B4A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4F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24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andeh@ksu.edu.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2C40-41CB-4520-AE07-9D5362F6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</dc:creator>
  <cp:lastModifiedBy>Dell</cp:lastModifiedBy>
  <cp:revision>83</cp:revision>
  <cp:lastPrinted>2015-08-25T07:54:00Z</cp:lastPrinted>
  <dcterms:created xsi:type="dcterms:W3CDTF">2014-09-02T20:45:00Z</dcterms:created>
  <dcterms:modified xsi:type="dcterms:W3CDTF">2015-08-26T09:28:00Z</dcterms:modified>
</cp:coreProperties>
</file>