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C6" w:rsidRDefault="003B27C6" w:rsidP="003B27C6">
      <w:pPr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جامعة الملك سعود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الاختبار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>النهائي</w:t>
      </w:r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    كلية العلوم             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الفصل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الثاني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1429 /  1430                                                                                                                                    </w:t>
      </w:r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قسم الإحصاء وبحوث العمليات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مقرر 1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>45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احص</w:t>
      </w:r>
    </w:p>
    <w:p w:rsidR="003B27C6" w:rsidRPr="009F0592" w:rsidRDefault="003B27C6" w:rsidP="003B27C6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           </w:t>
      </w:r>
      <w:r w:rsidRPr="009F0592">
        <w:rPr>
          <w:rFonts w:ascii="Arial" w:hAnsi="Arial" w:cs="Arial"/>
          <w:b/>
          <w:bCs/>
          <w:rtl/>
        </w:rPr>
        <w:t xml:space="preserve">                                </w:t>
      </w:r>
    </w:p>
    <w:tbl>
      <w:tblPr>
        <w:bidiVisual/>
        <w:tblW w:w="8460" w:type="dxa"/>
        <w:tblInd w:w="-4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B27C6">
        <w:trPr>
          <w:trHeight w:val="540"/>
        </w:trPr>
        <w:tc>
          <w:tcPr>
            <w:tcW w:w="8460" w:type="dxa"/>
            <w:tcBorders>
              <w:bottom w:val="threeDEngrave" w:sz="24" w:space="0" w:color="auto"/>
            </w:tcBorders>
          </w:tcPr>
          <w:p w:rsidR="003B27C6" w:rsidRPr="009F0592" w:rsidRDefault="003B27C6" w:rsidP="005F0598">
            <w:pPr>
              <w:tabs>
                <w:tab w:val="left" w:pos="2096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ab/>
            </w:r>
          </w:p>
          <w:p w:rsidR="003B27C6" w:rsidRPr="00C43256" w:rsidRDefault="003B27C6" w:rsidP="005F059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الاثنين  22 /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/ 1430 هـ                         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الساعة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 8 - 11</w:t>
            </w:r>
          </w:p>
          <w:p w:rsidR="003B27C6" w:rsidRDefault="003B27C6" w:rsidP="005F0598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B27C6" w:rsidRDefault="003B27C6" w:rsidP="003B27C6">
      <w:pPr>
        <w:rPr>
          <w:rFonts w:ascii="Arial" w:hAnsi="Arial" w:cs="Arial"/>
          <w:b/>
          <w:bCs/>
          <w:rtl/>
        </w:rPr>
      </w:pP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----------------------------------</w:t>
      </w:r>
    </w:p>
    <w:p w:rsidR="003B27C6" w:rsidRPr="009F0592" w:rsidRDefault="003B27C6" w:rsidP="003B27C6">
      <w:pPr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-----------------------------------</w:t>
      </w: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>
        <w:rPr>
          <w:rFonts w:ascii="Arial" w:hAnsi="Arial" w:cs="Arial" w:hint="cs"/>
          <w:b/>
          <w:bCs/>
          <w:rtl/>
        </w:rPr>
        <w:t>----------------------------</w:t>
      </w: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</w:t>
      </w:r>
    </w:p>
    <w:p w:rsidR="003B27C6" w:rsidRDefault="003B27C6" w:rsidP="003B27C6">
      <w:pPr>
        <w:ind w:right="-36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______________________________________________________________</w:t>
      </w:r>
    </w:p>
    <w:p w:rsidR="003B27C6" w:rsidRDefault="003B27C6" w:rsidP="003B27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each question, write the letter in the space given in the following table</w:t>
      </w:r>
    </w:p>
    <w:p w:rsidR="003B27C6" w:rsidRPr="009F0592" w:rsidRDefault="003B27C6" w:rsidP="003B27C6">
      <w:pPr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8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125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6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B27C6" w:rsidRPr="009F0592">
        <w:trPr>
          <w:trHeight w:val="501"/>
        </w:trPr>
        <w:tc>
          <w:tcPr>
            <w:tcW w:w="125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EC438E" w:rsidRDefault="003B27C6" w:rsidP="003B27C6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</w:t>
      </w:r>
      <w:r w:rsidRPr="00EC438E">
        <w:rPr>
          <w:rFonts w:ascii="Arial" w:hAnsi="Arial" w:cs="Arial"/>
          <w:b/>
          <w:bCs/>
          <w:sz w:val="36"/>
          <w:szCs w:val="36"/>
        </w:rPr>
        <w:t>Good Luck</w:t>
      </w:r>
    </w:p>
    <w:p w:rsidR="003B27C6" w:rsidRPr="005C69CD" w:rsidRDefault="003B27C6" w:rsidP="003B27C6">
      <w:pPr>
        <w:jc w:val="center"/>
        <w:rPr>
          <w:rFonts w:ascii="Arial" w:hAnsi="Arial" w:cs="Arial"/>
        </w:rPr>
      </w:pPr>
    </w:p>
    <w:p w:rsidR="003B27C6" w:rsidRPr="009F0592" w:rsidRDefault="003B27C6" w:rsidP="003B27C6">
      <w:pPr>
        <w:rPr>
          <w:rFonts w:ascii="Arial" w:hAnsi="Arial" w:cs="Arial"/>
        </w:rPr>
      </w:pPr>
    </w:p>
    <w:p w:rsidR="003B27C6" w:rsidRPr="009F0592" w:rsidRDefault="003B27C6" w:rsidP="003B27C6">
      <w:pPr>
        <w:rPr>
          <w:rFonts w:ascii="Arial" w:hAnsi="Arial" w:cs="Arial"/>
        </w:rPr>
      </w:pPr>
    </w:p>
    <w:p w:rsidR="003B27C6" w:rsidRDefault="003B27C6" w:rsidP="003B27C6">
      <w:pPr>
        <w:rPr>
          <w:rtl/>
        </w:rPr>
      </w:pPr>
    </w:p>
    <w:p w:rsidR="008140D2" w:rsidRDefault="008140D2" w:rsidP="008140D2">
      <w:pPr>
        <w:bidi w:val="0"/>
        <w:jc w:val="both"/>
      </w:pPr>
    </w:p>
    <w:p w:rsidR="00A80C35" w:rsidRDefault="00A80C35" w:rsidP="00A80C35">
      <w:pPr>
        <w:bidi w:val="0"/>
        <w:jc w:val="both"/>
      </w:pPr>
    </w:p>
    <w:p w:rsidR="008140D2" w:rsidRPr="00DC144A" w:rsidRDefault="008140D2" w:rsidP="008140D2">
      <w:pPr>
        <w:jc w:val="right"/>
        <w:rPr>
          <w:b/>
          <w:bCs/>
          <w:color w:val="FF0000"/>
          <w:sz w:val="36"/>
          <w:szCs w:val="36"/>
        </w:rPr>
      </w:pPr>
      <w:r w:rsidRPr="00DC144A">
        <w:rPr>
          <w:b/>
          <w:bCs/>
          <w:color w:val="FF0000"/>
          <w:sz w:val="36"/>
          <w:szCs w:val="36"/>
        </w:rPr>
        <w:t>Question (5):</w:t>
      </w:r>
    </w:p>
    <w:p w:rsidR="00A80C35" w:rsidRPr="008140D2" w:rsidRDefault="00A80C35" w:rsidP="008140D2">
      <w:pPr>
        <w:jc w:val="right"/>
        <w:rPr>
          <w:b/>
          <w:bCs/>
          <w:sz w:val="36"/>
          <w:szCs w:val="36"/>
          <w:rtl/>
        </w:rPr>
      </w:pPr>
    </w:p>
    <w:p w:rsidR="008140D2" w:rsidRDefault="008140D2" w:rsidP="008140D2">
      <w:pPr>
        <w:bidi w:val="0"/>
        <w:jc w:val="both"/>
      </w:pPr>
      <w:r>
        <w:t>In a sample of 20 patients with a certain illness, the mean temperature (in C° )</w:t>
      </w:r>
    </w:p>
    <w:p w:rsidR="008140D2" w:rsidRDefault="008140D2" w:rsidP="008140D2">
      <w:pPr>
        <w:bidi w:val="0"/>
        <w:jc w:val="both"/>
      </w:pPr>
      <w:r>
        <w:t>was 37.Assume that the population is normally distributed with variance 0.24 .</w:t>
      </w:r>
    </w:p>
    <w:p w:rsidR="008140D2" w:rsidRDefault="008140D2" w:rsidP="008140D2">
      <w:pPr>
        <w:bidi w:val="0"/>
        <w:jc w:val="both"/>
      </w:pPr>
      <w:r>
        <w:t>Find a 95% confidence interval for the average temperature.</w:t>
      </w:r>
    </w:p>
    <w:p w:rsidR="008140D2" w:rsidRDefault="008140D2" w:rsidP="008140D2">
      <w:pPr>
        <w:bidi w:val="0"/>
        <w:jc w:val="both"/>
      </w:pPr>
      <w:r>
        <w:t>46-The value of α is</w: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(a)</w:t>
      </w:r>
      <w:r w:rsidRPr="002B50E9">
        <w:t xml:space="preserve"> </w:t>
      </w:r>
      <w:r>
        <w:t>0.05</w:t>
      </w:r>
      <w:r w:rsidRPr="00304DCB">
        <w:t xml:space="preserve">           (b)</w:t>
      </w:r>
      <w:r>
        <w:t>0.025</w:t>
      </w:r>
      <w:r w:rsidRPr="00304DCB">
        <w:t xml:space="preserve">       (c) </w:t>
      </w:r>
      <w:r>
        <w:t>0.95</w:t>
      </w:r>
      <w:r w:rsidRPr="00304DCB">
        <w:t xml:space="preserve">   </w:t>
      </w:r>
      <w:r>
        <w:t xml:space="preserve">   </w:t>
      </w:r>
      <w:r w:rsidRPr="00304DCB">
        <w:t xml:space="preserve"> </w:t>
      </w:r>
      <w:r>
        <w:t xml:space="preserve">   </w:t>
      </w:r>
      <w:r w:rsidRPr="00304DCB">
        <w:t xml:space="preserve"> (d)</w:t>
      </w:r>
      <w:r>
        <w:t>0.50</w:t>
      </w:r>
      <w:r w:rsidRPr="00304DCB">
        <w:t xml:space="preserve">  </w:t>
      </w:r>
      <w:r>
        <w:t xml:space="preserve">     </w:t>
      </w:r>
      <w:r w:rsidRPr="00304DCB">
        <w:t xml:space="preserve">      </w:t>
      </w:r>
      <w:r>
        <w:t xml:space="preserve"> </w:t>
      </w:r>
      <w:r w:rsidRPr="00304DCB">
        <w:t xml:space="preserve"> </w:t>
      </w:r>
      <w:r w:rsidRPr="00304DCB">
        <w:rPr>
          <w:rtl/>
        </w:rPr>
        <w:t>n(e)</w:t>
      </w:r>
      <w:r w:rsidRPr="00304DCB">
        <w:t>one of these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47-The correct formula is </w:t>
      </w:r>
    </w:p>
    <w:p w:rsidR="008140D2" w:rsidRDefault="008140D2" w:rsidP="008140D2">
      <w:pPr>
        <w:bidi w:val="0"/>
        <w:jc w:val="both"/>
      </w:pPr>
      <w:r>
        <w:t>(a)</w:t>
      </w:r>
      <w:r w:rsidRPr="00F44191">
        <w:rPr>
          <w:position w:val="-32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pt" o:ole="">
            <v:imagedata r:id="rId10" o:title=""/>
          </v:shape>
          <o:OLEObject Type="Embed" ProgID="Equation.3" ShapeID="_x0000_i1025" DrawAspect="Content" ObjectID="_1461487416" r:id="rId11"/>
        </w:object>
      </w:r>
      <w:r>
        <w:t xml:space="preserve">             (b)</w:t>
      </w:r>
      <w:r w:rsidRPr="00F44191">
        <w:rPr>
          <w:position w:val="-32"/>
        </w:rPr>
        <w:object w:dxaOrig="1260" w:dyaOrig="600">
          <v:shape id="_x0000_i1026" type="#_x0000_t75" style="width:63pt;height:30pt" o:ole="">
            <v:imagedata r:id="rId12" o:title=""/>
          </v:shape>
          <o:OLEObject Type="Embed" ProgID="Equation.3" ShapeID="_x0000_i1026" DrawAspect="Content" ObjectID="_1461487417" r:id="rId13"/>
        </w:object>
      </w:r>
      <w:r>
        <w:t xml:space="preserve">               (c)</w:t>
      </w:r>
      <w:r w:rsidRPr="00F44191">
        <w:rPr>
          <w:position w:val="-32"/>
        </w:rPr>
        <w:object w:dxaOrig="1400" w:dyaOrig="600">
          <v:shape id="_x0000_i1027" type="#_x0000_t75" style="width:69.75pt;height:30pt" o:ole="">
            <v:imagedata r:id="rId14" o:title=""/>
          </v:shape>
          <o:OLEObject Type="Embed" ProgID="Equation.3" ShapeID="_x0000_i1027" DrawAspect="Content" ObjectID="_1461487418" r:id="rId15"/>
        </w:objec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(d</w:t>
      </w:r>
      <w:r>
        <w:t>)</w:t>
      </w:r>
      <w:r w:rsidRPr="00F44191">
        <w:rPr>
          <w:position w:val="-32"/>
        </w:rPr>
        <w:object w:dxaOrig="1520" w:dyaOrig="600">
          <v:shape id="_x0000_i1028" type="#_x0000_t75" style="width:75.75pt;height:30pt" o:ole="">
            <v:imagedata r:id="rId16" o:title=""/>
          </v:shape>
          <o:OLEObject Type="Embed" ProgID="Equation.3" ShapeID="_x0000_i1028" DrawAspect="Content" ObjectID="_1461487419" r:id="rId17"/>
        </w:object>
      </w:r>
      <w:r>
        <w:t xml:space="preserve">            (e)none of these</w:t>
      </w:r>
    </w:p>
    <w:p w:rsidR="008140D2" w:rsidRDefault="008140D2" w:rsidP="008140D2">
      <w:pPr>
        <w:bidi w:val="0"/>
        <w:jc w:val="both"/>
      </w:pPr>
      <w:r>
        <w:t xml:space="preserve">48-The confidence interval is </w:t>
      </w:r>
    </w:p>
    <w:p w:rsidR="008140D2" w:rsidRDefault="008140D2" w:rsidP="008140D2">
      <w:pPr>
        <w:bidi w:val="0"/>
        <w:jc w:val="both"/>
      </w:pPr>
      <w:r>
        <w:t>(a) (34.896,39.104)      (b) (36.820,37.180)        (c) (32.706,39.191)</w:t>
      </w:r>
    </w:p>
    <w:p w:rsidR="008140D2" w:rsidRDefault="008140D2" w:rsidP="008140D2">
      <w:pPr>
        <w:bidi w:val="0"/>
        <w:jc w:val="both"/>
      </w:pPr>
      <w:r>
        <w:t>(</w:t>
      </w:r>
      <w:r w:rsidRPr="00DC144A">
        <w:rPr>
          <w:color w:val="FF0000"/>
        </w:rPr>
        <w:t>d)</w:t>
      </w:r>
      <w:r>
        <w:t xml:space="preserve"> (36.785,37.215)       (e) none of these.</w:t>
      </w:r>
    </w:p>
    <w:p w:rsidR="008140D2" w:rsidRDefault="008140D2" w:rsidP="008140D2">
      <w:pPr>
        <w:bidi w:val="0"/>
        <w:jc w:val="both"/>
      </w:pPr>
      <w:r>
        <w:t>____________________________________________________________________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In a sample of </w:t>
      </w:r>
      <w:r w:rsidRPr="00DC144A">
        <w:rPr>
          <w:color w:val="FF0000"/>
        </w:rPr>
        <w:t>50 pregnant</w:t>
      </w:r>
      <w:r>
        <w:t xml:space="preserve"> women, the mean hemoglobin level </w:t>
      </w:r>
      <w:r w:rsidRPr="00DC144A">
        <w:rPr>
          <w:color w:val="FF0000"/>
        </w:rPr>
        <w:t>was 11g/dl with standard deviation of 0.5.</w:t>
      </w:r>
      <w:r>
        <w:t xml:space="preserve">Assume that the population </w:t>
      </w:r>
      <w:r w:rsidRPr="00DC144A">
        <w:rPr>
          <w:color w:val="FF0000"/>
        </w:rPr>
        <w:t>is not normal</w:t>
      </w:r>
      <w:r>
        <w:t>. Using α=0.</w:t>
      </w:r>
      <w:r w:rsidR="005F5D64">
        <w:t>0</w:t>
      </w:r>
      <w:r>
        <w:t xml:space="preserve">5, test if the </w:t>
      </w:r>
      <w:r w:rsidRPr="00DC144A">
        <w:rPr>
          <w:color w:val="FF0000"/>
        </w:rPr>
        <w:t>average hemoglobin level is greater than 10</w:t>
      </w:r>
      <w:r>
        <w:t>.</w:t>
      </w:r>
    </w:p>
    <w:p w:rsidR="008140D2" w:rsidRDefault="008140D2" w:rsidP="008140D2">
      <w:pPr>
        <w:bidi w:val="0"/>
        <w:jc w:val="both"/>
      </w:pPr>
      <w:r>
        <w:t>49-The needed assumptions are:</w:t>
      </w:r>
    </w:p>
    <w:p w:rsidR="008140D2" w:rsidRDefault="008140D2" w:rsidP="008140D2">
      <w:pPr>
        <w:bidi w:val="0"/>
        <w:jc w:val="both"/>
      </w:pPr>
      <w:r>
        <w:t>(a)normal,σ</w:t>
      </w:r>
      <w:r>
        <w:rPr>
          <w:vertAlign w:val="superscript"/>
        </w:rPr>
        <w:t>2</w:t>
      </w:r>
      <w:r>
        <w:t xml:space="preserve"> unknown and n small     (b) not normal,σ</w:t>
      </w:r>
      <w:r>
        <w:rPr>
          <w:vertAlign w:val="superscript"/>
        </w:rPr>
        <w:t>2</w:t>
      </w:r>
      <w:r>
        <w:t xml:space="preserve"> unknown and n small </w: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(c)not</w:t>
      </w:r>
      <w:r>
        <w:t xml:space="preserve"> normal, </w:t>
      </w:r>
      <w:r w:rsidRPr="001600DE">
        <w:t>σ</w:t>
      </w:r>
      <w:r w:rsidRPr="001600DE">
        <w:rPr>
          <w:vertAlign w:val="superscript"/>
        </w:rPr>
        <w:t>2</w:t>
      </w:r>
      <w:r>
        <w:t xml:space="preserve"> </w:t>
      </w:r>
      <w:r w:rsidRPr="001600DE">
        <w:t>u</w:t>
      </w:r>
      <w:r>
        <w:t>n</w:t>
      </w:r>
      <w:r w:rsidRPr="001600DE">
        <w:t>known</w:t>
      </w:r>
      <w:r>
        <w:t xml:space="preserve"> and n large    (d)</w:t>
      </w:r>
      <w:r w:rsidRPr="00216074">
        <w:t xml:space="preserve"> </w:t>
      </w:r>
      <w:r>
        <w:t>normal, σ</w:t>
      </w:r>
      <w:r>
        <w:rPr>
          <w:vertAlign w:val="superscript"/>
        </w:rPr>
        <w:t xml:space="preserve">2 </w:t>
      </w:r>
      <w:r>
        <w:t xml:space="preserve">known and n large </w:t>
      </w:r>
    </w:p>
    <w:p w:rsidR="008140D2" w:rsidRDefault="008140D2" w:rsidP="008140D2">
      <w:pPr>
        <w:bidi w:val="0"/>
        <w:jc w:val="both"/>
      </w:pPr>
      <w:r>
        <w:t>(e)</w:t>
      </w:r>
      <w:r w:rsidRPr="00216074">
        <w:t xml:space="preserve"> </w:t>
      </w:r>
      <w:r>
        <w:t>not normal, σ</w:t>
      </w:r>
      <w:r>
        <w:rPr>
          <w:vertAlign w:val="superscript"/>
        </w:rPr>
        <w:t>2</w:t>
      </w:r>
      <w:r>
        <w:t xml:space="preserve"> known and n large</w:t>
      </w:r>
    </w:p>
    <w:p w:rsidR="008140D2" w:rsidRDefault="008140D2" w:rsidP="008140D2">
      <w:pPr>
        <w:bidi w:val="0"/>
        <w:jc w:val="both"/>
      </w:pPr>
      <w:r>
        <w:t xml:space="preserve">50-The hypotheses are </w:t>
      </w:r>
    </w:p>
    <w:p w:rsidR="008140D2" w:rsidRPr="001600DE" w:rsidRDefault="008140D2" w:rsidP="008140D2">
      <w:pPr>
        <w:bidi w:val="0"/>
        <w:jc w:val="both"/>
        <w:rPr>
          <w:lang w:val="it-IT"/>
        </w:rPr>
      </w:pPr>
      <w:r w:rsidRPr="001600DE">
        <w:rPr>
          <w:lang w:val="it-IT"/>
        </w:rPr>
        <w:t xml:space="preserve"> (a) H</w:t>
      </w:r>
      <w:r w:rsidRPr="001600DE">
        <w:rPr>
          <w:vertAlign w:val="subscript"/>
          <w:lang w:val="it-IT"/>
        </w:rPr>
        <w:t>o</w:t>
      </w:r>
      <w:r w:rsidRPr="001600DE">
        <w:rPr>
          <w:lang w:val="it-IT"/>
        </w:rPr>
        <w:t xml:space="preserve">: </w:t>
      </w:r>
      <w:r>
        <w:t>μ</w:t>
      </w:r>
      <w:r w:rsidRPr="001600DE">
        <w:rPr>
          <w:lang w:val="it-IT"/>
        </w:rPr>
        <w:t>=10        (b) 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 w:rsidRPr="001600DE">
        <w:rPr>
          <w:lang w:val="it-IT"/>
        </w:rPr>
        <w:t>&gt;10        (c)H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>
        <w:rPr>
          <w:lang w:val="it-IT"/>
        </w:rPr>
        <w:t>&lt;</w:t>
      </w:r>
      <w:r w:rsidRPr="001600DE">
        <w:rPr>
          <w:lang w:val="it-IT"/>
        </w:rPr>
        <w:t xml:space="preserve">10       </w:t>
      </w:r>
      <w:r w:rsidRPr="00DC144A">
        <w:rPr>
          <w:color w:val="FF0000"/>
          <w:lang w:val="it-IT"/>
        </w:rPr>
        <w:t>(d</w:t>
      </w:r>
      <w:r w:rsidRPr="001600DE">
        <w:rPr>
          <w:lang w:val="it-IT"/>
        </w:rPr>
        <w:t>)H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>
        <w:rPr>
          <w:lang w:val="it-IT"/>
        </w:rPr>
        <w:t>≤</w:t>
      </w:r>
      <w:r w:rsidRPr="001600DE">
        <w:rPr>
          <w:lang w:val="it-IT"/>
        </w:rPr>
        <w:t>10      (e) none of these</w:t>
      </w:r>
    </w:p>
    <w:p w:rsidR="008140D2" w:rsidRPr="00F44191" w:rsidRDefault="008140D2" w:rsidP="008140D2">
      <w:pPr>
        <w:bidi w:val="0"/>
        <w:jc w:val="both"/>
        <w:rPr>
          <w:lang w:val="it-IT"/>
        </w:rPr>
      </w:pPr>
      <w:r w:rsidRPr="001600DE">
        <w:rPr>
          <w:lang w:val="it-IT"/>
        </w:rPr>
        <w:t xml:space="preserve">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</w:t>
      </w:r>
      <w:r w:rsidRPr="00F44191">
        <w:rPr>
          <w:lang w:val="it-IT"/>
        </w:rPr>
        <w:t xml:space="preserve">: </w:t>
      </w:r>
      <w:r>
        <w:t>μ</w:t>
      </w:r>
      <w:r w:rsidRPr="00F44191">
        <w:rPr>
          <w:position w:val="-4"/>
        </w:rPr>
        <w:object w:dxaOrig="220" w:dyaOrig="220">
          <v:shape id="_x0000_i1029" type="#_x0000_t75" style="width:11.25pt;height:11.25pt" o:ole="">
            <v:imagedata r:id="rId18" o:title=""/>
          </v:shape>
          <o:OLEObject Type="Embed" ProgID="Equation.3" ShapeID="_x0000_i1029" DrawAspect="Content" ObjectID="_1461487420" r:id="rId19"/>
        </w:object>
      </w:r>
      <w:r>
        <w:rPr>
          <w:lang w:val="it-IT"/>
        </w:rPr>
        <w:t>10</w:t>
      </w:r>
      <w:r w:rsidRPr="00F44191">
        <w:rPr>
          <w:lang w:val="it-IT"/>
        </w:rPr>
        <w:t xml:space="preserve">   </w:t>
      </w:r>
      <w:r>
        <w:rPr>
          <w:lang w:val="it-IT"/>
        </w:rPr>
        <w:t xml:space="preserve">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>
        <w:rPr>
          <w:lang w:val="it-IT"/>
        </w:rPr>
        <w:t>≤10</w:t>
      </w:r>
      <w:r w:rsidRPr="00F44191">
        <w:rPr>
          <w:lang w:val="it-IT"/>
        </w:rPr>
        <w:t xml:space="preserve"> </w:t>
      </w:r>
      <w:r>
        <w:rPr>
          <w:lang w:val="it-IT"/>
        </w:rPr>
        <w:t xml:space="preserve">  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 w:rsidRPr="00F44191">
        <w:rPr>
          <w:lang w:val="it-IT"/>
        </w:rPr>
        <w:t>&gt;</w:t>
      </w:r>
      <w:r>
        <w:rPr>
          <w:lang w:val="it-IT"/>
        </w:rPr>
        <w:t>10</w:t>
      </w:r>
      <w:r w:rsidRPr="00F44191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 w:rsidRPr="00F44191">
        <w:rPr>
          <w:lang w:val="it-IT"/>
        </w:rPr>
        <w:t>&gt;</w:t>
      </w:r>
      <w:r>
        <w:rPr>
          <w:lang w:val="it-IT"/>
        </w:rPr>
        <w:t>10</w:t>
      </w:r>
    </w:p>
    <w:p w:rsidR="008140D2" w:rsidRDefault="008140D2" w:rsidP="008140D2">
      <w:pPr>
        <w:bidi w:val="0"/>
        <w:ind w:left="720" w:hanging="720"/>
        <w:jc w:val="both"/>
      </w:pPr>
      <w:r w:rsidRPr="00F941E1">
        <w:t>51-The test statistic is</w:t>
      </w:r>
    </w:p>
    <w:p w:rsidR="008140D2" w:rsidRDefault="008140D2" w:rsidP="008140D2">
      <w:pPr>
        <w:bidi w:val="0"/>
        <w:ind w:left="720" w:hanging="720"/>
        <w:jc w:val="both"/>
      </w:pPr>
      <w:r>
        <w:t>(a)</w:t>
      </w:r>
      <w:r w:rsidRPr="00CE025D">
        <w:rPr>
          <w:position w:val="-28"/>
        </w:rPr>
        <w:object w:dxaOrig="1160" w:dyaOrig="720">
          <v:shape id="_x0000_i1030" type="#_x0000_t75" style="width:57.75pt;height:36pt" o:ole="">
            <v:imagedata r:id="rId20" o:title=""/>
          </v:shape>
          <o:OLEObject Type="Embed" ProgID="Equation.3" ShapeID="_x0000_i1030" DrawAspect="Content" ObjectID="_1461487421" r:id="rId21"/>
        </w:object>
      </w:r>
      <w:r w:rsidRPr="00CE025D">
        <w:t xml:space="preserve"> </w:t>
      </w:r>
      <w:r>
        <w:t xml:space="preserve">   (</w:t>
      </w:r>
      <w:r w:rsidRPr="00DC144A">
        <w:rPr>
          <w:color w:val="FF0000"/>
        </w:rPr>
        <w:t>b)</w:t>
      </w:r>
      <w:r w:rsidR="00DC144A" w:rsidRPr="00CE025D">
        <w:rPr>
          <w:position w:val="-28"/>
        </w:rPr>
        <w:object w:dxaOrig="1120" w:dyaOrig="720">
          <v:shape id="_x0000_i1031" type="#_x0000_t75" style="width:56.25pt;height:36pt" o:ole="">
            <v:imagedata r:id="rId22" o:title=""/>
          </v:shape>
          <o:OLEObject Type="Embed" ProgID="Equation.3" ShapeID="_x0000_i1031" DrawAspect="Content" ObjectID="_1461487422" r:id="rId23"/>
        </w:object>
      </w:r>
      <w:r w:rsidRPr="00CE025D">
        <w:t xml:space="preserve"> </w:t>
      </w:r>
      <w:r>
        <w:t xml:space="preserve">   (c)</w:t>
      </w:r>
      <w:r w:rsidRPr="00CE025D">
        <w:rPr>
          <w:position w:val="-28"/>
        </w:rPr>
        <w:object w:dxaOrig="1080" w:dyaOrig="720">
          <v:shape id="_x0000_i1032" type="#_x0000_t75" style="width:54pt;height:36pt" o:ole="">
            <v:imagedata r:id="rId24" o:title=""/>
          </v:shape>
          <o:OLEObject Type="Embed" ProgID="Equation.3" ShapeID="_x0000_i1032" DrawAspect="Content" ObjectID="_1461487423" r:id="rId25"/>
        </w:object>
      </w:r>
      <w:r w:rsidRPr="00CE025D">
        <w:t xml:space="preserve"> </w:t>
      </w:r>
      <w:r>
        <w:t xml:space="preserve">      (d)</w:t>
      </w:r>
      <w:r w:rsidRPr="00CE025D">
        <w:rPr>
          <w:position w:val="-28"/>
        </w:rPr>
        <w:object w:dxaOrig="1080" w:dyaOrig="720">
          <v:shape id="_x0000_i1033" type="#_x0000_t75" style="width:54pt;height:36pt" o:ole="">
            <v:imagedata r:id="rId26" o:title=""/>
          </v:shape>
          <o:OLEObject Type="Embed" ProgID="Equation.3" ShapeID="_x0000_i1033" DrawAspect="Content" ObjectID="_1461487424" r:id="rId27"/>
        </w:object>
      </w:r>
      <w:r>
        <w:t xml:space="preserve">    (e) none of these</w:t>
      </w:r>
    </w:p>
    <w:p w:rsidR="008140D2" w:rsidRDefault="008140D2" w:rsidP="008140D2">
      <w:pPr>
        <w:bidi w:val="0"/>
        <w:ind w:left="720" w:hanging="720"/>
        <w:jc w:val="both"/>
      </w:pPr>
    </w:p>
    <w:p w:rsidR="008140D2" w:rsidRDefault="008140D2" w:rsidP="008140D2">
      <w:pPr>
        <w:bidi w:val="0"/>
        <w:ind w:left="720" w:hanging="720"/>
        <w:jc w:val="both"/>
      </w:pPr>
      <w:r w:rsidRPr="00F941E1">
        <w:t xml:space="preserve">52-The value of the test statistic is </w:t>
      </w:r>
    </w:p>
    <w:p w:rsidR="008140D2" w:rsidRDefault="008140D2" w:rsidP="008140D2">
      <w:pPr>
        <w:bidi w:val="0"/>
        <w:ind w:left="720" w:hanging="720"/>
        <w:jc w:val="both"/>
      </w:pPr>
      <w:r>
        <w:t>(a</w:t>
      </w:r>
      <w:r w:rsidR="00714C21">
        <w:t>) 0.283</w:t>
      </w:r>
      <w:r>
        <w:t xml:space="preserve">           </w:t>
      </w:r>
      <w:r w:rsidRPr="00DC144A">
        <w:rPr>
          <w:color w:val="FF0000"/>
        </w:rPr>
        <w:t>(b</w:t>
      </w:r>
      <w:r w:rsidR="00714C21" w:rsidRPr="00DC144A">
        <w:rPr>
          <w:color w:val="FF0000"/>
        </w:rPr>
        <w:t>)</w:t>
      </w:r>
      <w:r w:rsidR="00714C21">
        <w:t xml:space="preserve"> 14.142</w:t>
      </w:r>
      <w:r>
        <w:t xml:space="preserve">               (c</w:t>
      </w:r>
      <w:r w:rsidR="00714C21">
        <w:t>) 28.284</w:t>
      </w:r>
      <w:r>
        <w:t xml:space="preserve">               (d)1                 (e)none of these </w:t>
      </w:r>
    </w:p>
    <w:p w:rsidR="008140D2" w:rsidRDefault="008140D2" w:rsidP="008140D2">
      <w:pPr>
        <w:bidi w:val="0"/>
        <w:ind w:left="720" w:hanging="720"/>
        <w:jc w:val="both"/>
      </w:pPr>
    </w:p>
    <w:p w:rsidR="008140D2" w:rsidRDefault="008140D2" w:rsidP="008140D2">
      <w:pPr>
        <w:bidi w:val="0"/>
        <w:ind w:left="720" w:hanging="720"/>
        <w:jc w:val="both"/>
      </w:pPr>
      <w:r>
        <w:t xml:space="preserve"> 53-The decision rule is</w:t>
      </w:r>
    </w:p>
    <w:p w:rsidR="008140D2" w:rsidRDefault="008140D2" w:rsidP="008140D2">
      <w:pPr>
        <w:bidi w:val="0"/>
        <w:ind w:left="720" w:hanging="720"/>
        <w:jc w:val="both"/>
      </w:pPr>
      <w:r w:rsidRPr="00DC144A">
        <w:rPr>
          <w:color w:val="FF0000"/>
        </w:rPr>
        <w:t>(a)</w:t>
      </w:r>
      <w:r>
        <w:t>Reject H</w:t>
      </w:r>
      <w:r>
        <w:rPr>
          <w:vertAlign w:val="subscript"/>
        </w:rPr>
        <w:t xml:space="preserve">0 </w:t>
      </w:r>
      <w:r w:rsidRPr="00F941E1">
        <w:t>if Z</w:t>
      </w:r>
      <w:r>
        <w:t>&gt; 1.645         (b)</w:t>
      </w:r>
      <w:r w:rsidRPr="00A245BE">
        <w:t xml:space="preserve"> </w:t>
      </w:r>
      <w:r>
        <w:t>Reject H</w:t>
      </w:r>
      <w:r>
        <w:rPr>
          <w:vertAlign w:val="subscript"/>
        </w:rPr>
        <w:t xml:space="preserve">0 </w:t>
      </w:r>
      <w:r w:rsidRPr="00F941E1">
        <w:t>if Z</w:t>
      </w:r>
      <w:r>
        <w:t>&gt; 1.96         (c) Reject H</w:t>
      </w:r>
      <w:r>
        <w:rPr>
          <w:vertAlign w:val="subscript"/>
        </w:rPr>
        <w:t xml:space="preserve">0 </w:t>
      </w:r>
      <w:r w:rsidRPr="00F941E1">
        <w:t xml:space="preserve">if </w:t>
      </w:r>
      <w:r>
        <w:t xml:space="preserve">Z&lt;-1.645 </w:t>
      </w:r>
    </w:p>
    <w:p w:rsidR="008140D2" w:rsidRDefault="008140D2" w:rsidP="008140D2">
      <w:pPr>
        <w:bidi w:val="0"/>
        <w:ind w:left="720" w:hanging="720"/>
        <w:jc w:val="both"/>
      </w:pPr>
      <w:r>
        <w:t>(d)  Reject H</w:t>
      </w:r>
      <w:r>
        <w:rPr>
          <w:vertAlign w:val="subscript"/>
        </w:rPr>
        <w:t xml:space="preserve">0 </w:t>
      </w:r>
      <w:r w:rsidRPr="00F941E1">
        <w:t>if Z</w:t>
      </w:r>
      <w:r>
        <w:t xml:space="preserve">&lt; -1.96 or Z&gt;1.96                                      (e) none of these </w:t>
      </w:r>
    </w:p>
    <w:p w:rsidR="008140D2" w:rsidRPr="00F941E1" w:rsidRDefault="008140D2" w:rsidP="008140D2">
      <w:pPr>
        <w:bidi w:val="0"/>
        <w:ind w:left="720" w:hanging="720"/>
        <w:jc w:val="both"/>
        <w:rPr>
          <w:vertAlign w:val="subscript"/>
        </w:rPr>
      </w:pPr>
      <w:r>
        <w:t xml:space="preserve">54-The decision is                    </w:t>
      </w:r>
    </w:p>
    <w:p w:rsidR="008140D2" w:rsidRDefault="008140D2" w:rsidP="008140D2">
      <w:pPr>
        <w:bidi w:val="0"/>
        <w:ind w:left="720" w:hanging="720"/>
        <w:jc w:val="both"/>
        <w:rPr>
          <w:vertAlign w:val="subscript"/>
        </w:rPr>
      </w:pPr>
      <w:r>
        <w:t xml:space="preserve"> (a)Do </w:t>
      </w:r>
      <w:r w:rsidR="00714C21">
        <w:t>not reject</w:t>
      </w:r>
      <w:r>
        <w:t xml:space="preserve"> H</w:t>
      </w:r>
      <w:r>
        <w:rPr>
          <w:vertAlign w:val="subscript"/>
        </w:rPr>
        <w:t xml:space="preserve">0                                </w:t>
      </w:r>
      <w:r w:rsidRPr="00A65834">
        <w:t>(b)</w:t>
      </w:r>
      <w:r w:rsidRPr="00F941E1">
        <w:t xml:space="preserve"> </w:t>
      </w:r>
      <w:r>
        <w:t>reject H</w:t>
      </w:r>
      <w:r>
        <w:rPr>
          <w:vertAlign w:val="subscript"/>
        </w:rPr>
        <w:t>0</w:t>
      </w:r>
      <w:r w:rsidRPr="00F941E1">
        <w:t xml:space="preserve"> </w:t>
      </w:r>
      <w:r>
        <w:t xml:space="preserve">                    (c)Reject H</w:t>
      </w:r>
      <w:r>
        <w:rPr>
          <w:vertAlign w:val="subscript"/>
        </w:rPr>
        <w:t xml:space="preserve">0 </w:t>
      </w:r>
      <w:r>
        <w:t>since</w:t>
      </w:r>
      <w:r w:rsidRPr="00517416">
        <w:rPr>
          <w:position w:val="-6"/>
        </w:rPr>
        <w:object w:dxaOrig="200" w:dyaOrig="340">
          <v:shape id="_x0000_i1034" type="#_x0000_t75" style="width:9.75pt;height:17.25pt" o:ole="">
            <v:imagedata r:id="rId28" o:title=""/>
          </v:shape>
          <o:OLEObject Type="Embed" ProgID="Equation.3" ShapeID="_x0000_i1034" DrawAspect="Content" ObjectID="_1461487425" r:id="rId29"/>
        </w:object>
      </w:r>
      <w:r>
        <w:t>&lt;</w:t>
      </w:r>
      <w:r w:rsidRPr="00517416">
        <w:rPr>
          <w:position w:val="-12"/>
        </w:rPr>
        <w:object w:dxaOrig="300" w:dyaOrig="360">
          <v:shape id="_x0000_i1035" type="#_x0000_t75" style="width:15pt;height:18pt" o:ole="">
            <v:imagedata r:id="rId30" o:title=""/>
          </v:shape>
          <o:OLEObject Type="Embed" ProgID="Equation.3" ShapeID="_x0000_i1035" DrawAspect="Content" ObjectID="_1461487426" r:id="rId31"/>
        </w:object>
      </w:r>
      <w:r>
        <w:t xml:space="preserve"> </w:t>
      </w:r>
    </w:p>
    <w:p w:rsidR="008140D2" w:rsidRPr="00F941E1" w:rsidRDefault="008140D2" w:rsidP="008140D2">
      <w:pPr>
        <w:bidi w:val="0"/>
        <w:ind w:left="720" w:hanging="720"/>
        <w:jc w:val="both"/>
      </w:pPr>
      <w:r>
        <w:rPr>
          <w:vertAlign w:val="subscript"/>
        </w:rPr>
        <w:t xml:space="preserve"> </w:t>
      </w:r>
      <w:r>
        <w:t>(d)Reject H</w:t>
      </w:r>
      <w:r>
        <w:rPr>
          <w:vertAlign w:val="subscript"/>
        </w:rPr>
        <w:t xml:space="preserve">A </w:t>
      </w:r>
      <w:r>
        <w:t>since</w:t>
      </w:r>
      <w:r w:rsidRPr="00517416">
        <w:rPr>
          <w:position w:val="-6"/>
        </w:rPr>
        <w:object w:dxaOrig="200" w:dyaOrig="340">
          <v:shape id="_x0000_i1036" type="#_x0000_t75" style="width:9.75pt;height:17.25pt" o:ole="">
            <v:imagedata r:id="rId32" o:title=""/>
          </v:shape>
          <o:OLEObject Type="Embed" ProgID="Equation.3" ShapeID="_x0000_i1036" DrawAspect="Content" ObjectID="_1461487427" r:id="rId33"/>
        </w:object>
      </w:r>
      <w:r>
        <w:t>&lt;</w:t>
      </w:r>
      <w:r w:rsidRPr="00517416">
        <w:rPr>
          <w:position w:val="-12"/>
        </w:rPr>
        <w:object w:dxaOrig="300" w:dyaOrig="360">
          <v:shape id="_x0000_i1037" type="#_x0000_t75" style="width:15pt;height:18pt" o:ole="">
            <v:imagedata r:id="rId34" o:title=""/>
          </v:shape>
          <o:OLEObject Type="Embed" ProgID="Equation.3" ShapeID="_x0000_i1037" DrawAspect="Content" ObjectID="_1461487428" r:id="rId35"/>
        </w:object>
      </w:r>
      <w:r>
        <w:t xml:space="preserve">                                                       (e) none of these  </w:t>
      </w:r>
      <w:r>
        <w:rPr>
          <w:vertAlign w:val="subscript"/>
        </w:rPr>
        <w:t xml:space="preserve">  </w:t>
      </w:r>
    </w:p>
    <w:p w:rsidR="008140D2" w:rsidRPr="008140D2" w:rsidRDefault="00A80C35" w:rsidP="00BB156A">
      <w:pPr>
        <w:jc w:val="right"/>
      </w:pPr>
      <w:r>
        <w:rPr>
          <w:rFonts w:hint="cs"/>
          <w:rtl/>
        </w:rPr>
        <w:t>_____________________________________________________________________</w:t>
      </w:r>
    </w:p>
    <w:p w:rsidR="008140D2" w:rsidRDefault="008140D2" w:rsidP="00BB156A">
      <w:pPr>
        <w:jc w:val="right"/>
        <w:rPr>
          <w:rtl/>
        </w:rPr>
      </w:pPr>
    </w:p>
    <w:p w:rsidR="008140D2" w:rsidRDefault="008140D2" w:rsidP="00BB156A">
      <w:pPr>
        <w:jc w:val="right"/>
      </w:pPr>
    </w:p>
    <w:p w:rsidR="008140D2" w:rsidRDefault="008140D2" w:rsidP="00BB156A">
      <w:pPr>
        <w:jc w:val="right"/>
        <w:rPr>
          <w:rtl/>
        </w:rPr>
      </w:pPr>
    </w:p>
    <w:p w:rsidR="008140D2" w:rsidRDefault="008140D2" w:rsidP="00BB156A">
      <w:pPr>
        <w:jc w:val="right"/>
        <w:rPr>
          <w:rtl/>
        </w:rPr>
      </w:pPr>
    </w:p>
    <w:p w:rsidR="00A80C35" w:rsidRDefault="00A80C35" w:rsidP="00BB156A">
      <w:pPr>
        <w:jc w:val="right"/>
        <w:rPr>
          <w:rtl/>
        </w:rPr>
      </w:pPr>
    </w:p>
    <w:p w:rsidR="008140D2" w:rsidRDefault="008140D2" w:rsidP="00BB156A">
      <w:pPr>
        <w:jc w:val="right"/>
      </w:pPr>
    </w:p>
    <w:p w:rsidR="008140D2" w:rsidRPr="008140D2" w:rsidRDefault="008140D2" w:rsidP="008140D2">
      <w:pPr>
        <w:jc w:val="right"/>
        <w:rPr>
          <w:b/>
          <w:bCs/>
          <w:sz w:val="36"/>
          <w:szCs w:val="36"/>
          <w:rtl/>
        </w:rPr>
      </w:pPr>
      <w:r w:rsidRPr="008140D2">
        <w:rPr>
          <w:b/>
          <w:bCs/>
          <w:sz w:val="36"/>
          <w:szCs w:val="36"/>
        </w:rPr>
        <w:t>Question (</w:t>
      </w:r>
      <w:r>
        <w:rPr>
          <w:b/>
          <w:bCs/>
          <w:sz w:val="36"/>
          <w:szCs w:val="36"/>
        </w:rPr>
        <w:t>6</w:t>
      </w:r>
      <w:r w:rsidRPr="008140D2">
        <w:rPr>
          <w:b/>
          <w:bCs/>
          <w:sz w:val="36"/>
          <w:szCs w:val="36"/>
        </w:rPr>
        <w:t>):</w:t>
      </w:r>
    </w:p>
    <w:p w:rsidR="008140D2" w:rsidRDefault="008140D2" w:rsidP="00BB156A">
      <w:pPr>
        <w:jc w:val="right"/>
      </w:pPr>
    </w:p>
    <w:p w:rsidR="00DD554C" w:rsidRDefault="00587670" w:rsidP="00BB156A">
      <w:pPr>
        <w:jc w:val="right"/>
      </w:pPr>
      <w:r>
        <w:t>55</w:t>
      </w:r>
      <w:r w:rsidR="00DD554C">
        <w:t>- All the following are</w:t>
      </w:r>
      <w:r>
        <w:t xml:space="preserve"> not</w:t>
      </w:r>
      <w:r w:rsidR="00DD554C">
        <w:t xml:space="preserve"> measures of dispersion </w:t>
      </w:r>
      <w:r w:rsidR="00DD554C" w:rsidRPr="00DD554C">
        <w:rPr>
          <w:u w:val="single"/>
        </w:rPr>
        <w:t>except</w:t>
      </w:r>
    </w:p>
    <w:p w:rsidR="00DD554C" w:rsidRDefault="00DD554C" w:rsidP="00DD554C">
      <w:pPr>
        <w:jc w:val="right"/>
      </w:pPr>
      <w:r>
        <w:t xml:space="preserve">(a) </w:t>
      </w:r>
      <w:r w:rsidR="00587670">
        <w:t>Mean</w:t>
      </w:r>
      <w:r>
        <w:t xml:space="preserve"> and range.                             (b) Range and variance   </w:t>
      </w:r>
    </w:p>
    <w:p w:rsidR="00DD554C" w:rsidRDefault="00DD554C" w:rsidP="00DD554C">
      <w:pPr>
        <w:jc w:val="right"/>
      </w:pPr>
      <w:r>
        <w:t xml:space="preserve">(c) Standard deviation and mode.        (d) </w:t>
      </w:r>
      <w:r w:rsidR="00587670">
        <w:t>Mode</w:t>
      </w:r>
      <w:r>
        <w:t xml:space="preserve"> and median </w:t>
      </w:r>
    </w:p>
    <w:p w:rsidR="00F1268B" w:rsidRDefault="00F1268B" w:rsidP="00DD554C">
      <w:pPr>
        <w:jc w:val="right"/>
      </w:pPr>
      <w:r>
        <w:t xml:space="preserve">(e) </w:t>
      </w:r>
      <w:r w:rsidR="00714C21">
        <w:t>None</w:t>
      </w:r>
      <w:r>
        <w:t xml:space="preserve"> of these</w:t>
      </w:r>
    </w:p>
    <w:p w:rsidR="008140D2" w:rsidRPr="00F1268B" w:rsidRDefault="008140D2" w:rsidP="00DD554C">
      <w:pPr>
        <w:jc w:val="right"/>
        <w:rPr>
          <w:rtl/>
        </w:rPr>
      </w:pPr>
    </w:p>
    <w:p w:rsidR="00DD554C" w:rsidRDefault="00587670" w:rsidP="00714C21">
      <w:pPr>
        <w:jc w:val="right"/>
        <w:rPr>
          <w:rtl/>
        </w:rPr>
      </w:pPr>
      <w:r>
        <w:t>56</w:t>
      </w:r>
      <w:r w:rsidR="00DD554C">
        <w:t>- The diagram</w:t>
      </w:r>
      <w:r w:rsidR="00714C21">
        <w:t>s</w:t>
      </w:r>
      <w:r w:rsidR="00DD554C">
        <w:t xml:space="preserve"> for continu</w:t>
      </w:r>
      <w:r>
        <w:t>ou</w:t>
      </w:r>
      <w:r w:rsidR="00DD554C">
        <w:t xml:space="preserve">s variable </w:t>
      </w:r>
      <w:r w:rsidR="00714C21">
        <w:t>are</w:t>
      </w:r>
    </w:p>
    <w:p w:rsidR="00DD554C" w:rsidRDefault="00DD554C" w:rsidP="00DD554C">
      <w:pPr>
        <w:jc w:val="right"/>
        <w:rPr>
          <w:rtl/>
        </w:rPr>
      </w:pPr>
      <w:r>
        <w:t xml:space="preserve">(a) Bar chart     (b) bar chart and histogram       (c) Polygon and histogram     </w:t>
      </w:r>
    </w:p>
    <w:p w:rsidR="00DD554C" w:rsidRDefault="00DD554C" w:rsidP="00DD554C">
      <w:pPr>
        <w:jc w:val="right"/>
      </w:pPr>
      <w:r>
        <w:t>(d) Bar chart and Polygon       (e) none of these</w:t>
      </w:r>
    </w:p>
    <w:p w:rsidR="008140D2" w:rsidRPr="00DD554C" w:rsidRDefault="008140D2" w:rsidP="00DD554C">
      <w:pPr>
        <w:jc w:val="right"/>
        <w:rPr>
          <w:rtl/>
        </w:rPr>
      </w:pPr>
    </w:p>
    <w:p w:rsidR="00235E2C" w:rsidRDefault="00587670" w:rsidP="00DD554C">
      <w:pPr>
        <w:jc w:val="right"/>
      </w:pPr>
      <w:r>
        <w:t>57</w:t>
      </w:r>
      <w:r w:rsidR="00DD554C">
        <w:t>- One of the following is not from properties of normal distribution</w:t>
      </w:r>
    </w:p>
    <w:p w:rsidR="00DD554C" w:rsidRDefault="00DD554C" w:rsidP="00DD554C">
      <w:pPr>
        <w:jc w:val="right"/>
      </w:pPr>
      <w:r>
        <w:t xml:space="preserve">(a) </w:t>
      </w:r>
      <w:r w:rsidR="00A70930">
        <w:t>Symmetric</w:t>
      </w:r>
      <w:r>
        <w:t xml:space="preserve"> around µ.</w:t>
      </w:r>
    </w:p>
    <w:p w:rsidR="00DD554C" w:rsidRDefault="00DD554C" w:rsidP="00DD554C">
      <w:pPr>
        <w:jc w:val="right"/>
      </w:pPr>
      <w:r>
        <w:t xml:space="preserve">(b) </w:t>
      </w:r>
      <w:r w:rsidR="00714C21">
        <w:t>Mean, median</w:t>
      </w:r>
      <w:r>
        <w:t xml:space="preserve"> and mode are all equal.</w:t>
      </w:r>
    </w:p>
    <w:p w:rsidR="00DD554C" w:rsidRDefault="00587670" w:rsidP="00DD554C">
      <w:pPr>
        <w:jc w:val="right"/>
      </w:pPr>
      <w:r>
        <w:t xml:space="preserve">(c) It is a discrete </w:t>
      </w:r>
      <w:r w:rsidR="00714C21">
        <w:t>distribution.</w:t>
      </w:r>
    </w:p>
    <w:p w:rsidR="00DD554C" w:rsidRDefault="00DD554C" w:rsidP="00DD554C">
      <w:pPr>
        <w:jc w:val="right"/>
      </w:pPr>
      <w:r>
        <w:t xml:space="preserve">(d) </w:t>
      </w:r>
      <w:r w:rsidR="00A70930">
        <w:t>Area under the curve equal one.</w:t>
      </w:r>
    </w:p>
    <w:p w:rsidR="00A70930" w:rsidRDefault="00587670" w:rsidP="00DD554C">
      <w:pPr>
        <w:jc w:val="right"/>
      </w:pPr>
      <w:r>
        <w:t>(e) none of the above.</w:t>
      </w:r>
    </w:p>
    <w:p w:rsidR="008140D2" w:rsidRDefault="008140D2" w:rsidP="00DD554C">
      <w:pPr>
        <w:jc w:val="right"/>
      </w:pPr>
    </w:p>
    <w:p w:rsidR="00A70930" w:rsidRDefault="00A70930" w:rsidP="00587670">
      <w:pPr>
        <w:jc w:val="right"/>
        <w:rPr>
          <w:rtl/>
        </w:rPr>
      </w:pPr>
      <w:r>
        <w:t xml:space="preserve">" is  </w:t>
      </w:r>
      <w:r>
        <w:rPr>
          <w:rFonts w:hint="cs"/>
          <w:rtl/>
        </w:rPr>
        <w:t>(جدري الماء)</w:t>
      </w:r>
      <w:r>
        <w:t xml:space="preserve"> </w:t>
      </w:r>
      <w:r w:rsidR="00587670">
        <w:t>58</w:t>
      </w:r>
      <w:r>
        <w:t xml:space="preserve">-The type of variable " if the child get chicken pox  </w:t>
      </w:r>
    </w:p>
    <w:p w:rsidR="00A70930" w:rsidRDefault="00A70930" w:rsidP="00714C21">
      <w:pPr>
        <w:jc w:val="right"/>
        <w:rPr>
          <w:rtl/>
        </w:rPr>
      </w:pPr>
      <w:r>
        <w:t xml:space="preserve">(a) </w:t>
      </w:r>
      <w:r w:rsidR="00052F62">
        <w:t>q</w:t>
      </w:r>
      <w:r w:rsidR="00587670">
        <w:t>uantitative</w:t>
      </w:r>
      <w:r w:rsidR="00E631DA">
        <w:t xml:space="preserve"> continu</w:t>
      </w:r>
      <w:r w:rsidR="00714C21">
        <w:t>ous</w:t>
      </w:r>
      <w:r w:rsidR="00E631DA">
        <w:t xml:space="preserve">     (b)</w:t>
      </w:r>
      <w:r w:rsidR="00E631DA" w:rsidRPr="00E631DA">
        <w:t xml:space="preserve"> </w:t>
      </w:r>
      <w:r w:rsidR="00E631DA">
        <w:t>quantitative discrete          (c)</w:t>
      </w:r>
      <w:r w:rsidR="00E631DA" w:rsidRPr="00E631DA">
        <w:t xml:space="preserve"> </w:t>
      </w:r>
      <w:r w:rsidR="00E631DA">
        <w:t>qualitative</w:t>
      </w:r>
    </w:p>
    <w:p w:rsidR="00476A08" w:rsidRDefault="00A70930" w:rsidP="00E631DA">
      <w:pPr>
        <w:tabs>
          <w:tab w:val="left" w:pos="4890"/>
          <w:tab w:val="left" w:pos="5576"/>
          <w:tab w:val="right" w:pos="8306"/>
        </w:tabs>
        <w:jc w:val="right"/>
      </w:pPr>
      <w:r>
        <w:rPr>
          <w:rtl/>
        </w:rPr>
        <w:tab/>
      </w:r>
      <w:r w:rsidR="00E631DA">
        <w:t>(d) Parameter        (</w:t>
      </w:r>
      <w:r w:rsidR="008D533D">
        <w:t xml:space="preserve">e) none of these </w:t>
      </w:r>
    </w:p>
    <w:p w:rsidR="008140D2" w:rsidRDefault="008140D2" w:rsidP="008140D2">
      <w:pPr>
        <w:bidi w:val="0"/>
        <w:jc w:val="both"/>
      </w:pPr>
    </w:p>
    <w:p w:rsidR="008140D2" w:rsidRPr="00DC144A" w:rsidRDefault="008140D2" w:rsidP="008140D2">
      <w:pPr>
        <w:bidi w:val="0"/>
        <w:jc w:val="both"/>
        <w:rPr>
          <w:color w:val="FF0000"/>
        </w:rPr>
      </w:pPr>
      <w:r w:rsidRPr="00DC144A">
        <w:rPr>
          <w:color w:val="FF0000"/>
        </w:rPr>
        <w:t xml:space="preserve">59-If P-value =0.035 and α=0.10,then the decision in hypothesis testing is </w:t>
      </w:r>
    </w:p>
    <w:p w:rsidR="008140D2" w:rsidRDefault="008140D2" w:rsidP="008140D2">
      <w:pPr>
        <w:bidi w:val="0"/>
        <w:jc w:val="both"/>
      </w:pPr>
      <w:r>
        <w:t xml:space="preserve">(a) </w:t>
      </w:r>
      <w:r w:rsidR="00714C21">
        <w:t>Information</w:t>
      </w:r>
      <w:r>
        <w:t xml:space="preserve"> is not </w:t>
      </w:r>
      <w:r w:rsidR="00714C21">
        <w:t>sufficient</w:t>
      </w:r>
      <w:r w:rsidR="00714C21">
        <w:rPr>
          <w:rFonts w:hint="cs"/>
          <w:rtl/>
        </w:rPr>
        <w:t xml:space="preserve"> </w:t>
      </w:r>
      <w:r w:rsidR="00714C21">
        <w:rPr>
          <w:rtl/>
        </w:rPr>
        <w:t>(</w:t>
      </w:r>
      <w:r>
        <w:rPr>
          <w:rFonts w:hint="cs"/>
          <w:rtl/>
        </w:rPr>
        <w:t>غير كافي)</w:t>
      </w:r>
      <w:r>
        <w:t xml:space="preserve"> to make a decision.   (b) reject H</w:t>
      </w:r>
      <w:r w:rsidRPr="001600DE">
        <w:rPr>
          <w:vertAlign w:val="subscript"/>
        </w:rPr>
        <w:t>A</w:t>
      </w:r>
    </w:p>
    <w:p w:rsidR="008140D2" w:rsidRDefault="008140D2" w:rsidP="00D90CAD">
      <w:pPr>
        <w:bidi w:val="0"/>
        <w:jc w:val="both"/>
      </w:pPr>
      <w:r w:rsidRPr="00DC144A">
        <w:rPr>
          <w:color w:val="FF0000"/>
        </w:rPr>
        <w:t>(c)</w:t>
      </w:r>
      <w:r>
        <w:t>Reject H</w:t>
      </w:r>
      <w:r>
        <w:rPr>
          <w:vertAlign w:val="subscript"/>
        </w:rPr>
        <w:t xml:space="preserve">0                </w:t>
      </w:r>
      <w:r w:rsidRPr="00F9480D">
        <w:t>(d)</w:t>
      </w:r>
      <w:r>
        <w:t xml:space="preserve">  none of these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60-If A and B are independent events then </w:t>
      </w:r>
    </w:p>
    <w:p w:rsidR="008140D2" w:rsidRDefault="008140D2" w:rsidP="008140D2">
      <w:pPr>
        <w:bidi w:val="0"/>
        <w:jc w:val="both"/>
      </w:pPr>
      <w:r>
        <w:t>(a)P(A)=P(B|A)              (b) P(A)=</w:t>
      </w:r>
      <w:r w:rsidRPr="00AC4BB3">
        <w:t xml:space="preserve"> </w:t>
      </w:r>
      <w:r>
        <w:t>P(A</w:t>
      </w:r>
      <w:r>
        <w:rPr>
          <w:vertAlign w:val="superscript"/>
        </w:rPr>
        <w:t>c</w:t>
      </w:r>
      <w:r>
        <w:t>)          (c) P(A)=</w:t>
      </w:r>
      <w:r w:rsidRPr="00AC4BB3">
        <w:t xml:space="preserve"> </w:t>
      </w:r>
      <w:r>
        <w:t>P(A</w:t>
      </w:r>
      <w:r w:rsidRPr="00F9480D">
        <w:rPr>
          <w:position w:val="-8"/>
        </w:rPr>
        <w:object w:dxaOrig="240" w:dyaOrig="300">
          <v:shape id="_x0000_i1038" type="#_x0000_t75" style="width:12pt;height:15pt" o:ole="">
            <v:imagedata r:id="rId36" o:title=""/>
          </v:shape>
          <o:OLEObject Type="Embed" ProgID="Equation.3" ShapeID="_x0000_i1038" DrawAspect="Content" ObjectID="_1461487429" r:id="rId37"/>
        </w:object>
      </w:r>
      <w:r>
        <w:t xml:space="preserve">B)/P(B)      </w:t>
      </w:r>
    </w:p>
    <w:p w:rsidR="008140D2" w:rsidRDefault="008140D2" w:rsidP="00714C21">
      <w:pPr>
        <w:bidi w:val="0"/>
        <w:jc w:val="both"/>
      </w:pPr>
      <w:r>
        <w:t>(d)</w:t>
      </w:r>
      <w:r w:rsidR="00714C21">
        <w:t xml:space="preserve"> </w:t>
      </w:r>
      <w:r>
        <w:t>P(A</w:t>
      </w:r>
      <w:r w:rsidRPr="0026776C">
        <w:rPr>
          <w:position w:val="-8"/>
        </w:rPr>
        <w:object w:dxaOrig="440" w:dyaOrig="300">
          <v:shape id="_x0000_i1039" type="#_x0000_t75" style="width:21.75pt;height:15pt" o:ole="">
            <v:imagedata r:id="rId38" o:title=""/>
          </v:shape>
          <o:OLEObject Type="Embed" ProgID="Equation.3" ShapeID="_x0000_i1039" DrawAspect="Content" ObjectID="_1461487430" r:id="rId39"/>
        </w:object>
      </w:r>
      <w:r>
        <w:t>)</w:t>
      </w:r>
      <w:r w:rsidR="00714C21">
        <w:t>=0</w:t>
      </w:r>
      <w:r>
        <w:t xml:space="preserve">         </w:t>
      </w:r>
      <w:r w:rsidR="00714C21">
        <w:t xml:space="preserve">     </w:t>
      </w:r>
      <w:r>
        <w:t>(e)none of these</w:t>
      </w:r>
    </w:p>
    <w:p w:rsidR="008140D2" w:rsidRPr="00F9480D" w:rsidRDefault="008140D2" w:rsidP="008140D2">
      <w:pPr>
        <w:bidi w:val="0"/>
        <w:jc w:val="both"/>
      </w:pPr>
      <w:r>
        <w:t xml:space="preserve"> </w:t>
      </w:r>
    </w:p>
    <w:p w:rsidR="008140D2" w:rsidRDefault="008D533D" w:rsidP="00E631DA">
      <w:pPr>
        <w:tabs>
          <w:tab w:val="left" w:pos="4890"/>
          <w:tab w:val="left" w:pos="5576"/>
          <w:tab w:val="right" w:pos="8306"/>
        </w:tabs>
        <w:jc w:val="right"/>
        <w:rPr>
          <w:rtl/>
        </w:rPr>
      </w:pPr>
      <w:r>
        <w:t>____________________________________________________________________</w:t>
      </w:r>
    </w:p>
    <w:p w:rsidR="008140D2" w:rsidRDefault="008140D2" w:rsidP="008140D2">
      <w:pPr>
        <w:rPr>
          <w:rtl/>
        </w:rPr>
      </w:pPr>
    </w:p>
    <w:p w:rsidR="008D533D" w:rsidRPr="008140D2" w:rsidRDefault="008140D2" w:rsidP="008140D2">
      <w:pPr>
        <w:tabs>
          <w:tab w:val="left" w:pos="2561"/>
        </w:tabs>
        <w:rPr>
          <w:rtl/>
        </w:rPr>
      </w:pPr>
      <w:r w:rsidRPr="008140D2">
        <w:t>End of the questions</w:t>
      </w:r>
      <w:r w:rsidRPr="008140D2">
        <w:rPr>
          <w:rFonts w:hint="cs"/>
          <w:rtl/>
        </w:rPr>
        <w:t xml:space="preserve">                  </w:t>
      </w:r>
    </w:p>
    <w:sectPr w:rsidR="008D533D" w:rsidRPr="008140D2" w:rsidSect="0069479F">
      <w:footerReference w:type="even" r:id="rId40"/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D0" w:rsidRDefault="00354CD0">
      <w:r>
        <w:separator/>
      </w:r>
    </w:p>
  </w:endnote>
  <w:endnote w:type="continuationSeparator" w:id="0">
    <w:p w:rsidR="00354CD0" w:rsidRDefault="003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B" w:rsidRDefault="006C629B" w:rsidP="005F059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C629B" w:rsidRDefault="006C62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B" w:rsidRDefault="006C629B" w:rsidP="005F059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33F79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6C629B" w:rsidRDefault="006C62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D0" w:rsidRDefault="00354CD0">
      <w:r>
        <w:separator/>
      </w:r>
    </w:p>
  </w:footnote>
  <w:footnote w:type="continuationSeparator" w:id="0">
    <w:p w:rsidR="00354CD0" w:rsidRDefault="0035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4"/>
    <w:rsid w:val="00030AC6"/>
    <w:rsid w:val="0003204D"/>
    <w:rsid w:val="00052F62"/>
    <w:rsid w:val="00141BE8"/>
    <w:rsid w:val="00167A04"/>
    <w:rsid w:val="001C309F"/>
    <w:rsid w:val="001C3115"/>
    <w:rsid w:val="001E6751"/>
    <w:rsid w:val="00235E2C"/>
    <w:rsid w:val="002B3C59"/>
    <w:rsid w:val="00354428"/>
    <w:rsid w:val="00354CD0"/>
    <w:rsid w:val="00395787"/>
    <w:rsid w:val="003B27C6"/>
    <w:rsid w:val="003E3856"/>
    <w:rsid w:val="00476A08"/>
    <w:rsid w:val="004E5F1A"/>
    <w:rsid w:val="00511387"/>
    <w:rsid w:val="0052195B"/>
    <w:rsid w:val="00556DAD"/>
    <w:rsid w:val="00587670"/>
    <w:rsid w:val="005B26CD"/>
    <w:rsid w:val="005D0E29"/>
    <w:rsid w:val="005F0598"/>
    <w:rsid w:val="005F5D64"/>
    <w:rsid w:val="00640A27"/>
    <w:rsid w:val="0068055F"/>
    <w:rsid w:val="0069479F"/>
    <w:rsid w:val="006C629B"/>
    <w:rsid w:val="00714C21"/>
    <w:rsid w:val="007A16C9"/>
    <w:rsid w:val="007D5F35"/>
    <w:rsid w:val="008140D2"/>
    <w:rsid w:val="008463A2"/>
    <w:rsid w:val="008D533D"/>
    <w:rsid w:val="00906364"/>
    <w:rsid w:val="009C4909"/>
    <w:rsid w:val="00A06C7D"/>
    <w:rsid w:val="00A21E70"/>
    <w:rsid w:val="00A70930"/>
    <w:rsid w:val="00A80C35"/>
    <w:rsid w:val="00AB1756"/>
    <w:rsid w:val="00AD18EC"/>
    <w:rsid w:val="00B00FE5"/>
    <w:rsid w:val="00B11437"/>
    <w:rsid w:val="00B31940"/>
    <w:rsid w:val="00B41B5B"/>
    <w:rsid w:val="00B84DE2"/>
    <w:rsid w:val="00BB156A"/>
    <w:rsid w:val="00C2553C"/>
    <w:rsid w:val="00C81AFD"/>
    <w:rsid w:val="00CE306D"/>
    <w:rsid w:val="00CE463D"/>
    <w:rsid w:val="00D0376D"/>
    <w:rsid w:val="00D6134B"/>
    <w:rsid w:val="00D90CAD"/>
    <w:rsid w:val="00DB1296"/>
    <w:rsid w:val="00DC144A"/>
    <w:rsid w:val="00DD554C"/>
    <w:rsid w:val="00DF1793"/>
    <w:rsid w:val="00E33F79"/>
    <w:rsid w:val="00E631DA"/>
    <w:rsid w:val="00ED7263"/>
    <w:rsid w:val="00F1268B"/>
    <w:rsid w:val="00F80838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C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B27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C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B27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7A861F6C9B54EBCFC645BD783B881" ma:contentTypeVersion="0" ma:contentTypeDescription="Create a new document." ma:contentTypeScope="" ma:versionID="f8d2e5d745e9615dcc67efb142182a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89DFE6-2E62-4D0C-93BC-A4552FC4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B2288-5732-4BA5-80AC-5DF6BE38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C8F3F6-39A9-4F28-8558-411FB07C81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The cholesterol level for Saudi girls is distributed normally with mean 4</vt:lpstr>
    </vt:vector>
  </TitlesOfParts>
  <Company>PERSONAL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cholesterol level for Saudi girls is distributed normally with mean 4</dc:title>
  <dc:creator>XP</dc:creator>
  <cp:lastModifiedBy>hp</cp:lastModifiedBy>
  <cp:revision>2</cp:revision>
  <cp:lastPrinted>2009-06-12T03:25:00Z</cp:lastPrinted>
  <dcterms:created xsi:type="dcterms:W3CDTF">2014-05-13T08:57:00Z</dcterms:created>
  <dcterms:modified xsi:type="dcterms:W3CDTF">2014-05-13T08:57:00Z</dcterms:modified>
</cp:coreProperties>
</file>