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1"/>
        <w:tblW w:w="106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78"/>
      </w:tblGrid>
      <w:tr w:rsidR="0098089E" w:rsidRPr="0098089E" w14:paraId="7B62C10C" w14:textId="77777777" w:rsidTr="0098089E">
        <w:trPr>
          <w:trHeight w:val="420"/>
        </w:trPr>
        <w:tc>
          <w:tcPr>
            <w:tcW w:w="10678" w:type="dxa"/>
            <w:shd w:val="clear" w:color="auto" w:fill="C6D9F1" w:themeFill="text2" w:themeFillTint="33"/>
          </w:tcPr>
          <w:p w14:paraId="15CD2DCD" w14:textId="77777777" w:rsidR="0098146F" w:rsidRPr="0098089E" w:rsidRDefault="0098146F" w:rsidP="0098146F">
            <w:pPr>
              <w:jc w:val="center"/>
              <w:rPr>
                <w:b/>
                <w:bCs/>
                <w:color w:val="000000" w:themeColor="text1"/>
              </w:rPr>
            </w:pPr>
            <w:r w:rsidRPr="0098089E">
              <w:rPr>
                <w:b/>
                <w:bCs/>
                <w:color w:val="000000" w:themeColor="text1"/>
                <w:sz w:val="40"/>
                <w:szCs w:val="40"/>
              </w:rPr>
              <w:t>CURRICULUM VITAE</w:t>
            </w:r>
          </w:p>
        </w:tc>
      </w:tr>
    </w:tbl>
    <w:p w14:paraId="2A85DA51" w14:textId="77777777" w:rsidR="00E22A81" w:rsidRPr="0098089E" w:rsidRDefault="00732BD3" w:rsidP="00732BD3">
      <w:pPr>
        <w:spacing w:after="0"/>
        <w:rPr>
          <w:color w:val="000000" w:themeColor="text1"/>
        </w:rPr>
      </w:pPr>
      <w:r w:rsidRPr="0098089E">
        <w:rPr>
          <w:color w:val="000000" w:themeColor="text1"/>
        </w:rPr>
        <w:t xml:space="preserve"> </w:t>
      </w:r>
    </w:p>
    <w:tbl>
      <w:tblPr>
        <w:tblStyle w:val="TableGrid"/>
        <w:tblW w:w="10713" w:type="dxa"/>
        <w:tblLook w:val="04A0" w:firstRow="1" w:lastRow="0" w:firstColumn="1" w:lastColumn="0" w:noHBand="0" w:noVBand="1"/>
      </w:tblPr>
      <w:tblGrid>
        <w:gridCol w:w="2155"/>
        <w:gridCol w:w="6541"/>
        <w:gridCol w:w="2017"/>
      </w:tblGrid>
      <w:tr w:rsidR="0098089E" w:rsidRPr="00DF4925" w14:paraId="7FD7E282" w14:textId="77777777" w:rsidTr="0098089E">
        <w:trPr>
          <w:trHeight w:val="258"/>
        </w:trPr>
        <w:tc>
          <w:tcPr>
            <w:tcW w:w="10713" w:type="dxa"/>
            <w:gridSpan w:val="3"/>
            <w:shd w:val="clear" w:color="auto" w:fill="C6D9F1" w:themeFill="text2" w:themeFillTint="33"/>
          </w:tcPr>
          <w:p w14:paraId="6C15151D" w14:textId="77777777" w:rsidR="00D97DBF" w:rsidRPr="00DF4925" w:rsidRDefault="00D03B04" w:rsidP="00D03B04">
            <w:pPr>
              <w:pStyle w:val="ListParagraph"/>
              <w:numPr>
                <w:ilvl w:val="0"/>
                <w:numId w:val="4"/>
              </w:numPr>
              <w:rPr>
                <w:rFonts w:cstheme="minorHAnsi"/>
                <w:b/>
                <w:bCs/>
                <w:color w:val="000000" w:themeColor="text1"/>
              </w:rPr>
            </w:pPr>
            <w:r w:rsidRPr="00DF4925">
              <w:rPr>
                <w:rFonts w:cstheme="minorHAnsi"/>
                <w:b/>
                <w:bCs/>
                <w:color w:val="000000" w:themeColor="text1"/>
              </w:rPr>
              <w:t xml:space="preserve"> FACULTY IDENTIFICATION</w:t>
            </w:r>
          </w:p>
        </w:tc>
      </w:tr>
      <w:tr w:rsidR="0098089E" w:rsidRPr="00DF4925" w14:paraId="1E102AB5" w14:textId="77777777" w:rsidTr="00150FD2">
        <w:trPr>
          <w:trHeight w:val="348"/>
        </w:trPr>
        <w:tc>
          <w:tcPr>
            <w:tcW w:w="2155" w:type="dxa"/>
            <w:vAlign w:val="center"/>
          </w:tcPr>
          <w:p w14:paraId="02B03980" w14:textId="77777777" w:rsidR="00101EF9" w:rsidRPr="00DF4925" w:rsidRDefault="00D03B04" w:rsidP="0098089E">
            <w:pPr>
              <w:rPr>
                <w:rFonts w:cstheme="minorHAnsi"/>
                <w:b/>
                <w:bCs/>
                <w:color w:val="7F7F7F" w:themeColor="text1" w:themeTint="80"/>
                <w:sz w:val="20"/>
                <w:szCs w:val="20"/>
              </w:rPr>
            </w:pPr>
            <w:r w:rsidRPr="00DF4925">
              <w:rPr>
                <w:rFonts w:cstheme="minorHAnsi"/>
                <w:b/>
                <w:bCs/>
                <w:color w:val="7F7F7F" w:themeColor="text1" w:themeTint="80"/>
                <w:sz w:val="20"/>
                <w:szCs w:val="20"/>
              </w:rPr>
              <w:t xml:space="preserve">FULL </w:t>
            </w:r>
            <w:r w:rsidR="00D97DBF" w:rsidRPr="00DF4925">
              <w:rPr>
                <w:rFonts w:cstheme="minorHAnsi"/>
                <w:b/>
                <w:bCs/>
                <w:color w:val="7F7F7F" w:themeColor="text1" w:themeTint="80"/>
                <w:sz w:val="20"/>
                <w:szCs w:val="20"/>
              </w:rPr>
              <w:t>NAME</w:t>
            </w:r>
            <w:r w:rsidR="00101EF9" w:rsidRPr="00DF4925">
              <w:rPr>
                <w:rFonts w:cstheme="minorHAnsi"/>
                <w:b/>
                <w:bCs/>
                <w:color w:val="7F7F7F" w:themeColor="text1" w:themeTint="80"/>
                <w:sz w:val="20"/>
                <w:szCs w:val="20"/>
              </w:rPr>
              <w:t xml:space="preserve"> </w:t>
            </w:r>
          </w:p>
          <w:p w14:paraId="18198180" w14:textId="3D9A8DAF" w:rsidR="00D97DBF" w:rsidRPr="00DF4925" w:rsidRDefault="00101EF9" w:rsidP="0098089E">
            <w:pPr>
              <w:rPr>
                <w:rFonts w:cstheme="minorHAnsi"/>
                <w:b/>
                <w:bCs/>
                <w:color w:val="7F7F7F" w:themeColor="text1" w:themeTint="80"/>
                <w:sz w:val="20"/>
                <w:szCs w:val="20"/>
              </w:rPr>
            </w:pPr>
            <w:r w:rsidRPr="00DF4925">
              <w:rPr>
                <w:rFonts w:cstheme="minorHAnsi"/>
                <w:b/>
                <w:bCs/>
                <w:color w:val="7F7F7F" w:themeColor="text1" w:themeTint="80"/>
                <w:sz w:val="20"/>
                <w:szCs w:val="20"/>
              </w:rPr>
              <w:t>(4 names)</w:t>
            </w:r>
          </w:p>
        </w:tc>
        <w:tc>
          <w:tcPr>
            <w:tcW w:w="6541" w:type="dxa"/>
            <w:vAlign w:val="center"/>
          </w:tcPr>
          <w:p w14:paraId="2589D11C" w14:textId="4AFA1C42" w:rsidR="00D97DBF" w:rsidRPr="00D631C3" w:rsidRDefault="00DF4925" w:rsidP="0098089E">
            <w:pPr>
              <w:rPr>
                <w:rFonts w:cstheme="minorHAnsi"/>
                <w:color w:val="000000" w:themeColor="text1"/>
                <w:sz w:val="21"/>
                <w:szCs w:val="21"/>
              </w:rPr>
            </w:pPr>
            <w:proofErr w:type="spellStart"/>
            <w:r w:rsidRPr="00D631C3">
              <w:rPr>
                <w:rFonts w:cstheme="minorHAnsi"/>
                <w:color w:val="000000" w:themeColor="text1"/>
                <w:sz w:val="21"/>
                <w:szCs w:val="21"/>
              </w:rPr>
              <w:t>Bashayer</w:t>
            </w:r>
            <w:proofErr w:type="spellEnd"/>
            <w:r w:rsidRPr="00D631C3">
              <w:rPr>
                <w:rFonts w:cstheme="minorHAnsi"/>
                <w:color w:val="000000" w:themeColor="text1"/>
                <w:sz w:val="21"/>
                <w:szCs w:val="21"/>
              </w:rPr>
              <w:t xml:space="preserve"> Hussain Ali </w:t>
            </w:r>
            <w:proofErr w:type="spellStart"/>
            <w:r w:rsidRPr="00D631C3">
              <w:rPr>
                <w:rFonts w:cstheme="minorHAnsi"/>
                <w:color w:val="000000" w:themeColor="text1"/>
                <w:sz w:val="21"/>
                <w:szCs w:val="21"/>
              </w:rPr>
              <w:t>Baras</w:t>
            </w:r>
            <w:proofErr w:type="spellEnd"/>
          </w:p>
        </w:tc>
        <w:tc>
          <w:tcPr>
            <w:tcW w:w="2017" w:type="dxa"/>
            <w:vMerge w:val="restart"/>
            <w:vAlign w:val="center"/>
          </w:tcPr>
          <w:p w14:paraId="3327EF32" w14:textId="77777777" w:rsidR="00D97DBF" w:rsidRPr="00DF4925" w:rsidRDefault="006B6FA4" w:rsidP="00172E60">
            <w:pPr>
              <w:jc w:val="center"/>
              <w:rPr>
                <w:rFonts w:cstheme="minorHAnsi"/>
                <w:color w:val="000000" w:themeColor="text1"/>
              </w:rPr>
            </w:pPr>
            <w:r w:rsidRPr="00DF4925">
              <w:rPr>
                <w:rFonts w:cstheme="minorHAnsi"/>
                <w:noProof/>
                <w:color w:val="000000" w:themeColor="text1"/>
                <w:sz w:val="20"/>
                <w:szCs w:val="20"/>
              </w:rPr>
              <w:t>Photo</w:t>
            </w:r>
          </w:p>
        </w:tc>
      </w:tr>
      <w:tr w:rsidR="00101EF9" w:rsidRPr="00DF4925" w14:paraId="6152DFE0" w14:textId="77777777" w:rsidTr="00150FD2">
        <w:trPr>
          <w:trHeight w:val="348"/>
        </w:trPr>
        <w:tc>
          <w:tcPr>
            <w:tcW w:w="2155" w:type="dxa"/>
            <w:vAlign w:val="center"/>
          </w:tcPr>
          <w:p w14:paraId="17FDFB97" w14:textId="3D65DC7D" w:rsidR="00101EF9" w:rsidRPr="00DF4925" w:rsidRDefault="00101EF9" w:rsidP="0098089E">
            <w:pPr>
              <w:rPr>
                <w:rFonts w:cstheme="minorHAnsi"/>
                <w:b/>
                <w:bCs/>
                <w:color w:val="7F7F7F" w:themeColor="text1" w:themeTint="80"/>
                <w:sz w:val="20"/>
                <w:szCs w:val="20"/>
              </w:rPr>
            </w:pPr>
            <w:r w:rsidRPr="00DF4925">
              <w:rPr>
                <w:rFonts w:cstheme="minorHAnsi"/>
                <w:b/>
                <w:bCs/>
                <w:color w:val="7F7F7F" w:themeColor="text1" w:themeTint="80"/>
                <w:sz w:val="20"/>
                <w:szCs w:val="20"/>
              </w:rPr>
              <w:t>POSITION (Academic/Clinicians)</w:t>
            </w:r>
          </w:p>
        </w:tc>
        <w:tc>
          <w:tcPr>
            <w:tcW w:w="6541" w:type="dxa"/>
            <w:vAlign w:val="center"/>
          </w:tcPr>
          <w:p w14:paraId="05A9A14E" w14:textId="5CEC66C8" w:rsidR="00101EF9" w:rsidRPr="00D631C3" w:rsidRDefault="00DF4925" w:rsidP="0098089E">
            <w:pPr>
              <w:rPr>
                <w:rFonts w:cstheme="minorHAnsi"/>
                <w:color w:val="000000" w:themeColor="text1"/>
                <w:sz w:val="21"/>
                <w:szCs w:val="21"/>
              </w:rPr>
            </w:pPr>
            <w:r w:rsidRPr="00D631C3">
              <w:rPr>
                <w:rFonts w:cstheme="minorHAnsi"/>
                <w:color w:val="000000" w:themeColor="text1"/>
                <w:sz w:val="21"/>
                <w:szCs w:val="21"/>
              </w:rPr>
              <w:t>Faculty member in the department of Restorative Dental Sciences</w:t>
            </w:r>
          </w:p>
        </w:tc>
        <w:tc>
          <w:tcPr>
            <w:tcW w:w="2017" w:type="dxa"/>
            <w:vMerge/>
            <w:vAlign w:val="center"/>
          </w:tcPr>
          <w:p w14:paraId="579DF1D2" w14:textId="77777777" w:rsidR="00101EF9" w:rsidRPr="00DF4925" w:rsidRDefault="00101EF9" w:rsidP="00172E60">
            <w:pPr>
              <w:jc w:val="center"/>
              <w:rPr>
                <w:rFonts w:cstheme="minorHAnsi"/>
                <w:noProof/>
                <w:color w:val="000000" w:themeColor="text1"/>
                <w:sz w:val="20"/>
                <w:szCs w:val="20"/>
              </w:rPr>
            </w:pPr>
          </w:p>
        </w:tc>
      </w:tr>
      <w:tr w:rsidR="00101EF9" w:rsidRPr="00DF4925" w14:paraId="2F2EB200" w14:textId="77777777" w:rsidTr="00150FD2">
        <w:trPr>
          <w:trHeight w:val="394"/>
        </w:trPr>
        <w:tc>
          <w:tcPr>
            <w:tcW w:w="2155" w:type="dxa"/>
            <w:vAlign w:val="center"/>
          </w:tcPr>
          <w:p w14:paraId="0A170FA4" w14:textId="738FD5B4" w:rsidR="00101EF9" w:rsidRPr="00DF4925" w:rsidRDefault="00101EF9" w:rsidP="0098089E">
            <w:pPr>
              <w:rPr>
                <w:rFonts w:cstheme="minorHAnsi"/>
                <w:b/>
                <w:bCs/>
                <w:color w:val="7F7F7F" w:themeColor="text1" w:themeTint="80"/>
                <w:sz w:val="20"/>
                <w:szCs w:val="20"/>
              </w:rPr>
            </w:pPr>
            <w:r w:rsidRPr="00DF4925">
              <w:rPr>
                <w:rFonts w:cstheme="minorHAnsi"/>
                <w:b/>
                <w:bCs/>
                <w:color w:val="7F7F7F" w:themeColor="text1" w:themeTint="80"/>
                <w:sz w:val="20"/>
                <w:szCs w:val="20"/>
              </w:rPr>
              <w:t>STATUS</w:t>
            </w:r>
            <w:r w:rsidR="00150FD2" w:rsidRPr="00DF4925">
              <w:rPr>
                <w:rFonts w:cstheme="minorHAnsi"/>
                <w:b/>
                <w:bCs/>
                <w:color w:val="7F7F7F" w:themeColor="text1" w:themeTint="80"/>
                <w:sz w:val="20"/>
                <w:szCs w:val="20"/>
              </w:rPr>
              <w:t xml:space="preserve"> </w:t>
            </w:r>
          </w:p>
        </w:tc>
        <w:tc>
          <w:tcPr>
            <w:tcW w:w="6541" w:type="dxa"/>
            <w:vAlign w:val="center"/>
          </w:tcPr>
          <w:p w14:paraId="31BFC90A" w14:textId="742FF446" w:rsidR="00101EF9" w:rsidRPr="00D631C3" w:rsidRDefault="00DF4925" w:rsidP="0098089E">
            <w:pPr>
              <w:rPr>
                <w:rFonts w:cstheme="minorHAnsi"/>
                <w:color w:val="000000" w:themeColor="text1"/>
                <w:sz w:val="21"/>
                <w:szCs w:val="21"/>
              </w:rPr>
            </w:pPr>
            <w:r w:rsidRPr="00D631C3">
              <w:rPr>
                <w:rFonts w:cstheme="minorHAnsi"/>
                <w:color w:val="000000" w:themeColor="text1"/>
                <w:sz w:val="21"/>
                <w:szCs w:val="21"/>
              </w:rPr>
              <w:t>Single</w:t>
            </w:r>
          </w:p>
        </w:tc>
        <w:tc>
          <w:tcPr>
            <w:tcW w:w="2017" w:type="dxa"/>
            <w:vMerge/>
          </w:tcPr>
          <w:p w14:paraId="259062E5" w14:textId="77777777" w:rsidR="00101EF9" w:rsidRPr="00DF4925" w:rsidRDefault="00101EF9">
            <w:pPr>
              <w:rPr>
                <w:rFonts w:cstheme="minorHAnsi"/>
                <w:color w:val="000000" w:themeColor="text1"/>
              </w:rPr>
            </w:pPr>
          </w:p>
        </w:tc>
      </w:tr>
      <w:tr w:rsidR="0098089E" w:rsidRPr="00DF4925" w14:paraId="0AF453EA" w14:textId="77777777" w:rsidTr="00150FD2">
        <w:trPr>
          <w:trHeight w:val="394"/>
        </w:trPr>
        <w:tc>
          <w:tcPr>
            <w:tcW w:w="2155" w:type="dxa"/>
            <w:vAlign w:val="center"/>
          </w:tcPr>
          <w:p w14:paraId="6D43178D" w14:textId="77777777" w:rsidR="00D97DBF" w:rsidRPr="00DF4925" w:rsidRDefault="00D97DBF" w:rsidP="0098089E">
            <w:pPr>
              <w:rPr>
                <w:rFonts w:cstheme="minorHAnsi"/>
                <w:b/>
                <w:bCs/>
                <w:color w:val="7F7F7F" w:themeColor="text1" w:themeTint="80"/>
                <w:sz w:val="20"/>
                <w:szCs w:val="20"/>
              </w:rPr>
            </w:pPr>
            <w:r w:rsidRPr="00DF4925">
              <w:rPr>
                <w:rFonts w:cstheme="minorHAnsi"/>
                <w:b/>
                <w:bCs/>
                <w:color w:val="7F7F7F" w:themeColor="text1" w:themeTint="80"/>
                <w:sz w:val="20"/>
                <w:szCs w:val="20"/>
              </w:rPr>
              <w:t>MOBILE NO.</w:t>
            </w:r>
          </w:p>
        </w:tc>
        <w:tc>
          <w:tcPr>
            <w:tcW w:w="6541" w:type="dxa"/>
            <w:vAlign w:val="center"/>
          </w:tcPr>
          <w:p w14:paraId="41EB6619" w14:textId="6EBB17AA" w:rsidR="00D97DBF" w:rsidRPr="00D631C3" w:rsidRDefault="00DF4925" w:rsidP="0098089E">
            <w:pPr>
              <w:rPr>
                <w:rFonts w:cstheme="minorHAnsi"/>
                <w:color w:val="000000" w:themeColor="text1"/>
                <w:sz w:val="21"/>
                <w:szCs w:val="21"/>
              </w:rPr>
            </w:pPr>
            <w:r w:rsidRPr="00D631C3">
              <w:rPr>
                <w:rFonts w:cstheme="minorHAnsi"/>
                <w:color w:val="000000" w:themeColor="text1"/>
                <w:sz w:val="21"/>
                <w:szCs w:val="21"/>
              </w:rPr>
              <w:t>0557832795</w:t>
            </w:r>
          </w:p>
        </w:tc>
        <w:tc>
          <w:tcPr>
            <w:tcW w:w="2017" w:type="dxa"/>
            <w:vMerge/>
          </w:tcPr>
          <w:p w14:paraId="7EB899E1" w14:textId="77777777" w:rsidR="00D97DBF" w:rsidRPr="00DF4925" w:rsidRDefault="00D97DBF">
            <w:pPr>
              <w:rPr>
                <w:rFonts w:cstheme="minorHAnsi"/>
                <w:color w:val="000000" w:themeColor="text1"/>
              </w:rPr>
            </w:pPr>
          </w:p>
        </w:tc>
      </w:tr>
      <w:tr w:rsidR="0098089E" w:rsidRPr="00DF4925" w14:paraId="73CA53D7" w14:textId="77777777" w:rsidTr="00150FD2">
        <w:trPr>
          <w:trHeight w:val="394"/>
        </w:trPr>
        <w:tc>
          <w:tcPr>
            <w:tcW w:w="2155" w:type="dxa"/>
            <w:vAlign w:val="center"/>
          </w:tcPr>
          <w:p w14:paraId="5A43DF32" w14:textId="77777777" w:rsidR="00D97DBF" w:rsidRPr="00DF4925" w:rsidRDefault="00D97DBF" w:rsidP="0098089E">
            <w:pPr>
              <w:rPr>
                <w:rFonts w:cstheme="minorHAnsi"/>
                <w:b/>
                <w:bCs/>
                <w:color w:val="7F7F7F" w:themeColor="text1" w:themeTint="80"/>
                <w:sz w:val="20"/>
                <w:szCs w:val="20"/>
              </w:rPr>
            </w:pPr>
            <w:r w:rsidRPr="00DF4925">
              <w:rPr>
                <w:rFonts w:cstheme="minorHAnsi"/>
                <w:b/>
                <w:bCs/>
                <w:color w:val="7F7F7F" w:themeColor="text1" w:themeTint="80"/>
                <w:sz w:val="20"/>
                <w:szCs w:val="20"/>
              </w:rPr>
              <w:t>E-MAIL</w:t>
            </w:r>
          </w:p>
        </w:tc>
        <w:tc>
          <w:tcPr>
            <w:tcW w:w="6541" w:type="dxa"/>
            <w:vAlign w:val="center"/>
          </w:tcPr>
          <w:p w14:paraId="78D65AED" w14:textId="1A87C6E0" w:rsidR="00D97DBF" w:rsidRPr="00D631C3" w:rsidRDefault="00DF4925" w:rsidP="0098089E">
            <w:pPr>
              <w:rPr>
                <w:rFonts w:cstheme="minorHAnsi"/>
                <w:color w:val="000000" w:themeColor="text1"/>
                <w:sz w:val="21"/>
                <w:szCs w:val="21"/>
              </w:rPr>
            </w:pPr>
            <w:r w:rsidRPr="00D631C3">
              <w:rPr>
                <w:rFonts w:cstheme="minorHAnsi"/>
                <w:color w:val="000000" w:themeColor="text1"/>
                <w:sz w:val="21"/>
                <w:szCs w:val="21"/>
              </w:rPr>
              <w:t>bbaras@ksu.edu.sa</w:t>
            </w:r>
          </w:p>
        </w:tc>
        <w:tc>
          <w:tcPr>
            <w:tcW w:w="2017" w:type="dxa"/>
            <w:vMerge/>
          </w:tcPr>
          <w:p w14:paraId="526B272A" w14:textId="77777777" w:rsidR="00D97DBF" w:rsidRPr="00DF4925" w:rsidRDefault="00D97DBF">
            <w:pPr>
              <w:rPr>
                <w:rFonts w:cstheme="minorHAnsi"/>
                <w:color w:val="000000" w:themeColor="text1"/>
              </w:rPr>
            </w:pPr>
          </w:p>
        </w:tc>
      </w:tr>
      <w:tr w:rsidR="0098089E" w:rsidRPr="00DF4925" w14:paraId="41C3D28F" w14:textId="77777777" w:rsidTr="00150FD2">
        <w:trPr>
          <w:trHeight w:val="357"/>
        </w:trPr>
        <w:tc>
          <w:tcPr>
            <w:tcW w:w="2155" w:type="dxa"/>
            <w:vAlign w:val="center"/>
          </w:tcPr>
          <w:p w14:paraId="33FF5A4A" w14:textId="77777777" w:rsidR="00D97DBF" w:rsidRPr="00DF4925" w:rsidRDefault="00D97DBF" w:rsidP="0098089E">
            <w:pPr>
              <w:rPr>
                <w:rFonts w:cstheme="minorHAnsi"/>
                <w:b/>
                <w:bCs/>
                <w:color w:val="7F7F7F" w:themeColor="text1" w:themeTint="80"/>
                <w:sz w:val="20"/>
                <w:szCs w:val="20"/>
              </w:rPr>
            </w:pPr>
            <w:r w:rsidRPr="00DF4925">
              <w:rPr>
                <w:rFonts w:cstheme="minorHAnsi"/>
                <w:b/>
                <w:bCs/>
                <w:color w:val="7F7F7F" w:themeColor="text1" w:themeTint="80"/>
                <w:sz w:val="20"/>
                <w:szCs w:val="20"/>
              </w:rPr>
              <w:t>POSTAL ADDRESS</w:t>
            </w:r>
          </w:p>
        </w:tc>
        <w:tc>
          <w:tcPr>
            <w:tcW w:w="6541" w:type="dxa"/>
            <w:vAlign w:val="center"/>
          </w:tcPr>
          <w:p w14:paraId="56476B13" w14:textId="77777777" w:rsidR="00D97DBF" w:rsidRPr="00D631C3" w:rsidRDefault="00D631C3" w:rsidP="0098089E">
            <w:pPr>
              <w:rPr>
                <w:rFonts w:cstheme="minorHAnsi"/>
                <w:color w:val="000000" w:themeColor="text1"/>
                <w:sz w:val="21"/>
                <w:szCs w:val="21"/>
              </w:rPr>
            </w:pPr>
            <w:r w:rsidRPr="00D631C3">
              <w:rPr>
                <w:rFonts w:cstheme="minorHAnsi"/>
                <w:color w:val="000000" w:themeColor="text1"/>
                <w:sz w:val="21"/>
                <w:szCs w:val="21"/>
              </w:rPr>
              <w:t>7711- King Saud University</w:t>
            </w:r>
          </w:p>
          <w:p w14:paraId="12F8E513" w14:textId="77777777" w:rsidR="00D631C3" w:rsidRPr="00D631C3" w:rsidRDefault="00D631C3" w:rsidP="0098089E">
            <w:pPr>
              <w:rPr>
                <w:rFonts w:cstheme="minorHAnsi"/>
                <w:color w:val="000000" w:themeColor="text1"/>
                <w:sz w:val="21"/>
                <w:szCs w:val="21"/>
              </w:rPr>
            </w:pPr>
            <w:r w:rsidRPr="00D631C3">
              <w:rPr>
                <w:rFonts w:cstheme="minorHAnsi"/>
                <w:color w:val="000000" w:themeColor="text1"/>
                <w:sz w:val="21"/>
                <w:szCs w:val="21"/>
              </w:rPr>
              <w:t>Unit 1</w:t>
            </w:r>
          </w:p>
          <w:p w14:paraId="66379409" w14:textId="4302A182" w:rsidR="00D631C3" w:rsidRPr="00DF4925" w:rsidRDefault="00D631C3" w:rsidP="0098089E">
            <w:pPr>
              <w:rPr>
                <w:rFonts w:cstheme="minorHAnsi"/>
                <w:b/>
                <w:bCs/>
                <w:color w:val="7F7F7F" w:themeColor="text1" w:themeTint="80"/>
                <w:sz w:val="24"/>
                <w:szCs w:val="24"/>
              </w:rPr>
            </w:pPr>
            <w:r w:rsidRPr="00D631C3">
              <w:rPr>
                <w:rFonts w:cstheme="minorHAnsi"/>
                <w:color w:val="000000" w:themeColor="text1"/>
                <w:sz w:val="21"/>
                <w:szCs w:val="21"/>
              </w:rPr>
              <w:t>Riyadh, 4521-12372</w:t>
            </w:r>
          </w:p>
        </w:tc>
        <w:tc>
          <w:tcPr>
            <w:tcW w:w="2017" w:type="dxa"/>
            <w:vMerge/>
          </w:tcPr>
          <w:p w14:paraId="7D36FE39" w14:textId="77777777" w:rsidR="00D97DBF" w:rsidRPr="00DF4925" w:rsidRDefault="00D97DBF">
            <w:pPr>
              <w:rPr>
                <w:rFonts w:cstheme="minorHAnsi"/>
                <w:color w:val="000000" w:themeColor="text1"/>
              </w:rPr>
            </w:pPr>
          </w:p>
        </w:tc>
      </w:tr>
    </w:tbl>
    <w:p w14:paraId="1071898D" w14:textId="77777777" w:rsidR="00D97DBF" w:rsidRPr="00DF4925" w:rsidRDefault="00D97DBF" w:rsidP="00F60C10">
      <w:pPr>
        <w:spacing w:after="0"/>
        <w:rPr>
          <w:rFonts w:cstheme="minorHAnsi"/>
          <w:color w:val="000000" w:themeColor="text1"/>
        </w:rPr>
      </w:pPr>
    </w:p>
    <w:tbl>
      <w:tblPr>
        <w:tblStyle w:val="TableGrid"/>
        <w:tblW w:w="10705" w:type="dxa"/>
        <w:tblLayout w:type="fixed"/>
        <w:tblLook w:val="04A0" w:firstRow="1" w:lastRow="0" w:firstColumn="1" w:lastColumn="0" w:noHBand="0" w:noVBand="1"/>
      </w:tblPr>
      <w:tblGrid>
        <w:gridCol w:w="1755"/>
        <w:gridCol w:w="243"/>
        <w:gridCol w:w="1501"/>
        <w:gridCol w:w="389"/>
        <w:gridCol w:w="1371"/>
        <w:gridCol w:w="1059"/>
        <w:gridCol w:w="540"/>
        <w:gridCol w:w="126"/>
        <w:gridCol w:w="1753"/>
        <w:gridCol w:w="191"/>
        <w:gridCol w:w="270"/>
        <w:gridCol w:w="1487"/>
        <w:gridCol w:w="20"/>
      </w:tblGrid>
      <w:tr w:rsidR="0098089E" w:rsidRPr="00DF4925" w14:paraId="6D16A680" w14:textId="77777777" w:rsidTr="00403EBF">
        <w:trPr>
          <w:gridAfter w:val="1"/>
          <w:wAfter w:w="20" w:type="dxa"/>
        </w:trPr>
        <w:tc>
          <w:tcPr>
            <w:tcW w:w="10685" w:type="dxa"/>
            <w:gridSpan w:val="12"/>
            <w:shd w:val="clear" w:color="auto" w:fill="C6D9F1" w:themeFill="text2" w:themeFillTint="33"/>
          </w:tcPr>
          <w:p w14:paraId="6EB69247" w14:textId="77777777" w:rsidR="00F60C10" w:rsidRPr="00DF4925" w:rsidRDefault="00057335" w:rsidP="00D03B04">
            <w:pPr>
              <w:pStyle w:val="ListParagraph"/>
              <w:numPr>
                <w:ilvl w:val="0"/>
                <w:numId w:val="4"/>
              </w:numPr>
              <w:rPr>
                <w:rFonts w:cstheme="minorHAnsi"/>
                <w:b/>
                <w:bCs/>
                <w:color w:val="000000" w:themeColor="text1"/>
              </w:rPr>
            </w:pPr>
            <w:r w:rsidRPr="00DF4925">
              <w:rPr>
                <w:rFonts w:cstheme="minorHAnsi"/>
                <w:b/>
                <w:bCs/>
                <w:color w:val="000000" w:themeColor="text1"/>
              </w:rPr>
              <w:t xml:space="preserve">EDUCATION </w:t>
            </w:r>
          </w:p>
        </w:tc>
      </w:tr>
      <w:tr w:rsidR="0098089E" w:rsidRPr="00DF4925" w14:paraId="477512BF" w14:textId="77777777" w:rsidTr="00403EBF">
        <w:trPr>
          <w:gridAfter w:val="1"/>
          <w:wAfter w:w="20" w:type="dxa"/>
        </w:trPr>
        <w:tc>
          <w:tcPr>
            <w:tcW w:w="1998" w:type="dxa"/>
            <w:gridSpan w:val="2"/>
          </w:tcPr>
          <w:p w14:paraId="18FE6E52" w14:textId="77777777" w:rsidR="00F60C10" w:rsidRPr="00DF4925" w:rsidRDefault="00FD111D" w:rsidP="00057335">
            <w:pPr>
              <w:jc w:val="center"/>
              <w:rPr>
                <w:rFonts w:cstheme="minorHAnsi"/>
                <w:b/>
                <w:bCs/>
                <w:color w:val="7F7F7F" w:themeColor="text1" w:themeTint="80"/>
                <w:sz w:val="16"/>
                <w:szCs w:val="16"/>
              </w:rPr>
            </w:pPr>
            <w:r w:rsidRPr="00DF4925">
              <w:rPr>
                <w:rFonts w:cstheme="minorHAnsi"/>
                <w:b/>
                <w:bCs/>
                <w:color w:val="7F7F7F" w:themeColor="text1" w:themeTint="80"/>
                <w:sz w:val="16"/>
                <w:szCs w:val="16"/>
              </w:rPr>
              <w:t xml:space="preserve">HIGHEST </w:t>
            </w:r>
            <w:r w:rsidR="00057335" w:rsidRPr="00DF4925">
              <w:rPr>
                <w:rFonts w:cstheme="minorHAnsi"/>
                <w:b/>
                <w:bCs/>
                <w:color w:val="7F7F7F" w:themeColor="text1" w:themeTint="80"/>
                <w:sz w:val="16"/>
                <w:szCs w:val="16"/>
              </w:rPr>
              <w:t>DEGREE</w:t>
            </w:r>
            <w:r w:rsidR="002F48A7" w:rsidRPr="00DF4925">
              <w:rPr>
                <w:rFonts w:cstheme="minorHAnsi"/>
                <w:b/>
                <w:bCs/>
                <w:color w:val="7F7F7F" w:themeColor="text1" w:themeTint="80"/>
                <w:sz w:val="16"/>
                <w:szCs w:val="16"/>
              </w:rPr>
              <w:t xml:space="preserve"> EARNED</w:t>
            </w:r>
          </w:p>
        </w:tc>
        <w:tc>
          <w:tcPr>
            <w:tcW w:w="1890" w:type="dxa"/>
            <w:gridSpan w:val="2"/>
          </w:tcPr>
          <w:p w14:paraId="73DAEFF7" w14:textId="77777777" w:rsidR="00F60C10" w:rsidRPr="00DF4925" w:rsidRDefault="00057335" w:rsidP="0011084E">
            <w:pPr>
              <w:jc w:val="center"/>
              <w:rPr>
                <w:rFonts w:cstheme="minorHAnsi"/>
                <w:b/>
                <w:bCs/>
                <w:color w:val="7F7F7F" w:themeColor="text1" w:themeTint="80"/>
                <w:sz w:val="16"/>
                <w:szCs w:val="16"/>
              </w:rPr>
            </w:pPr>
            <w:r w:rsidRPr="00DF4925">
              <w:rPr>
                <w:rFonts w:cstheme="minorHAnsi"/>
                <w:b/>
                <w:bCs/>
                <w:color w:val="7F7F7F" w:themeColor="text1" w:themeTint="80"/>
                <w:sz w:val="16"/>
                <w:szCs w:val="16"/>
              </w:rPr>
              <w:t>DISCIPLINE/FIELD</w:t>
            </w:r>
          </w:p>
        </w:tc>
        <w:tc>
          <w:tcPr>
            <w:tcW w:w="5310" w:type="dxa"/>
            <w:gridSpan w:val="7"/>
          </w:tcPr>
          <w:p w14:paraId="3134CF11" w14:textId="77777777" w:rsidR="00F60C10" w:rsidRPr="00DF4925" w:rsidRDefault="00057335" w:rsidP="00AE7E66">
            <w:pPr>
              <w:jc w:val="center"/>
              <w:rPr>
                <w:rFonts w:cstheme="minorHAnsi"/>
                <w:b/>
                <w:bCs/>
                <w:color w:val="7F7F7F" w:themeColor="text1" w:themeTint="80"/>
                <w:sz w:val="16"/>
                <w:szCs w:val="16"/>
              </w:rPr>
            </w:pPr>
            <w:r w:rsidRPr="00DF4925">
              <w:rPr>
                <w:rFonts w:cstheme="minorHAnsi"/>
                <w:b/>
                <w:bCs/>
                <w:color w:val="7F7F7F" w:themeColor="text1" w:themeTint="80"/>
                <w:sz w:val="16"/>
                <w:szCs w:val="16"/>
              </w:rPr>
              <w:t>SCHOOL</w:t>
            </w:r>
            <w:r w:rsidR="007868E4" w:rsidRPr="00DF4925">
              <w:rPr>
                <w:rFonts w:cstheme="minorHAnsi"/>
                <w:b/>
                <w:bCs/>
                <w:color w:val="7F7F7F" w:themeColor="text1" w:themeTint="80"/>
                <w:sz w:val="16"/>
                <w:szCs w:val="16"/>
              </w:rPr>
              <w:t>/</w:t>
            </w:r>
            <w:r w:rsidRPr="00DF4925">
              <w:rPr>
                <w:rFonts w:cstheme="minorHAnsi"/>
                <w:b/>
                <w:bCs/>
                <w:color w:val="7F7F7F" w:themeColor="text1" w:themeTint="80"/>
                <w:sz w:val="16"/>
                <w:szCs w:val="16"/>
              </w:rPr>
              <w:t xml:space="preserve">INSTITUTION </w:t>
            </w:r>
            <w:r w:rsidR="00AE7E66" w:rsidRPr="00DF4925">
              <w:rPr>
                <w:rFonts w:cstheme="minorHAnsi"/>
                <w:b/>
                <w:bCs/>
                <w:color w:val="7F7F7F" w:themeColor="text1" w:themeTint="80"/>
                <w:sz w:val="16"/>
                <w:szCs w:val="16"/>
              </w:rPr>
              <w:t xml:space="preserve">AND </w:t>
            </w:r>
            <w:r w:rsidRPr="00DF4925">
              <w:rPr>
                <w:rFonts w:cstheme="minorHAnsi"/>
                <w:b/>
                <w:bCs/>
                <w:color w:val="7F7F7F" w:themeColor="text1" w:themeTint="80"/>
                <w:sz w:val="16"/>
                <w:szCs w:val="16"/>
              </w:rPr>
              <w:t>COUNTRY</w:t>
            </w:r>
          </w:p>
        </w:tc>
        <w:tc>
          <w:tcPr>
            <w:tcW w:w="1487" w:type="dxa"/>
          </w:tcPr>
          <w:p w14:paraId="51F88E39" w14:textId="77777777" w:rsidR="00F60C10" w:rsidRPr="00DF4925" w:rsidRDefault="00057335" w:rsidP="00057335">
            <w:pPr>
              <w:jc w:val="center"/>
              <w:rPr>
                <w:rFonts w:cstheme="minorHAnsi"/>
                <w:b/>
                <w:bCs/>
                <w:color w:val="7F7F7F" w:themeColor="text1" w:themeTint="80"/>
                <w:sz w:val="16"/>
                <w:szCs w:val="16"/>
              </w:rPr>
            </w:pPr>
            <w:r w:rsidRPr="00DF4925">
              <w:rPr>
                <w:rFonts w:cstheme="minorHAnsi"/>
                <w:b/>
                <w:bCs/>
                <w:color w:val="7F7F7F" w:themeColor="text1" w:themeTint="80"/>
                <w:sz w:val="16"/>
                <w:szCs w:val="16"/>
              </w:rPr>
              <w:t>YEAR</w:t>
            </w:r>
          </w:p>
        </w:tc>
      </w:tr>
      <w:tr w:rsidR="0098089E" w:rsidRPr="00DF4925" w14:paraId="1CD52366" w14:textId="77777777" w:rsidTr="00403EBF">
        <w:trPr>
          <w:gridAfter w:val="1"/>
          <w:wAfter w:w="20" w:type="dxa"/>
        </w:trPr>
        <w:tc>
          <w:tcPr>
            <w:tcW w:w="1998" w:type="dxa"/>
            <w:gridSpan w:val="2"/>
          </w:tcPr>
          <w:p w14:paraId="715D14C2" w14:textId="0A32182E" w:rsidR="00F60C10" w:rsidRPr="00403EBF" w:rsidRDefault="00DF4925" w:rsidP="00042FC8">
            <w:pPr>
              <w:jc w:val="center"/>
              <w:rPr>
                <w:rFonts w:cstheme="minorHAnsi"/>
                <w:b/>
                <w:bCs/>
                <w:color w:val="000000" w:themeColor="text1"/>
                <w:sz w:val="21"/>
                <w:szCs w:val="21"/>
              </w:rPr>
            </w:pPr>
            <w:r w:rsidRPr="00403EBF">
              <w:rPr>
                <w:rFonts w:cstheme="minorHAnsi"/>
                <w:sz w:val="21"/>
                <w:szCs w:val="21"/>
              </w:rPr>
              <w:t>PhD</w:t>
            </w:r>
          </w:p>
        </w:tc>
        <w:tc>
          <w:tcPr>
            <w:tcW w:w="1890" w:type="dxa"/>
            <w:gridSpan w:val="2"/>
          </w:tcPr>
          <w:p w14:paraId="1AF23B7C" w14:textId="3115DA24" w:rsidR="00F60C10" w:rsidRPr="00403EBF" w:rsidRDefault="00DF4925" w:rsidP="00052143">
            <w:pPr>
              <w:jc w:val="center"/>
              <w:rPr>
                <w:rFonts w:cstheme="minorHAnsi"/>
                <w:b/>
                <w:bCs/>
                <w:color w:val="000000" w:themeColor="text1"/>
                <w:sz w:val="21"/>
                <w:szCs w:val="21"/>
              </w:rPr>
            </w:pPr>
            <w:r w:rsidRPr="00403EBF">
              <w:rPr>
                <w:rFonts w:cstheme="minorHAnsi"/>
                <w:sz w:val="21"/>
                <w:szCs w:val="21"/>
              </w:rPr>
              <w:t>Dental Materials</w:t>
            </w:r>
          </w:p>
        </w:tc>
        <w:tc>
          <w:tcPr>
            <w:tcW w:w="5310" w:type="dxa"/>
            <w:gridSpan w:val="7"/>
          </w:tcPr>
          <w:p w14:paraId="59E0B1D4" w14:textId="7826FE22" w:rsidR="00F60C10" w:rsidRPr="00403EBF" w:rsidRDefault="00DF4925" w:rsidP="00052143">
            <w:pPr>
              <w:jc w:val="center"/>
              <w:rPr>
                <w:rFonts w:cstheme="minorHAnsi"/>
                <w:b/>
                <w:bCs/>
                <w:color w:val="000000" w:themeColor="text1"/>
                <w:sz w:val="21"/>
                <w:szCs w:val="21"/>
              </w:rPr>
            </w:pPr>
            <w:r w:rsidRPr="00403EBF">
              <w:rPr>
                <w:rFonts w:cstheme="minorHAnsi"/>
                <w:sz w:val="21"/>
                <w:szCs w:val="21"/>
              </w:rPr>
              <w:t>University of Maryland School of Dentistry</w:t>
            </w:r>
          </w:p>
        </w:tc>
        <w:tc>
          <w:tcPr>
            <w:tcW w:w="1487" w:type="dxa"/>
          </w:tcPr>
          <w:p w14:paraId="1C12EB2F" w14:textId="53B59521" w:rsidR="00F60C10" w:rsidRPr="00403EBF" w:rsidRDefault="00DF4925" w:rsidP="00052143">
            <w:pPr>
              <w:jc w:val="center"/>
              <w:rPr>
                <w:rFonts w:cstheme="minorHAnsi"/>
                <w:color w:val="000000" w:themeColor="text1"/>
                <w:sz w:val="21"/>
                <w:szCs w:val="21"/>
              </w:rPr>
            </w:pPr>
            <w:r w:rsidRPr="00403EBF">
              <w:rPr>
                <w:rFonts w:cstheme="minorHAnsi"/>
                <w:color w:val="000000" w:themeColor="text1"/>
                <w:sz w:val="21"/>
                <w:szCs w:val="21"/>
              </w:rPr>
              <w:t>2019</w:t>
            </w:r>
          </w:p>
        </w:tc>
      </w:tr>
      <w:tr w:rsidR="0098089E" w:rsidRPr="0098089E" w14:paraId="36A11D0E" w14:textId="77777777" w:rsidTr="00403EBF">
        <w:trPr>
          <w:gridAfter w:val="1"/>
          <w:wAfter w:w="20" w:type="dxa"/>
        </w:trPr>
        <w:tc>
          <w:tcPr>
            <w:tcW w:w="10685" w:type="dxa"/>
            <w:gridSpan w:val="12"/>
            <w:shd w:val="clear" w:color="auto" w:fill="C6D9F1" w:themeFill="text2" w:themeFillTint="33"/>
          </w:tcPr>
          <w:p w14:paraId="37BBB1CF" w14:textId="77777777" w:rsidR="00057335" w:rsidRPr="0098089E" w:rsidRDefault="00E621BE" w:rsidP="00D03B04">
            <w:pPr>
              <w:pStyle w:val="ListParagraph"/>
              <w:numPr>
                <w:ilvl w:val="0"/>
                <w:numId w:val="4"/>
              </w:numPr>
              <w:rPr>
                <w:b/>
                <w:bCs/>
                <w:color w:val="000000" w:themeColor="text1"/>
              </w:rPr>
            </w:pPr>
            <w:r w:rsidRPr="0098089E">
              <w:rPr>
                <w:b/>
                <w:bCs/>
                <w:color w:val="000000" w:themeColor="text1"/>
              </w:rPr>
              <w:t>ACADEMIC EXPERIENCE</w:t>
            </w:r>
            <w:r w:rsidR="006247CD" w:rsidRPr="0098089E">
              <w:rPr>
                <w:b/>
                <w:bCs/>
                <w:color w:val="000000" w:themeColor="text1"/>
              </w:rPr>
              <w:t xml:space="preserve"> </w:t>
            </w:r>
            <w:r w:rsidR="006247CD" w:rsidRPr="0098089E">
              <w:rPr>
                <w:b/>
                <w:bCs/>
                <w:color w:val="000000" w:themeColor="text1"/>
                <w:sz w:val="18"/>
                <w:szCs w:val="18"/>
              </w:rPr>
              <w:t>(RANK, HEAD, CHAIR, COORDINATOR, DIRECTOR)</w:t>
            </w:r>
          </w:p>
        </w:tc>
      </w:tr>
      <w:tr w:rsidR="0098089E" w:rsidRPr="0098089E" w14:paraId="35D0CCFA" w14:textId="77777777" w:rsidTr="00403EBF">
        <w:trPr>
          <w:gridAfter w:val="1"/>
          <w:wAfter w:w="20" w:type="dxa"/>
        </w:trPr>
        <w:tc>
          <w:tcPr>
            <w:tcW w:w="3888" w:type="dxa"/>
            <w:gridSpan w:val="4"/>
          </w:tcPr>
          <w:p w14:paraId="5DE4672B" w14:textId="77777777" w:rsidR="00057335" w:rsidRPr="00101EF9" w:rsidRDefault="00E621BE" w:rsidP="00721653">
            <w:pPr>
              <w:jc w:val="center"/>
              <w:rPr>
                <w:b/>
                <w:bCs/>
                <w:color w:val="7F7F7F" w:themeColor="text1" w:themeTint="80"/>
                <w:sz w:val="16"/>
                <w:szCs w:val="16"/>
              </w:rPr>
            </w:pPr>
            <w:r w:rsidRPr="00101EF9">
              <w:rPr>
                <w:b/>
                <w:bCs/>
                <w:color w:val="7F7F7F" w:themeColor="text1" w:themeTint="80"/>
                <w:sz w:val="16"/>
                <w:szCs w:val="16"/>
              </w:rPr>
              <w:t>POSITION HELD</w:t>
            </w:r>
          </w:p>
        </w:tc>
        <w:tc>
          <w:tcPr>
            <w:tcW w:w="2430" w:type="dxa"/>
            <w:gridSpan w:val="2"/>
          </w:tcPr>
          <w:p w14:paraId="1E56C898" w14:textId="77777777" w:rsidR="00057335" w:rsidRPr="00101EF9" w:rsidRDefault="00E621BE" w:rsidP="00721653">
            <w:pPr>
              <w:jc w:val="center"/>
              <w:rPr>
                <w:b/>
                <w:bCs/>
                <w:color w:val="7F7F7F" w:themeColor="text1" w:themeTint="80"/>
                <w:sz w:val="16"/>
                <w:szCs w:val="16"/>
              </w:rPr>
            </w:pPr>
            <w:r w:rsidRPr="00101EF9">
              <w:rPr>
                <w:b/>
                <w:bCs/>
                <w:color w:val="7F7F7F" w:themeColor="text1" w:themeTint="80"/>
                <w:sz w:val="16"/>
                <w:szCs w:val="16"/>
              </w:rPr>
              <w:t>DEPARTMENT</w:t>
            </w:r>
          </w:p>
        </w:tc>
        <w:tc>
          <w:tcPr>
            <w:tcW w:w="2880" w:type="dxa"/>
            <w:gridSpan w:val="5"/>
          </w:tcPr>
          <w:p w14:paraId="025A3F3F" w14:textId="77777777" w:rsidR="00057335" w:rsidRPr="00101EF9" w:rsidRDefault="00E621BE" w:rsidP="007868E4">
            <w:pPr>
              <w:jc w:val="center"/>
              <w:rPr>
                <w:b/>
                <w:bCs/>
                <w:color w:val="7F7F7F" w:themeColor="text1" w:themeTint="80"/>
                <w:sz w:val="16"/>
                <w:szCs w:val="16"/>
              </w:rPr>
            </w:pPr>
            <w:r w:rsidRPr="00101EF9">
              <w:rPr>
                <w:b/>
                <w:bCs/>
                <w:color w:val="7F7F7F" w:themeColor="text1" w:themeTint="80"/>
                <w:sz w:val="16"/>
                <w:szCs w:val="16"/>
              </w:rPr>
              <w:t>INSTITUTION/ORGANIZATION</w:t>
            </w:r>
          </w:p>
        </w:tc>
        <w:tc>
          <w:tcPr>
            <w:tcW w:w="1487" w:type="dxa"/>
          </w:tcPr>
          <w:p w14:paraId="5B390710" w14:textId="77777777" w:rsidR="00057335" w:rsidRPr="00101EF9" w:rsidRDefault="00E621BE" w:rsidP="00721653">
            <w:pPr>
              <w:jc w:val="center"/>
              <w:rPr>
                <w:b/>
                <w:bCs/>
                <w:color w:val="7F7F7F" w:themeColor="text1" w:themeTint="80"/>
                <w:sz w:val="16"/>
                <w:szCs w:val="16"/>
              </w:rPr>
            </w:pPr>
            <w:r w:rsidRPr="00101EF9">
              <w:rPr>
                <w:b/>
                <w:bCs/>
                <w:color w:val="7F7F7F" w:themeColor="text1" w:themeTint="80"/>
                <w:sz w:val="16"/>
                <w:szCs w:val="16"/>
              </w:rPr>
              <w:t>PERIOD</w:t>
            </w:r>
          </w:p>
        </w:tc>
      </w:tr>
      <w:tr w:rsidR="0098089E" w:rsidRPr="0098089E" w14:paraId="604095FE" w14:textId="77777777" w:rsidTr="00403EBF">
        <w:trPr>
          <w:gridAfter w:val="1"/>
          <w:wAfter w:w="20" w:type="dxa"/>
          <w:trHeight w:val="278"/>
        </w:trPr>
        <w:tc>
          <w:tcPr>
            <w:tcW w:w="3888" w:type="dxa"/>
            <w:gridSpan w:val="4"/>
          </w:tcPr>
          <w:p w14:paraId="26546D56" w14:textId="52FB94DC" w:rsidR="00057335" w:rsidRPr="00403EBF" w:rsidRDefault="00DF4925" w:rsidP="00721653">
            <w:pPr>
              <w:rPr>
                <w:color w:val="000000" w:themeColor="text1"/>
                <w:sz w:val="21"/>
                <w:szCs w:val="21"/>
              </w:rPr>
            </w:pPr>
            <w:r w:rsidRPr="00403EBF">
              <w:rPr>
                <w:color w:val="000000" w:themeColor="text1"/>
                <w:sz w:val="21"/>
                <w:szCs w:val="21"/>
              </w:rPr>
              <w:t>Demonstrator</w:t>
            </w:r>
          </w:p>
        </w:tc>
        <w:tc>
          <w:tcPr>
            <w:tcW w:w="2430" w:type="dxa"/>
            <w:gridSpan w:val="2"/>
          </w:tcPr>
          <w:p w14:paraId="0FF33FE8" w14:textId="188AA400" w:rsidR="00EB3904" w:rsidRPr="00403EBF" w:rsidRDefault="00DF4925" w:rsidP="00721653">
            <w:pPr>
              <w:rPr>
                <w:color w:val="000000" w:themeColor="text1"/>
                <w:sz w:val="21"/>
                <w:szCs w:val="21"/>
              </w:rPr>
            </w:pPr>
            <w:r w:rsidRPr="00403EBF">
              <w:rPr>
                <w:color w:val="000000" w:themeColor="text1"/>
                <w:sz w:val="21"/>
                <w:szCs w:val="21"/>
              </w:rPr>
              <w:t>Restorative Dental Sciences</w:t>
            </w:r>
          </w:p>
        </w:tc>
        <w:tc>
          <w:tcPr>
            <w:tcW w:w="2880" w:type="dxa"/>
            <w:gridSpan w:val="5"/>
          </w:tcPr>
          <w:p w14:paraId="01E75B96" w14:textId="19C252F1" w:rsidR="00EB3904" w:rsidRPr="00403EBF" w:rsidRDefault="00DF4925" w:rsidP="002B692E">
            <w:pPr>
              <w:rPr>
                <w:color w:val="000000" w:themeColor="text1"/>
                <w:sz w:val="21"/>
                <w:szCs w:val="21"/>
              </w:rPr>
            </w:pPr>
            <w:r w:rsidRPr="00403EBF">
              <w:rPr>
                <w:color w:val="000000" w:themeColor="text1"/>
                <w:sz w:val="21"/>
                <w:szCs w:val="21"/>
              </w:rPr>
              <w:t>King Saud University</w:t>
            </w:r>
          </w:p>
        </w:tc>
        <w:tc>
          <w:tcPr>
            <w:tcW w:w="1487" w:type="dxa"/>
          </w:tcPr>
          <w:p w14:paraId="23B134BA" w14:textId="4EF4B134" w:rsidR="00EB3904" w:rsidRPr="00403EBF" w:rsidRDefault="00DF4925" w:rsidP="00721653">
            <w:pPr>
              <w:rPr>
                <w:color w:val="000000" w:themeColor="text1"/>
                <w:sz w:val="21"/>
                <w:szCs w:val="21"/>
              </w:rPr>
            </w:pPr>
            <w:r w:rsidRPr="00403EBF">
              <w:rPr>
                <w:color w:val="000000" w:themeColor="text1"/>
                <w:sz w:val="21"/>
                <w:szCs w:val="21"/>
              </w:rPr>
              <w:t>2016-present</w:t>
            </w:r>
          </w:p>
        </w:tc>
      </w:tr>
      <w:tr w:rsidR="0098089E" w:rsidRPr="0098089E" w14:paraId="067B31C2" w14:textId="77777777" w:rsidTr="00403EBF">
        <w:trPr>
          <w:gridAfter w:val="1"/>
          <w:wAfter w:w="20" w:type="dxa"/>
        </w:trPr>
        <w:tc>
          <w:tcPr>
            <w:tcW w:w="3888" w:type="dxa"/>
            <w:gridSpan w:val="4"/>
          </w:tcPr>
          <w:p w14:paraId="28C71AA0" w14:textId="144FCCEE" w:rsidR="00DF4925" w:rsidRPr="00403EBF" w:rsidRDefault="00DF4925" w:rsidP="00DF4925">
            <w:pPr>
              <w:rPr>
                <w:color w:val="000000" w:themeColor="text1"/>
                <w:sz w:val="21"/>
                <w:szCs w:val="21"/>
              </w:rPr>
            </w:pPr>
            <w:r w:rsidRPr="00403EBF">
              <w:rPr>
                <w:color w:val="000000" w:themeColor="text1"/>
                <w:sz w:val="21"/>
                <w:szCs w:val="21"/>
              </w:rPr>
              <w:t>Teaching Assistant</w:t>
            </w:r>
          </w:p>
        </w:tc>
        <w:tc>
          <w:tcPr>
            <w:tcW w:w="2430" w:type="dxa"/>
            <w:gridSpan w:val="2"/>
          </w:tcPr>
          <w:p w14:paraId="79552E6F" w14:textId="547592BD" w:rsidR="00057335" w:rsidRPr="00403EBF" w:rsidRDefault="00DF4925" w:rsidP="00721653">
            <w:pPr>
              <w:rPr>
                <w:color w:val="000000" w:themeColor="text1"/>
                <w:sz w:val="21"/>
                <w:szCs w:val="21"/>
              </w:rPr>
            </w:pPr>
            <w:r w:rsidRPr="00403EBF">
              <w:rPr>
                <w:color w:val="000000" w:themeColor="text1"/>
                <w:sz w:val="21"/>
                <w:szCs w:val="21"/>
              </w:rPr>
              <w:t>Department of Advanced Oral sciences</w:t>
            </w:r>
          </w:p>
        </w:tc>
        <w:tc>
          <w:tcPr>
            <w:tcW w:w="2880" w:type="dxa"/>
            <w:gridSpan w:val="5"/>
          </w:tcPr>
          <w:p w14:paraId="53E34F02" w14:textId="383725F0" w:rsidR="00057335" w:rsidRPr="00403EBF" w:rsidRDefault="00DF4925" w:rsidP="00721653">
            <w:pPr>
              <w:rPr>
                <w:color w:val="000000" w:themeColor="text1"/>
                <w:sz w:val="21"/>
                <w:szCs w:val="21"/>
              </w:rPr>
            </w:pPr>
            <w:r w:rsidRPr="00403EBF">
              <w:rPr>
                <w:color w:val="000000" w:themeColor="text1"/>
                <w:sz w:val="21"/>
                <w:szCs w:val="21"/>
              </w:rPr>
              <w:t>University of Maryland</w:t>
            </w:r>
            <w:r w:rsidR="00D631C3" w:rsidRPr="00403EBF">
              <w:rPr>
                <w:color w:val="000000" w:themeColor="text1"/>
                <w:sz w:val="21"/>
                <w:szCs w:val="21"/>
              </w:rPr>
              <w:t xml:space="preserve"> School of Dentistry</w:t>
            </w:r>
          </w:p>
        </w:tc>
        <w:tc>
          <w:tcPr>
            <w:tcW w:w="1487" w:type="dxa"/>
          </w:tcPr>
          <w:p w14:paraId="525AF523" w14:textId="36BFB5A3" w:rsidR="00057335" w:rsidRPr="00403EBF" w:rsidRDefault="00DF4925" w:rsidP="00D631C3">
            <w:pPr>
              <w:jc w:val="center"/>
              <w:rPr>
                <w:color w:val="000000" w:themeColor="text1"/>
                <w:sz w:val="21"/>
                <w:szCs w:val="21"/>
              </w:rPr>
            </w:pPr>
            <w:r w:rsidRPr="00403EBF">
              <w:rPr>
                <w:color w:val="000000" w:themeColor="text1"/>
                <w:sz w:val="21"/>
                <w:szCs w:val="21"/>
              </w:rPr>
              <w:t>2017</w:t>
            </w:r>
          </w:p>
        </w:tc>
      </w:tr>
      <w:tr w:rsidR="0098089E" w:rsidRPr="0098089E" w14:paraId="48230E0D" w14:textId="77777777" w:rsidTr="00403EBF">
        <w:trPr>
          <w:gridAfter w:val="1"/>
          <w:wAfter w:w="20" w:type="dxa"/>
        </w:trPr>
        <w:tc>
          <w:tcPr>
            <w:tcW w:w="10685" w:type="dxa"/>
            <w:gridSpan w:val="12"/>
            <w:shd w:val="clear" w:color="auto" w:fill="C6D9F1" w:themeFill="text2" w:themeFillTint="33"/>
          </w:tcPr>
          <w:p w14:paraId="3F30A47C" w14:textId="77777777" w:rsidR="00E621BE" w:rsidRPr="0098089E" w:rsidRDefault="00E621BE" w:rsidP="00D03B04">
            <w:pPr>
              <w:pStyle w:val="ListParagraph"/>
              <w:numPr>
                <w:ilvl w:val="0"/>
                <w:numId w:val="4"/>
              </w:numPr>
              <w:rPr>
                <w:b/>
                <w:bCs/>
                <w:color w:val="000000" w:themeColor="text1"/>
              </w:rPr>
            </w:pPr>
            <w:proofErr w:type="gramStart"/>
            <w:r w:rsidRPr="0098089E">
              <w:rPr>
                <w:b/>
                <w:bCs/>
                <w:color w:val="000000" w:themeColor="text1"/>
              </w:rPr>
              <w:t>NON ACADEMIC</w:t>
            </w:r>
            <w:proofErr w:type="gramEnd"/>
            <w:r w:rsidRPr="0098089E">
              <w:rPr>
                <w:b/>
                <w:bCs/>
                <w:color w:val="000000" w:themeColor="text1"/>
              </w:rPr>
              <w:t xml:space="preserve"> EXPERIENCE </w:t>
            </w:r>
            <w:r w:rsidRPr="0098089E">
              <w:rPr>
                <w:b/>
                <w:bCs/>
                <w:color w:val="000000" w:themeColor="text1"/>
                <w:sz w:val="18"/>
                <w:szCs w:val="18"/>
              </w:rPr>
              <w:t>(RESEARCH, PROFESSIONAL, INDUSTRIAL)</w:t>
            </w:r>
          </w:p>
        </w:tc>
      </w:tr>
      <w:tr w:rsidR="0098089E" w:rsidRPr="0098089E" w14:paraId="18B34638" w14:textId="77777777" w:rsidTr="00403EBF">
        <w:trPr>
          <w:gridAfter w:val="1"/>
          <w:wAfter w:w="20" w:type="dxa"/>
        </w:trPr>
        <w:tc>
          <w:tcPr>
            <w:tcW w:w="3888" w:type="dxa"/>
            <w:gridSpan w:val="4"/>
          </w:tcPr>
          <w:p w14:paraId="03DEDCDF" w14:textId="77777777" w:rsidR="00E621BE" w:rsidRPr="00101EF9" w:rsidRDefault="00E621BE" w:rsidP="00721653">
            <w:pPr>
              <w:jc w:val="center"/>
              <w:rPr>
                <w:b/>
                <w:bCs/>
                <w:color w:val="7F7F7F" w:themeColor="text1" w:themeTint="80"/>
                <w:sz w:val="16"/>
                <w:szCs w:val="16"/>
              </w:rPr>
            </w:pPr>
            <w:r w:rsidRPr="00101EF9">
              <w:rPr>
                <w:b/>
                <w:bCs/>
                <w:color w:val="7F7F7F" w:themeColor="text1" w:themeTint="80"/>
                <w:sz w:val="16"/>
                <w:szCs w:val="16"/>
              </w:rPr>
              <w:t>POSITION HELD</w:t>
            </w:r>
          </w:p>
        </w:tc>
        <w:tc>
          <w:tcPr>
            <w:tcW w:w="2430" w:type="dxa"/>
            <w:gridSpan w:val="2"/>
          </w:tcPr>
          <w:p w14:paraId="17CC09D1" w14:textId="77777777" w:rsidR="00E621BE" w:rsidRPr="00101EF9" w:rsidRDefault="00E621BE" w:rsidP="00D631C3">
            <w:pPr>
              <w:jc w:val="center"/>
              <w:rPr>
                <w:b/>
                <w:bCs/>
                <w:color w:val="7F7F7F" w:themeColor="text1" w:themeTint="80"/>
                <w:sz w:val="16"/>
                <w:szCs w:val="16"/>
              </w:rPr>
            </w:pPr>
            <w:r w:rsidRPr="00101EF9">
              <w:rPr>
                <w:b/>
                <w:bCs/>
                <w:color w:val="7F7F7F" w:themeColor="text1" w:themeTint="80"/>
                <w:sz w:val="16"/>
                <w:szCs w:val="16"/>
              </w:rPr>
              <w:t>DEPARTMENT</w:t>
            </w:r>
            <w:r w:rsidR="0062596E" w:rsidRPr="00101EF9">
              <w:rPr>
                <w:b/>
                <w:bCs/>
                <w:color w:val="7F7F7F" w:themeColor="text1" w:themeTint="80"/>
                <w:sz w:val="16"/>
                <w:szCs w:val="16"/>
              </w:rPr>
              <w:t>/PROGRAM</w:t>
            </w:r>
          </w:p>
        </w:tc>
        <w:tc>
          <w:tcPr>
            <w:tcW w:w="2880" w:type="dxa"/>
            <w:gridSpan w:val="5"/>
          </w:tcPr>
          <w:p w14:paraId="09A15040" w14:textId="77777777" w:rsidR="00E621BE" w:rsidRPr="00101EF9" w:rsidRDefault="00E621BE" w:rsidP="00721653">
            <w:pPr>
              <w:jc w:val="center"/>
              <w:rPr>
                <w:b/>
                <w:bCs/>
                <w:color w:val="7F7F7F" w:themeColor="text1" w:themeTint="80"/>
                <w:sz w:val="16"/>
                <w:szCs w:val="16"/>
              </w:rPr>
            </w:pPr>
            <w:r w:rsidRPr="00101EF9">
              <w:rPr>
                <w:b/>
                <w:bCs/>
                <w:color w:val="7F7F7F" w:themeColor="text1" w:themeTint="80"/>
                <w:sz w:val="16"/>
                <w:szCs w:val="16"/>
              </w:rPr>
              <w:t>INSTITUTION/ORGANIZATION</w:t>
            </w:r>
          </w:p>
        </w:tc>
        <w:tc>
          <w:tcPr>
            <w:tcW w:w="1487" w:type="dxa"/>
          </w:tcPr>
          <w:p w14:paraId="0C905901" w14:textId="77777777" w:rsidR="00E621BE" w:rsidRPr="00101EF9" w:rsidRDefault="00E621BE" w:rsidP="00721653">
            <w:pPr>
              <w:jc w:val="center"/>
              <w:rPr>
                <w:b/>
                <w:bCs/>
                <w:color w:val="7F7F7F" w:themeColor="text1" w:themeTint="80"/>
                <w:sz w:val="16"/>
                <w:szCs w:val="16"/>
              </w:rPr>
            </w:pPr>
            <w:r w:rsidRPr="00101EF9">
              <w:rPr>
                <w:b/>
                <w:bCs/>
                <w:color w:val="7F7F7F" w:themeColor="text1" w:themeTint="80"/>
                <w:sz w:val="16"/>
                <w:szCs w:val="16"/>
              </w:rPr>
              <w:t>PERIOD</w:t>
            </w:r>
          </w:p>
        </w:tc>
      </w:tr>
      <w:tr w:rsidR="00403EBF" w:rsidRPr="0098089E" w14:paraId="7D2E7AF5" w14:textId="77777777" w:rsidTr="00403EBF">
        <w:trPr>
          <w:gridAfter w:val="1"/>
          <w:wAfter w:w="20" w:type="dxa"/>
          <w:trHeight w:val="663"/>
        </w:trPr>
        <w:tc>
          <w:tcPr>
            <w:tcW w:w="3888" w:type="dxa"/>
            <w:gridSpan w:val="4"/>
          </w:tcPr>
          <w:p w14:paraId="5DDCFC6C" w14:textId="22030FCA" w:rsidR="00403EBF" w:rsidRPr="00403EBF" w:rsidRDefault="00403EBF" w:rsidP="00721653">
            <w:pPr>
              <w:rPr>
                <w:rFonts w:cstheme="minorHAnsi"/>
                <w:color w:val="000000" w:themeColor="text1"/>
                <w:sz w:val="21"/>
                <w:szCs w:val="21"/>
              </w:rPr>
            </w:pPr>
            <w:r w:rsidRPr="00403EBF">
              <w:rPr>
                <w:rFonts w:cstheme="minorHAnsi"/>
                <w:color w:val="000000" w:themeColor="text1"/>
                <w:sz w:val="21"/>
                <w:szCs w:val="21"/>
              </w:rPr>
              <w:t>Committee member</w:t>
            </w:r>
          </w:p>
        </w:tc>
        <w:tc>
          <w:tcPr>
            <w:tcW w:w="2430" w:type="dxa"/>
            <w:gridSpan w:val="2"/>
          </w:tcPr>
          <w:p w14:paraId="6A816A22" w14:textId="62337379" w:rsidR="00403EBF" w:rsidRPr="00403EBF" w:rsidRDefault="00403EBF" w:rsidP="00403EBF">
            <w:pPr>
              <w:pStyle w:val="Heading2"/>
              <w:jc w:val="center"/>
              <w:outlineLvl w:val="1"/>
              <w:rPr>
                <w:rFonts w:asciiTheme="minorHAnsi" w:hAnsiTheme="minorHAnsi" w:cstheme="minorHAnsi"/>
                <w:color w:val="000000" w:themeColor="text1"/>
                <w:sz w:val="21"/>
                <w:szCs w:val="21"/>
              </w:rPr>
            </w:pPr>
            <w:r w:rsidRPr="00403EBF">
              <w:rPr>
                <w:rFonts w:asciiTheme="minorHAnsi" w:hAnsiTheme="minorHAnsi" w:cstheme="minorHAnsi"/>
                <w:color w:val="000000" w:themeColor="text1"/>
                <w:sz w:val="21"/>
                <w:szCs w:val="21"/>
              </w:rPr>
              <w:t>DOCTORATE (</w:t>
            </w:r>
            <w:proofErr w:type="spellStart"/>
            <w:r w:rsidRPr="00403EBF">
              <w:rPr>
                <w:rFonts w:asciiTheme="minorHAnsi" w:hAnsiTheme="minorHAnsi" w:cstheme="minorHAnsi"/>
                <w:color w:val="000000" w:themeColor="text1"/>
                <w:sz w:val="21"/>
                <w:szCs w:val="21"/>
              </w:rPr>
              <w:t>DScD</w:t>
            </w:r>
            <w:proofErr w:type="spellEnd"/>
            <w:r w:rsidRPr="00403EBF">
              <w:rPr>
                <w:rFonts w:asciiTheme="minorHAnsi" w:hAnsiTheme="minorHAnsi" w:cstheme="minorHAnsi"/>
                <w:color w:val="000000" w:themeColor="text1"/>
                <w:sz w:val="21"/>
                <w:szCs w:val="21"/>
              </w:rPr>
              <w:t>) program</w:t>
            </w:r>
          </w:p>
          <w:p w14:paraId="01CCB539" w14:textId="77777777" w:rsidR="00403EBF" w:rsidRPr="00403EBF" w:rsidRDefault="00403EBF" w:rsidP="00D631C3">
            <w:pPr>
              <w:rPr>
                <w:rFonts w:cstheme="minorHAnsi"/>
                <w:color w:val="000000" w:themeColor="text1"/>
                <w:sz w:val="21"/>
                <w:szCs w:val="21"/>
              </w:rPr>
            </w:pPr>
          </w:p>
        </w:tc>
        <w:tc>
          <w:tcPr>
            <w:tcW w:w="2880" w:type="dxa"/>
            <w:gridSpan w:val="5"/>
          </w:tcPr>
          <w:p w14:paraId="2550F418" w14:textId="02376F03" w:rsidR="00403EBF" w:rsidRPr="00403EBF" w:rsidRDefault="00403EBF" w:rsidP="00721653">
            <w:pPr>
              <w:rPr>
                <w:rFonts w:cstheme="minorHAnsi"/>
                <w:color w:val="000000" w:themeColor="text1"/>
                <w:sz w:val="21"/>
                <w:szCs w:val="21"/>
              </w:rPr>
            </w:pPr>
            <w:r w:rsidRPr="00403EBF">
              <w:rPr>
                <w:rFonts w:cstheme="minorHAnsi"/>
                <w:color w:val="000000" w:themeColor="text1"/>
                <w:sz w:val="21"/>
                <w:szCs w:val="21"/>
              </w:rPr>
              <w:t>King Saud University college of Dentistry</w:t>
            </w:r>
          </w:p>
        </w:tc>
        <w:tc>
          <w:tcPr>
            <w:tcW w:w="1487" w:type="dxa"/>
          </w:tcPr>
          <w:p w14:paraId="2DB112E4" w14:textId="76C6468E" w:rsidR="00403EBF" w:rsidRPr="00403EBF" w:rsidRDefault="00403EBF" w:rsidP="00D631C3">
            <w:pPr>
              <w:jc w:val="center"/>
              <w:rPr>
                <w:rFonts w:cstheme="minorHAnsi"/>
                <w:color w:val="000000" w:themeColor="text1"/>
                <w:sz w:val="21"/>
                <w:szCs w:val="21"/>
              </w:rPr>
            </w:pPr>
            <w:r w:rsidRPr="00403EBF">
              <w:rPr>
                <w:rFonts w:cstheme="minorHAnsi"/>
                <w:color w:val="000000" w:themeColor="text1"/>
                <w:sz w:val="21"/>
                <w:szCs w:val="21"/>
              </w:rPr>
              <w:t>2020-present</w:t>
            </w:r>
          </w:p>
        </w:tc>
      </w:tr>
      <w:tr w:rsidR="0098089E" w:rsidRPr="0098089E" w14:paraId="4DB65638" w14:textId="77777777" w:rsidTr="00403EBF">
        <w:trPr>
          <w:gridAfter w:val="1"/>
          <w:wAfter w:w="20" w:type="dxa"/>
        </w:trPr>
        <w:tc>
          <w:tcPr>
            <w:tcW w:w="3888" w:type="dxa"/>
            <w:gridSpan w:val="4"/>
          </w:tcPr>
          <w:p w14:paraId="565E926F" w14:textId="2F8C76CB" w:rsidR="00BB4B93" w:rsidRPr="00403EBF" w:rsidRDefault="00D631C3" w:rsidP="00721653">
            <w:pPr>
              <w:rPr>
                <w:color w:val="000000" w:themeColor="text1"/>
                <w:sz w:val="21"/>
                <w:szCs w:val="21"/>
              </w:rPr>
            </w:pPr>
            <w:r w:rsidRPr="00403EBF">
              <w:rPr>
                <w:color w:val="000000" w:themeColor="text1"/>
                <w:sz w:val="21"/>
                <w:szCs w:val="21"/>
              </w:rPr>
              <w:t>Reviewer</w:t>
            </w:r>
          </w:p>
        </w:tc>
        <w:tc>
          <w:tcPr>
            <w:tcW w:w="2430" w:type="dxa"/>
            <w:gridSpan w:val="2"/>
          </w:tcPr>
          <w:p w14:paraId="0524965A" w14:textId="29D51498" w:rsidR="00BB4B93" w:rsidRPr="00403EBF" w:rsidRDefault="00D631C3" w:rsidP="00D631C3">
            <w:pPr>
              <w:jc w:val="center"/>
              <w:rPr>
                <w:color w:val="000000" w:themeColor="text1"/>
                <w:sz w:val="21"/>
                <w:szCs w:val="21"/>
              </w:rPr>
            </w:pPr>
            <w:r w:rsidRPr="00403EBF">
              <w:rPr>
                <w:color w:val="000000" w:themeColor="text1"/>
                <w:sz w:val="21"/>
                <w:szCs w:val="21"/>
              </w:rPr>
              <w:t>-</w:t>
            </w:r>
          </w:p>
        </w:tc>
        <w:tc>
          <w:tcPr>
            <w:tcW w:w="2880" w:type="dxa"/>
            <w:gridSpan w:val="5"/>
          </w:tcPr>
          <w:p w14:paraId="67A8AEFE" w14:textId="4E2BDEFA" w:rsidR="00A053F8" w:rsidRPr="00403EBF" w:rsidRDefault="00D631C3" w:rsidP="00A053F8">
            <w:pPr>
              <w:rPr>
                <w:color w:val="000000" w:themeColor="text1"/>
                <w:sz w:val="21"/>
                <w:szCs w:val="21"/>
              </w:rPr>
            </w:pPr>
            <w:r w:rsidRPr="00403EBF">
              <w:rPr>
                <w:color w:val="000000" w:themeColor="text1"/>
                <w:sz w:val="21"/>
                <w:szCs w:val="21"/>
              </w:rPr>
              <w:t>Journal of Nanomaterials, Journal of Dentistry</w:t>
            </w:r>
            <w:r w:rsidR="00A053F8">
              <w:rPr>
                <w:color w:val="000000" w:themeColor="text1"/>
                <w:sz w:val="21"/>
                <w:szCs w:val="21"/>
              </w:rPr>
              <w:t>, Dental Materials</w:t>
            </w:r>
            <w:bookmarkStart w:id="0" w:name="_GoBack"/>
            <w:bookmarkEnd w:id="0"/>
          </w:p>
        </w:tc>
        <w:tc>
          <w:tcPr>
            <w:tcW w:w="1487" w:type="dxa"/>
          </w:tcPr>
          <w:p w14:paraId="4D4E3E3C" w14:textId="7103620A" w:rsidR="00BB4B93" w:rsidRPr="00403EBF" w:rsidRDefault="00D631C3" w:rsidP="00D631C3">
            <w:pPr>
              <w:jc w:val="center"/>
              <w:rPr>
                <w:color w:val="000000" w:themeColor="text1"/>
                <w:sz w:val="21"/>
                <w:szCs w:val="21"/>
              </w:rPr>
            </w:pPr>
            <w:r w:rsidRPr="00403EBF">
              <w:rPr>
                <w:color w:val="000000" w:themeColor="text1"/>
                <w:sz w:val="21"/>
                <w:szCs w:val="21"/>
              </w:rPr>
              <w:t>2018-2019</w:t>
            </w:r>
          </w:p>
        </w:tc>
      </w:tr>
      <w:tr w:rsidR="00403EBF" w:rsidRPr="0098089E" w14:paraId="245D15B4" w14:textId="77777777" w:rsidTr="00403EBF">
        <w:trPr>
          <w:gridAfter w:val="1"/>
          <w:wAfter w:w="20" w:type="dxa"/>
        </w:trPr>
        <w:tc>
          <w:tcPr>
            <w:tcW w:w="3888" w:type="dxa"/>
            <w:gridSpan w:val="4"/>
          </w:tcPr>
          <w:p w14:paraId="76351C6B" w14:textId="2BC8336F" w:rsidR="00403EBF" w:rsidRPr="00403EBF" w:rsidRDefault="00403EBF" w:rsidP="00403EBF">
            <w:pPr>
              <w:rPr>
                <w:color w:val="000000" w:themeColor="text1"/>
                <w:sz w:val="21"/>
                <w:szCs w:val="21"/>
              </w:rPr>
            </w:pPr>
            <w:r w:rsidRPr="00403EBF">
              <w:rPr>
                <w:color w:val="000000" w:themeColor="text1"/>
                <w:sz w:val="21"/>
                <w:szCs w:val="21"/>
              </w:rPr>
              <w:t>Mentor</w:t>
            </w:r>
          </w:p>
        </w:tc>
        <w:tc>
          <w:tcPr>
            <w:tcW w:w="2430" w:type="dxa"/>
            <w:gridSpan w:val="2"/>
          </w:tcPr>
          <w:p w14:paraId="6E902EC7" w14:textId="3A6A01BE" w:rsidR="00403EBF" w:rsidRPr="00403EBF" w:rsidRDefault="00403EBF" w:rsidP="00403EBF">
            <w:pPr>
              <w:jc w:val="center"/>
              <w:rPr>
                <w:color w:val="000000" w:themeColor="text1"/>
                <w:sz w:val="21"/>
                <w:szCs w:val="21"/>
              </w:rPr>
            </w:pPr>
            <w:r w:rsidRPr="00403EBF">
              <w:rPr>
                <w:color w:val="000000" w:themeColor="text1"/>
                <w:sz w:val="21"/>
                <w:szCs w:val="21"/>
              </w:rPr>
              <w:t>Department of Advanced Oral Sciences</w:t>
            </w:r>
          </w:p>
        </w:tc>
        <w:tc>
          <w:tcPr>
            <w:tcW w:w="2880" w:type="dxa"/>
            <w:gridSpan w:val="5"/>
          </w:tcPr>
          <w:p w14:paraId="2C5F7684" w14:textId="0FD19664" w:rsidR="00403EBF" w:rsidRPr="00403EBF" w:rsidRDefault="00403EBF" w:rsidP="00403EBF">
            <w:pPr>
              <w:rPr>
                <w:color w:val="000000" w:themeColor="text1"/>
                <w:sz w:val="21"/>
                <w:szCs w:val="21"/>
              </w:rPr>
            </w:pPr>
            <w:r w:rsidRPr="00403EBF">
              <w:rPr>
                <w:color w:val="000000" w:themeColor="text1"/>
                <w:sz w:val="21"/>
                <w:szCs w:val="21"/>
              </w:rPr>
              <w:t>University of Maryland School of Dentistry</w:t>
            </w:r>
          </w:p>
        </w:tc>
        <w:tc>
          <w:tcPr>
            <w:tcW w:w="1487" w:type="dxa"/>
          </w:tcPr>
          <w:p w14:paraId="655260EB" w14:textId="76832EED" w:rsidR="00403EBF" w:rsidRPr="00403EBF" w:rsidRDefault="00403EBF" w:rsidP="00403EBF">
            <w:pPr>
              <w:jc w:val="center"/>
              <w:rPr>
                <w:color w:val="000000" w:themeColor="text1"/>
                <w:sz w:val="21"/>
                <w:szCs w:val="21"/>
              </w:rPr>
            </w:pPr>
            <w:r w:rsidRPr="00403EBF">
              <w:rPr>
                <w:color w:val="000000" w:themeColor="text1"/>
                <w:sz w:val="21"/>
                <w:szCs w:val="21"/>
              </w:rPr>
              <w:t>2018</w:t>
            </w:r>
          </w:p>
        </w:tc>
      </w:tr>
      <w:tr w:rsidR="0098089E" w:rsidRPr="0098089E" w14:paraId="663B4963" w14:textId="77777777" w:rsidTr="00403EBF">
        <w:trPr>
          <w:gridAfter w:val="1"/>
          <w:wAfter w:w="20" w:type="dxa"/>
        </w:trPr>
        <w:tc>
          <w:tcPr>
            <w:tcW w:w="10685" w:type="dxa"/>
            <w:gridSpan w:val="12"/>
            <w:shd w:val="clear" w:color="auto" w:fill="C6D9F1" w:themeFill="text2" w:themeFillTint="33"/>
          </w:tcPr>
          <w:p w14:paraId="5F5F4DDF" w14:textId="77777777" w:rsidR="00D03B04" w:rsidRPr="0098089E" w:rsidRDefault="00D03B04" w:rsidP="00D03B04">
            <w:pPr>
              <w:pStyle w:val="ListParagraph"/>
              <w:numPr>
                <w:ilvl w:val="0"/>
                <w:numId w:val="4"/>
              </w:numPr>
              <w:rPr>
                <w:b/>
                <w:bCs/>
                <w:color w:val="000000" w:themeColor="text1"/>
              </w:rPr>
            </w:pPr>
            <w:r w:rsidRPr="0098089E">
              <w:rPr>
                <w:b/>
                <w:bCs/>
                <w:color w:val="000000" w:themeColor="text1"/>
              </w:rPr>
              <w:t>PROFESSIONAL CERTIFICATIONS, REGISTRATION &amp; LICENSES</w:t>
            </w:r>
          </w:p>
        </w:tc>
      </w:tr>
      <w:tr w:rsidR="0098089E" w:rsidRPr="0098089E" w14:paraId="01961281" w14:textId="77777777" w:rsidTr="00403EBF">
        <w:trPr>
          <w:gridAfter w:val="1"/>
          <w:wAfter w:w="20" w:type="dxa"/>
        </w:trPr>
        <w:tc>
          <w:tcPr>
            <w:tcW w:w="3888" w:type="dxa"/>
            <w:gridSpan w:val="4"/>
          </w:tcPr>
          <w:p w14:paraId="0B7B51F4" w14:textId="77777777" w:rsidR="00D03B04" w:rsidRPr="00101EF9" w:rsidRDefault="00D03B04" w:rsidP="00EF00A4">
            <w:pPr>
              <w:jc w:val="center"/>
              <w:rPr>
                <w:b/>
                <w:bCs/>
                <w:color w:val="7F7F7F" w:themeColor="text1" w:themeTint="80"/>
                <w:sz w:val="16"/>
                <w:szCs w:val="16"/>
              </w:rPr>
            </w:pPr>
            <w:r w:rsidRPr="00101EF9">
              <w:rPr>
                <w:b/>
                <w:bCs/>
                <w:color w:val="7F7F7F" w:themeColor="text1" w:themeTint="80"/>
                <w:sz w:val="16"/>
                <w:szCs w:val="16"/>
              </w:rPr>
              <w:t>QUALIFICATIONS OBTAINED</w:t>
            </w:r>
          </w:p>
        </w:tc>
        <w:tc>
          <w:tcPr>
            <w:tcW w:w="5310" w:type="dxa"/>
            <w:gridSpan w:val="7"/>
          </w:tcPr>
          <w:p w14:paraId="1503C234" w14:textId="77777777" w:rsidR="00D03B04" w:rsidRPr="00101EF9" w:rsidRDefault="00D03B04" w:rsidP="00EF00A4">
            <w:pPr>
              <w:jc w:val="center"/>
              <w:rPr>
                <w:b/>
                <w:bCs/>
                <w:color w:val="7F7F7F" w:themeColor="text1" w:themeTint="80"/>
                <w:sz w:val="16"/>
                <w:szCs w:val="16"/>
              </w:rPr>
            </w:pPr>
            <w:r w:rsidRPr="00101EF9">
              <w:rPr>
                <w:b/>
                <w:bCs/>
                <w:color w:val="7F7F7F" w:themeColor="text1" w:themeTint="80"/>
                <w:sz w:val="16"/>
                <w:szCs w:val="16"/>
              </w:rPr>
              <w:t>INSTITUTION AND COUNTRY</w:t>
            </w:r>
          </w:p>
        </w:tc>
        <w:tc>
          <w:tcPr>
            <w:tcW w:w="1487" w:type="dxa"/>
          </w:tcPr>
          <w:p w14:paraId="4C3E0015" w14:textId="77777777" w:rsidR="00D03B04" w:rsidRPr="00101EF9" w:rsidRDefault="00D03B04" w:rsidP="00EF00A4">
            <w:pPr>
              <w:jc w:val="center"/>
              <w:rPr>
                <w:b/>
                <w:bCs/>
                <w:color w:val="7F7F7F" w:themeColor="text1" w:themeTint="80"/>
                <w:sz w:val="16"/>
                <w:szCs w:val="16"/>
              </w:rPr>
            </w:pPr>
            <w:r w:rsidRPr="00101EF9">
              <w:rPr>
                <w:b/>
                <w:bCs/>
                <w:color w:val="7F7F7F" w:themeColor="text1" w:themeTint="80"/>
                <w:sz w:val="16"/>
                <w:szCs w:val="16"/>
              </w:rPr>
              <w:t>YEAR</w:t>
            </w:r>
          </w:p>
        </w:tc>
      </w:tr>
      <w:tr w:rsidR="0098089E" w:rsidRPr="0098089E" w14:paraId="4F52FDFB" w14:textId="77777777" w:rsidTr="00403EBF">
        <w:trPr>
          <w:gridAfter w:val="1"/>
          <w:wAfter w:w="20" w:type="dxa"/>
          <w:trHeight w:val="474"/>
        </w:trPr>
        <w:tc>
          <w:tcPr>
            <w:tcW w:w="3888" w:type="dxa"/>
            <w:gridSpan w:val="4"/>
          </w:tcPr>
          <w:p w14:paraId="03509811" w14:textId="7E506879" w:rsidR="00D03B04" w:rsidRPr="00403EBF" w:rsidRDefault="00D631C3" w:rsidP="00D631C3">
            <w:pPr>
              <w:pStyle w:val="ListParagraph"/>
              <w:spacing w:after="200" w:line="276" w:lineRule="auto"/>
              <w:ind w:left="405"/>
              <w:jc w:val="center"/>
              <w:rPr>
                <w:rFonts w:cs="Times New Roman"/>
                <w:color w:val="000000" w:themeColor="text1"/>
                <w:sz w:val="21"/>
                <w:szCs w:val="21"/>
              </w:rPr>
            </w:pPr>
            <w:r w:rsidRPr="00403EBF">
              <w:rPr>
                <w:rFonts w:cs="Times New Roman"/>
                <w:color w:val="000000" w:themeColor="text1"/>
                <w:sz w:val="21"/>
                <w:szCs w:val="21"/>
              </w:rPr>
              <w:t>Professional Accreditation Certificate</w:t>
            </w:r>
          </w:p>
        </w:tc>
        <w:tc>
          <w:tcPr>
            <w:tcW w:w="5310" w:type="dxa"/>
            <w:gridSpan w:val="7"/>
          </w:tcPr>
          <w:p w14:paraId="453DD3C6" w14:textId="6DC4ECC8" w:rsidR="00CD20C1" w:rsidRPr="00403EBF" w:rsidRDefault="00D631C3" w:rsidP="00D631C3">
            <w:pPr>
              <w:jc w:val="center"/>
              <w:rPr>
                <w:color w:val="000000" w:themeColor="text1"/>
                <w:sz w:val="21"/>
                <w:szCs w:val="21"/>
              </w:rPr>
            </w:pPr>
            <w:r w:rsidRPr="00403EBF">
              <w:rPr>
                <w:color w:val="000000" w:themeColor="text1"/>
                <w:sz w:val="21"/>
                <w:szCs w:val="21"/>
              </w:rPr>
              <w:t>Saudi Commission of Health Specialties</w:t>
            </w:r>
          </w:p>
        </w:tc>
        <w:tc>
          <w:tcPr>
            <w:tcW w:w="1487" w:type="dxa"/>
          </w:tcPr>
          <w:p w14:paraId="3D465C62" w14:textId="36BC9431" w:rsidR="00CD20C1" w:rsidRPr="00403EBF" w:rsidRDefault="00D631C3" w:rsidP="00D631C3">
            <w:pPr>
              <w:jc w:val="center"/>
              <w:rPr>
                <w:color w:val="000000" w:themeColor="text1"/>
                <w:sz w:val="21"/>
                <w:szCs w:val="21"/>
              </w:rPr>
            </w:pPr>
            <w:r w:rsidRPr="00403EBF">
              <w:rPr>
                <w:color w:val="000000" w:themeColor="text1"/>
                <w:sz w:val="21"/>
                <w:szCs w:val="21"/>
              </w:rPr>
              <w:t>2014</w:t>
            </w:r>
          </w:p>
        </w:tc>
      </w:tr>
      <w:tr w:rsidR="0098089E" w:rsidRPr="0098089E" w14:paraId="4CD5D722" w14:textId="77777777" w:rsidTr="00403EBF">
        <w:trPr>
          <w:gridAfter w:val="1"/>
          <w:wAfter w:w="20" w:type="dxa"/>
          <w:trHeight w:val="60"/>
        </w:trPr>
        <w:tc>
          <w:tcPr>
            <w:tcW w:w="10685" w:type="dxa"/>
            <w:gridSpan w:val="12"/>
            <w:shd w:val="clear" w:color="auto" w:fill="C6D9F1" w:themeFill="text2" w:themeFillTint="33"/>
          </w:tcPr>
          <w:p w14:paraId="3DE672FB" w14:textId="77777777" w:rsidR="00AF5456" w:rsidRPr="0098089E" w:rsidRDefault="00AE7E66" w:rsidP="00D03B04">
            <w:pPr>
              <w:pStyle w:val="ListParagraph"/>
              <w:numPr>
                <w:ilvl w:val="0"/>
                <w:numId w:val="4"/>
              </w:numPr>
              <w:rPr>
                <w:b/>
                <w:bCs/>
                <w:color w:val="000000" w:themeColor="text1"/>
              </w:rPr>
            </w:pPr>
            <w:r w:rsidRPr="0098089E">
              <w:rPr>
                <w:b/>
                <w:bCs/>
                <w:color w:val="000000" w:themeColor="text1"/>
              </w:rPr>
              <w:t>CURRENT MEMBERSHIP IN PROFESSIONAL ORGANIZATIONS</w:t>
            </w:r>
          </w:p>
        </w:tc>
      </w:tr>
      <w:tr w:rsidR="0098089E" w:rsidRPr="0098089E" w14:paraId="7ABFF5F3" w14:textId="77777777" w:rsidTr="00403EBF">
        <w:trPr>
          <w:gridAfter w:val="1"/>
          <w:wAfter w:w="20" w:type="dxa"/>
        </w:trPr>
        <w:tc>
          <w:tcPr>
            <w:tcW w:w="9198" w:type="dxa"/>
            <w:gridSpan w:val="11"/>
          </w:tcPr>
          <w:p w14:paraId="42AB05EC" w14:textId="77777777" w:rsidR="00EE302D" w:rsidRPr="00D631C3" w:rsidRDefault="00EE302D" w:rsidP="00D631C3">
            <w:pPr>
              <w:spacing w:line="276" w:lineRule="auto"/>
              <w:jc w:val="center"/>
              <w:rPr>
                <w:rFonts w:cstheme="minorHAnsi"/>
                <w:b/>
                <w:bCs/>
                <w:color w:val="7F7F7F" w:themeColor="text1" w:themeTint="80"/>
                <w:sz w:val="16"/>
                <w:szCs w:val="16"/>
              </w:rPr>
            </w:pPr>
            <w:r w:rsidRPr="00D631C3">
              <w:rPr>
                <w:rFonts w:cstheme="minorHAnsi"/>
                <w:b/>
                <w:bCs/>
                <w:color w:val="7F7F7F" w:themeColor="text1" w:themeTint="80"/>
                <w:sz w:val="16"/>
                <w:szCs w:val="16"/>
              </w:rPr>
              <w:t>INSTITUTION/ORGANIZATION</w:t>
            </w:r>
          </w:p>
        </w:tc>
        <w:tc>
          <w:tcPr>
            <w:tcW w:w="1487" w:type="dxa"/>
          </w:tcPr>
          <w:p w14:paraId="360F0F05" w14:textId="0E758567" w:rsidR="00EE302D" w:rsidRPr="00101EF9" w:rsidRDefault="00EE302D" w:rsidP="00721653">
            <w:pPr>
              <w:jc w:val="center"/>
              <w:rPr>
                <w:b/>
                <w:bCs/>
                <w:color w:val="7F7F7F" w:themeColor="text1" w:themeTint="80"/>
                <w:sz w:val="16"/>
                <w:szCs w:val="16"/>
              </w:rPr>
            </w:pPr>
          </w:p>
        </w:tc>
      </w:tr>
      <w:tr w:rsidR="0098089E" w:rsidRPr="0098089E" w14:paraId="7F362D37" w14:textId="77777777" w:rsidTr="00403EBF">
        <w:trPr>
          <w:gridAfter w:val="1"/>
          <w:wAfter w:w="20" w:type="dxa"/>
          <w:trHeight w:val="1041"/>
        </w:trPr>
        <w:tc>
          <w:tcPr>
            <w:tcW w:w="9198" w:type="dxa"/>
            <w:gridSpan w:val="11"/>
          </w:tcPr>
          <w:p w14:paraId="34C1F350" w14:textId="34514386" w:rsidR="00D631C3" w:rsidRPr="00C813F8" w:rsidRDefault="00D631C3" w:rsidP="00C813F8">
            <w:pPr>
              <w:pStyle w:val="ListParagraph"/>
              <w:spacing w:after="160" w:line="276" w:lineRule="auto"/>
              <w:jc w:val="both"/>
              <w:rPr>
                <w:rFonts w:cstheme="minorHAnsi"/>
                <w:sz w:val="21"/>
                <w:szCs w:val="21"/>
              </w:rPr>
            </w:pPr>
            <w:r w:rsidRPr="00C813F8">
              <w:rPr>
                <w:rFonts w:cstheme="minorHAnsi"/>
                <w:sz w:val="21"/>
                <w:szCs w:val="21"/>
              </w:rPr>
              <w:t>American Society for Microbiology (ASM).</w:t>
            </w:r>
          </w:p>
          <w:p w14:paraId="5B1DBCF0" w14:textId="100B8328" w:rsidR="00D631C3" w:rsidRPr="00C813F8" w:rsidRDefault="00D631C3" w:rsidP="00C813F8">
            <w:pPr>
              <w:pStyle w:val="ListParagraph"/>
              <w:spacing w:after="160" w:line="276" w:lineRule="auto"/>
              <w:jc w:val="both"/>
              <w:rPr>
                <w:rFonts w:cstheme="minorHAnsi"/>
                <w:sz w:val="21"/>
                <w:szCs w:val="21"/>
              </w:rPr>
            </w:pPr>
            <w:r w:rsidRPr="00C813F8">
              <w:rPr>
                <w:rFonts w:cstheme="minorHAnsi"/>
                <w:sz w:val="21"/>
                <w:szCs w:val="21"/>
              </w:rPr>
              <w:t>Saudi Dental Society (SDS).</w:t>
            </w:r>
          </w:p>
        </w:tc>
        <w:tc>
          <w:tcPr>
            <w:tcW w:w="1487" w:type="dxa"/>
          </w:tcPr>
          <w:p w14:paraId="1EE62C17" w14:textId="77777777" w:rsidR="00EE302D" w:rsidRPr="0098089E" w:rsidRDefault="00EE302D" w:rsidP="00721653">
            <w:pPr>
              <w:rPr>
                <w:b/>
                <w:bCs/>
                <w:color w:val="000000" w:themeColor="text1"/>
                <w:sz w:val="20"/>
                <w:szCs w:val="20"/>
              </w:rPr>
            </w:pPr>
          </w:p>
        </w:tc>
      </w:tr>
      <w:tr w:rsidR="0098089E" w:rsidRPr="0098089E" w14:paraId="708EAB52" w14:textId="77777777" w:rsidTr="00403EBF">
        <w:trPr>
          <w:gridAfter w:val="1"/>
          <w:wAfter w:w="20" w:type="dxa"/>
        </w:trPr>
        <w:tc>
          <w:tcPr>
            <w:tcW w:w="9198" w:type="dxa"/>
            <w:gridSpan w:val="11"/>
            <w:shd w:val="clear" w:color="auto" w:fill="C6D9F1" w:themeFill="text2" w:themeFillTint="33"/>
          </w:tcPr>
          <w:p w14:paraId="5C71A664" w14:textId="77777777" w:rsidR="0013429D" w:rsidRPr="0098089E" w:rsidRDefault="0013429D" w:rsidP="00EE302D">
            <w:pPr>
              <w:rPr>
                <w:b/>
                <w:bCs/>
                <w:color w:val="000000" w:themeColor="text1"/>
                <w:sz w:val="20"/>
                <w:szCs w:val="20"/>
              </w:rPr>
            </w:pPr>
            <w:r w:rsidRPr="0098089E">
              <w:rPr>
                <w:b/>
                <w:bCs/>
                <w:color w:val="000000" w:themeColor="text1"/>
              </w:rPr>
              <w:t>HONORS AND AWARDS</w:t>
            </w:r>
          </w:p>
        </w:tc>
        <w:tc>
          <w:tcPr>
            <w:tcW w:w="1487" w:type="dxa"/>
          </w:tcPr>
          <w:p w14:paraId="0F093DA5" w14:textId="77777777" w:rsidR="0013429D" w:rsidRPr="0098089E" w:rsidRDefault="0013429D" w:rsidP="00721653">
            <w:pPr>
              <w:rPr>
                <w:b/>
                <w:bCs/>
                <w:color w:val="000000" w:themeColor="text1"/>
                <w:sz w:val="20"/>
                <w:szCs w:val="20"/>
              </w:rPr>
            </w:pPr>
          </w:p>
        </w:tc>
      </w:tr>
      <w:tr w:rsidR="0098089E" w:rsidRPr="0098089E" w14:paraId="04D90C23" w14:textId="77777777" w:rsidTr="00403EBF">
        <w:trPr>
          <w:gridAfter w:val="1"/>
          <w:wAfter w:w="20" w:type="dxa"/>
        </w:trPr>
        <w:tc>
          <w:tcPr>
            <w:tcW w:w="9198" w:type="dxa"/>
            <w:gridSpan w:val="11"/>
          </w:tcPr>
          <w:p w14:paraId="2C4F5476" w14:textId="77777777" w:rsidR="0013429D" w:rsidRPr="0098089E" w:rsidRDefault="0013429D" w:rsidP="00EE302D">
            <w:pPr>
              <w:rPr>
                <w:b/>
                <w:bCs/>
                <w:color w:val="000000" w:themeColor="text1"/>
                <w:sz w:val="20"/>
                <w:szCs w:val="20"/>
              </w:rPr>
            </w:pPr>
            <w:r w:rsidRPr="00101EF9">
              <w:rPr>
                <w:b/>
                <w:bCs/>
                <w:color w:val="7F7F7F" w:themeColor="text1" w:themeTint="80"/>
                <w:sz w:val="16"/>
                <w:szCs w:val="16"/>
              </w:rPr>
              <w:t>TITLE</w:t>
            </w:r>
          </w:p>
        </w:tc>
        <w:tc>
          <w:tcPr>
            <w:tcW w:w="1487" w:type="dxa"/>
          </w:tcPr>
          <w:p w14:paraId="7A680D74" w14:textId="77777777" w:rsidR="0013429D" w:rsidRPr="0098089E" w:rsidRDefault="0013429D" w:rsidP="00721653">
            <w:pPr>
              <w:rPr>
                <w:b/>
                <w:bCs/>
                <w:color w:val="000000" w:themeColor="text1"/>
                <w:sz w:val="20"/>
                <w:szCs w:val="20"/>
              </w:rPr>
            </w:pPr>
          </w:p>
        </w:tc>
      </w:tr>
      <w:tr w:rsidR="0098089E" w:rsidRPr="0098089E" w14:paraId="050941A4" w14:textId="77777777" w:rsidTr="00403EBF">
        <w:trPr>
          <w:gridAfter w:val="1"/>
          <w:wAfter w:w="20" w:type="dxa"/>
        </w:trPr>
        <w:tc>
          <w:tcPr>
            <w:tcW w:w="9198" w:type="dxa"/>
            <w:gridSpan w:val="11"/>
          </w:tcPr>
          <w:p w14:paraId="04F8C993" w14:textId="4381B7A4" w:rsidR="005E5D43" w:rsidRPr="005E5D43" w:rsidRDefault="005E5D43" w:rsidP="005E5D43">
            <w:pPr>
              <w:pStyle w:val="ListParagraph"/>
              <w:numPr>
                <w:ilvl w:val="0"/>
                <w:numId w:val="20"/>
              </w:numPr>
              <w:rPr>
                <w:rFonts w:cstheme="minorHAnsi"/>
                <w:sz w:val="21"/>
                <w:szCs w:val="21"/>
                <w:shd w:val="clear" w:color="auto" w:fill="FFFFFF"/>
              </w:rPr>
            </w:pPr>
            <w:r w:rsidRPr="005E5D43">
              <w:rPr>
                <w:rFonts w:cstheme="minorHAnsi"/>
                <w:sz w:val="21"/>
                <w:szCs w:val="21"/>
                <w:shd w:val="clear" w:color="auto" w:fill="FFFFFF"/>
              </w:rPr>
              <w:t>The 11</w:t>
            </w:r>
            <w:r w:rsidRPr="005E5D43">
              <w:rPr>
                <w:rFonts w:cstheme="minorHAnsi"/>
                <w:sz w:val="21"/>
                <w:szCs w:val="21"/>
                <w:shd w:val="clear" w:color="auto" w:fill="FFFFFF"/>
                <w:vertAlign w:val="superscript"/>
              </w:rPr>
              <w:t>th</w:t>
            </w:r>
            <w:r w:rsidRPr="005E5D43">
              <w:rPr>
                <w:rFonts w:cstheme="minorHAnsi"/>
                <w:sz w:val="21"/>
                <w:szCs w:val="21"/>
                <w:shd w:val="clear" w:color="auto" w:fill="FFFFFF"/>
              </w:rPr>
              <w:t xml:space="preserve"> Annual Graduate Translational Research Award. 2019, University of Maryland Graduate School, Baltimore, MD</w:t>
            </w:r>
            <w:r>
              <w:rPr>
                <w:rFonts w:cstheme="minorHAnsi"/>
                <w:sz w:val="21"/>
                <w:szCs w:val="21"/>
                <w:shd w:val="clear" w:color="auto" w:fill="FFFFFF"/>
              </w:rPr>
              <w:t>.</w:t>
            </w:r>
          </w:p>
          <w:p w14:paraId="4C1624BC" w14:textId="77777777" w:rsidR="005E5D43" w:rsidRPr="005E5D43" w:rsidRDefault="005E5D43" w:rsidP="005E5D43">
            <w:pPr>
              <w:pStyle w:val="ListParagraph"/>
              <w:numPr>
                <w:ilvl w:val="0"/>
                <w:numId w:val="20"/>
              </w:numPr>
              <w:spacing w:after="160"/>
              <w:jc w:val="both"/>
              <w:rPr>
                <w:rFonts w:cstheme="minorHAnsi"/>
                <w:sz w:val="21"/>
                <w:szCs w:val="21"/>
                <w:shd w:val="clear" w:color="auto" w:fill="FFFFFF"/>
              </w:rPr>
            </w:pPr>
            <w:r w:rsidRPr="005E5D43">
              <w:rPr>
                <w:rFonts w:cstheme="minorHAnsi"/>
                <w:sz w:val="21"/>
                <w:szCs w:val="21"/>
                <w:shd w:val="clear" w:color="auto" w:fill="FFFFFF"/>
              </w:rPr>
              <w:t>Outstanding Clinical Performance Award. 2015, King Saud University College of Dentistry, Riyadh, SA.</w:t>
            </w:r>
          </w:p>
          <w:p w14:paraId="1A4D052A" w14:textId="15CDADD1" w:rsidR="005E5D43" w:rsidRPr="0098089E" w:rsidRDefault="005E5D43" w:rsidP="00721653">
            <w:pPr>
              <w:rPr>
                <w:b/>
                <w:bCs/>
                <w:color w:val="000000" w:themeColor="text1"/>
                <w:sz w:val="20"/>
                <w:szCs w:val="20"/>
              </w:rPr>
            </w:pPr>
          </w:p>
        </w:tc>
        <w:tc>
          <w:tcPr>
            <w:tcW w:w="1487" w:type="dxa"/>
          </w:tcPr>
          <w:p w14:paraId="17CBEB29" w14:textId="7A227F79" w:rsidR="0013429D" w:rsidRPr="0098089E" w:rsidRDefault="0013429D" w:rsidP="00721653">
            <w:pPr>
              <w:rPr>
                <w:b/>
                <w:bCs/>
                <w:color w:val="000000" w:themeColor="text1"/>
                <w:sz w:val="20"/>
                <w:szCs w:val="20"/>
              </w:rPr>
            </w:pPr>
          </w:p>
        </w:tc>
      </w:tr>
      <w:tr w:rsidR="0098089E" w:rsidRPr="0098089E" w14:paraId="4681D47C" w14:textId="77777777" w:rsidTr="00403EBF">
        <w:trPr>
          <w:gridAfter w:val="1"/>
          <w:wAfter w:w="20" w:type="dxa"/>
        </w:trPr>
        <w:tc>
          <w:tcPr>
            <w:tcW w:w="10685" w:type="dxa"/>
            <w:gridSpan w:val="12"/>
            <w:shd w:val="clear" w:color="auto" w:fill="C6D9F1" w:themeFill="text2" w:themeFillTint="33"/>
          </w:tcPr>
          <w:p w14:paraId="4F27D777" w14:textId="77777777" w:rsidR="0013429D" w:rsidRPr="0098089E" w:rsidRDefault="0013429D" w:rsidP="00852DFC">
            <w:pPr>
              <w:pStyle w:val="ListParagraph"/>
              <w:numPr>
                <w:ilvl w:val="0"/>
                <w:numId w:val="4"/>
              </w:numPr>
              <w:rPr>
                <w:b/>
                <w:bCs/>
                <w:color w:val="000000" w:themeColor="text1"/>
              </w:rPr>
            </w:pPr>
            <w:r w:rsidRPr="0098089E">
              <w:rPr>
                <w:b/>
                <w:bCs/>
                <w:color w:val="000000" w:themeColor="text1"/>
              </w:rPr>
              <w:t xml:space="preserve">PUBLIC SERVICE ACTIVITIES </w:t>
            </w:r>
          </w:p>
        </w:tc>
      </w:tr>
      <w:tr w:rsidR="0098089E" w:rsidRPr="0098089E" w14:paraId="7D2C75AE" w14:textId="77777777" w:rsidTr="00403EBF">
        <w:trPr>
          <w:gridAfter w:val="1"/>
          <w:wAfter w:w="20" w:type="dxa"/>
        </w:trPr>
        <w:tc>
          <w:tcPr>
            <w:tcW w:w="3888" w:type="dxa"/>
            <w:gridSpan w:val="4"/>
          </w:tcPr>
          <w:p w14:paraId="7DC1743B" w14:textId="77777777" w:rsidR="0013429D" w:rsidRPr="00101EF9" w:rsidRDefault="0013429D" w:rsidP="00721653">
            <w:pPr>
              <w:jc w:val="center"/>
              <w:rPr>
                <w:b/>
                <w:bCs/>
                <w:color w:val="7F7F7F" w:themeColor="text1" w:themeTint="80"/>
                <w:sz w:val="16"/>
                <w:szCs w:val="16"/>
              </w:rPr>
            </w:pPr>
            <w:r w:rsidRPr="00101EF9">
              <w:rPr>
                <w:b/>
                <w:bCs/>
                <w:color w:val="7F7F7F" w:themeColor="text1" w:themeTint="80"/>
                <w:sz w:val="16"/>
                <w:szCs w:val="16"/>
              </w:rPr>
              <w:t>TITLE</w:t>
            </w:r>
          </w:p>
        </w:tc>
        <w:tc>
          <w:tcPr>
            <w:tcW w:w="5310" w:type="dxa"/>
            <w:gridSpan w:val="7"/>
          </w:tcPr>
          <w:p w14:paraId="0194FDD0" w14:textId="77777777" w:rsidR="0013429D" w:rsidRPr="00101EF9" w:rsidRDefault="0013429D" w:rsidP="00721653">
            <w:pPr>
              <w:jc w:val="center"/>
              <w:rPr>
                <w:b/>
                <w:bCs/>
                <w:color w:val="7F7F7F" w:themeColor="text1" w:themeTint="80"/>
                <w:sz w:val="16"/>
                <w:szCs w:val="16"/>
              </w:rPr>
            </w:pPr>
            <w:r w:rsidRPr="00101EF9">
              <w:rPr>
                <w:b/>
                <w:bCs/>
                <w:color w:val="7F7F7F" w:themeColor="text1" w:themeTint="80"/>
                <w:sz w:val="16"/>
                <w:szCs w:val="16"/>
              </w:rPr>
              <w:t>INSTITUTION/ORGANIZATION</w:t>
            </w:r>
          </w:p>
        </w:tc>
        <w:tc>
          <w:tcPr>
            <w:tcW w:w="1487" w:type="dxa"/>
          </w:tcPr>
          <w:p w14:paraId="4BD9CA23" w14:textId="77777777" w:rsidR="0013429D" w:rsidRPr="00101EF9" w:rsidRDefault="0013429D" w:rsidP="00721653">
            <w:pPr>
              <w:jc w:val="center"/>
              <w:rPr>
                <w:b/>
                <w:bCs/>
                <w:color w:val="7F7F7F" w:themeColor="text1" w:themeTint="80"/>
                <w:sz w:val="16"/>
                <w:szCs w:val="16"/>
              </w:rPr>
            </w:pPr>
            <w:r w:rsidRPr="00101EF9">
              <w:rPr>
                <w:b/>
                <w:bCs/>
                <w:color w:val="7F7F7F" w:themeColor="text1" w:themeTint="80"/>
                <w:sz w:val="16"/>
                <w:szCs w:val="16"/>
              </w:rPr>
              <w:t>PERIOD</w:t>
            </w:r>
          </w:p>
        </w:tc>
      </w:tr>
      <w:tr w:rsidR="0098089E" w:rsidRPr="0098089E" w14:paraId="46059273" w14:textId="77777777" w:rsidTr="00403EBF">
        <w:trPr>
          <w:gridAfter w:val="1"/>
          <w:wAfter w:w="20" w:type="dxa"/>
        </w:trPr>
        <w:tc>
          <w:tcPr>
            <w:tcW w:w="3888" w:type="dxa"/>
            <w:gridSpan w:val="4"/>
          </w:tcPr>
          <w:p w14:paraId="2DAB9F21" w14:textId="22694846" w:rsidR="0013429D" w:rsidRPr="0098089E" w:rsidRDefault="00FE4D0D" w:rsidP="00247FB3">
            <w:pPr>
              <w:rPr>
                <w:color w:val="000000" w:themeColor="text1"/>
                <w:sz w:val="20"/>
                <w:szCs w:val="20"/>
              </w:rPr>
            </w:pPr>
            <w:r>
              <w:rPr>
                <w:color w:val="000000" w:themeColor="text1"/>
                <w:sz w:val="20"/>
                <w:szCs w:val="20"/>
              </w:rPr>
              <w:t>As pearls 2 campaign</w:t>
            </w:r>
          </w:p>
        </w:tc>
        <w:tc>
          <w:tcPr>
            <w:tcW w:w="5310" w:type="dxa"/>
            <w:gridSpan w:val="7"/>
          </w:tcPr>
          <w:p w14:paraId="2C0485D6" w14:textId="3C066066" w:rsidR="0013429D" w:rsidRPr="0098089E" w:rsidRDefault="00FE4D0D" w:rsidP="00721653">
            <w:pPr>
              <w:rPr>
                <w:color w:val="000000" w:themeColor="text1"/>
                <w:sz w:val="20"/>
                <w:szCs w:val="20"/>
              </w:rPr>
            </w:pPr>
            <w:r>
              <w:rPr>
                <w:color w:val="000000" w:themeColor="text1"/>
                <w:sz w:val="20"/>
                <w:szCs w:val="20"/>
              </w:rPr>
              <w:t>King Saud University</w:t>
            </w:r>
          </w:p>
        </w:tc>
        <w:tc>
          <w:tcPr>
            <w:tcW w:w="1487" w:type="dxa"/>
          </w:tcPr>
          <w:p w14:paraId="448F3C35" w14:textId="5BAD0105" w:rsidR="0013429D" w:rsidRPr="0098089E" w:rsidRDefault="00FE4D0D" w:rsidP="00721653">
            <w:pPr>
              <w:rPr>
                <w:color w:val="000000" w:themeColor="text1"/>
                <w:sz w:val="20"/>
                <w:szCs w:val="20"/>
              </w:rPr>
            </w:pPr>
            <w:r>
              <w:rPr>
                <w:color w:val="000000" w:themeColor="text1"/>
                <w:sz w:val="20"/>
                <w:szCs w:val="20"/>
              </w:rPr>
              <w:t>2011</w:t>
            </w:r>
          </w:p>
        </w:tc>
      </w:tr>
      <w:tr w:rsidR="00FE4D0D" w:rsidRPr="0098089E" w14:paraId="0DFE321E" w14:textId="77777777" w:rsidTr="00403EBF">
        <w:trPr>
          <w:gridAfter w:val="1"/>
          <w:wAfter w:w="20" w:type="dxa"/>
        </w:trPr>
        <w:tc>
          <w:tcPr>
            <w:tcW w:w="3888" w:type="dxa"/>
            <w:gridSpan w:val="4"/>
          </w:tcPr>
          <w:p w14:paraId="3628C66E" w14:textId="3A899F92" w:rsidR="00FE4D0D" w:rsidRDefault="00FE4D0D" w:rsidP="00247FB3">
            <w:pPr>
              <w:rPr>
                <w:color w:val="000000" w:themeColor="text1"/>
                <w:sz w:val="20"/>
                <w:szCs w:val="20"/>
              </w:rPr>
            </w:pPr>
            <w:r>
              <w:rPr>
                <w:color w:val="000000" w:themeColor="text1"/>
                <w:sz w:val="20"/>
                <w:szCs w:val="20"/>
              </w:rPr>
              <w:lastRenderedPageBreak/>
              <w:t>Community Field visits</w:t>
            </w:r>
          </w:p>
        </w:tc>
        <w:tc>
          <w:tcPr>
            <w:tcW w:w="5310" w:type="dxa"/>
            <w:gridSpan w:val="7"/>
          </w:tcPr>
          <w:p w14:paraId="55514659" w14:textId="4CBB7782" w:rsidR="00FE4D0D" w:rsidRDefault="00FE4D0D" w:rsidP="00721653">
            <w:pPr>
              <w:rPr>
                <w:color w:val="000000" w:themeColor="text1"/>
                <w:sz w:val="20"/>
                <w:szCs w:val="20"/>
              </w:rPr>
            </w:pPr>
            <w:r>
              <w:rPr>
                <w:color w:val="000000" w:themeColor="text1"/>
                <w:sz w:val="20"/>
                <w:szCs w:val="20"/>
              </w:rPr>
              <w:t>King Saud University</w:t>
            </w:r>
          </w:p>
        </w:tc>
        <w:tc>
          <w:tcPr>
            <w:tcW w:w="1487" w:type="dxa"/>
          </w:tcPr>
          <w:p w14:paraId="2A049CC0" w14:textId="4EE49D67" w:rsidR="00FE4D0D" w:rsidRDefault="00FE4D0D" w:rsidP="00721653">
            <w:pPr>
              <w:rPr>
                <w:color w:val="000000" w:themeColor="text1"/>
                <w:sz w:val="20"/>
                <w:szCs w:val="20"/>
              </w:rPr>
            </w:pPr>
            <w:r>
              <w:rPr>
                <w:color w:val="000000" w:themeColor="text1"/>
                <w:sz w:val="20"/>
                <w:szCs w:val="20"/>
              </w:rPr>
              <w:t>2011</w:t>
            </w:r>
          </w:p>
        </w:tc>
      </w:tr>
      <w:tr w:rsidR="0098089E" w:rsidRPr="0098089E" w14:paraId="3A2373AA" w14:textId="77777777" w:rsidTr="00403EBF">
        <w:trPr>
          <w:gridAfter w:val="1"/>
          <w:wAfter w:w="20" w:type="dxa"/>
        </w:trPr>
        <w:tc>
          <w:tcPr>
            <w:tcW w:w="3888" w:type="dxa"/>
            <w:gridSpan w:val="4"/>
            <w:shd w:val="clear" w:color="auto" w:fill="C6D9F1" w:themeFill="text2" w:themeFillTint="33"/>
          </w:tcPr>
          <w:p w14:paraId="3DB8AD73" w14:textId="77777777" w:rsidR="0098089E" w:rsidRPr="0098089E" w:rsidRDefault="0013429D" w:rsidP="0098089E">
            <w:pPr>
              <w:rPr>
                <w:b/>
                <w:bCs/>
                <w:color w:val="000000" w:themeColor="text1"/>
              </w:rPr>
            </w:pPr>
            <w:proofErr w:type="gramStart"/>
            <w:r w:rsidRPr="0098089E">
              <w:rPr>
                <w:b/>
                <w:bCs/>
                <w:color w:val="000000" w:themeColor="text1"/>
              </w:rPr>
              <w:t>9.0  PUBLICATIONS</w:t>
            </w:r>
            <w:proofErr w:type="gramEnd"/>
            <w:r w:rsidRPr="0098089E">
              <w:rPr>
                <w:b/>
                <w:bCs/>
                <w:color w:val="000000" w:themeColor="text1"/>
              </w:rPr>
              <w:t xml:space="preserve"> </w:t>
            </w:r>
          </w:p>
          <w:p w14:paraId="6EA0827F" w14:textId="188EE6F5" w:rsidR="0013429D" w:rsidRPr="0098089E" w:rsidRDefault="0013429D" w:rsidP="0098089E">
            <w:pPr>
              <w:ind w:left="427"/>
              <w:rPr>
                <w:b/>
                <w:bCs/>
                <w:color w:val="000000" w:themeColor="text1"/>
                <w:sz w:val="16"/>
                <w:szCs w:val="16"/>
              </w:rPr>
            </w:pPr>
            <w:r w:rsidRPr="00101EF9">
              <w:rPr>
                <w:b/>
                <w:bCs/>
                <w:color w:val="7F7F7F" w:themeColor="text1" w:themeTint="80"/>
                <w:sz w:val="16"/>
                <w:szCs w:val="16"/>
              </w:rPr>
              <w:t>(within 5 years starting from the most recent)</w:t>
            </w:r>
            <w:r w:rsidRPr="00101EF9">
              <w:rPr>
                <w:b/>
                <w:bCs/>
                <w:i/>
                <w:iCs/>
                <w:color w:val="7F7F7F" w:themeColor="text1" w:themeTint="80"/>
                <w:sz w:val="14"/>
                <w:szCs w:val="14"/>
              </w:rPr>
              <w:t xml:space="preserve"> </w:t>
            </w:r>
            <w:r w:rsidRPr="00101EF9">
              <w:rPr>
                <w:b/>
                <w:bCs/>
                <w:i/>
                <w:iCs/>
                <w:color w:val="7F7F7F" w:themeColor="text1" w:themeTint="80"/>
                <w:sz w:val="16"/>
                <w:szCs w:val="16"/>
              </w:rPr>
              <w:t>should include the author(s), title, journal, volume, page number, year</w:t>
            </w:r>
            <w:r w:rsidR="00101EF9" w:rsidRPr="00101EF9">
              <w:rPr>
                <w:b/>
                <w:bCs/>
                <w:i/>
                <w:iCs/>
                <w:color w:val="7F7F7F" w:themeColor="text1" w:themeTint="80"/>
                <w:sz w:val="16"/>
                <w:szCs w:val="16"/>
              </w:rPr>
              <w:t>)</w:t>
            </w:r>
          </w:p>
        </w:tc>
        <w:tc>
          <w:tcPr>
            <w:tcW w:w="5310" w:type="dxa"/>
            <w:gridSpan w:val="7"/>
          </w:tcPr>
          <w:p w14:paraId="1EBB2891" w14:textId="77777777" w:rsidR="0013429D" w:rsidRPr="0098089E" w:rsidRDefault="0013429D" w:rsidP="00721653">
            <w:pPr>
              <w:jc w:val="center"/>
              <w:rPr>
                <w:b/>
                <w:bCs/>
                <w:color w:val="000000" w:themeColor="text1"/>
                <w:sz w:val="16"/>
                <w:szCs w:val="16"/>
              </w:rPr>
            </w:pPr>
            <w:r w:rsidRPr="0098089E">
              <w:rPr>
                <w:b/>
                <w:bCs/>
                <w:color w:val="000000" w:themeColor="text1"/>
                <w:sz w:val="16"/>
                <w:szCs w:val="16"/>
              </w:rPr>
              <w:t>INSTITUTION/ORGANIZATION</w:t>
            </w:r>
          </w:p>
        </w:tc>
        <w:tc>
          <w:tcPr>
            <w:tcW w:w="1487" w:type="dxa"/>
          </w:tcPr>
          <w:p w14:paraId="0D1001D8" w14:textId="77777777" w:rsidR="0013429D" w:rsidRPr="0098089E" w:rsidRDefault="0013429D" w:rsidP="00721653">
            <w:pPr>
              <w:jc w:val="center"/>
              <w:rPr>
                <w:b/>
                <w:bCs/>
                <w:color w:val="000000" w:themeColor="text1"/>
                <w:sz w:val="16"/>
                <w:szCs w:val="16"/>
              </w:rPr>
            </w:pPr>
            <w:r w:rsidRPr="0098089E">
              <w:rPr>
                <w:b/>
                <w:bCs/>
                <w:color w:val="000000" w:themeColor="text1"/>
                <w:sz w:val="16"/>
                <w:szCs w:val="16"/>
              </w:rPr>
              <w:t>PERIOD</w:t>
            </w:r>
          </w:p>
        </w:tc>
      </w:tr>
      <w:tr w:rsidR="0098089E" w:rsidRPr="0098089E" w14:paraId="01BA4085" w14:textId="77777777" w:rsidTr="00403EBF">
        <w:trPr>
          <w:gridAfter w:val="1"/>
          <w:wAfter w:w="20" w:type="dxa"/>
          <w:trHeight w:val="7449"/>
        </w:trPr>
        <w:tc>
          <w:tcPr>
            <w:tcW w:w="10685" w:type="dxa"/>
            <w:gridSpan w:val="12"/>
          </w:tcPr>
          <w:p w14:paraId="05E80CB3" w14:textId="77777777" w:rsidR="00BA454C" w:rsidRPr="00BA454C" w:rsidRDefault="00BA454C" w:rsidP="00C813F8">
            <w:pPr>
              <w:widowControl w:val="0"/>
              <w:autoSpaceDE w:val="0"/>
              <w:autoSpaceDN w:val="0"/>
              <w:adjustRightInd w:val="0"/>
              <w:spacing w:line="360" w:lineRule="auto"/>
              <w:jc w:val="both"/>
              <w:rPr>
                <w:rFonts w:cstheme="minorHAnsi"/>
                <w:noProof/>
                <w:sz w:val="21"/>
                <w:szCs w:val="21"/>
              </w:rPr>
            </w:pPr>
          </w:p>
          <w:p w14:paraId="6BAB1E81" w14:textId="458B29B8" w:rsidR="00BA454C" w:rsidRPr="00BA454C" w:rsidRDefault="00BA454C" w:rsidP="00C813F8">
            <w:pPr>
              <w:pStyle w:val="ListParagraph"/>
              <w:numPr>
                <w:ilvl w:val="0"/>
                <w:numId w:val="18"/>
              </w:numPr>
              <w:spacing w:line="360" w:lineRule="auto"/>
              <w:rPr>
                <w:rFonts w:cstheme="minorHAnsi"/>
                <w:sz w:val="21"/>
                <w:szCs w:val="21"/>
              </w:rPr>
            </w:pPr>
            <w:proofErr w:type="spellStart"/>
            <w:r w:rsidRPr="00BA454C">
              <w:rPr>
                <w:rFonts w:cstheme="minorHAnsi"/>
                <w:b/>
                <w:bCs/>
                <w:color w:val="000000" w:themeColor="text1"/>
                <w:sz w:val="21"/>
                <w:szCs w:val="21"/>
                <w:shd w:val="clear" w:color="auto" w:fill="FFFFFF"/>
              </w:rPr>
              <w:t>Baras</w:t>
            </w:r>
            <w:proofErr w:type="spellEnd"/>
            <w:r w:rsidRPr="00BA454C">
              <w:rPr>
                <w:rFonts w:cstheme="minorHAnsi"/>
                <w:b/>
                <w:bCs/>
                <w:color w:val="000000" w:themeColor="text1"/>
                <w:sz w:val="21"/>
                <w:szCs w:val="21"/>
                <w:shd w:val="clear" w:color="auto" w:fill="FFFFFF"/>
              </w:rPr>
              <w:t xml:space="preserve"> BH</w:t>
            </w:r>
            <w:r w:rsidRPr="00BA454C">
              <w:rPr>
                <w:rFonts w:cstheme="minorHAnsi"/>
                <w:color w:val="222222"/>
                <w:sz w:val="21"/>
                <w:szCs w:val="21"/>
                <w:shd w:val="clear" w:color="auto" w:fill="FFFFFF"/>
              </w:rPr>
              <w:t xml:space="preserve">, Melo, M. A. S., </w:t>
            </w:r>
            <w:proofErr w:type="spellStart"/>
            <w:r w:rsidRPr="00BA454C">
              <w:rPr>
                <w:rFonts w:cstheme="minorHAnsi"/>
                <w:color w:val="222222"/>
                <w:sz w:val="21"/>
                <w:szCs w:val="21"/>
                <w:shd w:val="clear" w:color="auto" w:fill="FFFFFF"/>
              </w:rPr>
              <w:t>Thumbigere</w:t>
            </w:r>
            <w:proofErr w:type="spellEnd"/>
            <w:r w:rsidRPr="00BA454C">
              <w:rPr>
                <w:rFonts w:cstheme="minorHAnsi"/>
                <w:color w:val="222222"/>
                <w:sz w:val="21"/>
                <w:szCs w:val="21"/>
                <w:shd w:val="clear" w:color="auto" w:fill="FFFFFF"/>
              </w:rPr>
              <w:t>-Math, V., Tay, F. R., Fouad, A. F., Oates, T. W., ... &amp; Xu, H. H. Novel Bioactive and Therapeutic Root Canal Sealers with Antibacterial and Remineralization Properties.</w:t>
            </w:r>
            <w:r w:rsidRPr="00BA454C">
              <w:rPr>
                <w:rStyle w:val="apple-converted-space"/>
                <w:rFonts w:cstheme="minorHAnsi"/>
                <w:color w:val="222222"/>
                <w:sz w:val="21"/>
                <w:szCs w:val="21"/>
                <w:shd w:val="clear" w:color="auto" w:fill="FFFFFF"/>
              </w:rPr>
              <w:t> </w:t>
            </w:r>
            <w:r w:rsidRPr="00BA454C">
              <w:rPr>
                <w:rFonts w:cstheme="minorHAnsi"/>
                <w:color w:val="222222"/>
                <w:sz w:val="21"/>
                <w:szCs w:val="21"/>
              </w:rPr>
              <w:t>Materials</w:t>
            </w:r>
            <w:r w:rsidRPr="00BA454C">
              <w:rPr>
                <w:rFonts w:cstheme="minorHAnsi"/>
                <w:color w:val="222222"/>
                <w:sz w:val="21"/>
                <w:szCs w:val="21"/>
                <w:shd w:val="clear" w:color="auto" w:fill="FFFFFF"/>
              </w:rPr>
              <w:t xml:space="preserve"> 2020;</w:t>
            </w:r>
            <w:r w:rsidRPr="00BA454C">
              <w:rPr>
                <w:rFonts w:cstheme="minorHAnsi"/>
                <w:i/>
                <w:iCs/>
                <w:color w:val="222222"/>
                <w:sz w:val="21"/>
                <w:szCs w:val="21"/>
              </w:rPr>
              <w:t>13</w:t>
            </w:r>
            <w:r w:rsidRPr="00BA454C">
              <w:rPr>
                <w:rFonts w:cstheme="minorHAnsi"/>
                <w:color w:val="222222"/>
                <w:sz w:val="21"/>
                <w:szCs w:val="21"/>
                <w:shd w:val="clear" w:color="auto" w:fill="FFFFFF"/>
              </w:rPr>
              <w:t>(5), 1096</w:t>
            </w:r>
          </w:p>
          <w:p w14:paraId="4123D14B" w14:textId="77777777" w:rsidR="00BA454C" w:rsidRPr="00BA454C" w:rsidRDefault="00BA454C" w:rsidP="00C813F8">
            <w:pPr>
              <w:pStyle w:val="ListParagraph"/>
              <w:widowControl w:val="0"/>
              <w:numPr>
                <w:ilvl w:val="0"/>
                <w:numId w:val="18"/>
              </w:numPr>
              <w:autoSpaceDE w:val="0"/>
              <w:autoSpaceDN w:val="0"/>
              <w:adjustRightInd w:val="0"/>
              <w:spacing w:line="360" w:lineRule="auto"/>
              <w:jc w:val="both"/>
              <w:rPr>
                <w:rFonts w:cstheme="minorHAnsi"/>
                <w:noProof/>
                <w:color w:val="000000" w:themeColor="text1"/>
                <w:sz w:val="21"/>
                <w:szCs w:val="21"/>
              </w:rPr>
            </w:pPr>
            <w:r w:rsidRPr="00BA454C">
              <w:rPr>
                <w:rFonts w:cstheme="minorHAnsi"/>
                <w:b/>
                <w:bCs/>
                <w:noProof/>
                <w:color w:val="000000" w:themeColor="text1"/>
                <w:sz w:val="21"/>
                <w:szCs w:val="21"/>
              </w:rPr>
              <w:t>Baras BH</w:t>
            </w:r>
            <w:r w:rsidRPr="00BA454C">
              <w:rPr>
                <w:rFonts w:cstheme="minorHAnsi"/>
                <w:noProof/>
                <w:color w:val="000000" w:themeColor="text1"/>
                <w:sz w:val="21"/>
                <w:szCs w:val="21"/>
              </w:rPr>
              <w:t xml:space="preserve">, Melo MAS, Sun J, Oates TW, Weir MD, Xie X, Bai Y, Xu HH. Novel endodontic sealer with dual strategies of dimethylaminohexadecyl methacrylate and nanoparticles of silver to inhibit root canal biofilms. Dent Mater 2019;35:1117–29. </w:t>
            </w:r>
          </w:p>
          <w:p w14:paraId="16210344" w14:textId="77777777" w:rsidR="00BA454C" w:rsidRPr="00BA454C" w:rsidRDefault="00BA454C" w:rsidP="00C813F8">
            <w:pPr>
              <w:pStyle w:val="ListParagraph"/>
              <w:widowControl w:val="0"/>
              <w:numPr>
                <w:ilvl w:val="0"/>
                <w:numId w:val="18"/>
              </w:numPr>
              <w:autoSpaceDE w:val="0"/>
              <w:autoSpaceDN w:val="0"/>
              <w:adjustRightInd w:val="0"/>
              <w:spacing w:line="360" w:lineRule="auto"/>
              <w:jc w:val="both"/>
              <w:rPr>
                <w:rFonts w:cstheme="minorHAnsi"/>
                <w:noProof/>
                <w:color w:val="000000" w:themeColor="text1"/>
                <w:sz w:val="21"/>
                <w:szCs w:val="21"/>
              </w:rPr>
            </w:pPr>
            <w:r w:rsidRPr="00BA454C">
              <w:rPr>
                <w:rFonts w:cstheme="minorHAnsi"/>
                <w:b/>
                <w:bCs/>
                <w:noProof/>
                <w:color w:val="000000" w:themeColor="text1"/>
                <w:sz w:val="21"/>
                <w:szCs w:val="21"/>
              </w:rPr>
              <w:t>Baras BH</w:t>
            </w:r>
            <w:r w:rsidRPr="00BA454C">
              <w:rPr>
                <w:rFonts w:cstheme="minorHAnsi"/>
                <w:noProof/>
                <w:color w:val="000000" w:themeColor="text1"/>
                <w:sz w:val="21"/>
                <w:szCs w:val="21"/>
              </w:rPr>
              <w:t xml:space="preserve">, Wang S, Melo MAS, Tay F, Fouad AF, Arola DD, Weir MD, Xu HH. Novel bioactive root canal sealer with antibiofilm and remineralization properties. J Dent 2019;83:67–76. </w:t>
            </w:r>
          </w:p>
          <w:p w14:paraId="0B86F317" w14:textId="77777777" w:rsidR="00BA454C" w:rsidRPr="00BA454C" w:rsidRDefault="00BA454C" w:rsidP="00C813F8">
            <w:pPr>
              <w:pStyle w:val="ListParagraph"/>
              <w:widowControl w:val="0"/>
              <w:numPr>
                <w:ilvl w:val="0"/>
                <w:numId w:val="18"/>
              </w:numPr>
              <w:autoSpaceDE w:val="0"/>
              <w:autoSpaceDN w:val="0"/>
              <w:adjustRightInd w:val="0"/>
              <w:spacing w:line="360" w:lineRule="auto"/>
              <w:jc w:val="both"/>
              <w:rPr>
                <w:rFonts w:cstheme="minorHAnsi"/>
                <w:noProof/>
                <w:color w:val="000000" w:themeColor="text1"/>
                <w:sz w:val="21"/>
                <w:szCs w:val="21"/>
              </w:rPr>
            </w:pPr>
            <w:r w:rsidRPr="00BA454C">
              <w:rPr>
                <w:rFonts w:cstheme="minorHAnsi"/>
                <w:b/>
                <w:bCs/>
                <w:noProof/>
                <w:color w:val="000000" w:themeColor="text1"/>
                <w:sz w:val="21"/>
                <w:szCs w:val="21"/>
              </w:rPr>
              <w:t>Baras BH</w:t>
            </w:r>
            <w:r w:rsidRPr="00BA454C">
              <w:rPr>
                <w:rFonts w:cstheme="minorHAnsi"/>
                <w:noProof/>
                <w:color w:val="000000" w:themeColor="text1"/>
                <w:sz w:val="21"/>
                <w:szCs w:val="21"/>
              </w:rPr>
              <w:t xml:space="preserve">, Sun J, Melo MAS, Tay FR, Oates TW, Zhang K, et al. Novel root canal sealer with dimethylaminohexadecyl methacrylate, nano-silver and nano-calcium phosphate to kill bacteria inside root dentin and increase dentin hardness. Dent Mater 2019;35:1479–89.  </w:t>
            </w:r>
          </w:p>
          <w:p w14:paraId="53287359" w14:textId="77777777" w:rsidR="00BA454C" w:rsidRPr="00BA454C" w:rsidRDefault="00BA454C" w:rsidP="00C813F8">
            <w:pPr>
              <w:pStyle w:val="ListParagraph"/>
              <w:widowControl w:val="0"/>
              <w:numPr>
                <w:ilvl w:val="0"/>
                <w:numId w:val="18"/>
              </w:numPr>
              <w:autoSpaceDE w:val="0"/>
              <w:autoSpaceDN w:val="0"/>
              <w:adjustRightInd w:val="0"/>
              <w:spacing w:line="360" w:lineRule="auto"/>
              <w:jc w:val="both"/>
              <w:rPr>
                <w:rFonts w:cstheme="minorHAnsi"/>
                <w:noProof/>
                <w:color w:val="000000" w:themeColor="text1"/>
                <w:sz w:val="21"/>
                <w:szCs w:val="21"/>
              </w:rPr>
            </w:pPr>
            <w:r w:rsidRPr="00BA454C">
              <w:rPr>
                <w:rFonts w:cstheme="minorHAnsi"/>
                <w:noProof/>
                <w:color w:val="000000" w:themeColor="text1"/>
                <w:sz w:val="21"/>
                <w:szCs w:val="21"/>
              </w:rPr>
              <w:t xml:space="preserve">Cao L, Wu J, Zhang Q, </w:t>
            </w:r>
            <w:r w:rsidRPr="00BA454C">
              <w:rPr>
                <w:rFonts w:cstheme="minorHAnsi"/>
                <w:b/>
                <w:bCs/>
                <w:noProof/>
                <w:color w:val="000000" w:themeColor="text1"/>
                <w:sz w:val="21"/>
                <w:szCs w:val="21"/>
              </w:rPr>
              <w:t>Baras BH</w:t>
            </w:r>
            <w:r w:rsidRPr="00BA454C">
              <w:rPr>
                <w:rFonts w:cstheme="minorHAnsi"/>
                <w:noProof/>
                <w:color w:val="000000" w:themeColor="text1"/>
                <w:sz w:val="21"/>
                <w:szCs w:val="21"/>
              </w:rPr>
              <w:t xml:space="preserve">, Bhadila G, Li Y, </w:t>
            </w:r>
            <w:r w:rsidRPr="00BA454C">
              <w:rPr>
                <w:rFonts w:cstheme="minorHAnsi"/>
                <w:color w:val="000000" w:themeColor="text1"/>
                <w:sz w:val="21"/>
                <w:szCs w:val="21"/>
              </w:rPr>
              <w:t xml:space="preserve">Melo MAS, Weir MD, </w:t>
            </w:r>
            <w:r w:rsidRPr="00BA454C">
              <w:rPr>
                <w:rFonts w:cstheme="minorHAnsi"/>
                <w:noProof/>
                <w:color w:val="000000" w:themeColor="text1"/>
                <w:sz w:val="21"/>
                <w:szCs w:val="21"/>
              </w:rPr>
              <w:t xml:space="preserve">Bai , Zhang N, Xu HH. Novel Protein-Repellent and Antibacterial Resins and Cements to Inhibit Lesions and Protect Teeth. Int J Polym Sci 2019;2019:1–11. </w:t>
            </w:r>
          </w:p>
          <w:p w14:paraId="51DE0DCC" w14:textId="77777777" w:rsidR="00BA454C" w:rsidRPr="00BA454C" w:rsidRDefault="00BA454C" w:rsidP="00C813F8">
            <w:pPr>
              <w:pStyle w:val="ListParagraph"/>
              <w:numPr>
                <w:ilvl w:val="0"/>
                <w:numId w:val="18"/>
              </w:numPr>
              <w:spacing w:after="160" w:line="360" w:lineRule="auto"/>
              <w:jc w:val="both"/>
              <w:rPr>
                <w:rFonts w:cstheme="minorHAnsi"/>
                <w:color w:val="000000" w:themeColor="text1"/>
                <w:sz w:val="21"/>
                <w:szCs w:val="21"/>
              </w:rPr>
            </w:pPr>
            <w:r w:rsidRPr="00BA454C">
              <w:rPr>
                <w:rFonts w:cstheme="minorHAnsi"/>
                <w:noProof/>
                <w:color w:val="000000" w:themeColor="text1"/>
                <w:sz w:val="21"/>
                <w:szCs w:val="21"/>
              </w:rPr>
              <w:t xml:space="preserve">Zhang K, </w:t>
            </w:r>
            <w:r w:rsidRPr="00BA454C">
              <w:rPr>
                <w:rFonts w:cstheme="minorHAnsi"/>
                <w:b/>
                <w:bCs/>
                <w:noProof/>
                <w:color w:val="000000" w:themeColor="text1"/>
                <w:sz w:val="21"/>
                <w:szCs w:val="21"/>
              </w:rPr>
              <w:t>Baras BH</w:t>
            </w:r>
            <w:r w:rsidRPr="00BA454C">
              <w:rPr>
                <w:rFonts w:cstheme="minorHAnsi"/>
                <w:noProof/>
                <w:color w:val="000000" w:themeColor="text1"/>
                <w:sz w:val="21"/>
                <w:szCs w:val="21"/>
              </w:rPr>
              <w:t xml:space="preserve">, Lynch C, Weir M, Melo MAS, Li Y, </w:t>
            </w:r>
            <w:r w:rsidRPr="00BA454C">
              <w:rPr>
                <w:rFonts w:cstheme="minorHAnsi"/>
                <w:color w:val="000000" w:themeColor="text1"/>
                <w:sz w:val="21"/>
                <w:szCs w:val="21"/>
                <w:shd w:val="clear" w:color="auto" w:fill="FFFFFF"/>
              </w:rPr>
              <w:t xml:space="preserve"> </w:t>
            </w:r>
            <w:hyperlink r:id="rId8" w:history="1">
              <w:r w:rsidRPr="00BA454C">
                <w:rPr>
                  <w:rStyle w:val="Hyperlink"/>
                  <w:rFonts w:cstheme="minorHAnsi"/>
                  <w:color w:val="000000" w:themeColor="text1"/>
                  <w:sz w:val="21"/>
                  <w:szCs w:val="21"/>
                  <w:u w:val="none"/>
                  <w:shd w:val="clear" w:color="auto" w:fill="FFFFFF"/>
                </w:rPr>
                <w:t>Reynolds MA</w:t>
              </w:r>
            </w:hyperlink>
            <w:r w:rsidRPr="00BA454C">
              <w:rPr>
                <w:rFonts w:cstheme="minorHAnsi"/>
                <w:noProof/>
                <w:color w:val="000000" w:themeColor="text1"/>
                <w:sz w:val="21"/>
                <w:szCs w:val="21"/>
              </w:rPr>
              <w:t xml:space="preserve">, </w:t>
            </w:r>
            <w:hyperlink r:id="rId9" w:history="1">
              <w:r w:rsidRPr="00BA454C">
                <w:rPr>
                  <w:rStyle w:val="Hyperlink"/>
                  <w:rFonts w:cstheme="minorHAnsi"/>
                  <w:color w:val="000000" w:themeColor="text1"/>
                  <w:sz w:val="21"/>
                  <w:szCs w:val="21"/>
                  <w:u w:val="none"/>
                  <w:shd w:val="clear" w:color="auto" w:fill="FFFFFF"/>
                </w:rPr>
                <w:t>Bai Y</w:t>
              </w:r>
            </w:hyperlink>
            <w:r w:rsidRPr="00BA454C">
              <w:rPr>
                <w:rFonts w:cstheme="minorHAnsi"/>
                <w:color w:val="000000" w:themeColor="text1"/>
                <w:sz w:val="21"/>
                <w:szCs w:val="21"/>
                <w:shd w:val="clear" w:color="auto" w:fill="FFFFFF"/>
              </w:rPr>
              <w:t>, </w:t>
            </w:r>
            <w:hyperlink r:id="rId10" w:history="1">
              <w:r w:rsidRPr="00BA454C">
                <w:rPr>
                  <w:rStyle w:val="Hyperlink"/>
                  <w:rFonts w:cstheme="minorHAnsi"/>
                  <w:color w:val="000000" w:themeColor="text1"/>
                  <w:sz w:val="21"/>
                  <w:szCs w:val="21"/>
                  <w:u w:val="none"/>
                  <w:shd w:val="clear" w:color="auto" w:fill="FFFFFF"/>
                </w:rPr>
                <w:t>Wang L</w:t>
              </w:r>
            </w:hyperlink>
            <w:r w:rsidRPr="00BA454C">
              <w:rPr>
                <w:rFonts w:cstheme="minorHAnsi"/>
                <w:color w:val="000000" w:themeColor="text1"/>
                <w:sz w:val="21"/>
                <w:szCs w:val="21"/>
                <w:shd w:val="clear" w:color="auto" w:fill="FFFFFF"/>
              </w:rPr>
              <w:t>, </w:t>
            </w:r>
            <w:hyperlink r:id="rId11" w:history="1">
              <w:r w:rsidRPr="00BA454C">
                <w:rPr>
                  <w:rStyle w:val="Hyperlink"/>
                  <w:rFonts w:cstheme="minorHAnsi"/>
                  <w:color w:val="000000" w:themeColor="text1"/>
                  <w:sz w:val="21"/>
                  <w:szCs w:val="21"/>
                  <w:u w:val="none"/>
                  <w:shd w:val="clear" w:color="auto" w:fill="FFFFFF"/>
                </w:rPr>
                <w:t>Wang S</w:t>
              </w:r>
            </w:hyperlink>
            <w:r w:rsidRPr="00BA454C">
              <w:rPr>
                <w:rFonts w:cstheme="minorHAnsi"/>
                <w:color w:val="000000" w:themeColor="text1"/>
                <w:sz w:val="21"/>
                <w:szCs w:val="21"/>
                <w:shd w:val="clear" w:color="auto" w:fill="FFFFFF"/>
              </w:rPr>
              <w:t>, </w:t>
            </w:r>
            <w:hyperlink r:id="rId12" w:history="1">
              <w:r w:rsidRPr="00BA454C">
                <w:rPr>
                  <w:rStyle w:val="Hyperlink"/>
                  <w:rFonts w:cstheme="minorHAnsi"/>
                  <w:color w:val="000000" w:themeColor="text1"/>
                  <w:sz w:val="21"/>
                  <w:szCs w:val="21"/>
                  <w:u w:val="none"/>
                  <w:shd w:val="clear" w:color="auto" w:fill="FFFFFF"/>
                </w:rPr>
                <w:t>Xu HH</w:t>
              </w:r>
            </w:hyperlink>
            <w:r w:rsidRPr="00BA454C">
              <w:rPr>
                <w:rFonts w:cstheme="minorHAnsi"/>
                <w:noProof/>
                <w:color w:val="000000" w:themeColor="text1"/>
                <w:sz w:val="21"/>
                <w:szCs w:val="21"/>
              </w:rPr>
              <w:t xml:space="preserve">. Developing a New Generation of Therapeutic Dental Polymers to Inhibit Oral Biofilms and Protect Teeth. Materials (Basel) 2018;11:1747. </w:t>
            </w:r>
          </w:p>
          <w:p w14:paraId="4EC43D99" w14:textId="77777777" w:rsidR="00BA454C" w:rsidRPr="00BA454C" w:rsidRDefault="00BA454C" w:rsidP="00C813F8">
            <w:pPr>
              <w:pStyle w:val="ListParagraph"/>
              <w:widowControl w:val="0"/>
              <w:numPr>
                <w:ilvl w:val="0"/>
                <w:numId w:val="18"/>
              </w:numPr>
              <w:autoSpaceDE w:val="0"/>
              <w:autoSpaceDN w:val="0"/>
              <w:adjustRightInd w:val="0"/>
              <w:spacing w:line="360" w:lineRule="auto"/>
              <w:jc w:val="both"/>
              <w:rPr>
                <w:rFonts w:cstheme="minorHAnsi"/>
                <w:noProof/>
                <w:color w:val="000000" w:themeColor="text1"/>
                <w:sz w:val="21"/>
                <w:szCs w:val="21"/>
              </w:rPr>
            </w:pPr>
            <w:r w:rsidRPr="00BA454C">
              <w:rPr>
                <w:rFonts w:cstheme="minorHAnsi"/>
                <w:noProof/>
                <w:color w:val="000000" w:themeColor="text1"/>
                <w:sz w:val="21"/>
                <w:szCs w:val="21"/>
              </w:rPr>
              <w:t xml:space="preserve">Bajunaid SO, </w:t>
            </w:r>
            <w:r w:rsidRPr="00BA454C">
              <w:rPr>
                <w:rFonts w:cstheme="minorHAnsi"/>
                <w:b/>
                <w:bCs/>
                <w:noProof/>
                <w:color w:val="000000" w:themeColor="text1"/>
                <w:sz w:val="21"/>
                <w:szCs w:val="21"/>
              </w:rPr>
              <w:t>Baras BH</w:t>
            </w:r>
            <w:r w:rsidRPr="00BA454C">
              <w:rPr>
                <w:rFonts w:cstheme="minorHAnsi"/>
                <w:noProof/>
                <w:color w:val="000000" w:themeColor="text1"/>
                <w:sz w:val="21"/>
                <w:szCs w:val="21"/>
              </w:rPr>
              <w:t xml:space="preserve">, Alhathlol N, Al Ghamdi A. Evaluating the Reliability of Facial and Hand Measurements in Determining the Vertical Dimension of Occlusion. Int J Med Pharm 2017;5:1–11. </w:t>
            </w:r>
          </w:p>
          <w:p w14:paraId="40C9331A" w14:textId="26B3FCB1" w:rsidR="00BA454C" w:rsidRPr="00BA454C" w:rsidRDefault="00BA454C" w:rsidP="00C813F8">
            <w:pPr>
              <w:pStyle w:val="ListParagraph"/>
              <w:widowControl w:val="0"/>
              <w:numPr>
                <w:ilvl w:val="0"/>
                <w:numId w:val="18"/>
              </w:numPr>
              <w:autoSpaceDE w:val="0"/>
              <w:autoSpaceDN w:val="0"/>
              <w:adjustRightInd w:val="0"/>
              <w:spacing w:line="360" w:lineRule="auto"/>
              <w:jc w:val="both"/>
              <w:rPr>
                <w:rFonts w:cstheme="minorHAnsi"/>
                <w:noProof/>
                <w:color w:val="000000" w:themeColor="text1"/>
                <w:sz w:val="21"/>
                <w:szCs w:val="21"/>
              </w:rPr>
            </w:pPr>
            <w:r w:rsidRPr="00BA454C">
              <w:rPr>
                <w:rFonts w:cstheme="minorHAnsi"/>
                <w:noProof/>
                <w:color w:val="000000" w:themeColor="text1"/>
                <w:sz w:val="21"/>
                <w:szCs w:val="21"/>
              </w:rPr>
              <w:t xml:space="preserve">Alsulaimani R, Al-Manei K, </w:t>
            </w:r>
            <w:r w:rsidRPr="00BA454C">
              <w:rPr>
                <w:rFonts w:cstheme="minorHAnsi"/>
                <w:b/>
                <w:bCs/>
                <w:noProof/>
                <w:color w:val="000000" w:themeColor="text1"/>
                <w:sz w:val="21"/>
                <w:szCs w:val="21"/>
              </w:rPr>
              <w:t>Baras BH</w:t>
            </w:r>
            <w:r w:rsidRPr="00BA454C">
              <w:rPr>
                <w:rFonts w:cstheme="minorHAnsi"/>
                <w:noProof/>
                <w:color w:val="000000" w:themeColor="text1"/>
                <w:sz w:val="21"/>
                <w:szCs w:val="21"/>
              </w:rPr>
              <w:t xml:space="preserve">, Alaqeely R, El Metwally A, Ashri N. Students’ perception of </w:t>
            </w:r>
            <w:r w:rsidR="00C813F8">
              <w:rPr>
                <w:rFonts w:cstheme="minorHAnsi"/>
                <w:noProof/>
                <w:color w:val="000000" w:themeColor="text1"/>
                <w:sz w:val="21"/>
                <w:szCs w:val="21"/>
              </w:rPr>
              <w:t xml:space="preserve">multiple dental visits for root </w:t>
            </w:r>
            <w:r w:rsidRPr="00BA454C">
              <w:rPr>
                <w:rFonts w:cstheme="minorHAnsi"/>
                <w:noProof/>
                <w:color w:val="000000" w:themeColor="text1"/>
                <w:sz w:val="21"/>
                <w:szCs w:val="21"/>
              </w:rPr>
              <w:t xml:space="preserve">canal treatment: Questionnaire-based study. Saudi Endod J 2016;6:21. </w:t>
            </w:r>
          </w:p>
        </w:tc>
      </w:tr>
      <w:tr w:rsidR="0098089E" w:rsidRPr="0098089E" w14:paraId="18AA5802" w14:textId="77777777" w:rsidTr="00403EBF">
        <w:trPr>
          <w:gridAfter w:val="1"/>
          <w:wAfter w:w="20" w:type="dxa"/>
          <w:trHeight w:val="249"/>
        </w:trPr>
        <w:tc>
          <w:tcPr>
            <w:tcW w:w="10685" w:type="dxa"/>
            <w:gridSpan w:val="12"/>
            <w:shd w:val="clear" w:color="auto" w:fill="C6D9F1" w:themeFill="text2" w:themeFillTint="33"/>
          </w:tcPr>
          <w:p w14:paraId="4909D12C" w14:textId="77777777" w:rsidR="0013429D" w:rsidRPr="0098089E" w:rsidRDefault="0013429D" w:rsidP="00C75F56">
            <w:pPr>
              <w:rPr>
                <w:color w:val="000000" w:themeColor="text1"/>
                <w:sz w:val="20"/>
                <w:szCs w:val="20"/>
              </w:rPr>
            </w:pPr>
            <w:proofErr w:type="gramStart"/>
            <w:r w:rsidRPr="0098089E">
              <w:rPr>
                <w:b/>
                <w:bCs/>
                <w:color w:val="000000" w:themeColor="text1"/>
              </w:rPr>
              <w:t>9.1  PRESENTATIONS</w:t>
            </w:r>
            <w:proofErr w:type="gramEnd"/>
            <w:r w:rsidRPr="0098089E">
              <w:rPr>
                <w:b/>
                <w:bCs/>
                <w:color w:val="000000" w:themeColor="text1"/>
              </w:rPr>
              <w:t xml:space="preserve"> </w:t>
            </w:r>
            <w:r w:rsidRPr="00101EF9">
              <w:rPr>
                <w:b/>
                <w:bCs/>
                <w:color w:val="7F7F7F" w:themeColor="text1" w:themeTint="80"/>
                <w:sz w:val="16"/>
                <w:szCs w:val="16"/>
              </w:rPr>
              <w:t>(within 5 years starting from the most recent)</w:t>
            </w:r>
          </w:p>
        </w:tc>
      </w:tr>
      <w:tr w:rsidR="0098089E" w:rsidRPr="0098089E" w14:paraId="2700237E" w14:textId="77777777" w:rsidTr="00403EBF">
        <w:trPr>
          <w:gridAfter w:val="1"/>
          <w:wAfter w:w="20" w:type="dxa"/>
          <w:trHeight w:val="69"/>
        </w:trPr>
        <w:tc>
          <w:tcPr>
            <w:tcW w:w="10685" w:type="dxa"/>
            <w:gridSpan w:val="12"/>
          </w:tcPr>
          <w:p w14:paraId="4A007FC1" w14:textId="4EBBE738" w:rsidR="00C813F8" w:rsidRPr="00C813F8" w:rsidRDefault="00C813F8" w:rsidP="00C813F8">
            <w:pPr>
              <w:pStyle w:val="ListParagraph"/>
              <w:numPr>
                <w:ilvl w:val="0"/>
                <w:numId w:val="22"/>
              </w:numPr>
              <w:spacing w:after="160" w:line="360" w:lineRule="auto"/>
              <w:jc w:val="both"/>
              <w:rPr>
                <w:rFonts w:cstheme="minorHAnsi"/>
                <w:sz w:val="21"/>
                <w:szCs w:val="21"/>
                <w:shd w:val="clear" w:color="auto" w:fill="FFFFFF"/>
              </w:rPr>
            </w:pPr>
            <w:proofErr w:type="spellStart"/>
            <w:r w:rsidRPr="00C813F8">
              <w:rPr>
                <w:rFonts w:cstheme="minorHAnsi"/>
                <w:sz w:val="21"/>
                <w:szCs w:val="21"/>
                <w:shd w:val="clear" w:color="auto" w:fill="FFFFFF"/>
              </w:rPr>
              <w:t>Bashayer</w:t>
            </w:r>
            <w:proofErr w:type="spellEnd"/>
            <w:r w:rsidRPr="00C813F8">
              <w:rPr>
                <w:rFonts w:cstheme="minorHAnsi"/>
                <w:sz w:val="21"/>
                <w:szCs w:val="21"/>
                <w:shd w:val="clear" w:color="auto" w:fill="FFFFFF"/>
              </w:rPr>
              <w:t xml:space="preserve"> H. </w:t>
            </w:r>
            <w:proofErr w:type="spellStart"/>
            <w:proofErr w:type="gramStart"/>
            <w:r w:rsidRPr="00C813F8">
              <w:rPr>
                <w:rFonts w:cstheme="minorHAnsi"/>
                <w:sz w:val="21"/>
                <w:szCs w:val="21"/>
                <w:shd w:val="clear" w:color="auto" w:fill="FFFFFF"/>
              </w:rPr>
              <w:t>Baras</w:t>
            </w:r>
            <w:proofErr w:type="spellEnd"/>
            <w:r w:rsidRPr="00C813F8">
              <w:rPr>
                <w:rFonts w:cstheme="minorHAnsi"/>
                <w:sz w:val="21"/>
                <w:szCs w:val="21"/>
                <w:shd w:val="clear" w:color="auto" w:fill="FFFFFF"/>
              </w:rPr>
              <w:t>,  Mary</w:t>
            </w:r>
            <w:proofErr w:type="gramEnd"/>
            <w:r w:rsidRPr="00C813F8">
              <w:rPr>
                <w:rFonts w:cstheme="minorHAnsi"/>
                <w:sz w:val="21"/>
                <w:szCs w:val="21"/>
                <w:shd w:val="clear" w:color="auto" w:fill="FFFFFF"/>
              </w:rPr>
              <w:t xml:space="preserve"> Anne S. Melo, </w:t>
            </w:r>
            <w:proofErr w:type="spellStart"/>
            <w:r w:rsidRPr="00C813F8">
              <w:rPr>
                <w:rFonts w:cstheme="minorHAnsi"/>
                <w:sz w:val="21"/>
                <w:szCs w:val="21"/>
                <w:shd w:val="clear" w:color="auto" w:fill="FFFFFF"/>
              </w:rPr>
              <w:t>Jirun</w:t>
            </w:r>
            <w:proofErr w:type="spellEnd"/>
            <w:r w:rsidRPr="00C813F8">
              <w:rPr>
                <w:rFonts w:cstheme="minorHAnsi"/>
                <w:sz w:val="21"/>
                <w:szCs w:val="21"/>
                <w:shd w:val="clear" w:color="auto" w:fill="FFFFFF"/>
              </w:rPr>
              <w:t xml:space="preserve"> Sun, Thomas W. Oates, Michael D. Weir, </w:t>
            </w:r>
            <w:proofErr w:type="spellStart"/>
            <w:r w:rsidRPr="00C813F8">
              <w:rPr>
                <w:rFonts w:cstheme="minorHAnsi"/>
                <w:sz w:val="21"/>
                <w:szCs w:val="21"/>
                <w:shd w:val="clear" w:color="auto" w:fill="FFFFFF"/>
              </w:rPr>
              <w:t>Xianju</w:t>
            </w:r>
            <w:proofErr w:type="spellEnd"/>
            <w:r w:rsidRPr="00C813F8">
              <w:rPr>
                <w:rFonts w:cstheme="minorHAnsi"/>
                <w:sz w:val="21"/>
                <w:szCs w:val="21"/>
                <w:shd w:val="clear" w:color="auto" w:fill="FFFFFF"/>
              </w:rPr>
              <w:t xml:space="preserve"> </w:t>
            </w:r>
            <w:proofErr w:type="spellStart"/>
            <w:r w:rsidRPr="00C813F8">
              <w:rPr>
                <w:rFonts w:cstheme="minorHAnsi"/>
                <w:sz w:val="21"/>
                <w:szCs w:val="21"/>
                <w:shd w:val="clear" w:color="auto" w:fill="FFFFFF"/>
              </w:rPr>
              <w:t>Xie</w:t>
            </w:r>
            <w:proofErr w:type="spellEnd"/>
            <w:r w:rsidRPr="00C813F8">
              <w:rPr>
                <w:rFonts w:cstheme="minorHAnsi"/>
                <w:sz w:val="21"/>
                <w:szCs w:val="21"/>
                <w:shd w:val="clear" w:color="auto" w:fill="FFFFFF"/>
              </w:rPr>
              <w:t xml:space="preserve">, </w:t>
            </w:r>
            <w:proofErr w:type="spellStart"/>
            <w:r w:rsidRPr="00C813F8">
              <w:rPr>
                <w:rFonts w:cstheme="minorHAnsi"/>
                <w:sz w:val="21"/>
                <w:szCs w:val="21"/>
                <w:shd w:val="clear" w:color="auto" w:fill="FFFFFF"/>
              </w:rPr>
              <w:t>Yuxing</w:t>
            </w:r>
            <w:proofErr w:type="spellEnd"/>
            <w:r w:rsidRPr="00C813F8">
              <w:rPr>
                <w:rFonts w:cstheme="minorHAnsi"/>
                <w:sz w:val="21"/>
                <w:szCs w:val="21"/>
                <w:shd w:val="clear" w:color="auto" w:fill="FFFFFF"/>
              </w:rPr>
              <w:t xml:space="preserve"> Ba, </w:t>
            </w:r>
            <w:proofErr w:type="spellStart"/>
            <w:r w:rsidRPr="00C813F8">
              <w:rPr>
                <w:rFonts w:cstheme="minorHAnsi"/>
                <w:sz w:val="21"/>
                <w:szCs w:val="21"/>
                <w:shd w:val="clear" w:color="auto" w:fill="FFFFFF"/>
              </w:rPr>
              <w:t>Hockin</w:t>
            </w:r>
            <w:proofErr w:type="spellEnd"/>
            <w:r w:rsidRPr="00C813F8">
              <w:rPr>
                <w:rFonts w:cstheme="minorHAnsi"/>
                <w:sz w:val="21"/>
                <w:szCs w:val="21"/>
                <w:shd w:val="clear" w:color="auto" w:fill="FFFFFF"/>
              </w:rPr>
              <w:t xml:space="preserve"> H. K. Xu. Novel endodontic sealer with dual strategies of </w:t>
            </w:r>
            <w:proofErr w:type="spellStart"/>
            <w:r w:rsidRPr="00C813F8">
              <w:rPr>
                <w:rFonts w:cstheme="minorHAnsi"/>
                <w:sz w:val="21"/>
                <w:szCs w:val="21"/>
                <w:shd w:val="clear" w:color="auto" w:fill="FFFFFF"/>
              </w:rPr>
              <w:t>dimethylaminohexadecyl</w:t>
            </w:r>
            <w:proofErr w:type="spellEnd"/>
            <w:r w:rsidRPr="00C813F8">
              <w:rPr>
                <w:rFonts w:cstheme="minorHAnsi"/>
                <w:sz w:val="21"/>
                <w:szCs w:val="21"/>
                <w:shd w:val="clear" w:color="auto" w:fill="FFFFFF"/>
              </w:rPr>
              <w:t xml:space="preserve"> methacrylate and nanoparticles of silver to inhibit root canal biofilms. The 5th </w:t>
            </w:r>
            <w:r w:rsidRPr="00C813F8">
              <w:rPr>
                <w:rStyle w:val="il"/>
                <w:rFonts w:cstheme="minorHAnsi"/>
                <w:sz w:val="21"/>
                <w:szCs w:val="21"/>
                <w:shd w:val="clear" w:color="auto" w:fill="FFFFFF"/>
              </w:rPr>
              <w:t>Stevens</w:t>
            </w:r>
            <w:r w:rsidRPr="00C813F8">
              <w:rPr>
                <w:rFonts w:cstheme="minorHAnsi"/>
                <w:sz w:val="21"/>
                <w:szCs w:val="21"/>
                <w:shd w:val="clear" w:color="auto" w:fill="FFFFFF"/>
              </w:rPr>
              <w:t> Conference on Bacteria-Material</w:t>
            </w:r>
            <w:r w:rsidRPr="00C813F8">
              <w:rPr>
                <w:rFonts w:cstheme="minorHAnsi"/>
                <w:sz w:val="21"/>
                <w:szCs w:val="21"/>
              </w:rPr>
              <w:t xml:space="preserve"> </w:t>
            </w:r>
            <w:r w:rsidRPr="00C813F8">
              <w:rPr>
                <w:rFonts w:cstheme="minorHAnsi"/>
                <w:sz w:val="21"/>
                <w:szCs w:val="21"/>
                <w:shd w:val="clear" w:color="auto" w:fill="FFFFFF"/>
              </w:rPr>
              <w:t>Interactions, 2019, Hoboken, NJ, USA (Poster Presentation)</w:t>
            </w:r>
          </w:p>
          <w:p w14:paraId="1031EFED" w14:textId="77777777" w:rsidR="00C813F8" w:rsidRPr="00C813F8" w:rsidRDefault="00C813F8" w:rsidP="00C813F8">
            <w:pPr>
              <w:pStyle w:val="ListParagraph"/>
              <w:numPr>
                <w:ilvl w:val="0"/>
                <w:numId w:val="22"/>
              </w:numPr>
              <w:spacing w:after="160" w:line="360" w:lineRule="auto"/>
              <w:jc w:val="both"/>
              <w:rPr>
                <w:rFonts w:cstheme="minorHAnsi"/>
                <w:sz w:val="21"/>
                <w:szCs w:val="21"/>
                <w:shd w:val="clear" w:color="auto" w:fill="FFFFFF"/>
              </w:rPr>
            </w:pPr>
            <w:proofErr w:type="spellStart"/>
            <w:r w:rsidRPr="00C813F8">
              <w:rPr>
                <w:rFonts w:cstheme="minorHAnsi"/>
                <w:sz w:val="21"/>
                <w:szCs w:val="21"/>
                <w:shd w:val="clear" w:color="auto" w:fill="FFFFFF"/>
              </w:rPr>
              <w:t>Bashayer</w:t>
            </w:r>
            <w:proofErr w:type="spellEnd"/>
            <w:r w:rsidRPr="00C813F8">
              <w:rPr>
                <w:rFonts w:cstheme="minorHAnsi"/>
                <w:sz w:val="21"/>
                <w:szCs w:val="21"/>
                <w:shd w:val="clear" w:color="auto" w:fill="FFFFFF"/>
              </w:rPr>
              <w:t xml:space="preserve"> H. </w:t>
            </w:r>
            <w:proofErr w:type="spellStart"/>
            <w:proofErr w:type="gramStart"/>
            <w:r w:rsidRPr="00C813F8">
              <w:rPr>
                <w:rFonts w:cstheme="minorHAnsi"/>
                <w:sz w:val="21"/>
                <w:szCs w:val="21"/>
                <w:shd w:val="clear" w:color="auto" w:fill="FFFFFF"/>
              </w:rPr>
              <w:t>Baras</w:t>
            </w:r>
            <w:proofErr w:type="spellEnd"/>
            <w:r w:rsidRPr="00C813F8">
              <w:rPr>
                <w:rFonts w:cstheme="minorHAnsi"/>
                <w:sz w:val="21"/>
                <w:szCs w:val="21"/>
                <w:shd w:val="clear" w:color="auto" w:fill="FFFFFF"/>
              </w:rPr>
              <w:t>,  Mary</w:t>
            </w:r>
            <w:proofErr w:type="gramEnd"/>
            <w:r w:rsidRPr="00C813F8">
              <w:rPr>
                <w:rFonts w:cstheme="minorHAnsi"/>
                <w:sz w:val="21"/>
                <w:szCs w:val="21"/>
                <w:shd w:val="clear" w:color="auto" w:fill="FFFFFF"/>
              </w:rPr>
              <w:t xml:space="preserve"> Anne S. Melo, </w:t>
            </w:r>
            <w:proofErr w:type="spellStart"/>
            <w:r w:rsidRPr="00C813F8">
              <w:rPr>
                <w:rFonts w:cstheme="minorHAnsi"/>
                <w:sz w:val="21"/>
                <w:szCs w:val="21"/>
                <w:shd w:val="clear" w:color="auto" w:fill="FFFFFF"/>
              </w:rPr>
              <w:t>Jirun</w:t>
            </w:r>
            <w:proofErr w:type="spellEnd"/>
            <w:r w:rsidRPr="00C813F8">
              <w:rPr>
                <w:rFonts w:cstheme="minorHAnsi"/>
                <w:sz w:val="21"/>
                <w:szCs w:val="21"/>
                <w:shd w:val="clear" w:color="auto" w:fill="FFFFFF"/>
              </w:rPr>
              <w:t xml:space="preserve"> Sun, Thomas W. Oates, Michael D. Weir, </w:t>
            </w:r>
            <w:proofErr w:type="spellStart"/>
            <w:r w:rsidRPr="00C813F8">
              <w:rPr>
                <w:rFonts w:cstheme="minorHAnsi"/>
                <w:sz w:val="21"/>
                <w:szCs w:val="21"/>
                <w:shd w:val="clear" w:color="auto" w:fill="FFFFFF"/>
              </w:rPr>
              <w:t>Xianju</w:t>
            </w:r>
            <w:proofErr w:type="spellEnd"/>
            <w:r w:rsidRPr="00C813F8">
              <w:rPr>
                <w:rFonts w:cstheme="minorHAnsi"/>
                <w:sz w:val="21"/>
                <w:szCs w:val="21"/>
                <w:shd w:val="clear" w:color="auto" w:fill="FFFFFF"/>
              </w:rPr>
              <w:t xml:space="preserve"> </w:t>
            </w:r>
            <w:proofErr w:type="spellStart"/>
            <w:r w:rsidRPr="00C813F8">
              <w:rPr>
                <w:rFonts w:cstheme="minorHAnsi"/>
                <w:sz w:val="21"/>
                <w:szCs w:val="21"/>
                <w:shd w:val="clear" w:color="auto" w:fill="FFFFFF"/>
              </w:rPr>
              <w:t>Xie</w:t>
            </w:r>
            <w:proofErr w:type="spellEnd"/>
            <w:r w:rsidRPr="00C813F8">
              <w:rPr>
                <w:rFonts w:cstheme="minorHAnsi"/>
                <w:sz w:val="21"/>
                <w:szCs w:val="21"/>
                <w:shd w:val="clear" w:color="auto" w:fill="FFFFFF"/>
              </w:rPr>
              <w:t xml:space="preserve">, </w:t>
            </w:r>
            <w:proofErr w:type="spellStart"/>
            <w:r w:rsidRPr="00C813F8">
              <w:rPr>
                <w:rFonts w:cstheme="minorHAnsi"/>
                <w:sz w:val="21"/>
                <w:szCs w:val="21"/>
                <w:shd w:val="clear" w:color="auto" w:fill="FFFFFF"/>
              </w:rPr>
              <w:t>Yuxing</w:t>
            </w:r>
            <w:proofErr w:type="spellEnd"/>
            <w:r w:rsidRPr="00C813F8">
              <w:rPr>
                <w:rFonts w:cstheme="minorHAnsi"/>
                <w:sz w:val="21"/>
                <w:szCs w:val="21"/>
                <w:shd w:val="clear" w:color="auto" w:fill="FFFFFF"/>
              </w:rPr>
              <w:t xml:space="preserve"> Ba, </w:t>
            </w:r>
            <w:proofErr w:type="spellStart"/>
            <w:r w:rsidRPr="00C813F8">
              <w:rPr>
                <w:rFonts w:cstheme="minorHAnsi"/>
                <w:sz w:val="21"/>
                <w:szCs w:val="21"/>
                <w:shd w:val="clear" w:color="auto" w:fill="FFFFFF"/>
              </w:rPr>
              <w:t>Hockin</w:t>
            </w:r>
            <w:proofErr w:type="spellEnd"/>
            <w:r w:rsidRPr="00C813F8">
              <w:rPr>
                <w:rFonts w:cstheme="minorHAnsi"/>
                <w:sz w:val="21"/>
                <w:szCs w:val="21"/>
                <w:shd w:val="clear" w:color="auto" w:fill="FFFFFF"/>
              </w:rPr>
              <w:t xml:space="preserve"> H. K. Xu. Novel endodontic sealer with dual strategies of </w:t>
            </w:r>
            <w:proofErr w:type="spellStart"/>
            <w:r w:rsidRPr="00C813F8">
              <w:rPr>
                <w:rFonts w:cstheme="minorHAnsi"/>
                <w:sz w:val="21"/>
                <w:szCs w:val="21"/>
                <w:shd w:val="clear" w:color="auto" w:fill="FFFFFF"/>
              </w:rPr>
              <w:t>dimethylaminohexadecyl</w:t>
            </w:r>
            <w:proofErr w:type="spellEnd"/>
            <w:r w:rsidRPr="00C813F8">
              <w:rPr>
                <w:rFonts w:cstheme="minorHAnsi"/>
                <w:sz w:val="21"/>
                <w:szCs w:val="21"/>
                <w:shd w:val="clear" w:color="auto" w:fill="FFFFFF"/>
              </w:rPr>
              <w:t xml:space="preserve"> methacrylate and nanoparticles of silver to inhibit root canal biofilms. The 41st Annual Graduate Research Conference, 2019, Baltimore, MD, USA (Oral presentation)</w:t>
            </w:r>
          </w:p>
          <w:p w14:paraId="66CDFE48" w14:textId="77777777" w:rsidR="00C813F8" w:rsidRPr="00C813F8" w:rsidRDefault="00C813F8" w:rsidP="00C813F8">
            <w:pPr>
              <w:pStyle w:val="ListParagraph"/>
              <w:numPr>
                <w:ilvl w:val="0"/>
                <w:numId w:val="22"/>
              </w:numPr>
              <w:spacing w:after="160" w:line="360" w:lineRule="auto"/>
              <w:jc w:val="both"/>
              <w:rPr>
                <w:rFonts w:cstheme="minorHAnsi"/>
                <w:sz w:val="21"/>
                <w:szCs w:val="21"/>
                <w:shd w:val="clear" w:color="auto" w:fill="FFFFFF"/>
              </w:rPr>
            </w:pPr>
            <w:proofErr w:type="spellStart"/>
            <w:r w:rsidRPr="00C813F8">
              <w:rPr>
                <w:rFonts w:cstheme="minorHAnsi"/>
                <w:sz w:val="21"/>
                <w:szCs w:val="21"/>
                <w:shd w:val="clear" w:color="auto" w:fill="FFFFFF"/>
              </w:rPr>
              <w:t>Bashayer</w:t>
            </w:r>
            <w:proofErr w:type="spellEnd"/>
            <w:r w:rsidRPr="00C813F8">
              <w:rPr>
                <w:rFonts w:cstheme="minorHAnsi"/>
                <w:sz w:val="21"/>
                <w:szCs w:val="21"/>
                <w:shd w:val="clear" w:color="auto" w:fill="FFFFFF"/>
              </w:rPr>
              <w:t xml:space="preserve"> H. </w:t>
            </w:r>
            <w:proofErr w:type="spellStart"/>
            <w:r w:rsidRPr="00C813F8">
              <w:rPr>
                <w:rFonts w:cstheme="minorHAnsi"/>
                <w:sz w:val="21"/>
                <w:szCs w:val="21"/>
                <w:shd w:val="clear" w:color="auto" w:fill="FFFFFF"/>
              </w:rPr>
              <w:t>Baras</w:t>
            </w:r>
            <w:proofErr w:type="spellEnd"/>
            <w:r w:rsidRPr="00C813F8">
              <w:rPr>
                <w:rFonts w:cstheme="minorHAnsi"/>
                <w:sz w:val="21"/>
                <w:szCs w:val="21"/>
                <w:shd w:val="clear" w:color="auto" w:fill="FFFFFF"/>
              </w:rPr>
              <w:t xml:space="preserve">, </w:t>
            </w:r>
            <w:proofErr w:type="spellStart"/>
            <w:r w:rsidRPr="00C813F8">
              <w:rPr>
                <w:rFonts w:cstheme="minorHAnsi"/>
                <w:sz w:val="21"/>
                <w:szCs w:val="21"/>
                <w:shd w:val="clear" w:color="auto" w:fill="FFFFFF"/>
              </w:rPr>
              <w:t>Suping</w:t>
            </w:r>
            <w:proofErr w:type="spellEnd"/>
            <w:r w:rsidRPr="00C813F8">
              <w:rPr>
                <w:rFonts w:cstheme="minorHAnsi"/>
                <w:sz w:val="21"/>
                <w:szCs w:val="21"/>
                <w:shd w:val="clear" w:color="auto" w:fill="FFFFFF"/>
              </w:rPr>
              <w:t xml:space="preserve"> Wang, Mary Anne S. Melo, Franklin Tay, Ashraf F. Fouad, Dwayne D. </w:t>
            </w:r>
            <w:proofErr w:type="spellStart"/>
            <w:r w:rsidRPr="00C813F8">
              <w:rPr>
                <w:rFonts w:cstheme="minorHAnsi"/>
                <w:sz w:val="21"/>
                <w:szCs w:val="21"/>
                <w:shd w:val="clear" w:color="auto" w:fill="FFFFFF"/>
              </w:rPr>
              <w:t>Arola</w:t>
            </w:r>
            <w:proofErr w:type="spellEnd"/>
            <w:r w:rsidRPr="00C813F8">
              <w:rPr>
                <w:rFonts w:cstheme="minorHAnsi"/>
                <w:sz w:val="21"/>
                <w:szCs w:val="21"/>
                <w:shd w:val="clear" w:color="auto" w:fill="FFFFFF"/>
              </w:rPr>
              <w:t xml:space="preserve">, Michael D. Weir, </w:t>
            </w:r>
            <w:proofErr w:type="spellStart"/>
            <w:r w:rsidRPr="00C813F8">
              <w:rPr>
                <w:rFonts w:cstheme="minorHAnsi"/>
                <w:sz w:val="21"/>
                <w:szCs w:val="21"/>
                <w:shd w:val="clear" w:color="auto" w:fill="FFFFFF"/>
              </w:rPr>
              <w:t>Hockin</w:t>
            </w:r>
            <w:proofErr w:type="spellEnd"/>
            <w:r w:rsidRPr="00C813F8">
              <w:rPr>
                <w:rFonts w:cstheme="minorHAnsi"/>
                <w:sz w:val="21"/>
                <w:szCs w:val="21"/>
                <w:shd w:val="clear" w:color="auto" w:fill="FFFFFF"/>
              </w:rPr>
              <w:t xml:space="preserve"> H.K. Xu. Novel Bioactive Root Canal Sealer with Antibiofilm and Remineralization properties. American Society for Microbiology, The 8</w:t>
            </w:r>
            <w:r w:rsidRPr="00C813F8">
              <w:rPr>
                <w:rFonts w:cstheme="minorHAnsi"/>
                <w:sz w:val="21"/>
                <w:szCs w:val="21"/>
                <w:shd w:val="clear" w:color="auto" w:fill="FFFFFF"/>
                <w:vertAlign w:val="superscript"/>
              </w:rPr>
              <w:t>th</w:t>
            </w:r>
            <w:r w:rsidRPr="00C813F8">
              <w:rPr>
                <w:rFonts w:cstheme="minorHAnsi"/>
                <w:sz w:val="21"/>
                <w:szCs w:val="21"/>
                <w:shd w:val="clear" w:color="auto" w:fill="FFFFFF"/>
              </w:rPr>
              <w:t xml:space="preserve"> Conference on Biofilms, 2018, Washington DC, USA (Poster presentation)</w:t>
            </w:r>
          </w:p>
          <w:p w14:paraId="07A1104A" w14:textId="69C24C0D" w:rsidR="00C813F8" w:rsidRDefault="00C813F8" w:rsidP="00C813F8">
            <w:pPr>
              <w:pStyle w:val="ListParagraph"/>
              <w:numPr>
                <w:ilvl w:val="0"/>
                <w:numId w:val="22"/>
              </w:numPr>
              <w:spacing w:after="160" w:line="360" w:lineRule="auto"/>
              <w:jc w:val="both"/>
              <w:rPr>
                <w:rFonts w:cstheme="minorHAnsi"/>
                <w:sz w:val="21"/>
                <w:szCs w:val="21"/>
                <w:shd w:val="clear" w:color="auto" w:fill="FFFFFF"/>
              </w:rPr>
            </w:pPr>
            <w:proofErr w:type="spellStart"/>
            <w:r w:rsidRPr="00C813F8">
              <w:rPr>
                <w:rFonts w:cstheme="minorHAnsi"/>
                <w:sz w:val="21"/>
                <w:szCs w:val="21"/>
                <w:shd w:val="clear" w:color="auto" w:fill="FFFFFF"/>
              </w:rPr>
              <w:t>Bashayer</w:t>
            </w:r>
            <w:proofErr w:type="spellEnd"/>
            <w:r w:rsidRPr="00C813F8">
              <w:rPr>
                <w:rFonts w:cstheme="minorHAnsi"/>
                <w:sz w:val="21"/>
                <w:szCs w:val="21"/>
                <w:shd w:val="clear" w:color="auto" w:fill="FFFFFF"/>
              </w:rPr>
              <w:t xml:space="preserve"> H. </w:t>
            </w:r>
            <w:proofErr w:type="spellStart"/>
            <w:r w:rsidRPr="00C813F8">
              <w:rPr>
                <w:rFonts w:cstheme="minorHAnsi"/>
                <w:sz w:val="21"/>
                <w:szCs w:val="21"/>
                <w:shd w:val="clear" w:color="auto" w:fill="FFFFFF"/>
              </w:rPr>
              <w:t>Baras</w:t>
            </w:r>
            <w:proofErr w:type="spellEnd"/>
            <w:r w:rsidRPr="00C813F8">
              <w:rPr>
                <w:rFonts w:cstheme="minorHAnsi"/>
                <w:sz w:val="21"/>
                <w:szCs w:val="21"/>
                <w:shd w:val="clear" w:color="auto" w:fill="FFFFFF"/>
              </w:rPr>
              <w:t xml:space="preserve">, </w:t>
            </w:r>
            <w:proofErr w:type="spellStart"/>
            <w:r w:rsidRPr="00C813F8">
              <w:rPr>
                <w:rFonts w:cstheme="minorHAnsi"/>
                <w:sz w:val="21"/>
                <w:szCs w:val="21"/>
                <w:shd w:val="clear" w:color="auto" w:fill="FFFFFF"/>
              </w:rPr>
              <w:t>Suping</w:t>
            </w:r>
            <w:proofErr w:type="spellEnd"/>
            <w:r w:rsidRPr="00C813F8">
              <w:rPr>
                <w:rFonts w:cstheme="minorHAnsi"/>
                <w:sz w:val="21"/>
                <w:szCs w:val="21"/>
                <w:shd w:val="clear" w:color="auto" w:fill="FFFFFF"/>
              </w:rPr>
              <w:t xml:space="preserve"> Wang, Mary Anne S. Melo, Franklin Tay, Ashraf F. Fouad, Dwayne D. </w:t>
            </w:r>
            <w:proofErr w:type="spellStart"/>
            <w:r w:rsidRPr="00C813F8">
              <w:rPr>
                <w:rFonts w:cstheme="minorHAnsi"/>
                <w:sz w:val="21"/>
                <w:szCs w:val="21"/>
                <w:shd w:val="clear" w:color="auto" w:fill="FFFFFF"/>
              </w:rPr>
              <w:t>Arola</w:t>
            </w:r>
            <w:proofErr w:type="spellEnd"/>
            <w:r w:rsidRPr="00C813F8">
              <w:rPr>
                <w:rFonts w:cstheme="minorHAnsi"/>
                <w:sz w:val="21"/>
                <w:szCs w:val="21"/>
                <w:shd w:val="clear" w:color="auto" w:fill="FFFFFF"/>
              </w:rPr>
              <w:t xml:space="preserve">, Michael D. Weir, </w:t>
            </w:r>
            <w:proofErr w:type="spellStart"/>
            <w:r w:rsidRPr="00C813F8">
              <w:rPr>
                <w:rFonts w:cstheme="minorHAnsi"/>
                <w:sz w:val="21"/>
                <w:szCs w:val="21"/>
                <w:shd w:val="clear" w:color="auto" w:fill="FFFFFF"/>
              </w:rPr>
              <w:t>Hockin</w:t>
            </w:r>
            <w:proofErr w:type="spellEnd"/>
            <w:r w:rsidRPr="00C813F8">
              <w:rPr>
                <w:rFonts w:cstheme="minorHAnsi"/>
                <w:sz w:val="21"/>
                <w:szCs w:val="21"/>
                <w:shd w:val="clear" w:color="auto" w:fill="FFFFFF"/>
              </w:rPr>
              <w:t xml:space="preserve"> H.K. Xu. Novel Bioactive Root canal sealer with Antibiofilm and Remineralization Properties. American Association for Dental Research Annual Meeting, 2018, Fort Lauderdale, FL, USA (Poster presentation)</w:t>
            </w:r>
          </w:p>
          <w:p w14:paraId="77423F36" w14:textId="685ABE98" w:rsidR="00C813F8" w:rsidRPr="00C813F8" w:rsidRDefault="00C813F8" w:rsidP="00C813F8">
            <w:pPr>
              <w:pStyle w:val="ListParagraph"/>
              <w:numPr>
                <w:ilvl w:val="0"/>
                <w:numId w:val="22"/>
              </w:numPr>
              <w:spacing w:after="160" w:line="360" w:lineRule="auto"/>
              <w:jc w:val="both"/>
              <w:rPr>
                <w:rFonts w:cstheme="minorHAnsi"/>
                <w:sz w:val="21"/>
                <w:szCs w:val="21"/>
                <w:shd w:val="clear" w:color="auto" w:fill="FFFFFF"/>
              </w:rPr>
            </w:pPr>
            <w:proofErr w:type="spellStart"/>
            <w:r w:rsidRPr="00C813F8">
              <w:rPr>
                <w:rFonts w:cstheme="minorHAnsi"/>
                <w:sz w:val="21"/>
                <w:szCs w:val="21"/>
                <w:shd w:val="clear" w:color="auto" w:fill="FFFFFF"/>
              </w:rPr>
              <w:lastRenderedPageBreak/>
              <w:t>Bashayer</w:t>
            </w:r>
            <w:proofErr w:type="spellEnd"/>
            <w:r w:rsidRPr="00C813F8">
              <w:rPr>
                <w:rFonts w:cstheme="minorHAnsi"/>
                <w:sz w:val="21"/>
                <w:szCs w:val="21"/>
                <w:shd w:val="clear" w:color="auto" w:fill="FFFFFF"/>
              </w:rPr>
              <w:t xml:space="preserve"> H. </w:t>
            </w:r>
            <w:proofErr w:type="spellStart"/>
            <w:r w:rsidRPr="00C813F8">
              <w:rPr>
                <w:rFonts w:cstheme="minorHAnsi"/>
                <w:sz w:val="21"/>
                <w:szCs w:val="21"/>
                <w:shd w:val="clear" w:color="auto" w:fill="FFFFFF"/>
              </w:rPr>
              <w:t>Baras</w:t>
            </w:r>
            <w:proofErr w:type="spellEnd"/>
            <w:r w:rsidRPr="00C813F8">
              <w:rPr>
                <w:rFonts w:cstheme="minorHAnsi"/>
                <w:sz w:val="21"/>
                <w:szCs w:val="21"/>
                <w:shd w:val="clear" w:color="auto" w:fill="FFFFFF"/>
              </w:rPr>
              <w:t xml:space="preserve">, </w:t>
            </w:r>
            <w:proofErr w:type="spellStart"/>
            <w:r w:rsidRPr="00C813F8">
              <w:rPr>
                <w:rFonts w:cstheme="minorHAnsi"/>
                <w:sz w:val="21"/>
                <w:szCs w:val="21"/>
                <w:shd w:val="clear" w:color="auto" w:fill="FFFFFF"/>
              </w:rPr>
              <w:t>Salwa</w:t>
            </w:r>
            <w:proofErr w:type="spellEnd"/>
            <w:r w:rsidRPr="00C813F8">
              <w:rPr>
                <w:rFonts w:cstheme="minorHAnsi"/>
                <w:sz w:val="21"/>
                <w:szCs w:val="21"/>
                <w:shd w:val="clear" w:color="auto" w:fill="FFFFFF"/>
              </w:rPr>
              <w:t xml:space="preserve"> Omar </w:t>
            </w:r>
            <w:proofErr w:type="spellStart"/>
            <w:r w:rsidRPr="00C813F8">
              <w:rPr>
                <w:rFonts w:cstheme="minorHAnsi"/>
                <w:sz w:val="21"/>
                <w:szCs w:val="21"/>
                <w:shd w:val="clear" w:color="auto" w:fill="FFFFFF"/>
              </w:rPr>
              <w:t>Bajunaid</w:t>
            </w:r>
            <w:proofErr w:type="spellEnd"/>
            <w:r w:rsidRPr="00C813F8">
              <w:rPr>
                <w:rFonts w:cstheme="minorHAnsi"/>
                <w:sz w:val="21"/>
                <w:szCs w:val="21"/>
                <w:shd w:val="clear" w:color="auto" w:fill="FFFFFF"/>
              </w:rPr>
              <w:t xml:space="preserve">, </w:t>
            </w:r>
            <w:proofErr w:type="spellStart"/>
            <w:r w:rsidRPr="00C813F8">
              <w:rPr>
                <w:rFonts w:cstheme="minorHAnsi"/>
                <w:sz w:val="21"/>
                <w:szCs w:val="21"/>
                <w:shd w:val="clear" w:color="auto" w:fill="FFFFFF"/>
              </w:rPr>
              <w:t>Nuha</w:t>
            </w:r>
            <w:proofErr w:type="spellEnd"/>
            <w:r w:rsidRPr="00C813F8">
              <w:rPr>
                <w:rFonts w:cstheme="minorHAnsi"/>
                <w:sz w:val="21"/>
                <w:szCs w:val="21"/>
                <w:shd w:val="clear" w:color="auto" w:fill="FFFFFF"/>
              </w:rPr>
              <w:t xml:space="preserve"> </w:t>
            </w:r>
            <w:proofErr w:type="spellStart"/>
            <w:r w:rsidRPr="00C813F8">
              <w:rPr>
                <w:rFonts w:cstheme="minorHAnsi"/>
                <w:sz w:val="21"/>
                <w:szCs w:val="21"/>
                <w:shd w:val="clear" w:color="auto" w:fill="FFFFFF"/>
              </w:rPr>
              <w:t>Alhatlol</w:t>
            </w:r>
            <w:proofErr w:type="spellEnd"/>
            <w:r w:rsidRPr="00C813F8">
              <w:rPr>
                <w:rFonts w:cstheme="minorHAnsi"/>
                <w:sz w:val="21"/>
                <w:szCs w:val="21"/>
                <w:shd w:val="clear" w:color="auto" w:fill="FFFFFF"/>
              </w:rPr>
              <w:t xml:space="preserve">, </w:t>
            </w:r>
            <w:proofErr w:type="spellStart"/>
            <w:r w:rsidRPr="00C813F8">
              <w:rPr>
                <w:rFonts w:cstheme="minorHAnsi"/>
                <w:sz w:val="21"/>
                <w:szCs w:val="21"/>
                <w:shd w:val="clear" w:color="auto" w:fill="FFFFFF"/>
              </w:rPr>
              <w:t>Alaa</w:t>
            </w:r>
            <w:proofErr w:type="spellEnd"/>
            <w:r w:rsidRPr="00C813F8">
              <w:rPr>
                <w:rFonts w:cstheme="minorHAnsi"/>
                <w:sz w:val="21"/>
                <w:szCs w:val="21"/>
                <w:shd w:val="clear" w:color="auto" w:fill="FFFFFF"/>
              </w:rPr>
              <w:t xml:space="preserve"> Al </w:t>
            </w:r>
            <w:proofErr w:type="spellStart"/>
            <w:r w:rsidRPr="00C813F8">
              <w:rPr>
                <w:rFonts w:cstheme="minorHAnsi"/>
                <w:sz w:val="21"/>
                <w:szCs w:val="21"/>
                <w:shd w:val="clear" w:color="auto" w:fill="FFFFFF"/>
              </w:rPr>
              <w:t>Ghamdi</w:t>
            </w:r>
            <w:proofErr w:type="spellEnd"/>
            <w:r w:rsidRPr="00C813F8">
              <w:rPr>
                <w:rFonts w:cstheme="minorHAnsi"/>
                <w:sz w:val="21"/>
                <w:szCs w:val="21"/>
                <w:shd w:val="clear" w:color="auto" w:fill="FFFFFF"/>
              </w:rPr>
              <w:t>. Evaluating the Reliability of Facial and Hand Measurements in Determining the Vertical Dimension of Occlusion. The Saudi International Dental conference, 2015, Riyadh, Saudi Arabia (Poster presentation).</w:t>
            </w:r>
          </w:p>
          <w:p w14:paraId="59FF0217" w14:textId="4A1A0D1E" w:rsidR="0013429D" w:rsidRPr="0098089E" w:rsidRDefault="0013429D" w:rsidP="00C75F56">
            <w:pPr>
              <w:rPr>
                <w:color w:val="000000" w:themeColor="text1"/>
                <w:sz w:val="20"/>
                <w:szCs w:val="20"/>
              </w:rPr>
            </w:pPr>
          </w:p>
        </w:tc>
      </w:tr>
      <w:tr w:rsidR="0098089E" w:rsidRPr="0098089E" w14:paraId="2289B840" w14:textId="77777777" w:rsidTr="00403EBF">
        <w:trPr>
          <w:gridAfter w:val="1"/>
          <w:wAfter w:w="20" w:type="dxa"/>
          <w:trHeight w:val="231"/>
        </w:trPr>
        <w:tc>
          <w:tcPr>
            <w:tcW w:w="3888" w:type="dxa"/>
            <w:gridSpan w:val="4"/>
            <w:shd w:val="clear" w:color="auto" w:fill="auto"/>
          </w:tcPr>
          <w:p w14:paraId="54883F80" w14:textId="77777777" w:rsidR="0098089E" w:rsidRPr="0098089E" w:rsidRDefault="0013429D" w:rsidP="001F5FA5">
            <w:pPr>
              <w:rPr>
                <w:b/>
                <w:bCs/>
                <w:color w:val="000000" w:themeColor="text1"/>
              </w:rPr>
            </w:pPr>
            <w:proofErr w:type="gramStart"/>
            <w:r w:rsidRPr="0098089E">
              <w:rPr>
                <w:b/>
                <w:bCs/>
                <w:color w:val="000000" w:themeColor="text1"/>
              </w:rPr>
              <w:lastRenderedPageBreak/>
              <w:t>9.2  SEMINARS</w:t>
            </w:r>
            <w:proofErr w:type="gramEnd"/>
            <w:r w:rsidRPr="0098089E">
              <w:rPr>
                <w:b/>
                <w:bCs/>
                <w:color w:val="000000" w:themeColor="text1"/>
              </w:rPr>
              <w:t xml:space="preserve"> </w:t>
            </w:r>
          </w:p>
          <w:p w14:paraId="79566AC7" w14:textId="7F6BC4C9" w:rsidR="0013429D" w:rsidRPr="0098089E" w:rsidRDefault="0013429D" w:rsidP="001F5FA5">
            <w:pPr>
              <w:rPr>
                <w:color w:val="000000" w:themeColor="text1"/>
                <w:sz w:val="28"/>
                <w:szCs w:val="28"/>
              </w:rPr>
            </w:pPr>
            <w:r w:rsidRPr="00101EF9">
              <w:rPr>
                <w:b/>
                <w:bCs/>
                <w:color w:val="7F7F7F" w:themeColor="text1" w:themeTint="80"/>
                <w:sz w:val="16"/>
                <w:szCs w:val="16"/>
              </w:rPr>
              <w:t xml:space="preserve">(within 5 years starting from </w:t>
            </w:r>
            <w:r w:rsidR="00101EF9" w:rsidRPr="00101EF9">
              <w:rPr>
                <w:b/>
                <w:bCs/>
                <w:color w:val="7F7F7F" w:themeColor="text1" w:themeTint="80"/>
                <w:sz w:val="16"/>
                <w:szCs w:val="16"/>
              </w:rPr>
              <w:t xml:space="preserve">the </w:t>
            </w:r>
            <w:r w:rsidRPr="00101EF9">
              <w:rPr>
                <w:b/>
                <w:bCs/>
                <w:color w:val="7F7F7F" w:themeColor="text1" w:themeTint="80"/>
                <w:sz w:val="16"/>
                <w:szCs w:val="16"/>
              </w:rPr>
              <w:t>most recent)</w:t>
            </w:r>
          </w:p>
        </w:tc>
        <w:tc>
          <w:tcPr>
            <w:tcW w:w="2970" w:type="dxa"/>
            <w:gridSpan w:val="3"/>
          </w:tcPr>
          <w:p w14:paraId="034B5F4A" w14:textId="1778D9A4" w:rsidR="0013429D" w:rsidRPr="0098089E" w:rsidRDefault="00403EBF" w:rsidP="00160AAE">
            <w:pPr>
              <w:tabs>
                <w:tab w:val="left" w:pos="1934"/>
              </w:tabs>
              <w:rPr>
                <w:b/>
                <w:bCs/>
                <w:color w:val="000000" w:themeColor="text1"/>
              </w:rPr>
            </w:pPr>
            <w:r w:rsidRPr="00101EF9">
              <w:rPr>
                <w:b/>
                <w:bCs/>
                <w:color w:val="7F7F7F" w:themeColor="text1" w:themeTint="80"/>
                <w:sz w:val="16"/>
                <w:szCs w:val="16"/>
              </w:rPr>
              <w:t>EVENT</w:t>
            </w:r>
          </w:p>
        </w:tc>
        <w:tc>
          <w:tcPr>
            <w:tcW w:w="2070" w:type="dxa"/>
            <w:gridSpan w:val="3"/>
          </w:tcPr>
          <w:p w14:paraId="7D934B42" w14:textId="094C9F60" w:rsidR="0013429D" w:rsidRPr="0098089E" w:rsidRDefault="00403EBF" w:rsidP="00C30C53">
            <w:pPr>
              <w:rPr>
                <w:color w:val="000000" w:themeColor="text1"/>
              </w:rPr>
            </w:pPr>
            <w:r w:rsidRPr="00101EF9">
              <w:rPr>
                <w:b/>
                <w:bCs/>
                <w:color w:val="7F7F7F" w:themeColor="text1" w:themeTint="80"/>
                <w:sz w:val="16"/>
                <w:szCs w:val="16"/>
              </w:rPr>
              <w:t>VENUE</w:t>
            </w:r>
          </w:p>
        </w:tc>
        <w:tc>
          <w:tcPr>
            <w:tcW w:w="1757" w:type="dxa"/>
            <w:gridSpan w:val="2"/>
          </w:tcPr>
          <w:p w14:paraId="16BB17B8" w14:textId="17074CFD" w:rsidR="0013429D" w:rsidRPr="0098089E" w:rsidRDefault="00403EBF" w:rsidP="00C30C53">
            <w:pPr>
              <w:ind w:left="360"/>
              <w:rPr>
                <w:color w:val="000000" w:themeColor="text1"/>
              </w:rPr>
            </w:pPr>
            <w:r w:rsidRPr="00101EF9">
              <w:rPr>
                <w:b/>
                <w:bCs/>
                <w:color w:val="7F7F7F" w:themeColor="text1" w:themeTint="80"/>
                <w:sz w:val="16"/>
                <w:szCs w:val="16"/>
              </w:rPr>
              <w:t>DATE</w:t>
            </w:r>
          </w:p>
        </w:tc>
      </w:tr>
      <w:tr w:rsidR="0098089E" w:rsidRPr="0098089E" w14:paraId="6B367F4A" w14:textId="77777777" w:rsidTr="00403EBF">
        <w:trPr>
          <w:gridAfter w:val="1"/>
          <w:wAfter w:w="20" w:type="dxa"/>
        </w:trPr>
        <w:tc>
          <w:tcPr>
            <w:tcW w:w="3888" w:type="dxa"/>
            <w:gridSpan w:val="4"/>
          </w:tcPr>
          <w:p w14:paraId="186E30E4" w14:textId="64D8429B" w:rsidR="0013429D" w:rsidRPr="00C813F8" w:rsidRDefault="00C813F8" w:rsidP="00C813F8">
            <w:pPr>
              <w:rPr>
                <w:rFonts w:cstheme="minorHAnsi"/>
                <w:color w:val="000000" w:themeColor="text1"/>
                <w:sz w:val="21"/>
                <w:szCs w:val="21"/>
              </w:rPr>
            </w:pPr>
            <w:r w:rsidRPr="00C813F8">
              <w:rPr>
                <w:rFonts w:cstheme="minorHAnsi"/>
                <w:sz w:val="21"/>
                <w:szCs w:val="21"/>
                <w:shd w:val="clear" w:color="auto" w:fill="FFFFFF"/>
              </w:rPr>
              <w:t>Developing Novel Dental Restorative Materials.</w:t>
            </w:r>
          </w:p>
        </w:tc>
        <w:tc>
          <w:tcPr>
            <w:tcW w:w="2970" w:type="dxa"/>
            <w:gridSpan w:val="3"/>
          </w:tcPr>
          <w:p w14:paraId="565652CC" w14:textId="3E03DD05" w:rsidR="0013429D" w:rsidRPr="00C813F8" w:rsidRDefault="00C813F8" w:rsidP="00C813F8">
            <w:pPr>
              <w:tabs>
                <w:tab w:val="left" w:pos="1934"/>
              </w:tabs>
              <w:rPr>
                <w:rFonts w:cstheme="minorHAnsi"/>
                <w:color w:val="000000" w:themeColor="text1"/>
                <w:sz w:val="21"/>
                <w:szCs w:val="21"/>
              </w:rPr>
            </w:pPr>
            <w:r w:rsidRPr="00C813F8">
              <w:rPr>
                <w:rFonts w:cstheme="minorHAnsi"/>
                <w:sz w:val="21"/>
                <w:szCs w:val="21"/>
                <w:shd w:val="clear" w:color="auto" w:fill="FFFFFF"/>
              </w:rPr>
              <w:t>Student Research Group Clinical Expo II</w:t>
            </w:r>
          </w:p>
        </w:tc>
        <w:tc>
          <w:tcPr>
            <w:tcW w:w="2070" w:type="dxa"/>
            <w:gridSpan w:val="3"/>
          </w:tcPr>
          <w:p w14:paraId="48B3503F" w14:textId="3542EBF3" w:rsidR="0013429D" w:rsidRPr="00C813F8" w:rsidRDefault="00C813F8" w:rsidP="00C813F8">
            <w:pPr>
              <w:rPr>
                <w:rFonts w:cstheme="minorHAnsi"/>
                <w:color w:val="000000" w:themeColor="text1"/>
                <w:sz w:val="21"/>
                <w:szCs w:val="21"/>
              </w:rPr>
            </w:pPr>
            <w:r w:rsidRPr="00C813F8">
              <w:rPr>
                <w:rFonts w:cstheme="minorHAnsi"/>
                <w:color w:val="000000" w:themeColor="text1"/>
                <w:sz w:val="21"/>
                <w:szCs w:val="21"/>
              </w:rPr>
              <w:t>University of Maryland School of Dentistry</w:t>
            </w:r>
          </w:p>
        </w:tc>
        <w:tc>
          <w:tcPr>
            <w:tcW w:w="1757" w:type="dxa"/>
            <w:gridSpan w:val="2"/>
          </w:tcPr>
          <w:p w14:paraId="221A6F8F" w14:textId="636288AA" w:rsidR="0013429D" w:rsidRPr="00C813F8" w:rsidRDefault="00C813F8" w:rsidP="00C813F8">
            <w:pPr>
              <w:ind w:left="360"/>
              <w:rPr>
                <w:rFonts w:cstheme="minorHAnsi"/>
                <w:color w:val="000000" w:themeColor="text1"/>
                <w:sz w:val="21"/>
                <w:szCs w:val="21"/>
              </w:rPr>
            </w:pPr>
            <w:r w:rsidRPr="00C813F8">
              <w:rPr>
                <w:rFonts w:cstheme="minorHAnsi"/>
                <w:color w:val="000000" w:themeColor="text1"/>
                <w:sz w:val="21"/>
                <w:szCs w:val="21"/>
              </w:rPr>
              <w:t>2017</w:t>
            </w:r>
          </w:p>
        </w:tc>
      </w:tr>
      <w:tr w:rsidR="0098089E" w:rsidRPr="0098089E" w14:paraId="5E101FD7" w14:textId="77777777" w:rsidTr="00403EBF">
        <w:trPr>
          <w:gridAfter w:val="1"/>
          <w:wAfter w:w="20" w:type="dxa"/>
        </w:trPr>
        <w:tc>
          <w:tcPr>
            <w:tcW w:w="6858" w:type="dxa"/>
            <w:gridSpan w:val="7"/>
            <w:shd w:val="clear" w:color="auto" w:fill="C6D9F1" w:themeFill="text2" w:themeFillTint="33"/>
          </w:tcPr>
          <w:p w14:paraId="5E169226" w14:textId="77777777" w:rsidR="0013429D" w:rsidRPr="0098089E" w:rsidRDefault="0013429D" w:rsidP="007A538D">
            <w:pPr>
              <w:rPr>
                <w:bCs/>
                <w:color w:val="000000" w:themeColor="text1"/>
                <w:sz w:val="20"/>
                <w:szCs w:val="20"/>
              </w:rPr>
            </w:pPr>
            <w:r w:rsidRPr="0098089E">
              <w:rPr>
                <w:b/>
                <w:bCs/>
                <w:color w:val="000000" w:themeColor="text1"/>
              </w:rPr>
              <w:t xml:space="preserve">10.  PROFESSIONAL DEVELOPMENT ACTIVITIES </w:t>
            </w:r>
            <w:r w:rsidRPr="00101EF9">
              <w:rPr>
                <w:b/>
                <w:bCs/>
                <w:color w:val="7F7F7F" w:themeColor="text1" w:themeTint="80"/>
                <w:sz w:val="16"/>
                <w:szCs w:val="16"/>
              </w:rPr>
              <w:t>(within the past 5 years)</w:t>
            </w:r>
          </w:p>
        </w:tc>
        <w:tc>
          <w:tcPr>
            <w:tcW w:w="2070" w:type="dxa"/>
            <w:gridSpan w:val="3"/>
          </w:tcPr>
          <w:p w14:paraId="22F1ABF9" w14:textId="2F2DA58F" w:rsidR="0013429D" w:rsidRPr="00403EBF" w:rsidRDefault="00403EBF" w:rsidP="00866109">
            <w:pPr>
              <w:rPr>
                <w:b/>
                <w:bCs/>
                <w:color w:val="808080" w:themeColor="background1" w:themeShade="80"/>
                <w:sz w:val="16"/>
                <w:szCs w:val="16"/>
              </w:rPr>
            </w:pPr>
            <w:r w:rsidRPr="00403EBF">
              <w:rPr>
                <w:b/>
                <w:bCs/>
                <w:color w:val="808080" w:themeColor="background1" w:themeShade="80"/>
                <w:sz w:val="16"/>
                <w:szCs w:val="16"/>
              </w:rPr>
              <w:t>VENUE</w:t>
            </w:r>
          </w:p>
        </w:tc>
        <w:tc>
          <w:tcPr>
            <w:tcW w:w="1757" w:type="dxa"/>
            <w:gridSpan w:val="2"/>
          </w:tcPr>
          <w:p w14:paraId="2C5F4613" w14:textId="62FC0FA5" w:rsidR="0013429D" w:rsidRPr="00403EBF" w:rsidRDefault="00403EBF" w:rsidP="00866109">
            <w:pPr>
              <w:rPr>
                <w:b/>
                <w:bCs/>
                <w:color w:val="808080" w:themeColor="background1" w:themeShade="80"/>
                <w:sz w:val="16"/>
                <w:szCs w:val="16"/>
              </w:rPr>
            </w:pPr>
            <w:r w:rsidRPr="00403EBF">
              <w:rPr>
                <w:b/>
                <w:bCs/>
                <w:color w:val="808080" w:themeColor="background1" w:themeShade="80"/>
                <w:sz w:val="16"/>
                <w:szCs w:val="16"/>
              </w:rPr>
              <w:t>DATE</w:t>
            </w:r>
          </w:p>
        </w:tc>
      </w:tr>
      <w:tr w:rsidR="0098089E" w:rsidRPr="0098089E" w14:paraId="5FE16363" w14:textId="77777777" w:rsidTr="00403EBF">
        <w:trPr>
          <w:gridAfter w:val="1"/>
          <w:wAfter w:w="20" w:type="dxa"/>
        </w:trPr>
        <w:tc>
          <w:tcPr>
            <w:tcW w:w="6858" w:type="dxa"/>
            <w:gridSpan w:val="7"/>
          </w:tcPr>
          <w:p w14:paraId="7743D399" w14:textId="32C5AEB5" w:rsidR="00B52642" w:rsidRPr="00B52642" w:rsidRDefault="00B52642" w:rsidP="00B52642">
            <w:pPr>
              <w:pStyle w:val="ListParagraph"/>
              <w:numPr>
                <w:ilvl w:val="0"/>
                <w:numId w:val="23"/>
              </w:numPr>
              <w:spacing w:after="160" w:line="480" w:lineRule="auto"/>
              <w:jc w:val="both"/>
              <w:rPr>
                <w:rFonts w:cstheme="minorHAnsi"/>
                <w:sz w:val="21"/>
                <w:szCs w:val="21"/>
                <w:shd w:val="clear" w:color="auto" w:fill="FFFFFF"/>
              </w:rPr>
            </w:pPr>
            <w:r w:rsidRPr="00B52642">
              <w:rPr>
                <w:rFonts w:cstheme="minorHAnsi"/>
                <w:sz w:val="21"/>
                <w:szCs w:val="21"/>
                <w:shd w:val="clear" w:color="auto" w:fill="FFFFFF"/>
              </w:rPr>
              <w:t xml:space="preserve">Cone Beam CT Imaging &amp; Principles: Part I Basic Training Course. </w:t>
            </w:r>
          </w:p>
          <w:p w14:paraId="64CC1897" w14:textId="77777777" w:rsidR="00B52642" w:rsidRPr="00B52642" w:rsidRDefault="00B52642" w:rsidP="00B52642">
            <w:pPr>
              <w:pStyle w:val="ListParagraph"/>
              <w:spacing w:after="160" w:line="480" w:lineRule="auto"/>
              <w:jc w:val="both"/>
              <w:rPr>
                <w:rFonts w:cstheme="minorHAnsi"/>
                <w:sz w:val="21"/>
                <w:szCs w:val="21"/>
                <w:shd w:val="clear" w:color="auto" w:fill="FFFFFF"/>
              </w:rPr>
            </w:pPr>
          </w:p>
          <w:p w14:paraId="04D83399" w14:textId="121C6410" w:rsidR="00B52642" w:rsidRPr="00B52642" w:rsidRDefault="00B52642" w:rsidP="00B52642">
            <w:pPr>
              <w:pStyle w:val="ListParagraph"/>
              <w:numPr>
                <w:ilvl w:val="0"/>
                <w:numId w:val="23"/>
              </w:numPr>
              <w:spacing w:after="160" w:line="480" w:lineRule="auto"/>
              <w:jc w:val="both"/>
              <w:rPr>
                <w:rFonts w:cstheme="minorHAnsi"/>
                <w:sz w:val="21"/>
                <w:szCs w:val="21"/>
                <w:shd w:val="clear" w:color="auto" w:fill="FFFFFF"/>
              </w:rPr>
            </w:pPr>
            <w:r w:rsidRPr="00B52642">
              <w:rPr>
                <w:rFonts w:cstheme="minorHAnsi"/>
                <w:sz w:val="21"/>
                <w:szCs w:val="21"/>
                <w:shd w:val="clear" w:color="auto" w:fill="FFFFFF"/>
              </w:rPr>
              <w:t xml:space="preserve">Cone Beam CT Imaging &amp; Principles: Part II Advanced Basic Training Course. </w:t>
            </w:r>
          </w:p>
          <w:p w14:paraId="5B9B10FC" w14:textId="5761BBDE" w:rsidR="00B52642" w:rsidRDefault="00B52642" w:rsidP="00B52642">
            <w:pPr>
              <w:pStyle w:val="ListParagraph"/>
              <w:numPr>
                <w:ilvl w:val="0"/>
                <w:numId w:val="23"/>
              </w:numPr>
              <w:spacing w:after="160" w:line="480" w:lineRule="auto"/>
              <w:jc w:val="both"/>
              <w:rPr>
                <w:rFonts w:cstheme="minorHAnsi"/>
                <w:sz w:val="21"/>
                <w:szCs w:val="21"/>
                <w:shd w:val="clear" w:color="auto" w:fill="FFFFFF"/>
              </w:rPr>
            </w:pPr>
            <w:r w:rsidRPr="00B52642">
              <w:rPr>
                <w:rFonts w:cstheme="minorHAnsi"/>
                <w:sz w:val="21"/>
                <w:szCs w:val="21"/>
                <w:shd w:val="clear" w:color="auto" w:fill="FFFFFF"/>
              </w:rPr>
              <w:t xml:space="preserve">How to Maximize, Benefit and Reduce Risk of Local Anesthesia Course. </w:t>
            </w:r>
          </w:p>
          <w:p w14:paraId="663772FB" w14:textId="77777777" w:rsidR="00B52642" w:rsidRPr="00B52642" w:rsidRDefault="00B52642" w:rsidP="00B52642">
            <w:pPr>
              <w:pStyle w:val="ListParagraph"/>
              <w:spacing w:after="160" w:line="480" w:lineRule="auto"/>
              <w:jc w:val="both"/>
              <w:rPr>
                <w:rFonts w:cstheme="minorHAnsi"/>
                <w:sz w:val="21"/>
                <w:szCs w:val="21"/>
                <w:shd w:val="clear" w:color="auto" w:fill="FFFFFF"/>
              </w:rPr>
            </w:pPr>
          </w:p>
          <w:p w14:paraId="7842F7B9" w14:textId="2DF4CE6E" w:rsidR="00B52642" w:rsidRDefault="00B52642" w:rsidP="00B52642">
            <w:pPr>
              <w:pStyle w:val="ListParagraph"/>
              <w:numPr>
                <w:ilvl w:val="0"/>
                <w:numId w:val="23"/>
              </w:numPr>
              <w:spacing w:after="160" w:line="480" w:lineRule="auto"/>
              <w:jc w:val="both"/>
              <w:rPr>
                <w:rFonts w:cstheme="minorHAnsi"/>
                <w:sz w:val="21"/>
                <w:szCs w:val="21"/>
                <w:shd w:val="clear" w:color="auto" w:fill="FFFFFF"/>
              </w:rPr>
            </w:pPr>
            <w:r w:rsidRPr="00B52642">
              <w:rPr>
                <w:rFonts w:cstheme="minorHAnsi"/>
                <w:sz w:val="21"/>
                <w:szCs w:val="21"/>
                <w:shd w:val="clear" w:color="auto" w:fill="FFFFFF"/>
              </w:rPr>
              <w:t xml:space="preserve">Actions and Algorithms for Medical Emergencies course. </w:t>
            </w:r>
          </w:p>
          <w:p w14:paraId="51BD6BA8" w14:textId="77777777" w:rsidR="00B52642" w:rsidRPr="00B52642" w:rsidRDefault="00B52642" w:rsidP="00B52642">
            <w:pPr>
              <w:pStyle w:val="ListParagraph"/>
              <w:rPr>
                <w:rFonts w:cstheme="minorHAnsi"/>
                <w:sz w:val="21"/>
                <w:szCs w:val="21"/>
                <w:shd w:val="clear" w:color="auto" w:fill="FFFFFF"/>
              </w:rPr>
            </w:pPr>
          </w:p>
          <w:p w14:paraId="23A02523" w14:textId="77777777" w:rsidR="00B52642" w:rsidRPr="00B52642" w:rsidRDefault="00B52642" w:rsidP="00B52642">
            <w:pPr>
              <w:pStyle w:val="ListParagraph"/>
              <w:spacing w:after="160" w:line="480" w:lineRule="auto"/>
              <w:jc w:val="both"/>
              <w:rPr>
                <w:rFonts w:cstheme="minorHAnsi"/>
                <w:sz w:val="21"/>
                <w:szCs w:val="21"/>
                <w:shd w:val="clear" w:color="auto" w:fill="FFFFFF"/>
              </w:rPr>
            </w:pPr>
          </w:p>
          <w:p w14:paraId="73D16B94" w14:textId="5B32665B" w:rsidR="00B52642" w:rsidRPr="00B52642" w:rsidRDefault="00B52642" w:rsidP="00A918AF">
            <w:pPr>
              <w:pStyle w:val="ListParagraph"/>
              <w:numPr>
                <w:ilvl w:val="0"/>
                <w:numId w:val="23"/>
              </w:numPr>
              <w:spacing w:after="160" w:line="480" w:lineRule="auto"/>
              <w:jc w:val="both"/>
              <w:rPr>
                <w:rFonts w:cstheme="minorHAnsi"/>
                <w:sz w:val="21"/>
                <w:szCs w:val="21"/>
                <w:shd w:val="clear" w:color="auto" w:fill="FFFFFF"/>
              </w:rPr>
            </w:pPr>
            <w:r w:rsidRPr="00B52642">
              <w:rPr>
                <w:rFonts w:cstheme="minorHAnsi"/>
                <w:sz w:val="21"/>
                <w:szCs w:val="21"/>
                <w:shd w:val="clear" w:color="auto" w:fill="FFFFFF"/>
              </w:rPr>
              <w:t xml:space="preserve">New Advances in Caries Management Course. </w:t>
            </w:r>
          </w:p>
          <w:p w14:paraId="378D9889" w14:textId="77777777" w:rsidR="00B52642" w:rsidRPr="00B52642" w:rsidRDefault="00B52642" w:rsidP="00B52642">
            <w:pPr>
              <w:pStyle w:val="ListParagraph"/>
              <w:spacing w:after="160" w:line="276" w:lineRule="auto"/>
              <w:jc w:val="both"/>
              <w:rPr>
                <w:rFonts w:cstheme="minorHAnsi"/>
                <w:sz w:val="21"/>
                <w:szCs w:val="21"/>
                <w:shd w:val="clear" w:color="auto" w:fill="FFFFFF"/>
              </w:rPr>
            </w:pPr>
          </w:p>
          <w:p w14:paraId="2BA26C40" w14:textId="4E2193B0" w:rsidR="0013429D" w:rsidRPr="00B52642" w:rsidRDefault="00B52642" w:rsidP="00B52642">
            <w:pPr>
              <w:pStyle w:val="ListParagraph"/>
              <w:numPr>
                <w:ilvl w:val="0"/>
                <w:numId w:val="23"/>
              </w:numPr>
              <w:spacing w:after="160" w:line="276" w:lineRule="auto"/>
              <w:jc w:val="both"/>
              <w:rPr>
                <w:rFonts w:cstheme="minorHAnsi"/>
                <w:sz w:val="21"/>
                <w:szCs w:val="21"/>
                <w:shd w:val="clear" w:color="auto" w:fill="FFFFFF"/>
              </w:rPr>
            </w:pPr>
            <w:r w:rsidRPr="00B52642">
              <w:rPr>
                <w:rFonts w:cstheme="minorHAnsi"/>
                <w:sz w:val="21"/>
                <w:szCs w:val="21"/>
                <w:shd w:val="clear" w:color="auto" w:fill="FFFFFF"/>
              </w:rPr>
              <w:t xml:space="preserve">Infection Control Is Not Optional | Proper Pharmacologic Prescribing and Disposal for Dental Practitioners | The Scope of Abuse: Regulations for the Dental Team Course. </w:t>
            </w:r>
          </w:p>
        </w:tc>
        <w:tc>
          <w:tcPr>
            <w:tcW w:w="2070" w:type="dxa"/>
            <w:gridSpan w:val="3"/>
          </w:tcPr>
          <w:p w14:paraId="15145FFE" w14:textId="77777777" w:rsidR="00B52642" w:rsidRPr="00B52642" w:rsidRDefault="00B52642" w:rsidP="00B52642">
            <w:pPr>
              <w:spacing w:after="160"/>
              <w:rPr>
                <w:rFonts w:cstheme="minorHAnsi"/>
                <w:sz w:val="20"/>
                <w:szCs w:val="20"/>
                <w:shd w:val="clear" w:color="auto" w:fill="FFFFFF"/>
              </w:rPr>
            </w:pPr>
            <w:r w:rsidRPr="00B52642">
              <w:rPr>
                <w:rFonts w:cstheme="minorHAnsi"/>
                <w:iCs/>
                <w:sz w:val="20"/>
                <w:szCs w:val="20"/>
                <w:shd w:val="clear" w:color="auto" w:fill="FFFFFF"/>
              </w:rPr>
              <w:t>University of Maryland School of Dentistry, Baltimore, MD</w:t>
            </w:r>
          </w:p>
          <w:p w14:paraId="49B34F5E" w14:textId="77777777" w:rsidR="00B52642" w:rsidRPr="00B52642" w:rsidRDefault="00B52642" w:rsidP="00B52642">
            <w:pPr>
              <w:spacing w:after="160"/>
              <w:rPr>
                <w:rFonts w:cstheme="minorHAnsi"/>
                <w:sz w:val="20"/>
                <w:szCs w:val="20"/>
                <w:shd w:val="clear" w:color="auto" w:fill="FFFFFF"/>
              </w:rPr>
            </w:pPr>
            <w:r w:rsidRPr="00B52642">
              <w:rPr>
                <w:rFonts w:cstheme="minorHAnsi"/>
                <w:iCs/>
                <w:sz w:val="20"/>
                <w:szCs w:val="20"/>
                <w:shd w:val="clear" w:color="auto" w:fill="FFFFFF"/>
              </w:rPr>
              <w:t>University of Maryland School of Dentistry, Baltimore, MD</w:t>
            </w:r>
          </w:p>
          <w:p w14:paraId="7A359A0D" w14:textId="77777777" w:rsidR="00B52642" w:rsidRPr="00B52642" w:rsidRDefault="00B52642" w:rsidP="00B52642">
            <w:pPr>
              <w:spacing w:after="160"/>
              <w:rPr>
                <w:rFonts w:cstheme="minorHAnsi"/>
                <w:sz w:val="20"/>
                <w:szCs w:val="20"/>
                <w:shd w:val="clear" w:color="auto" w:fill="FFFFFF"/>
              </w:rPr>
            </w:pPr>
            <w:r w:rsidRPr="00B52642">
              <w:rPr>
                <w:rFonts w:cstheme="minorHAnsi"/>
                <w:iCs/>
                <w:sz w:val="20"/>
                <w:szCs w:val="20"/>
                <w:shd w:val="clear" w:color="auto" w:fill="FFFFFF"/>
              </w:rPr>
              <w:t>University of Maryland School of Dentistry, Baltimore, MD</w:t>
            </w:r>
          </w:p>
          <w:p w14:paraId="7563E260" w14:textId="77777777" w:rsidR="00B52642" w:rsidRPr="00B52642" w:rsidRDefault="00B52642" w:rsidP="00B52642">
            <w:pPr>
              <w:spacing w:after="160"/>
              <w:rPr>
                <w:rFonts w:cstheme="minorHAnsi"/>
                <w:sz w:val="20"/>
                <w:szCs w:val="20"/>
                <w:shd w:val="clear" w:color="auto" w:fill="FFFFFF"/>
              </w:rPr>
            </w:pPr>
            <w:r w:rsidRPr="00B52642">
              <w:rPr>
                <w:rFonts w:cstheme="minorHAnsi"/>
                <w:iCs/>
                <w:sz w:val="20"/>
                <w:szCs w:val="20"/>
                <w:shd w:val="clear" w:color="auto" w:fill="FFFFFF"/>
              </w:rPr>
              <w:t>University of Maryland School of Dentistry, Baltimore, MD</w:t>
            </w:r>
          </w:p>
          <w:p w14:paraId="13F06E3F" w14:textId="77777777" w:rsidR="00B52642" w:rsidRPr="00B52642" w:rsidRDefault="00B52642" w:rsidP="00B52642">
            <w:pPr>
              <w:spacing w:after="160"/>
              <w:rPr>
                <w:rFonts w:cstheme="minorHAnsi"/>
                <w:sz w:val="20"/>
                <w:szCs w:val="20"/>
                <w:shd w:val="clear" w:color="auto" w:fill="FFFFFF"/>
              </w:rPr>
            </w:pPr>
            <w:r w:rsidRPr="00B52642">
              <w:rPr>
                <w:rFonts w:cstheme="minorHAnsi"/>
                <w:iCs/>
                <w:sz w:val="20"/>
                <w:szCs w:val="20"/>
                <w:shd w:val="clear" w:color="auto" w:fill="FFFFFF"/>
              </w:rPr>
              <w:t>University of Maryland School of Dentistry, Baltimore, MD</w:t>
            </w:r>
          </w:p>
          <w:p w14:paraId="09C2139F" w14:textId="77777777" w:rsidR="00B52642" w:rsidRPr="00B52642" w:rsidRDefault="00B52642" w:rsidP="00B52642">
            <w:pPr>
              <w:spacing w:after="160"/>
              <w:rPr>
                <w:rFonts w:cstheme="minorHAnsi"/>
                <w:sz w:val="20"/>
                <w:szCs w:val="20"/>
                <w:shd w:val="clear" w:color="auto" w:fill="FFFFFF"/>
              </w:rPr>
            </w:pPr>
            <w:r w:rsidRPr="00B52642">
              <w:rPr>
                <w:rFonts w:cstheme="minorHAnsi"/>
                <w:iCs/>
                <w:sz w:val="20"/>
                <w:szCs w:val="20"/>
                <w:shd w:val="clear" w:color="auto" w:fill="FFFFFF"/>
              </w:rPr>
              <w:t>University of Maryland School of Dentistry, Baltimore, MD</w:t>
            </w:r>
          </w:p>
          <w:p w14:paraId="111F915E" w14:textId="77777777" w:rsidR="0013429D" w:rsidRPr="00B52642" w:rsidRDefault="0013429D" w:rsidP="00B52642">
            <w:pPr>
              <w:jc w:val="both"/>
              <w:rPr>
                <w:rFonts w:cstheme="minorHAnsi"/>
                <w:color w:val="000000" w:themeColor="text1"/>
                <w:sz w:val="20"/>
                <w:szCs w:val="20"/>
              </w:rPr>
            </w:pPr>
          </w:p>
        </w:tc>
        <w:tc>
          <w:tcPr>
            <w:tcW w:w="1757" w:type="dxa"/>
            <w:gridSpan w:val="2"/>
          </w:tcPr>
          <w:p w14:paraId="21B46B0D" w14:textId="77777777" w:rsidR="0013429D" w:rsidRPr="00B52642" w:rsidRDefault="00B52642" w:rsidP="00612FFD">
            <w:pPr>
              <w:rPr>
                <w:rFonts w:cstheme="minorHAnsi"/>
                <w:color w:val="000000" w:themeColor="text1"/>
                <w:sz w:val="20"/>
                <w:szCs w:val="20"/>
              </w:rPr>
            </w:pPr>
            <w:r w:rsidRPr="00B52642">
              <w:rPr>
                <w:rFonts w:cstheme="minorHAnsi"/>
                <w:color w:val="000000" w:themeColor="text1"/>
                <w:sz w:val="20"/>
                <w:szCs w:val="20"/>
              </w:rPr>
              <w:t>2019</w:t>
            </w:r>
          </w:p>
          <w:p w14:paraId="217BA4AC" w14:textId="77777777" w:rsidR="00B52642" w:rsidRPr="00B52642" w:rsidRDefault="00B52642" w:rsidP="00612FFD">
            <w:pPr>
              <w:rPr>
                <w:rFonts w:cstheme="minorHAnsi"/>
                <w:color w:val="000000" w:themeColor="text1"/>
                <w:sz w:val="20"/>
                <w:szCs w:val="20"/>
              </w:rPr>
            </w:pPr>
          </w:p>
          <w:p w14:paraId="1F6910E2" w14:textId="77777777" w:rsidR="00B52642" w:rsidRPr="00B52642" w:rsidRDefault="00B52642" w:rsidP="00612FFD">
            <w:pPr>
              <w:rPr>
                <w:rFonts w:cstheme="minorHAnsi"/>
                <w:color w:val="000000" w:themeColor="text1"/>
                <w:sz w:val="20"/>
                <w:szCs w:val="20"/>
              </w:rPr>
            </w:pPr>
          </w:p>
          <w:p w14:paraId="1CB982FF" w14:textId="77777777" w:rsidR="00B52642" w:rsidRPr="00B52642" w:rsidRDefault="00B52642" w:rsidP="00612FFD">
            <w:pPr>
              <w:rPr>
                <w:rFonts w:cstheme="minorHAnsi"/>
                <w:color w:val="000000" w:themeColor="text1"/>
                <w:sz w:val="20"/>
                <w:szCs w:val="20"/>
              </w:rPr>
            </w:pPr>
          </w:p>
          <w:p w14:paraId="13E342C3" w14:textId="77777777" w:rsidR="00B52642" w:rsidRPr="00B52642" w:rsidRDefault="00B52642" w:rsidP="00612FFD">
            <w:pPr>
              <w:rPr>
                <w:rFonts w:cstheme="minorHAnsi"/>
                <w:color w:val="000000" w:themeColor="text1"/>
                <w:sz w:val="20"/>
                <w:szCs w:val="20"/>
              </w:rPr>
            </w:pPr>
          </w:p>
          <w:p w14:paraId="1084E951" w14:textId="77777777" w:rsidR="00B52642" w:rsidRPr="00B52642" w:rsidRDefault="00B52642" w:rsidP="00612FFD">
            <w:pPr>
              <w:rPr>
                <w:rFonts w:cstheme="minorHAnsi"/>
                <w:color w:val="000000" w:themeColor="text1"/>
                <w:sz w:val="20"/>
                <w:szCs w:val="20"/>
              </w:rPr>
            </w:pPr>
          </w:p>
          <w:p w14:paraId="75777F18" w14:textId="77777777" w:rsidR="00B52642" w:rsidRPr="00B52642" w:rsidRDefault="00B52642" w:rsidP="00612FFD">
            <w:pPr>
              <w:rPr>
                <w:rFonts w:cstheme="minorHAnsi"/>
                <w:color w:val="000000" w:themeColor="text1"/>
                <w:sz w:val="20"/>
                <w:szCs w:val="20"/>
              </w:rPr>
            </w:pPr>
            <w:r w:rsidRPr="00B52642">
              <w:rPr>
                <w:rFonts w:cstheme="minorHAnsi"/>
                <w:color w:val="000000" w:themeColor="text1"/>
                <w:sz w:val="20"/>
                <w:szCs w:val="20"/>
              </w:rPr>
              <w:t>2019</w:t>
            </w:r>
          </w:p>
          <w:p w14:paraId="0453AEBD" w14:textId="77777777" w:rsidR="00B52642" w:rsidRPr="00B52642" w:rsidRDefault="00B52642" w:rsidP="00612FFD">
            <w:pPr>
              <w:rPr>
                <w:rFonts w:cstheme="minorHAnsi"/>
                <w:color w:val="000000" w:themeColor="text1"/>
                <w:sz w:val="20"/>
                <w:szCs w:val="20"/>
              </w:rPr>
            </w:pPr>
          </w:p>
          <w:p w14:paraId="1963353F" w14:textId="77777777" w:rsidR="00B52642" w:rsidRPr="00B52642" w:rsidRDefault="00B52642" w:rsidP="00612FFD">
            <w:pPr>
              <w:rPr>
                <w:rFonts w:cstheme="minorHAnsi"/>
                <w:color w:val="000000" w:themeColor="text1"/>
                <w:sz w:val="20"/>
                <w:szCs w:val="20"/>
              </w:rPr>
            </w:pPr>
          </w:p>
          <w:p w14:paraId="0DFE684A" w14:textId="77777777" w:rsidR="00B52642" w:rsidRPr="00B52642" w:rsidRDefault="00B52642" w:rsidP="00612FFD">
            <w:pPr>
              <w:rPr>
                <w:rFonts w:cstheme="minorHAnsi"/>
                <w:color w:val="000000" w:themeColor="text1"/>
                <w:sz w:val="20"/>
                <w:szCs w:val="20"/>
              </w:rPr>
            </w:pPr>
          </w:p>
          <w:p w14:paraId="73F38D69" w14:textId="77777777" w:rsidR="00B52642" w:rsidRPr="00B52642" w:rsidRDefault="00B52642" w:rsidP="00612FFD">
            <w:pPr>
              <w:rPr>
                <w:rFonts w:cstheme="minorHAnsi"/>
                <w:color w:val="000000" w:themeColor="text1"/>
                <w:sz w:val="20"/>
                <w:szCs w:val="20"/>
              </w:rPr>
            </w:pPr>
            <w:r w:rsidRPr="00B52642">
              <w:rPr>
                <w:rFonts w:cstheme="minorHAnsi"/>
                <w:color w:val="000000" w:themeColor="text1"/>
                <w:sz w:val="20"/>
                <w:szCs w:val="20"/>
              </w:rPr>
              <w:t>2018</w:t>
            </w:r>
          </w:p>
          <w:p w14:paraId="439D1653" w14:textId="77777777" w:rsidR="00B52642" w:rsidRPr="00B52642" w:rsidRDefault="00B52642" w:rsidP="00612FFD">
            <w:pPr>
              <w:rPr>
                <w:rFonts w:cstheme="minorHAnsi"/>
                <w:color w:val="000000" w:themeColor="text1"/>
                <w:sz w:val="20"/>
                <w:szCs w:val="20"/>
              </w:rPr>
            </w:pPr>
          </w:p>
          <w:p w14:paraId="7C6E4A03" w14:textId="77777777" w:rsidR="00B52642" w:rsidRPr="00B52642" w:rsidRDefault="00B52642" w:rsidP="00612FFD">
            <w:pPr>
              <w:rPr>
                <w:rFonts w:cstheme="minorHAnsi"/>
                <w:color w:val="000000" w:themeColor="text1"/>
                <w:sz w:val="20"/>
                <w:szCs w:val="20"/>
              </w:rPr>
            </w:pPr>
          </w:p>
          <w:p w14:paraId="2E1A4974" w14:textId="77777777" w:rsidR="00B52642" w:rsidRPr="00B52642" w:rsidRDefault="00B52642" w:rsidP="00612FFD">
            <w:pPr>
              <w:rPr>
                <w:rFonts w:cstheme="minorHAnsi"/>
                <w:color w:val="000000" w:themeColor="text1"/>
                <w:sz w:val="20"/>
                <w:szCs w:val="20"/>
              </w:rPr>
            </w:pPr>
          </w:p>
          <w:p w14:paraId="4180C46D" w14:textId="77777777" w:rsidR="00B52642" w:rsidRPr="00B52642" w:rsidRDefault="00B52642" w:rsidP="00612FFD">
            <w:pPr>
              <w:rPr>
                <w:rFonts w:cstheme="minorHAnsi"/>
                <w:color w:val="000000" w:themeColor="text1"/>
                <w:sz w:val="20"/>
                <w:szCs w:val="20"/>
              </w:rPr>
            </w:pPr>
            <w:r w:rsidRPr="00B52642">
              <w:rPr>
                <w:rFonts w:cstheme="minorHAnsi"/>
                <w:color w:val="000000" w:themeColor="text1"/>
                <w:sz w:val="20"/>
                <w:szCs w:val="20"/>
              </w:rPr>
              <w:t>2018</w:t>
            </w:r>
          </w:p>
          <w:p w14:paraId="055167EC" w14:textId="77777777" w:rsidR="00B52642" w:rsidRPr="00B52642" w:rsidRDefault="00B52642" w:rsidP="00612FFD">
            <w:pPr>
              <w:rPr>
                <w:rFonts w:cstheme="minorHAnsi"/>
                <w:color w:val="000000" w:themeColor="text1"/>
                <w:sz w:val="20"/>
                <w:szCs w:val="20"/>
              </w:rPr>
            </w:pPr>
          </w:p>
          <w:p w14:paraId="1F0C81D5" w14:textId="77777777" w:rsidR="00B52642" w:rsidRPr="00B52642" w:rsidRDefault="00B52642" w:rsidP="00612FFD">
            <w:pPr>
              <w:rPr>
                <w:rFonts w:cstheme="minorHAnsi"/>
                <w:color w:val="000000" w:themeColor="text1"/>
                <w:sz w:val="20"/>
                <w:szCs w:val="20"/>
              </w:rPr>
            </w:pPr>
          </w:p>
          <w:p w14:paraId="3DDD8B97" w14:textId="77777777" w:rsidR="00B52642" w:rsidRPr="00B52642" w:rsidRDefault="00B52642" w:rsidP="00612FFD">
            <w:pPr>
              <w:rPr>
                <w:rFonts w:cstheme="minorHAnsi"/>
                <w:color w:val="000000" w:themeColor="text1"/>
                <w:sz w:val="20"/>
                <w:szCs w:val="20"/>
              </w:rPr>
            </w:pPr>
          </w:p>
          <w:p w14:paraId="7740F712" w14:textId="77777777" w:rsidR="00B52642" w:rsidRPr="00B52642" w:rsidRDefault="00B52642" w:rsidP="00612FFD">
            <w:pPr>
              <w:rPr>
                <w:rFonts w:cstheme="minorHAnsi"/>
                <w:color w:val="000000" w:themeColor="text1"/>
                <w:sz w:val="20"/>
                <w:szCs w:val="20"/>
              </w:rPr>
            </w:pPr>
            <w:r w:rsidRPr="00B52642">
              <w:rPr>
                <w:rFonts w:cstheme="minorHAnsi"/>
                <w:color w:val="000000" w:themeColor="text1"/>
                <w:sz w:val="20"/>
                <w:szCs w:val="20"/>
              </w:rPr>
              <w:t>2018</w:t>
            </w:r>
          </w:p>
          <w:p w14:paraId="225E8989" w14:textId="77777777" w:rsidR="00B52642" w:rsidRPr="00B52642" w:rsidRDefault="00B52642" w:rsidP="00612FFD">
            <w:pPr>
              <w:rPr>
                <w:rFonts w:cstheme="minorHAnsi"/>
                <w:color w:val="000000" w:themeColor="text1"/>
                <w:sz w:val="20"/>
                <w:szCs w:val="20"/>
              </w:rPr>
            </w:pPr>
          </w:p>
          <w:p w14:paraId="1FCF14DA" w14:textId="77777777" w:rsidR="00B52642" w:rsidRPr="00B52642" w:rsidRDefault="00B52642" w:rsidP="00612FFD">
            <w:pPr>
              <w:rPr>
                <w:rFonts w:cstheme="minorHAnsi"/>
                <w:color w:val="000000" w:themeColor="text1"/>
                <w:sz w:val="20"/>
                <w:szCs w:val="20"/>
              </w:rPr>
            </w:pPr>
          </w:p>
          <w:p w14:paraId="665FBEFE" w14:textId="77777777" w:rsidR="00B52642" w:rsidRPr="00B52642" w:rsidRDefault="00B52642" w:rsidP="00612FFD">
            <w:pPr>
              <w:rPr>
                <w:rFonts w:cstheme="minorHAnsi"/>
                <w:color w:val="000000" w:themeColor="text1"/>
                <w:sz w:val="20"/>
                <w:szCs w:val="20"/>
              </w:rPr>
            </w:pPr>
          </w:p>
          <w:p w14:paraId="022F0146" w14:textId="77777777" w:rsidR="00B52642" w:rsidRPr="00B52642" w:rsidRDefault="00B52642" w:rsidP="00612FFD">
            <w:pPr>
              <w:rPr>
                <w:rFonts w:cstheme="minorHAnsi"/>
                <w:color w:val="000000" w:themeColor="text1"/>
                <w:sz w:val="20"/>
                <w:szCs w:val="20"/>
              </w:rPr>
            </w:pPr>
          </w:p>
          <w:p w14:paraId="03188CE2" w14:textId="60509C97" w:rsidR="00B52642" w:rsidRPr="00B52642" w:rsidRDefault="00B52642" w:rsidP="00612FFD">
            <w:pPr>
              <w:rPr>
                <w:rFonts w:cstheme="minorHAnsi"/>
                <w:color w:val="000000" w:themeColor="text1"/>
                <w:sz w:val="20"/>
                <w:szCs w:val="20"/>
              </w:rPr>
            </w:pPr>
            <w:r w:rsidRPr="00B52642">
              <w:rPr>
                <w:rFonts w:cstheme="minorHAnsi"/>
                <w:color w:val="000000" w:themeColor="text1"/>
                <w:sz w:val="20"/>
                <w:szCs w:val="20"/>
              </w:rPr>
              <w:t>2018</w:t>
            </w:r>
          </w:p>
        </w:tc>
      </w:tr>
      <w:tr w:rsidR="0098089E" w:rsidRPr="0098089E" w14:paraId="31112F21" w14:textId="77777777" w:rsidTr="00403EBF">
        <w:tc>
          <w:tcPr>
            <w:tcW w:w="1755" w:type="dxa"/>
            <w:shd w:val="clear" w:color="auto" w:fill="C6D9F1" w:themeFill="text2" w:themeFillTint="33"/>
          </w:tcPr>
          <w:p w14:paraId="508F75F6" w14:textId="77777777" w:rsidR="00D91F5D" w:rsidRPr="0098089E" w:rsidRDefault="00D91F5D">
            <w:pPr>
              <w:rPr>
                <w:color w:val="000000" w:themeColor="text1"/>
                <w:sz w:val="20"/>
                <w:szCs w:val="20"/>
              </w:rPr>
            </w:pPr>
            <w:r w:rsidRPr="0098089E">
              <w:rPr>
                <w:color w:val="000000" w:themeColor="text1"/>
                <w:sz w:val="20"/>
                <w:szCs w:val="20"/>
              </w:rPr>
              <w:t>UPDATED</w:t>
            </w:r>
          </w:p>
        </w:tc>
        <w:tc>
          <w:tcPr>
            <w:tcW w:w="1744" w:type="dxa"/>
            <w:gridSpan w:val="2"/>
          </w:tcPr>
          <w:p w14:paraId="2AAD4DCA" w14:textId="69DD5986" w:rsidR="00D91F5D" w:rsidRPr="0098089E" w:rsidRDefault="0098146F">
            <w:pPr>
              <w:rPr>
                <w:color w:val="000000" w:themeColor="text1"/>
                <w:sz w:val="20"/>
                <w:szCs w:val="20"/>
              </w:rPr>
            </w:pPr>
            <w:r w:rsidRPr="0098089E">
              <w:rPr>
                <w:color w:val="000000" w:themeColor="text1"/>
                <w:sz w:val="20"/>
                <w:szCs w:val="20"/>
              </w:rPr>
              <w:fldChar w:fldCharType="begin"/>
            </w:r>
            <w:r w:rsidRPr="0098089E">
              <w:rPr>
                <w:color w:val="000000" w:themeColor="text1"/>
                <w:sz w:val="20"/>
                <w:szCs w:val="20"/>
              </w:rPr>
              <w:instrText xml:space="preserve"> DATE \@ "MMMM d, yyyy" </w:instrText>
            </w:r>
            <w:r w:rsidRPr="0098089E">
              <w:rPr>
                <w:color w:val="000000" w:themeColor="text1"/>
                <w:sz w:val="20"/>
                <w:szCs w:val="20"/>
              </w:rPr>
              <w:fldChar w:fldCharType="separate"/>
            </w:r>
            <w:r w:rsidR="00A053F8">
              <w:rPr>
                <w:noProof/>
                <w:color w:val="000000" w:themeColor="text1"/>
                <w:sz w:val="20"/>
                <w:szCs w:val="20"/>
              </w:rPr>
              <w:t>December 14, 2020</w:t>
            </w:r>
            <w:r w:rsidRPr="0098089E">
              <w:rPr>
                <w:color w:val="000000" w:themeColor="text1"/>
                <w:sz w:val="20"/>
                <w:szCs w:val="20"/>
              </w:rPr>
              <w:fldChar w:fldCharType="end"/>
            </w:r>
          </w:p>
        </w:tc>
        <w:tc>
          <w:tcPr>
            <w:tcW w:w="1760" w:type="dxa"/>
            <w:gridSpan w:val="2"/>
            <w:shd w:val="clear" w:color="auto" w:fill="C6D9F1" w:themeFill="text2" w:themeFillTint="33"/>
          </w:tcPr>
          <w:p w14:paraId="558DF5AE" w14:textId="77777777" w:rsidR="00D91F5D" w:rsidRPr="0098089E" w:rsidRDefault="00D91F5D">
            <w:pPr>
              <w:rPr>
                <w:color w:val="000000" w:themeColor="text1"/>
                <w:sz w:val="20"/>
                <w:szCs w:val="20"/>
              </w:rPr>
            </w:pPr>
            <w:r w:rsidRPr="0098089E">
              <w:rPr>
                <w:color w:val="000000" w:themeColor="text1"/>
                <w:sz w:val="20"/>
                <w:szCs w:val="20"/>
              </w:rPr>
              <w:t>PROCESSED BY</w:t>
            </w:r>
          </w:p>
        </w:tc>
        <w:tc>
          <w:tcPr>
            <w:tcW w:w="1725" w:type="dxa"/>
            <w:gridSpan w:val="3"/>
          </w:tcPr>
          <w:p w14:paraId="4216F000" w14:textId="20BE01D6" w:rsidR="00D91F5D" w:rsidRPr="0098089E" w:rsidRDefault="00D91F5D" w:rsidP="00DA7400">
            <w:pPr>
              <w:rPr>
                <w:color w:val="000000" w:themeColor="text1"/>
                <w:sz w:val="20"/>
                <w:szCs w:val="20"/>
              </w:rPr>
            </w:pPr>
          </w:p>
        </w:tc>
        <w:tc>
          <w:tcPr>
            <w:tcW w:w="1753" w:type="dxa"/>
            <w:shd w:val="clear" w:color="auto" w:fill="C6D9F1" w:themeFill="text2" w:themeFillTint="33"/>
          </w:tcPr>
          <w:p w14:paraId="0501F709" w14:textId="77777777" w:rsidR="00D91F5D" w:rsidRPr="0098089E" w:rsidRDefault="00D91F5D">
            <w:pPr>
              <w:rPr>
                <w:color w:val="000000" w:themeColor="text1"/>
                <w:sz w:val="20"/>
                <w:szCs w:val="20"/>
              </w:rPr>
            </w:pPr>
            <w:r w:rsidRPr="0098089E">
              <w:rPr>
                <w:color w:val="000000" w:themeColor="text1"/>
                <w:sz w:val="20"/>
                <w:szCs w:val="20"/>
              </w:rPr>
              <w:t>ACADEMIC YEAR</w:t>
            </w:r>
          </w:p>
        </w:tc>
        <w:tc>
          <w:tcPr>
            <w:tcW w:w="1968" w:type="dxa"/>
            <w:gridSpan w:val="4"/>
          </w:tcPr>
          <w:p w14:paraId="376ECF3D" w14:textId="713ACDA8" w:rsidR="00D91F5D" w:rsidRPr="0098089E" w:rsidRDefault="00D91F5D" w:rsidP="007B6971">
            <w:pPr>
              <w:rPr>
                <w:color w:val="000000" w:themeColor="text1"/>
                <w:sz w:val="20"/>
                <w:szCs w:val="20"/>
              </w:rPr>
            </w:pPr>
          </w:p>
        </w:tc>
      </w:tr>
    </w:tbl>
    <w:p w14:paraId="7B49C1E7" w14:textId="77777777" w:rsidR="00AF05B1" w:rsidRPr="0098089E" w:rsidRDefault="00AF05B1">
      <w:pPr>
        <w:rPr>
          <w:color w:val="000000" w:themeColor="text1"/>
        </w:rPr>
      </w:pPr>
    </w:p>
    <w:sectPr w:rsidR="00AF05B1" w:rsidRPr="0098089E" w:rsidSect="0098089E">
      <w:headerReference w:type="default" r:id="rId13"/>
      <w:pgSz w:w="11909" w:h="16834" w:code="9"/>
      <w:pgMar w:top="821"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0CFEF" w14:textId="77777777" w:rsidR="0038452A" w:rsidRDefault="0038452A" w:rsidP="00A97384">
      <w:pPr>
        <w:spacing w:after="0" w:line="240" w:lineRule="auto"/>
      </w:pPr>
      <w:r>
        <w:separator/>
      </w:r>
    </w:p>
  </w:endnote>
  <w:endnote w:type="continuationSeparator" w:id="0">
    <w:p w14:paraId="5DF46BE9" w14:textId="77777777" w:rsidR="0038452A" w:rsidRDefault="0038452A" w:rsidP="00A9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15B99" w14:textId="77777777" w:rsidR="0038452A" w:rsidRDefault="0038452A" w:rsidP="00A97384">
      <w:pPr>
        <w:spacing w:after="0" w:line="240" w:lineRule="auto"/>
      </w:pPr>
      <w:r>
        <w:separator/>
      </w:r>
    </w:p>
  </w:footnote>
  <w:footnote w:type="continuationSeparator" w:id="0">
    <w:p w14:paraId="72BB2DC7" w14:textId="77777777" w:rsidR="0038452A" w:rsidRDefault="0038452A" w:rsidP="00A97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3DB7" w14:textId="12E3A62B" w:rsidR="00A97384" w:rsidRPr="00A97384" w:rsidRDefault="009D60DE" w:rsidP="00A97384">
    <w:pPr>
      <w:pStyle w:val="Header"/>
      <w:tabs>
        <w:tab w:val="clear" w:pos="9360"/>
        <w:tab w:val="right" w:pos="10350"/>
      </w:tabs>
      <w:ind w:left="720"/>
      <w:rPr>
        <w:color w:val="FFFFFF" w:themeColor="background1"/>
      </w:rPr>
    </w:pPr>
    <w:r>
      <w:rPr>
        <w:noProof/>
      </w:rPr>
      <w:drawing>
        <wp:anchor distT="0" distB="0" distL="114300" distR="114300" simplePos="0" relativeHeight="251661312" behindDoc="1" locked="0" layoutInCell="1" allowOverlap="1" wp14:anchorId="65E42F6B" wp14:editId="4350B85E">
          <wp:simplePos x="0" y="0"/>
          <wp:positionH relativeFrom="margin">
            <wp:posOffset>4909765</wp:posOffset>
          </wp:positionH>
          <wp:positionV relativeFrom="paragraph">
            <wp:posOffset>-353474</wp:posOffset>
          </wp:positionV>
          <wp:extent cx="1804946" cy="708285"/>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946" cy="708285"/>
                  </a:xfrm>
                  <a:prstGeom prst="rect">
                    <a:avLst/>
                  </a:prstGeom>
                </pic:spPr>
              </pic:pic>
            </a:graphicData>
          </a:graphic>
          <wp14:sizeRelH relativeFrom="margin">
            <wp14:pctWidth>0</wp14:pctWidth>
          </wp14:sizeRelH>
          <wp14:sizeRelV relativeFrom="margin">
            <wp14:pctHeight>0</wp14:pctHeight>
          </wp14:sizeRelV>
        </wp:anchor>
      </w:drawing>
    </w:r>
    <w:r w:rsidR="00A97384">
      <w:tab/>
    </w:r>
    <w:r w:rsidR="00A97384">
      <w:tab/>
    </w:r>
  </w:p>
  <w:p w14:paraId="7657CC3A" w14:textId="544ADC7E" w:rsidR="009D60DE" w:rsidRDefault="0098089E" w:rsidP="0098146F">
    <w:pPr>
      <w:pStyle w:val="Header"/>
      <w:pBdr>
        <w:bottom w:val="single" w:sz="6" w:space="1" w:color="auto"/>
      </w:pBdr>
      <w:rPr>
        <w:b/>
        <w:bCs/>
        <w:sz w:val="28"/>
        <w:szCs w:val="28"/>
      </w:rPr>
    </w:pPr>
    <w:r w:rsidRPr="0098146F">
      <w:rPr>
        <w:b/>
        <w:bCs/>
        <w:noProof/>
        <w:sz w:val="28"/>
        <w:szCs w:val="28"/>
      </w:rPr>
      <mc:AlternateContent>
        <mc:Choice Requires="wps">
          <w:drawing>
            <wp:anchor distT="45720" distB="45720" distL="114300" distR="114300" simplePos="0" relativeHeight="251665408" behindDoc="0" locked="0" layoutInCell="1" allowOverlap="1" wp14:anchorId="42FF4E8E" wp14:editId="7EC28E07">
              <wp:simplePos x="0" y="0"/>
              <wp:positionH relativeFrom="column">
                <wp:posOffset>27305</wp:posOffset>
              </wp:positionH>
              <wp:positionV relativeFrom="paragraph">
                <wp:posOffset>95250</wp:posOffset>
              </wp:positionV>
              <wp:extent cx="4881880" cy="3289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328930"/>
                      </a:xfrm>
                      <a:prstGeom prst="rect">
                        <a:avLst/>
                      </a:prstGeom>
                      <a:solidFill>
                        <a:srgbClr val="FFFFFF"/>
                      </a:solidFill>
                      <a:ln w="9525">
                        <a:noFill/>
                        <a:miter lim="800000"/>
                        <a:headEnd/>
                        <a:tailEnd/>
                      </a:ln>
                    </wps:spPr>
                    <wps:txbx>
                      <w:txbxContent>
                        <w:p w14:paraId="3EA9B70A" w14:textId="15D7C5AC" w:rsidR="0098146F" w:rsidRPr="0098089E" w:rsidRDefault="0098146F" w:rsidP="0098089E">
                          <w:pPr>
                            <w:rPr>
                              <w:rFonts w:cstheme="minorHAnsi"/>
                              <w:b/>
                              <w:bCs/>
                              <w:sz w:val="32"/>
                              <w:szCs w:val="32"/>
                              <w:u w:val="single"/>
                            </w:rPr>
                          </w:pPr>
                          <w:r w:rsidRPr="0098089E">
                            <w:rPr>
                              <w:rFonts w:cstheme="minorHAnsi"/>
                              <w:b/>
                              <w:bCs/>
                              <w:sz w:val="32"/>
                              <w:szCs w:val="32"/>
                              <w:u w:val="single"/>
                            </w:rPr>
                            <w:t>DEPARTMENT OF RESTORATIVE DENTAL SCIENCES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F4E8E" id="_x0000_t202" coordsize="21600,21600" o:spt="202" path="m,l,21600r21600,l21600,xe">
              <v:stroke joinstyle="miter"/>
              <v:path gradientshapeok="t" o:connecttype="rect"/>
            </v:shapetype>
            <v:shape id="Text Box 2" o:spid="_x0000_s1026" type="#_x0000_t202" style="position:absolute;margin-left:2.15pt;margin-top:7.5pt;width:384.4pt;height:25.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" stroked="f">
              <v:textbox>
                <w:txbxContent>
                  <w:p w14:paraId="3EA9B70A" w14:textId="15D7C5AC" w:rsidR="0098146F" w:rsidRPr="0098089E" w:rsidRDefault="0098146F" w:rsidP="0098089E">
                    <w:pPr>
                      <w:rPr>
                        <w:rFonts w:cstheme="minorHAnsi"/>
                        <w:b/>
                        <w:bCs/>
                        <w:sz w:val="32"/>
                        <w:szCs w:val="32"/>
                        <w:u w:val="single"/>
                      </w:rPr>
                    </w:pPr>
                    <w:r w:rsidRPr="0098089E">
                      <w:rPr>
                        <w:rFonts w:cstheme="minorHAnsi"/>
                        <w:b/>
                        <w:bCs/>
                        <w:sz w:val="32"/>
                        <w:szCs w:val="32"/>
                        <w:u w:val="single"/>
                      </w:rPr>
                      <w:t>DEPARTMENT OF RESTORATIVE DENTAL SCIENCES</w:t>
                    </w:r>
                  </w:p>
                </w:txbxContent>
              </v:textbox>
              <w10:wrap type="square"/>
            </v:shape>
          </w:pict>
        </mc:Fallback>
      </mc:AlternateContent>
    </w:r>
    <w:r w:rsidRPr="0098146F">
      <w:rPr>
        <w:b/>
        <w:bCs/>
        <w:noProof/>
        <w:sz w:val="28"/>
        <w:szCs w:val="28"/>
      </w:rPr>
      <w:drawing>
        <wp:anchor distT="0" distB="0" distL="114300" distR="114300" simplePos="0" relativeHeight="251663360" behindDoc="1" locked="0" layoutInCell="1" allowOverlap="1" wp14:anchorId="70A06F9B" wp14:editId="5BDD2F2B">
          <wp:simplePos x="0" y="0"/>
          <wp:positionH relativeFrom="column">
            <wp:posOffset>4957362</wp:posOffset>
          </wp:positionH>
          <wp:positionV relativeFrom="paragraph">
            <wp:posOffset>181859</wp:posOffset>
          </wp:positionV>
          <wp:extent cx="1184275" cy="241935"/>
          <wp:effectExtent l="0" t="0" r="0" b="5715"/>
          <wp:wrapTight wrapText="bothSides">
            <wp:wrapPolygon edited="0">
              <wp:start x="0" y="0"/>
              <wp:lineTo x="0" y="20409"/>
              <wp:lineTo x="21195" y="20409"/>
              <wp:lineTo x="2119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38388" t="38462" r="53446" b="58089"/>
                  <a:stretch/>
                </pic:blipFill>
                <pic:spPr bwMode="auto">
                  <a:xfrm>
                    <a:off x="0" y="0"/>
                    <a:ext cx="1184275" cy="241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A58D87" w14:textId="17F47F51" w:rsidR="0098146F" w:rsidRPr="0098146F" w:rsidRDefault="0098146F" w:rsidP="0098146F">
    <w:pPr>
      <w:pStyle w:val="Header"/>
      <w:pBdr>
        <w:bottom w:val="single" w:sz="6" w:space="1" w:color="auto"/>
      </w:pBd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9EC"/>
    <w:multiLevelType w:val="hybridMultilevel"/>
    <w:tmpl w:val="6658BE76"/>
    <w:lvl w:ilvl="0" w:tplc="BCEC5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36D2"/>
    <w:multiLevelType w:val="hybridMultilevel"/>
    <w:tmpl w:val="B374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8FA"/>
    <w:multiLevelType w:val="hybridMultilevel"/>
    <w:tmpl w:val="11CAD8A4"/>
    <w:lvl w:ilvl="0" w:tplc="558E96E2">
      <w:start w:val="1"/>
      <w:numFmt w:val="decimal"/>
      <w:lvlText w:val="[%1]"/>
      <w:lvlJc w:val="center"/>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51CF2"/>
    <w:multiLevelType w:val="hybridMultilevel"/>
    <w:tmpl w:val="52248750"/>
    <w:lvl w:ilvl="0" w:tplc="57D03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F1006"/>
    <w:multiLevelType w:val="hybridMultilevel"/>
    <w:tmpl w:val="96A22FC2"/>
    <w:lvl w:ilvl="0" w:tplc="8B28F03E">
      <w:start w:val="15"/>
      <w:numFmt w:val="decimal"/>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DEE6BF5"/>
    <w:multiLevelType w:val="multilevel"/>
    <w:tmpl w:val="D6BA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A0BBD"/>
    <w:multiLevelType w:val="hybridMultilevel"/>
    <w:tmpl w:val="F53C8A26"/>
    <w:lvl w:ilvl="0" w:tplc="558E96E2">
      <w:start w:val="1"/>
      <w:numFmt w:val="decimal"/>
      <w:lvlText w:val="[%1]"/>
      <w:lvlJc w:val="center"/>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91121"/>
    <w:multiLevelType w:val="hybridMultilevel"/>
    <w:tmpl w:val="11CAD8A4"/>
    <w:lvl w:ilvl="0" w:tplc="558E96E2">
      <w:start w:val="1"/>
      <w:numFmt w:val="decimal"/>
      <w:lvlText w:val="[%1]"/>
      <w:lvlJc w:val="center"/>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E49C5"/>
    <w:multiLevelType w:val="hybridMultilevel"/>
    <w:tmpl w:val="FFCCC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B344BD"/>
    <w:multiLevelType w:val="hybridMultilevel"/>
    <w:tmpl w:val="33DE4FEE"/>
    <w:lvl w:ilvl="0" w:tplc="058872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F60426"/>
    <w:multiLevelType w:val="hybridMultilevel"/>
    <w:tmpl w:val="11CAD8A4"/>
    <w:lvl w:ilvl="0" w:tplc="558E96E2">
      <w:start w:val="1"/>
      <w:numFmt w:val="decimal"/>
      <w:lvlText w:val="[%1]"/>
      <w:lvlJc w:val="center"/>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42AD5"/>
    <w:multiLevelType w:val="hybridMultilevel"/>
    <w:tmpl w:val="BD423E66"/>
    <w:lvl w:ilvl="0" w:tplc="52FE4C2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662B7B"/>
    <w:multiLevelType w:val="hybridMultilevel"/>
    <w:tmpl w:val="05E81444"/>
    <w:lvl w:ilvl="0" w:tplc="0B2856B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53076BAE"/>
    <w:multiLevelType w:val="multilevel"/>
    <w:tmpl w:val="979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EB55CE"/>
    <w:multiLevelType w:val="hybridMultilevel"/>
    <w:tmpl w:val="279A97A8"/>
    <w:lvl w:ilvl="0" w:tplc="E738E340">
      <w:start w:val="1"/>
      <w:numFmt w:val="decimal"/>
      <w:lvlText w:val="%1."/>
      <w:lvlJc w:val="left"/>
      <w:pPr>
        <w:ind w:left="360" w:hanging="360"/>
      </w:pPr>
      <w:rPr>
        <w:rFonts w:ascii="Arial" w:hAnsi="Arial" w:cs="Arial" w:hint="default"/>
        <w:color w:val="222222"/>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B53A31"/>
    <w:multiLevelType w:val="multilevel"/>
    <w:tmpl w:val="7632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A069C2"/>
    <w:multiLevelType w:val="hybridMultilevel"/>
    <w:tmpl w:val="1B6A328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87653A"/>
    <w:multiLevelType w:val="multilevel"/>
    <w:tmpl w:val="5A92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C27613"/>
    <w:multiLevelType w:val="hybridMultilevel"/>
    <w:tmpl w:val="11CAD8A4"/>
    <w:lvl w:ilvl="0" w:tplc="558E96E2">
      <w:start w:val="1"/>
      <w:numFmt w:val="decimal"/>
      <w:lvlText w:val="[%1]"/>
      <w:lvlJc w:val="center"/>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37478"/>
    <w:multiLevelType w:val="hybridMultilevel"/>
    <w:tmpl w:val="B37E5588"/>
    <w:lvl w:ilvl="0" w:tplc="E738E340">
      <w:start w:val="1"/>
      <w:numFmt w:val="decimal"/>
      <w:lvlText w:val="%1."/>
      <w:lvlJc w:val="left"/>
      <w:pPr>
        <w:ind w:left="360" w:hanging="360"/>
      </w:pPr>
      <w:rPr>
        <w:rFonts w:ascii="Arial" w:hAnsi="Arial" w:cs="Arial" w:hint="default"/>
        <w:color w:val="222222"/>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F164E0"/>
    <w:multiLevelType w:val="hybridMultilevel"/>
    <w:tmpl w:val="6646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A71F7"/>
    <w:multiLevelType w:val="hybridMultilevel"/>
    <w:tmpl w:val="EBB661E4"/>
    <w:lvl w:ilvl="0" w:tplc="D1203F12">
      <w:start w:val="20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B45EC1"/>
    <w:multiLevelType w:val="hybridMultilevel"/>
    <w:tmpl w:val="A176994E"/>
    <w:lvl w:ilvl="0" w:tplc="E738E340">
      <w:start w:val="1"/>
      <w:numFmt w:val="decimal"/>
      <w:lvlText w:val="%1."/>
      <w:lvlJc w:val="left"/>
      <w:pPr>
        <w:ind w:left="36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0"/>
  </w:num>
  <w:num w:numId="4">
    <w:abstractNumId w:val="8"/>
  </w:num>
  <w:num w:numId="5">
    <w:abstractNumId w:val="11"/>
  </w:num>
  <w:num w:numId="6">
    <w:abstractNumId w:val="4"/>
  </w:num>
  <w:num w:numId="7">
    <w:abstractNumId w:val="9"/>
  </w:num>
  <w:num w:numId="8">
    <w:abstractNumId w:val="21"/>
  </w:num>
  <w:num w:numId="9">
    <w:abstractNumId w:val="3"/>
  </w:num>
  <w:num w:numId="10">
    <w:abstractNumId w:val="12"/>
  </w:num>
  <w:num w:numId="11">
    <w:abstractNumId w:val="13"/>
  </w:num>
  <w:num w:numId="12">
    <w:abstractNumId w:val="5"/>
  </w:num>
  <w:num w:numId="13">
    <w:abstractNumId w:val="17"/>
  </w:num>
  <w:num w:numId="14">
    <w:abstractNumId w:val="15"/>
  </w:num>
  <w:num w:numId="15">
    <w:abstractNumId w:val="0"/>
  </w:num>
  <w:num w:numId="16">
    <w:abstractNumId w:val="6"/>
  </w:num>
  <w:num w:numId="17">
    <w:abstractNumId w:val="18"/>
  </w:num>
  <w:num w:numId="18">
    <w:abstractNumId w:val="19"/>
  </w:num>
  <w:num w:numId="19">
    <w:abstractNumId w:val="2"/>
  </w:num>
  <w:num w:numId="20">
    <w:abstractNumId w:val="22"/>
  </w:num>
  <w:num w:numId="21">
    <w:abstractNumId w:val="10"/>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84"/>
    <w:rsid w:val="00026FD7"/>
    <w:rsid w:val="00032E89"/>
    <w:rsid w:val="00042FC8"/>
    <w:rsid w:val="00046635"/>
    <w:rsid w:val="000477EF"/>
    <w:rsid w:val="000515BF"/>
    <w:rsid w:val="00052143"/>
    <w:rsid w:val="00055C5F"/>
    <w:rsid w:val="00057335"/>
    <w:rsid w:val="00084CC5"/>
    <w:rsid w:val="000A75C3"/>
    <w:rsid w:val="000C715F"/>
    <w:rsid w:val="000F1A9F"/>
    <w:rsid w:val="0010093B"/>
    <w:rsid w:val="00101EF9"/>
    <w:rsid w:val="0011084E"/>
    <w:rsid w:val="00110F65"/>
    <w:rsid w:val="00111F72"/>
    <w:rsid w:val="001156F9"/>
    <w:rsid w:val="001333D3"/>
    <w:rsid w:val="0013429D"/>
    <w:rsid w:val="001367B2"/>
    <w:rsid w:val="00144B9E"/>
    <w:rsid w:val="0014745F"/>
    <w:rsid w:val="00150FD2"/>
    <w:rsid w:val="0015267C"/>
    <w:rsid w:val="00156D0D"/>
    <w:rsid w:val="00160AAE"/>
    <w:rsid w:val="00172E60"/>
    <w:rsid w:val="00173D36"/>
    <w:rsid w:val="0019211F"/>
    <w:rsid w:val="001921BA"/>
    <w:rsid w:val="001B46A9"/>
    <w:rsid w:val="001B791C"/>
    <w:rsid w:val="001C05A5"/>
    <w:rsid w:val="001D72C7"/>
    <w:rsid w:val="001E15FF"/>
    <w:rsid w:val="001E7270"/>
    <w:rsid w:val="001F5126"/>
    <w:rsid w:val="001F5FA5"/>
    <w:rsid w:val="00201099"/>
    <w:rsid w:val="00211E01"/>
    <w:rsid w:val="00221E4A"/>
    <w:rsid w:val="00247FB3"/>
    <w:rsid w:val="0026326B"/>
    <w:rsid w:val="00263BC0"/>
    <w:rsid w:val="00273898"/>
    <w:rsid w:val="00286016"/>
    <w:rsid w:val="002940F4"/>
    <w:rsid w:val="002B0854"/>
    <w:rsid w:val="002B692E"/>
    <w:rsid w:val="002C03C7"/>
    <w:rsid w:val="002C3075"/>
    <w:rsid w:val="002C6D3E"/>
    <w:rsid w:val="002D255C"/>
    <w:rsid w:val="002D3A12"/>
    <w:rsid w:val="002F2519"/>
    <w:rsid w:val="002F48A7"/>
    <w:rsid w:val="002F649E"/>
    <w:rsid w:val="00303BBD"/>
    <w:rsid w:val="00305FB4"/>
    <w:rsid w:val="003459AA"/>
    <w:rsid w:val="0035044A"/>
    <w:rsid w:val="00366D51"/>
    <w:rsid w:val="00371FE7"/>
    <w:rsid w:val="003824B0"/>
    <w:rsid w:val="0038452A"/>
    <w:rsid w:val="00397F67"/>
    <w:rsid w:val="003D7E85"/>
    <w:rsid w:val="00403EBF"/>
    <w:rsid w:val="00404701"/>
    <w:rsid w:val="0044552C"/>
    <w:rsid w:val="004508A5"/>
    <w:rsid w:val="00466FDE"/>
    <w:rsid w:val="004751AF"/>
    <w:rsid w:val="00492B50"/>
    <w:rsid w:val="004C22DB"/>
    <w:rsid w:val="004C74F1"/>
    <w:rsid w:val="004D74AB"/>
    <w:rsid w:val="004E20FF"/>
    <w:rsid w:val="004F2BC7"/>
    <w:rsid w:val="005238F4"/>
    <w:rsid w:val="00542C3C"/>
    <w:rsid w:val="00571FDD"/>
    <w:rsid w:val="00596211"/>
    <w:rsid w:val="005A57CA"/>
    <w:rsid w:val="005E3D6B"/>
    <w:rsid w:val="005E5D43"/>
    <w:rsid w:val="005F1CE2"/>
    <w:rsid w:val="00620F2A"/>
    <w:rsid w:val="006247CD"/>
    <w:rsid w:val="0062596E"/>
    <w:rsid w:val="0063100F"/>
    <w:rsid w:val="006344BA"/>
    <w:rsid w:val="0064549A"/>
    <w:rsid w:val="006935A8"/>
    <w:rsid w:val="006B6FA4"/>
    <w:rsid w:val="006C5B60"/>
    <w:rsid w:val="006D4DB1"/>
    <w:rsid w:val="006F1B64"/>
    <w:rsid w:val="006F1EA8"/>
    <w:rsid w:val="006F6CB4"/>
    <w:rsid w:val="00705B38"/>
    <w:rsid w:val="007107E4"/>
    <w:rsid w:val="007210B1"/>
    <w:rsid w:val="00724702"/>
    <w:rsid w:val="007250B8"/>
    <w:rsid w:val="00732BD3"/>
    <w:rsid w:val="00760646"/>
    <w:rsid w:val="007868E4"/>
    <w:rsid w:val="00787F77"/>
    <w:rsid w:val="007A538D"/>
    <w:rsid w:val="007B6971"/>
    <w:rsid w:val="007C13AB"/>
    <w:rsid w:val="007D2873"/>
    <w:rsid w:val="007D57C5"/>
    <w:rsid w:val="0080003B"/>
    <w:rsid w:val="00802164"/>
    <w:rsid w:val="008341EF"/>
    <w:rsid w:val="008428D7"/>
    <w:rsid w:val="00850379"/>
    <w:rsid w:val="00852DFC"/>
    <w:rsid w:val="00862EFB"/>
    <w:rsid w:val="0088742C"/>
    <w:rsid w:val="00887D1B"/>
    <w:rsid w:val="008B1FE9"/>
    <w:rsid w:val="008D0ABE"/>
    <w:rsid w:val="008D2BA7"/>
    <w:rsid w:val="008E6766"/>
    <w:rsid w:val="008E7299"/>
    <w:rsid w:val="009007E7"/>
    <w:rsid w:val="009515E4"/>
    <w:rsid w:val="0098089E"/>
    <w:rsid w:val="0098146F"/>
    <w:rsid w:val="009B20F1"/>
    <w:rsid w:val="009D60DE"/>
    <w:rsid w:val="009E3E2C"/>
    <w:rsid w:val="009F0980"/>
    <w:rsid w:val="009F63F8"/>
    <w:rsid w:val="00A036EC"/>
    <w:rsid w:val="00A053F8"/>
    <w:rsid w:val="00A549BD"/>
    <w:rsid w:val="00A54B47"/>
    <w:rsid w:val="00A923DF"/>
    <w:rsid w:val="00A96F8A"/>
    <w:rsid w:val="00A97384"/>
    <w:rsid w:val="00AE7E66"/>
    <w:rsid w:val="00AF05B1"/>
    <w:rsid w:val="00AF5456"/>
    <w:rsid w:val="00B446B4"/>
    <w:rsid w:val="00B52642"/>
    <w:rsid w:val="00B70C09"/>
    <w:rsid w:val="00B711D9"/>
    <w:rsid w:val="00B84E1E"/>
    <w:rsid w:val="00B870E9"/>
    <w:rsid w:val="00B91F3D"/>
    <w:rsid w:val="00B92883"/>
    <w:rsid w:val="00B970B8"/>
    <w:rsid w:val="00BA454C"/>
    <w:rsid w:val="00BB4B93"/>
    <w:rsid w:val="00BC40F1"/>
    <w:rsid w:val="00BD258E"/>
    <w:rsid w:val="00BE5E70"/>
    <w:rsid w:val="00BF2968"/>
    <w:rsid w:val="00C2622A"/>
    <w:rsid w:val="00C5015A"/>
    <w:rsid w:val="00C75F56"/>
    <w:rsid w:val="00C813F8"/>
    <w:rsid w:val="00C87059"/>
    <w:rsid w:val="00C929B1"/>
    <w:rsid w:val="00C9305F"/>
    <w:rsid w:val="00C96491"/>
    <w:rsid w:val="00CA6E3A"/>
    <w:rsid w:val="00CA70DB"/>
    <w:rsid w:val="00CD20C1"/>
    <w:rsid w:val="00CE5733"/>
    <w:rsid w:val="00CE57F2"/>
    <w:rsid w:val="00CF0C20"/>
    <w:rsid w:val="00D03B04"/>
    <w:rsid w:val="00D1148E"/>
    <w:rsid w:val="00D2641B"/>
    <w:rsid w:val="00D631C3"/>
    <w:rsid w:val="00D71114"/>
    <w:rsid w:val="00D82DCC"/>
    <w:rsid w:val="00D850C4"/>
    <w:rsid w:val="00D91F5D"/>
    <w:rsid w:val="00D97DBF"/>
    <w:rsid w:val="00DA52AB"/>
    <w:rsid w:val="00DA7400"/>
    <w:rsid w:val="00DB1CD3"/>
    <w:rsid w:val="00DE08BE"/>
    <w:rsid w:val="00DE4ABE"/>
    <w:rsid w:val="00DF4925"/>
    <w:rsid w:val="00DF787D"/>
    <w:rsid w:val="00E138CB"/>
    <w:rsid w:val="00E22A81"/>
    <w:rsid w:val="00E52555"/>
    <w:rsid w:val="00E563A3"/>
    <w:rsid w:val="00E621BE"/>
    <w:rsid w:val="00E73077"/>
    <w:rsid w:val="00E952A7"/>
    <w:rsid w:val="00E952F7"/>
    <w:rsid w:val="00EB3904"/>
    <w:rsid w:val="00EB7D85"/>
    <w:rsid w:val="00EC7F20"/>
    <w:rsid w:val="00ED72C6"/>
    <w:rsid w:val="00EE302D"/>
    <w:rsid w:val="00F407A3"/>
    <w:rsid w:val="00F458F5"/>
    <w:rsid w:val="00F60C10"/>
    <w:rsid w:val="00F65C53"/>
    <w:rsid w:val="00F668C2"/>
    <w:rsid w:val="00F7236B"/>
    <w:rsid w:val="00F72FAB"/>
    <w:rsid w:val="00F774EF"/>
    <w:rsid w:val="00F82D61"/>
    <w:rsid w:val="00F85BAE"/>
    <w:rsid w:val="00FC366B"/>
    <w:rsid w:val="00FC65CD"/>
    <w:rsid w:val="00FD111D"/>
    <w:rsid w:val="00FD5F71"/>
    <w:rsid w:val="00FE4910"/>
    <w:rsid w:val="00FE4D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05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C40F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03E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84"/>
  </w:style>
  <w:style w:type="paragraph" w:styleId="Footer">
    <w:name w:val="footer"/>
    <w:basedOn w:val="Normal"/>
    <w:link w:val="FooterChar"/>
    <w:uiPriority w:val="99"/>
    <w:unhideWhenUsed/>
    <w:rsid w:val="00A97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384"/>
  </w:style>
  <w:style w:type="paragraph" w:styleId="BalloonText">
    <w:name w:val="Balloon Text"/>
    <w:basedOn w:val="Normal"/>
    <w:link w:val="BalloonTextChar"/>
    <w:uiPriority w:val="99"/>
    <w:semiHidden/>
    <w:unhideWhenUsed/>
    <w:rsid w:val="00A97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84"/>
    <w:rPr>
      <w:rFonts w:ascii="Tahoma" w:hAnsi="Tahoma" w:cs="Tahoma"/>
      <w:sz w:val="16"/>
      <w:szCs w:val="16"/>
    </w:rPr>
  </w:style>
  <w:style w:type="table" w:styleId="TableGrid">
    <w:name w:val="Table Grid"/>
    <w:basedOn w:val="TableNormal"/>
    <w:uiPriority w:val="59"/>
    <w:rsid w:val="00D97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6B4"/>
    <w:pPr>
      <w:ind w:left="720"/>
      <w:contextualSpacing/>
    </w:pPr>
  </w:style>
  <w:style w:type="character" w:styleId="Hyperlink">
    <w:name w:val="Hyperlink"/>
    <w:basedOn w:val="DefaultParagraphFont"/>
    <w:uiPriority w:val="99"/>
    <w:unhideWhenUsed/>
    <w:rsid w:val="00BC40F1"/>
    <w:rPr>
      <w:color w:val="0000FF" w:themeColor="hyperlink"/>
      <w:u w:val="single"/>
    </w:rPr>
  </w:style>
  <w:style w:type="character" w:customStyle="1" w:styleId="Heading1Char">
    <w:name w:val="Heading 1 Char"/>
    <w:basedOn w:val="DefaultParagraphFont"/>
    <w:link w:val="Heading1"/>
    <w:uiPriority w:val="9"/>
    <w:rsid w:val="00BC40F1"/>
    <w:rPr>
      <w:rFonts w:ascii="Times New Roman" w:hAnsi="Times New Roman" w:cs="Times New Roman"/>
      <w:b/>
      <w:bCs/>
      <w:kern w:val="36"/>
      <w:sz w:val="48"/>
      <w:szCs w:val="48"/>
    </w:rPr>
  </w:style>
  <w:style w:type="character" w:customStyle="1" w:styleId="contribdegrees">
    <w:name w:val="contribdegrees"/>
    <w:basedOn w:val="DefaultParagraphFont"/>
    <w:rsid w:val="00BC40F1"/>
  </w:style>
  <w:style w:type="character" w:styleId="FollowedHyperlink">
    <w:name w:val="FollowedHyperlink"/>
    <w:basedOn w:val="DefaultParagraphFont"/>
    <w:uiPriority w:val="99"/>
    <w:semiHidden/>
    <w:unhideWhenUsed/>
    <w:rsid w:val="00FC366B"/>
    <w:rPr>
      <w:color w:val="800080" w:themeColor="followedHyperlink"/>
      <w:u w:val="single"/>
    </w:rPr>
  </w:style>
  <w:style w:type="character" w:customStyle="1" w:styleId="apple-converted-space">
    <w:name w:val="apple-converted-space"/>
    <w:basedOn w:val="DefaultParagraphFont"/>
    <w:rsid w:val="00BA454C"/>
  </w:style>
  <w:style w:type="character" w:customStyle="1" w:styleId="il">
    <w:name w:val="il"/>
    <w:basedOn w:val="DefaultParagraphFont"/>
    <w:rsid w:val="00C813F8"/>
  </w:style>
  <w:style w:type="character" w:customStyle="1" w:styleId="Heading2Char">
    <w:name w:val="Heading 2 Char"/>
    <w:basedOn w:val="DefaultParagraphFont"/>
    <w:link w:val="Heading2"/>
    <w:uiPriority w:val="9"/>
    <w:semiHidden/>
    <w:rsid w:val="00403EB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5150">
      <w:bodyDiv w:val="1"/>
      <w:marLeft w:val="0"/>
      <w:marRight w:val="0"/>
      <w:marTop w:val="0"/>
      <w:marBottom w:val="0"/>
      <w:divBdr>
        <w:top w:val="none" w:sz="0" w:space="0" w:color="auto"/>
        <w:left w:val="none" w:sz="0" w:space="0" w:color="auto"/>
        <w:bottom w:val="none" w:sz="0" w:space="0" w:color="auto"/>
        <w:right w:val="none" w:sz="0" w:space="0" w:color="auto"/>
      </w:divBdr>
      <w:divsChild>
        <w:div w:id="71584550">
          <w:marLeft w:val="0"/>
          <w:marRight w:val="0"/>
          <w:marTop w:val="0"/>
          <w:marBottom w:val="0"/>
          <w:divBdr>
            <w:top w:val="none" w:sz="0" w:space="0" w:color="auto"/>
            <w:left w:val="none" w:sz="0" w:space="0" w:color="auto"/>
            <w:bottom w:val="none" w:sz="0" w:space="0" w:color="auto"/>
            <w:right w:val="none" w:sz="0" w:space="0" w:color="auto"/>
          </w:divBdr>
          <w:divsChild>
            <w:div w:id="13819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1053">
      <w:bodyDiv w:val="1"/>
      <w:marLeft w:val="0"/>
      <w:marRight w:val="0"/>
      <w:marTop w:val="0"/>
      <w:marBottom w:val="0"/>
      <w:divBdr>
        <w:top w:val="none" w:sz="0" w:space="0" w:color="auto"/>
        <w:left w:val="none" w:sz="0" w:space="0" w:color="auto"/>
        <w:bottom w:val="none" w:sz="0" w:space="0" w:color="auto"/>
        <w:right w:val="none" w:sz="0" w:space="0" w:color="auto"/>
      </w:divBdr>
    </w:div>
    <w:div w:id="277152853">
      <w:bodyDiv w:val="1"/>
      <w:marLeft w:val="0"/>
      <w:marRight w:val="0"/>
      <w:marTop w:val="0"/>
      <w:marBottom w:val="0"/>
      <w:divBdr>
        <w:top w:val="none" w:sz="0" w:space="0" w:color="auto"/>
        <w:left w:val="none" w:sz="0" w:space="0" w:color="auto"/>
        <w:bottom w:val="none" w:sz="0" w:space="0" w:color="auto"/>
        <w:right w:val="none" w:sz="0" w:space="0" w:color="auto"/>
      </w:divBdr>
    </w:div>
    <w:div w:id="426535190">
      <w:bodyDiv w:val="1"/>
      <w:marLeft w:val="0"/>
      <w:marRight w:val="0"/>
      <w:marTop w:val="0"/>
      <w:marBottom w:val="0"/>
      <w:divBdr>
        <w:top w:val="none" w:sz="0" w:space="0" w:color="auto"/>
        <w:left w:val="none" w:sz="0" w:space="0" w:color="auto"/>
        <w:bottom w:val="none" w:sz="0" w:space="0" w:color="auto"/>
        <w:right w:val="none" w:sz="0" w:space="0" w:color="auto"/>
      </w:divBdr>
    </w:div>
    <w:div w:id="492141742">
      <w:bodyDiv w:val="1"/>
      <w:marLeft w:val="0"/>
      <w:marRight w:val="0"/>
      <w:marTop w:val="0"/>
      <w:marBottom w:val="0"/>
      <w:divBdr>
        <w:top w:val="none" w:sz="0" w:space="0" w:color="auto"/>
        <w:left w:val="none" w:sz="0" w:space="0" w:color="auto"/>
        <w:bottom w:val="none" w:sz="0" w:space="0" w:color="auto"/>
        <w:right w:val="none" w:sz="0" w:space="0" w:color="auto"/>
      </w:divBdr>
      <w:divsChild>
        <w:div w:id="1444229048">
          <w:marLeft w:val="0"/>
          <w:marRight w:val="0"/>
          <w:marTop w:val="225"/>
          <w:marBottom w:val="225"/>
          <w:divBdr>
            <w:top w:val="none" w:sz="0" w:space="0" w:color="auto"/>
            <w:left w:val="none" w:sz="0" w:space="0" w:color="auto"/>
            <w:bottom w:val="none" w:sz="0" w:space="0" w:color="auto"/>
            <w:right w:val="none" w:sz="0" w:space="0" w:color="auto"/>
          </w:divBdr>
          <w:divsChild>
            <w:div w:id="121995212">
              <w:marLeft w:val="0"/>
              <w:marRight w:val="0"/>
              <w:marTop w:val="0"/>
              <w:marBottom w:val="0"/>
              <w:divBdr>
                <w:top w:val="none" w:sz="0" w:space="0" w:color="auto"/>
                <w:left w:val="none" w:sz="0" w:space="0" w:color="auto"/>
                <w:bottom w:val="none" w:sz="0" w:space="0" w:color="auto"/>
                <w:right w:val="none" w:sz="0" w:space="0" w:color="auto"/>
              </w:divBdr>
              <w:divsChild>
                <w:div w:id="519897692">
                  <w:marLeft w:val="0"/>
                  <w:marRight w:val="0"/>
                  <w:marTop w:val="0"/>
                  <w:marBottom w:val="0"/>
                  <w:divBdr>
                    <w:top w:val="none" w:sz="0" w:space="0" w:color="auto"/>
                    <w:left w:val="none" w:sz="0" w:space="0" w:color="auto"/>
                    <w:bottom w:val="none" w:sz="0" w:space="0" w:color="auto"/>
                    <w:right w:val="none" w:sz="0" w:space="0" w:color="auto"/>
                  </w:divBdr>
                  <w:divsChild>
                    <w:div w:id="1550805691">
                      <w:marLeft w:val="0"/>
                      <w:marRight w:val="0"/>
                      <w:marTop w:val="0"/>
                      <w:marBottom w:val="0"/>
                      <w:divBdr>
                        <w:top w:val="none" w:sz="0" w:space="0" w:color="auto"/>
                        <w:left w:val="none" w:sz="0" w:space="0" w:color="auto"/>
                        <w:bottom w:val="none" w:sz="0" w:space="0" w:color="auto"/>
                        <w:right w:val="none" w:sz="0" w:space="0" w:color="auto"/>
                      </w:divBdr>
                    </w:div>
                    <w:div w:id="1056201717">
                      <w:marLeft w:val="0"/>
                      <w:marRight w:val="0"/>
                      <w:marTop w:val="0"/>
                      <w:marBottom w:val="0"/>
                      <w:divBdr>
                        <w:top w:val="none" w:sz="0" w:space="0" w:color="auto"/>
                        <w:left w:val="none" w:sz="0" w:space="0" w:color="auto"/>
                        <w:bottom w:val="none" w:sz="0" w:space="0" w:color="auto"/>
                        <w:right w:val="none" w:sz="0" w:space="0" w:color="auto"/>
                      </w:divBdr>
                    </w:div>
                    <w:div w:id="1682854427">
                      <w:marLeft w:val="0"/>
                      <w:marRight w:val="0"/>
                      <w:marTop w:val="0"/>
                      <w:marBottom w:val="0"/>
                      <w:divBdr>
                        <w:top w:val="none" w:sz="0" w:space="0" w:color="auto"/>
                        <w:left w:val="none" w:sz="0" w:space="0" w:color="auto"/>
                        <w:bottom w:val="none" w:sz="0" w:space="0" w:color="auto"/>
                        <w:right w:val="none" w:sz="0" w:space="0" w:color="auto"/>
                      </w:divBdr>
                    </w:div>
                    <w:div w:id="101801294">
                      <w:marLeft w:val="0"/>
                      <w:marRight w:val="0"/>
                      <w:marTop w:val="0"/>
                      <w:marBottom w:val="0"/>
                      <w:divBdr>
                        <w:top w:val="none" w:sz="0" w:space="0" w:color="auto"/>
                        <w:left w:val="none" w:sz="0" w:space="0" w:color="auto"/>
                        <w:bottom w:val="none" w:sz="0" w:space="0" w:color="auto"/>
                        <w:right w:val="none" w:sz="0" w:space="0" w:color="auto"/>
                      </w:divBdr>
                    </w:div>
                    <w:div w:id="2267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2016">
          <w:marLeft w:val="0"/>
          <w:marRight w:val="0"/>
          <w:marTop w:val="225"/>
          <w:marBottom w:val="225"/>
          <w:divBdr>
            <w:top w:val="none" w:sz="0" w:space="0" w:color="auto"/>
            <w:left w:val="none" w:sz="0" w:space="0" w:color="auto"/>
            <w:bottom w:val="none" w:sz="0" w:space="0" w:color="auto"/>
            <w:right w:val="none" w:sz="0" w:space="0" w:color="auto"/>
          </w:divBdr>
          <w:divsChild>
            <w:div w:id="1129711969">
              <w:marLeft w:val="0"/>
              <w:marRight w:val="0"/>
              <w:marTop w:val="0"/>
              <w:marBottom w:val="0"/>
              <w:divBdr>
                <w:top w:val="none" w:sz="0" w:space="0" w:color="auto"/>
                <w:left w:val="none" w:sz="0" w:space="0" w:color="auto"/>
                <w:bottom w:val="none" w:sz="0" w:space="0" w:color="auto"/>
                <w:right w:val="none" w:sz="0" w:space="0" w:color="auto"/>
              </w:divBdr>
            </w:div>
            <w:div w:id="12177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9638">
      <w:bodyDiv w:val="1"/>
      <w:marLeft w:val="0"/>
      <w:marRight w:val="0"/>
      <w:marTop w:val="0"/>
      <w:marBottom w:val="0"/>
      <w:divBdr>
        <w:top w:val="none" w:sz="0" w:space="0" w:color="auto"/>
        <w:left w:val="none" w:sz="0" w:space="0" w:color="auto"/>
        <w:bottom w:val="none" w:sz="0" w:space="0" w:color="auto"/>
        <w:right w:val="none" w:sz="0" w:space="0" w:color="auto"/>
      </w:divBdr>
    </w:div>
    <w:div w:id="729841207">
      <w:bodyDiv w:val="1"/>
      <w:marLeft w:val="0"/>
      <w:marRight w:val="0"/>
      <w:marTop w:val="0"/>
      <w:marBottom w:val="0"/>
      <w:divBdr>
        <w:top w:val="none" w:sz="0" w:space="0" w:color="auto"/>
        <w:left w:val="none" w:sz="0" w:space="0" w:color="auto"/>
        <w:bottom w:val="none" w:sz="0" w:space="0" w:color="auto"/>
        <w:right w:val="none" w:sz="0" w:space="0" w:color="auto"/>
      </w:divBdr>
      <w:divsChild>
        <w:div w:id="143082048">
          <w:marLeft w:val="0"/>
          <w:marRight w:val="0"/>
          <w:marTop w:val="225"/>
          <w:marBottom w:val="225"/>
          <w:divBdr>
            <w:top w:val="none" w:sz="0" w:space="0" w:color="auto"/>
            <w:left w:val="none" w:sz="0" w:space="0" w:color="auto"/>
            <w:bottom w:val="none" w:sz="0" w:space="0" w:color="auto"/>
            <w:right w:val="none" w:sz="0" w:space="0" w:color="auto"/>
          </w:divBdr>
          <w:divsChild>
            <w:div w:id="1952400409">
              <w:marLeft w:val="0"/>
              <w:marRight w:val="0"/>
              <w:marTop w:val="0"/>
              <w:marBottom w:val="0"/>
              <w:divBdr>
                <w:top w:val="none" w:sz="0" w:space="0" w:color="auto"/>
                <w:left w:val="none" w:sz="0" w:space="0" w:color="auto"/>
                <w:bottom w:val="none" w:sz="0" w:space="0" w:color="auto"/>
                <w:right w:val="none" w:sz="0" w:space="0" w:color="auto"/>
              </w:divBdr>
              <w:divsChild>
                <w:div w:id="2073195661">
                  <w:marLeft w:val="0"/>
                  <w:marRight w:val="0"/>
                  <w:marTop w:val="0"/>
                  <w:marBottom w:val="0"/>
                  <w:divBdr>
                    <w:top w:val="none" w:sz="0" w:space="0" w:color="auto"/>
                    <w:left w:val="none" w:sz="0" w:space="0" w:color="auto"/>
                    <w:bottom w:val="none" w:sz="0" w:space="0" w:color="auto"/>
                    <w:right w:val="none" w:sz="0" w:space="0" w:color="auto"/>
                  </w:divBdr>
                  <w:divsChild>
                    <w:div w:id="12672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3684">
      <w:bodyDiv w:val="1"/>
      <w:marLeft w:val="0"/>
      <w:marRight w:val="0"/>
      <w:marTop w:val="0"/>
      <w:marBottom w:val="0"/>
      <w:divBdr>
        <w:top w:val="none" w:sz="0" w:space="0" w:color="auto"/>
        <w:left w:val="none" w:sz="0" w:space="0" w:color="auto"/>
        <w:bottom w:val="none" w:sz="0" w:space="0" w:color="auto"/>
        <w:right w:val="none" w:sz="0" w:space="0" w:color="auto"/>
      </w:divBdr>
    </w:div>
    <w:div w:id="847789025">
      <w:bodyDiv w:val="1"/>
      <w:marLeft w:val="0"/>
      <w:marRight w:val="0"/>
      <w:marTop w:val="0"/>
      <w:marBottom w:val="0"/>
      <w:divBdr>
        <w:top w:val="none" w:sz="0" w:space="0" w:color="auto"/>
        <w:left w:val="none" w:sz="0" w:space="0" w:color="auto"/>
        <w:bottom w:val="none" w:sz="0" w:space="0" w:color="auto"/>
        <w:right w:val="none" w:sz="0" w:space="0" w:color="auto"/>
      </w:divBdr>
      <w:divsChild>
        <w:div w:id="1839153144">
          <w:marLeft w:val="0"/>
          <w:marRight w:val="0"/>
          <w:marTop w:val="225"/>
          <w:marBottom w:val="225"/>
          <w:divBdr>
            <w:top w:val="none" w:sz="0" w:space="0" w:color="auto"/>
            <w:left w:val="none" w:sz="0" w:space="0" w:color="auto"/>
            <w:bottom w:val="none" w:sz="0" w:space="0" w:color="auto"/>
            <w:right w:val="none" w:sz="0" w:space="0" w:color="auto"/>
          </w:divBdr>
          <w:divsChild>
            <w:div w:id="999890355">
              <w:marLeft w:val="0"/>
              <w:marRight w:val="0"/>
              <w:marTop w:val="0"/>
              <w:marBottom w:val="0"/>
              <w:divBdr>
                <w:top w:val="none" w:sz="0" w:space="0" w:color="auto"/>
                <w:left w:val="none" w:sz="0" w:space="0" w:color="auto"/>
                <w:bottom w:val="none" w:sz="0" w:space="0" w:color="auto"/>
                <w:right w:val="none" w:sz="0" w:space="0" w:color="auto"/>
              </w:divBdr>
              <w:divsChild>
                <w:div w:id="339238253">
                  <w:marLeft w:val="0"/>
                  <w:marRight w:val="0"/>
                  <w:marTop w:val="0"/>
                  <w:marBottom w:val="0"/>
                  <w:divBdr>
                    <w:top w:val="none" w:sz="0" w:space="0" w:color="auto"/>
                    <w:left w:val="none" w:sz="0" w:space="0" w:color="auto"/>
                    <w:bottom w:val="none" w:sz="0" w:space="0" w:color="auto"/>
                    <w:right w:val="none" w:sz="0" w:space="0" w:color="auto"/>
                  </w:divBdr>
                  <w:divsChild>
                    <w:div w:id="1209993352">
                      <w:marLeft w:val="0"/>
                      <w:marRight w:val="0"/>
                      <w:marTop w:val="0"/>
                      <w:marBottom w:val="0"/>
                      <w:divBdr>
                        <w:top w:val="none" w:sz="0" w:space="0" w:color="auto"/>
                        <w:left w:val="none" w:sz="0" w:space="0" w:color="auto"/>
                        <w:bottom w:val="none" w:sz="0" w:space="0" w:color="auto"/>
                        <w:right w:val="none" w:sz="0" w:space="0" w:color="auto"/>
                      </w:divBdr>
                    </w:div>
                    <w:div w:id="1085692220">
                      <w:marLeft w:val="0"/>
                      <w:marRight w:val="0"/>
                      <w:marTop w:val="0"/>
                      <w:marBottom w:val="0"/>
                      <w:divBdr>
                        <w:top w:val="none" w:sz="0" w:space="0" w:color="auto"/>
                        <w:left w:val="none" w:sz="0" w:space="0" w:color="auto"/>
                        <w:bottom w:val="none" w:sz="0" w:space="0" w:color="auto"/>
                        <w:right w:val="none" w:sz="0" w:space="0" w:color="auto"/>
                      </w:divBdr>
                    </w:div>
                    <w:div w:id="48458493">
                      <w:marLeft w:val="0"/>
                      <w:marRight w:val="0"/>
                      <w:marTop w:val="0"/>
                      <w:marBottom w:val="0"/>
                      <w:divBdr>
                        <w:top w:val="none" w:sz="0" w:space="0" w:color="auto"/>
                        <w:left w:val="none" w:sz="0" w:space="0" w:color="auto"/>
                        <w:bottom w:val="none" w:sz="0" w:space="0" w:color="auto"/>
                        <w:right w:val="none" w:sz="0" w:space="0" w:color="auto"/>
                      </w:divBdr>
                    </w:div>
                    <w:div w:id="271862734">
                      <w:marLeft w:val="0"/>
                      <w:marRight w:val="0"/>
                      <w:marTop w:val="0"/>
                      <w:marBottom w:val="0"/>
                      <w:divBdr>
                        <w:top w:val="none" w:sz="0" w:space="0" w:color="auto"/>
                        <w:left w:val="none" w:sz="0" w:space="0" w:color="auto"/>
                        <w:bottom w:val="none" w:sz="0" w:space="0" w:color="auto"/>
                        <w:right w:val="none" w:sz="0" w:space="0" w:color="auto"/>
                      </w:divBdr>
                    </w:div>
                    <w:div w:id="12049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9557">
          <w:marLeft w:val="0"/>
          <w:marRight w:val="0"/>
          <w:marTop w:val="225"/>
          <w:marBottom w:val="225"/>
          <w:divBdr>
            <w:top w:val="none" w:sz="0" w:space="0" w:color="auto"/>
            <w:left w:val="none" w:sz="0" w:space="0" w:color="auto"/>
            <w:bottom w:val="none" w:sz="0" w:space="0" w:color="auto"/>
            <w:right w:val="none" w:sz="0" w:space="0" w:color="auto"/>
          </w:divBdr>
          <w:divsChild>
            <w:div w:id="413549251">
              <w:marLeft w:val="0"/>
              <w:marRight w:val="0"/>
              <w:marTop w:val="0"/>
              <w:marBottom w:val="0"/>
              <w:divBdr>
                <w:top w:val="none" w:sz="0" w:space="0" w:color="auto"/>
                <w:left w:val="none" w:sz="0" w:space="0" w:color="auto"/>
                <w:bottom w:val="none" w:sz="0" w:space="0" w:color="auto"/>
                <w:right w:val="none" w:sz="0" w:space="0" w:color="auto"/>
              </w:divBdr>
            </w:div>
            <w:div w:id="15918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3609">
      <w:bodyDiv w:val="1"/>
      <w:marLeft w:val="0"/>
      <w:marRight w:val="0"/>
      <w:marTop w:val="0"/>
      <w:marBottom w:val="0"/>
      <w:divBdr>
        <w:top w:val="none" w:sz="0" w:space="0" w:color="auto"/>
        <w:left w:val="none" w:sz="0" w:space="0" w:color="auto"/>
        <w:bottom w:val="none" w:sz="0" w:space="0" w:color="auto"/>
        <w:right w:val="none" w:sz="0" w:space="0" w:color="auto"/>
      </w:divBdr>
      <w:divsChild>
        <w:div w:id="1899121948">
          <w:marLeft w:val="0"/>
          <w:marRight w:val="0"/>
          <w:marTop w:val="0"/>
          <w:marBottom w:val="0"/>
          <w:divBdr>
            <w:top w:val="none" w:sz="0" w:space="0" w:color="auto"/>
            <w:left w:val="none" w:sz="0" w:space="0" w:color="auto"/>
            <w:bottom w:val="none" w:sz="0" w:space="0" w:color="auto"/>
            <w:right w:val="none" w:sz="0" w:space="0" w:color="auto"/>
          </w:divBdr>
          <w:divsChild>
            <w:div w:id="588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4747">
      <w:bodyDiv w:val="1"/>
      <w:marLeft w:val="0"/>
      <w:marRight w:val="0"/>
      <w:marTop w:val="0"/>
      <w:marBottom w:val="0"/>
      <w:divBdr>
        <w:top w:val="none" w:sz="0" w:space="0" w:color="auto"/>
        <w:left w:val="none" w:sz="0" w:space="0" w:color="auto"/>
        <w:bottom w:val="none" w:sz="0" w:space="0" w:color="auto"/>
        <w:right w:val="none" w:sz="0" w:space="0" w:color="auto"/>
      </w:divBdr>
    </w:div>
    <w:div w:id="1351297422">
      <w:bodyDiv w:val="1"/>
      <w:marLeft w:val="0"/>
      <w:marRight w:val="0"/>
      <w:marTop w:val="0"/>
      <w:marBottom w:val="0"/>
      <w:divBdr>
        <w:top w:val="none" w:sz="0" w:space="0" w:color="auto"/>
        <w:left w:val="none" w:sz="0" w:space="0" w:color="auto"/>
        <w:bottom w:val="none" w:sz="0" w:space="0" w:color="auto"/>
        <w:right w:val="none" w:sz="0" w:space="0" w:color="auto"/>
      </w:divBdr>
      <w:divsChild>
        <w:div w:id="1352294766">
          <w:marLeft w:val="0"/>
          <w:marRight w:val="0"/>
          <w:marTop w:val="0"/>
          <w:marBottom w:val="225"/>
          <w:divBdr>
            <w:top w:val="none" w:sz="0" w:space="0" w:color="auto"/>
            <w:left w:val="none" w:sz="0" w:space="0" w:color="auto"/>
            <w:bottom w:val="none" w:sz="0" w:space="0" w:color="auto"/>
            <w:right w:val="none" w:sz="0" w:space="0" w:color="auto"/>
          </w:divBdr>
        </w:div>
        <w:div w:id="1040322540">
          <w:marLeft w:val="0"/>
          <w:marRight w:val="0"/>
          <w:marTop w:val="0"/>
          <w:marBottom w:val="225"/>
          <w:divBdr>
            <w:top w:val="none" w:sz="0" w:space="0" w:color="auto"/>
            <w:left w:val="none" w:sz="0" w:space="0" w:color="auto"/>
            <w:bottom w:val="none" w:sz="0" w:space="0" w:color="auto"/>
            <w:right w:val="none" w:sz="0" w:space="0" w:color="auto"/>
          </w:divBdr>
          <w:divsChild>
            <w:div w:id="1834834195">
              <w:marLeft w:val="0"/>
              <w:marRight w:val="0"/>
              <w:marTop w:val="0"/>
              <w:marBottom w:val="0"/>
              <w:divBdr>
                <w:top w:val="none" w:sz="0" w:space="0" w:color="auto"/>
                <w:left w:val="none" w:sz="0" w:space="0" w:color="auto"/>
                <w:bottom w:val="none" w:sz="0" w:space="0" w:color="auto"/>
                <w:right w:val="none" w:sz="0" w:space="0" w:color="auto"/>
              </w:divBdr>
              <w:divsChild>
                <w:div w:id="345442068">
                  <w:marLeft w:val="0"/>
                  <w:marRight w:val="0"/>
                  <w:marTop w:val="0"/>
                  <w:marBottom w:val="75"/>
                  <w:divBdr>
                    <w:top w:val="none" w:sz="0" w:space="0" w:color="auto"/>
                    <w:left w:val="none" w:sz="0" w:space="0" w:color="auto"/>
                    <w:bottom w:val="none" w:sz="0" w:space="0" w:color="auto"/>
                    <w:right w:val="none" w:sz="0" w:space="0" w:color="auto"/>
                  </w:divBdr>
                </w:div>
                <w:div w:id="16255730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0606085">
      <w:bodyDiv w:val="1"/>
      <w:marLeft w:val="0"/>
      <w:marRight w:val="0"/>
      <w:marTop w:val="0"/>
      <w:marBottom w:val="0"/>
      <w:divBdr>
        <w:top w:val="none" w:sz="0" w:space="0" w:color="auto"/>
        <w:left w:val="none" w:sz="0" w:space="0" w:color="auto"/>
        <w:bottom w:val="none" w:sz="0" w:space="0" w:color="auto"/>
        <w:right w:val="none" w:sz="0" w:space="0" w:color="auto"/>
      </w:divBdr>
      <w:divsChild>
        <w:div w:id="268128961">
          <w:marLeft w:val="0"/>
          <w:marRight w:val="0"/>
          <w:marTop w:val="0"/>
          <w:marBottom w:val="0"/>
          <w:divBdr>
            <w:top w:val="none" w:sz="0" w:space="0" w:color="auto"/>
            <w:left w:val="none" w:sz="0" w:space="0" w:color="auto"/>
            <w:bottom w:val="none" w:sz="0" w:space="0" w:color="auto"/>
            <w:right w:val="none" w:sz="0" w:space="0" w:color="auto"/>
          </w:divBdr>
          <w:divsChild>
            <w:div w:id="270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6016">
      <w:bodyDiv w:val="1"/>
      <w:marLeft w:val="0"/>
      <w:marRight w:val="0"/>
      <w:marTop w:val="0"/>
      <w:marBottom w:val="0"/>
      <w:divBdr>
        <w:top w:val="none" w:sz="0" w:space="0" w:color="auto"/>
        <w:left w:val="none" w:sz="0" w:space="0" w:color="auto"/>
        <w:bottom w:val="none" w:sz="0" w:space="0" w:color="auto"/>
        <w:right w:val="none" w:sz="0" w:space="0" w:color="auto"/>
      </w:divBdr>
    </w:div>
    <w:div w:id="1610311574">
      <w:bodyDiv w:val="1"/>
      <w:marLeft w:val="0"/>
      <w:marRight w:val="0"/>
      <w:marTop w:val="0"/>
      <w:marBottom w:val="0"/>
      <w:divBdr>
        <w:top w:val="none" w:sz="0" w:space="0" w:color="auto"/>
        <w:left w:val="none" w:sz="0" w:space="0" w:color="auto"/>
        <w:bottom w:val="none" w:sz="0" w:space="0" w:color="auto"/>
        <w:right w:val="none" w:sz="0" w:space="0" w:color="auto"/>
      </w:divBdr>
      <w:divsChild>
        <w:div w:id="1880898817">
          <w:marLeft w:val="0"/>
          <w:marRight w:val="0"/>
          <w:marTop w:val="225"/>
          <w:marBottom w:val="225"/>
          <w:divBdr>
            <w:top w:val="none" w:sz="0" w:space="0" w:color="auto"/>
            <w:left w:val="none" w:sz="0" w:space="0" w:color="auto"/>
            <w:bottom w:val="none" w:sz="0" w:space="0" w:color="auto"/>
            <w:right w:val="none" w:sz="0" w:space="0" w:color="auto"/>
          </w:divBdr>
          <w:divsChild>
            <w:div w:id="1442066501">
              <w:marLeft w:val="0"/>
              <w:marRight w:val="0"/>
              <w:marTop w:val="0"/>
              <w:marBottom w:val="0"/>
              <w:divBdr>
                <w:top w:val="none" w:sz="0" w:space="0" w:color="auto"/>
                <w:left w:val="none" w:sz="0" w:space="0" w:color="auto"/>
                <w:bottom w:val="none" w:sz="0" w:space="0" w:color="auto"/>
                <w:right w:val="none" w:sz="0" w:space="0" w:color="auto"/>
              </w:divBdr>
              <w:divsChild>
                <w:div w:id="1120534677">
                  <w:marLeft w:val="0"/>
                  <w:marRight w:val="0"/>
                  <w:marTop w:val="0"/>
                  <w:marBottom w:val="0"/>
                  <w:divBdr>
                    <w:top w:val="none" w:sz="0" w:space="0" w:color="auto"/>
                    <w:left w:val="none" w:sz="0" w:space="0" w:color="auto"/>
                    <w:bottom w:val="none" w:sz="0" w:space="0" w:color="auto"/>
                    <w:right w:val="none" w:sz="0" w:space="0" w:color="auto"/>
                  </w:divBdr>
                  <w:divsChild>
                    <w:div w:id="365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78740">
      <w:bodyDiv w:val="1"/>
      <w:marLeft w:val="0"/>
      <w:marRight w:val="0"/>
      <w:marTop w:val="0"/>
      <w:marBottom w:val="0"/>
      <w:divBdr>
        <w:top w:val="none" w:sz="0" w:space="0" w:color="auto"/>
        <w:left w:val="none" w:sz="0" w:space="0" w:color="auto"/>
        <w:bottom w:val="none" w:sz="0" w:space="0" w:color="auto"/>
        <w:right w:val="none" w:sz="0" w:space="0" w:color="auto"/>
      </w:divBdr>
      <w:divsChild>
        <w:div w:id="409736692">
          <w:marLeft w:val="0"/>
          <w:marRight w:val="0"/>
          <w:marTop w:val="0"/>
          <w:marBottom w:val="0"/>
          <w:divBdr>
            <w:top w:val="none" w:sz="0" w:space="0" w:color="auto"/>
            <w:left w:val="none" w:sz="0" w:space="0" w:color="auto"/>
            <w:bottom w:val="none" w:sz="0" w:space="0" w:color="auto"/>
            <w:right w:val="none" w:sz="0" w:space="0" w:color="auto"/>
          </w:divBdr>
          <w:divsChild>
            <w:div w:id="780884215">
              <w:marLeft w:val="0"/>
              <w:marRight w:val="0"/>
              <w:marTop w:val="0"/>
              <w:marBottom w:val="0"/>
              <w:divBdr>
                <w:top w:val="none" w:sz="0" w:space="0" w:color="auto"/>
                <w:left w:val="none" w:sz="0" w:space="0" w:color="auto"/>
                <w:bottom w:val="none" w:sz="0" w:space="0" w:color="auto"/>
                <w:right w:val="none" w:sz="0" w:space="0" w:color="auto"/>
              </w:divBdr>
            </w:div>
          </w:divsChild>
        </w:div>
        <w:div w:id="125046448">
          <w:marLeft w:val="0"/>
          <w:marRight w:val="0"/>
          <w:marTop w:val="0"/>
          <w:marBottom w:val="150"/>
          <w:divBdr>
            <w:top w:val="none" w:sz="0" w:space="0" w:color="auto"/>
            <w:left w:val="none" w:sz="0" w:space="0" w:color="auto"/>
            <w:bottom w:val="none" w:sz="0" w:space="0" w:color="auto"/>
            <w:right w:val="none" w:sz="0" w:space="0" w:color="auto"/>
          </w:divBdr>
          <w:divsChild>
            <w:div w:id="1675910965">
              <w:marLeft w:val="0"/>
              <w:marRight w:val="0"/>
              <w:marTop w:val="0"/>
              <w:marBottom w:val="0"/>
              <w:divBdr>
                <w:top w:val="none" w:sz="0" w:space="0" w:color="auto"/>
                <w:left w:val="none" w:sz="0" w:space="0" w:color="auto"/>
                <w:bottom w:val="none" w:sz="0" w:space="0" w:color="auto"/>
                <w:right w:val="none" w:sz="0" w:space="0" w:color="auto"/>
              </w:divBdr>
              <w:divsChild>
                <w:div w:id="1749305932">
                  <w:marLeft w:val="0"/>
                  <w:marRight w:val="0"/>
                  <w:marTop w:val="0"/>
                  <w:marBottom w:val="0"/>
                  <w:divBdr>
                    <w:top w:val="none" w:sz="0" w:space="0" w:color="auto"/>
                    <w:left w:val="none" w:sz="0" w:space="0" w:color="auto"/>
                    <w:bottom w:val="none" w:sz="0" w:space="0" w:color="auto"/>
                    <w:right w:val="none" w:sz="0" w:space="0" w:color="auto"/>
                  </w:divBdr>
                  <w:divsChild>
                    <w:div w:id="10839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eynolds%20MA%5BAuthor%5D&amp;cauthor=true&amp;cauthor_uid=3022763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Xu%20HHK%5BAuthor%5D&amp;cauthor=true&amp;cauthor_uid=302276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Wang%20S%5BAuthor%5D&amp;cauthor=true&amp;cauthor_uid=302276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ubmed/?term=Wang%20L%5BAuthor%5D&amp;cauthor=true&amp;cauthor_uid=30227632" TargetMode="External"/><Relationship Id="rId4" Type="http://schemas.openxmlformats.org/officeDocument/2006/relationships/settings" Target="settings.xml"/><Relationship Id="rId9" Type="http://schemas.openxmlformats.org/officeDocument/2006/relationships/hyperlink" Target="https://www.ncbi.nlm.nih.gov/pubmed/?term=Bai%20Y%5BAuthor%5D&amp;cauthor=true&amp;cauthor_uid=3022763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34FF-B7F7-5549-8954-5C5D0B1A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bashayer baras</cp:lastModifiedBy>
  <cp:revision>23</cp:revision>
  <cp:lastPrinted>2013-11-06T13:16:00Z</cp:lastPrinted>
  <dcterms:created xsi:type="dcterms:W3CDTF">2018-06-04T15:36:00Z</dcterms:created>
  <dcterms:modified xsi:type="dcterms:W3CDTF">2020-12-14T17:01:00Z</dcterms:modified>
</cp:coreProperties>
</file>