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F889C" w14:textId="77777777" w:rsidR="008416C0" w:rsidRDefault="008416C0" w:rsidP="008416C0">
      <w:pPr>
        <w:pStyle w:val="Text"/>
        <w:ind w:firstLine="0"/>
        <w:rPr>
          <w:sz w:val="18"/>
          <w:szCs w:val="18"/>
        </w:rPr>
      </w:pPr>
      <w:bookmarkStart w:id="0" w:name="_GoBack"/>
      <w:bookmarkEnd w:id="0"/>
      <w:r>
        <w:rPr>
          <w:sz w:val="18"/>
          <w:szCs w:val="18"/>
        </w:rPr>
        <w:footnoteReference w:customMarkFollows="1" w:id="1"/>
        <w:sym w:font="Symbol" w:char="F020"/>
      </w:r>
    </w:p>
    <w:p w14:paraId="7798A3B5" w14:textId="455444BA" w:rsidR="00677C38" w:rsidRPr="00E00E26" w:rsidRDefault="00677C38" w:rsidP="00677C38">
      <w:pPr>
        <w:framePr w:w="9360" w:hSpace="187" w:vSpace="187" w:wrap="notBeside" w:vAnchor="text" w:hAnchor="page" w:xAlign="center" w:y="1"/>
        <w:adjustRightInd w:val="0"/>
        <w:jc w:val="center"/>
        <w:rPr>
          <w:rFonts w:asciiTheme="majorBidi" w:hAnsiTheme="majorBidi" w:cstheme="majorBidi"/>
          <w:bCs/>
          <w:sz w:val="40"/>
          <w:szCs w:val="40"/>
        </w:rPr>
      </w:pPr>
      <w:r w:rsidRPr="00E00E26">
        <w:rPr>
          <w:rFonts w:asciiTheme="majorBidi" w:hAnsiTheme="majorBidi" w:cstheme="majorBidi"/>
          <w:bCs/>
          <w:sz w:val="40"/>
          <w:szCs w:val="40"/>
        </w:rPr>
        <w:t xml:space="preserve">Effect of Turbine and Compressor Inlet Temperatures and Air Bleeding on the Comparative Performance of Simple and Combined </w:t>
      </w:r>
      <w:r w:rsidR="0079625D" w:rsidRPr="00E00E26">
        <w:rPr>
          <w:rFonts w:asciiTheme="majorBidi" w:hAnsiTheme="majorBidi" w:cstheme="majorBidi"/>
          <w:bCs/>
          <w:sz w:val="40"/>
          <w:szCs w:val="40"/>
        </w:rPr>
        <w:t xml:space="preserve">Gas Turbine </w:t>
      </w:r>
      <w:r w:rsidRPr="00E00E26">
        <w:rPr>
          <w:rFonts w:asciiTheme="majorBidi" w:hAnsiTheme="majorBidi" w:cstheme="majorBidi"/>
          <w:bCs/>
          <w:sz w:val="40"/>
          <w:szCs w:val="40"/>
        </w:rPr>
        <w:t>Unit</w:t>
      </w:r>
    </w:p>
    <w:p w14:paraId="35CD4B32" w14:textId="6D9295DB" w:rsidR="00677C38" w:rsidRPr="0079625D" w:rsidRDefault="00677C38" w:rsidP="00677C38">
      <w:pPr>
        <w:framePr w:w="9072" w:hSpace="187" w:vSpace="187" w:wrap="notBeside" w:vAnchor="text" w:hAnchor="page" w:xAlign="center" w:y="1"/>
        <w:adjustRightInd w:val="0"/>
        <w:jc w:val="center"/>
        <w:rPr>
          <w:bCs/>
          <w:color w:val="000000"/>
          <w:sz w:val="22"/>
          <w:szCs w:val="22"/>
          <w:shd w:val="clear" w:color="auto" w:fill="FFFFFF"/>
        </w:rPr>
      </w:pPr>
      <w:r w:rsidRPr="0079625D">
        <w:rPr>
          <w:rFonts w:asciiTheme="majorBidi" w:hAnsiTheme="majorBidi" w:cstheme="majorBidi"/>
          <w:bCs/>
          <w:sz w:val="22"/>
          <w:szCs w:val="22"/>
        </w:rPr>
        <w:t xml:space="preserve">Basharat Salim, Jamal Orfi and </w:t>
      </w:r>
      <w:r w:rsidRPr="0079625D">
        <w:rPr>
          <w:bCs/>
          <w:color w:val="000000"/>
          <w:sz w:val="22"/>
          <w:szCs w:val="22"/>
          <w:shd w:val="clear" w:color="auto" w:fill="FFFFFF"/>
        </w:rPr>
        <w:t>Shaker Saeed Alaqel</w:t>
      </w:r>
    </w:p>
    <w:p w14:paraId="6E62083F" w14:textId="33E62977" w:rsidR="00677C38" w:rsidRDefault="0079625D" w:rsidP="0079625D">
      <w:pPr>
        <w:adjustRightInd w:val="0"/>
        <w:ind w:firstLine="204"/>
        <w:jc w:val="both"/>
        <w:rPr>
          <w:rFonts w:asciiTheme="majorBidi" w:hAnsiTheme="majorBidi" w:cstheme="majorBidi"/>
          <w:b/>
          <w:sz w:val="18"/>
          <w:szCs w:val="18"/>
        </w:rPr>
      </w:pPr>
      <w:r w:rsidRPr="0079625D">
        <w:rPr>
          <w:rFonts w:asciiTheme="majorBidi" w:hAnsiTheme="majorBidi" w:cstheme="majorBidi"/>
          <w:b/>
          <w:sz w:val="18"/>
          <w:szCs w:val="18"/>
        </w:rPr>
        <w:t>Abstract —</w:t>
      </w:r>
      <w:r w:rsidR="00677C38" w:rsidRPr="0079625D">
        <w:rPr>
          <w:rFonts w:asciiTheme="majorBidi" w:hAnsiTheme="majorBidi" w:cstheme="majorBidi"/>
          <w:b/>
          <w:sz w:val="18"/>
          <w:szCs w:val="18"/>
        </w:rPr>
        <w:t>The proper utilization of all the available forms of energy resources has become imminent to meet the power requirement and energy demand in both the developed and developing countries of the world. Even though the emphasis is given to the renewable resources in most parts of the world</w:t>
      </w:r>
      <w:r>
        <w:rPr>
          <w:rFonts w:asciiTheme="majorBidi" w:hAnsiTheme="majorBidi" w:cstheme="majorBidi"/>
          <w:b/>
          <w:sz w:val="18"/>
          <w:szCs w:val="18"/>
        </w:rPr>
        <w:t>,</w:t>
      </w:r>
      <w:r w:rsidR="00677C38" w:rsidRPr="0079625D">
        <w:rPr>
          <w:rFonts w:asciiTheme="majorBidi" w:hAnsiTheme="majorBidi" w:cstheme="majorBidi"/>
          <w:b/>
          <w:sz w:val="18"/>
          <w:szCs w:val="18"/>
        </w:rPr>
        <w:t xml:space="preserve"> but fossil fuels will still remain the main resources of energy as these can meet both normal and peak demands. Saudi Arab has number of power plant based on natural gas and fuel that are spread in all its regions. These power plants have aeroderivative gas turbine units supplied by General Electric Company as main power producing units. These units work on dual fuel systems. These units work as simple gas turbine units to meat peak demands and as part of combined cycle otherwise. The subject matter of this study is the performance of one of the units of a power plant situated near Riyadh city of Saudi Arab. This unit also works both as simple gas turbine unit and as a part of combined cycle power plant unit. A parametric based performance evaluation of the unit has been carried out to study both energetic and exergetic performance of the unit for both simple and combined cycle operation. Effect of compressor inlet temperature, turbine inlet temperature, pressure ratio of the compressor, the stage from which bleed off air have been taken and percentage of bleed off air from the compressor on the energetic and exergetic performance of the unit have been studied. The study reveals that all these parameters effect the performance of the unit in both modes of operation.</w:t>
      </w:r>
    </w:p>
    <w:p w14:paraId="2E79F0FA" w14:textId="77777777" w:rsidR="0079625D" w:rsidRPr="0079625D" w:rsidRDefault="0079625D" w:rsidP="0079625D">
      <w:pPr>
        <w:adjustRightInd w:val="0"/>
        <w:ind w:firstLine="204"/>
        <w:jc w:val="both"/>
        <w:rPr>
          <w:rFonts w:asciiTheme="majorBidi" w:hAnsiTheme="majorBidi" w:cstheme="majorBidi"/>
          <w:b/>
          <w:sz w:val="18"/>
          <w:szCs w:val="18"/>
        </w:rPr>
      </w:pPr>
    </w:p>
    <w:p w14:paraId="41E343CF" w14:textId="43AC0950" w:rsidR="008416C0" w:rsidRDefault="008416C0" w:rsidP="0079625D">
      <w:pPr>
        <w:pStyle w:val="IndexTerms"/>
        <w:ind w:firstLine="204"/>
        <w:rPr>
          <w:rFonts w:asciiTheme="majorBidi" w:hAnsiTheme="majorBidi" w:cstheme="majorBidi"/>
          <w:bCs w:val="0"/>
        </w:rPr>
      </w:pPr>
      <w:bookmarkStart w:id="2" w:name="OLE_LINK1"/>
      <w:bookmarkStart w:id="3" w:name="OLE_LINK2"/>
      <w:bookmarkStart w:id="4" w:name="OLE_LINK5"/>
      <w:bookmarkStart w:id="5" w:name="PointTmp"/>
      <w:r w:rsidRPr="0079625D">
        <w:rPr>
          <w:i/>
          <w:iCs/>
        </w:rPr>
        <w:t>Index Terms</w:t>
      </w:r>
      <w:r w:rsidRPr="0079625D">
        <w:t>—</w:t>
      </w:r>
      <w:bookmarkEnd w:id="2"/>
      <w:bookmarkEnd w:id="3"/>
      <w:bookmarkEnd w:id="4"/>
      <w:r w:rsidR="00677C38" w:rsidRPr="0079625D">
        <w:rPr>
          <w:rFonts w:asciiTheme="majorBidi" w:hAnsiTheme="majorBidi" w:cstheme="majorBidi"/>
        </w:rPr>
        <w:t xml:space="preserve"> </w:t>
      </w:r>
      <w:r w:rsidR="00677C38" w:rsidRPr="0079625D">
        <w:rPr>
          <w:rFonts w:asciiTheme="majorBidi" w:hAnsiTheme="majorBidi" w:cstheme="majorBidi"/>
          <w:bCs w:val="0"/>
        </w:rPr>
        <w:t>Energetic Efficiency, Exergetic Efficiency, Aeroderivative Turbines, Air Bleeding, Compressor Inlet Temperature, Turbine Inlet Temperature</w:t>
      </w:r>
      <w:r w:rsidR="0079625D">
        <w:rPr>
          <w:rFonts w:asciiTheme="majorBidi" w:hAnsiTheme="majorBidi" w:cstheme="majorBidi"/>
          <w:bCs w:val="0"/>
        </w:rPr>
        <w:t>.</w:t>
      </w:r>
    </w:p>
    <w:p w14:paraId="39EE195B" w14:textId="77777777" w:rsidR="0079625D" w:rsidRPr="0079625D" w:rsidRDefault="0079625D" w:rsidP="0079625D"/>
    <w:p w14:paraId="46AD3DD5" w14:textId="0DF679D1" w:rsidR="008416C0" w:rsidRPr="0079625D" w:rsidRDefault="0079625D" w:rsidP="0079625D">
      <w:pPr>
        <w:pStyle w:val="Heading1"/>
      </w:pPr>
      <w:r w:rsidRPr="00450959">
        <w:t>Introduction</w:t>
      </w:r>
      <w:bookmarkEnd w:id="5"/>
    </w:p>
    <w:p w14:paraId="7F29E1DA" w14:textId="0EB40259" w:rsidR="000538B5" w:rsidRPr="000538B5" w:rsidRDefault="000538B5" w:rsidP="0079625D">
      <w:pPr>
        <w:adjustRightInd w:val="0"/>
        <w:spacing w:line="252" w:lineRule="auto"/>
        <w:ind w:firstLine="204"/>
        <w:jc w:val="both"/>
        <w:rPr>
          <w:rFonts w:asciiTheme="majorBidi" w:hAnsiTheme="majorBidi" w:cstheme="majorBidi"/>
        </w:rPr>
      </w:pPr>
      <w:r w:rsidRPr="000538B5">
        <w:rPr>
          <w:rFonts w:asciiTheme="majorBidi" w:hAnsiTheme="majorBidi" w:cstheme="majorBidi"/>
        </w:rPr>
        <w:t>Gas turbines plays a key role in power generation market. These produce clean, efficient, affordable, and fuel-flexible electric power.</w:t>
      </w:r>
      <w:r w:rsidR="0079625D">
        <w:rPr>
          <w:rFonts w:asciiTheme="majorBidi" w:hAnsiTheme="majorBidi" w:cstheme="majorBidi"/>
        </w:rPr>
        <w:t xml:space="preserve"> </w:t>
      </w:r>
      <w:r w:rsidRPr="000538B5">
        <w:rPr>
          <w:rFonts w:asciiTheme="majorBidi" w:hAnsiTheme="majorBidi" w:cstheme="majorBidi"/>
        </w:rPr>
        <w:t>Gas turbine plants are used for production of electricity in most of the countries of the world because of their low capital cost, short synchronization time and grid stability</w:t>
      </w:r>
      <w:r w:rsidRPr="000538B5">
        <w:rPr>
          <w:rFonts w:asciiTheme="majorBidi" w:eastAsia="Times New Roman" w:hAnsiTheme="majorBidi" w:cstheme="majorBidi"/>
        </w:rPr>
        <w:t xml:space="preserve"> Jabber, et al </w:t>
      </w:r>
      <w:r w:rsidR="00DA2DDB">
        <w:rPr>
          <w:rFonts w:asciiTheme="majorBidi" w:eastAsia="Times New Roman" w:hAnsiTheme="majorBidi" w:cstheme="majorBidi"/>
        </w:rPr>
        <w:t>[</w:t>
      </w:r>
      <w:r w:rsidRPr="000538B5">
        <w:rPr>
          <w:rFonts w:asciiTheme="majorBidi" w:eastAsia="Times New Roman" w:hAnsiTheme="majorBidi" w:cstheme="majorBidi"/>
        </w:rPr>
        <w:t>1</w:t>
      </w:r>
      <w:r w:rsidR="00DA2DDB">
        <w:rPr>
          <w:rFonts w:asciiTheme="majorBidi" w:eastAsia="Times New Roman" w:hAnsiTheme="majorBidi" w:cstheme="majorBidi"/>
        </w:rPr>
        <w:t>]</w:t>
      </w:r>
      <w:r w:rsidRPr="000538B5">
        <w:rPr>
          <w:rFonts w:asciiTheme="majorBidi" w:eastAsia="Times New Roman" w:hAnsiTheme="majorBidi" w:cstheme="majorBidi"/>
        </w:rPr>
        <w:t>.</w:t>
      </w:r>
      <w:r w:rsidRPr="000538B5">
        <w:rPr>
          <w:rFonts w:asciiTheme="majorBidi" w:hAnsiTheme="majorBidi" w:cstheme="majorBidi"/>
        </w:rPr>
        <w:t xml:space="preserve"> Working on the basis of Brayton cycle, conventional gas turbine cycle consists an axial compressor for pressurizing air followed by combustion chamber for combustion of the fuel in presence of air. The energy released from the fuel is absorbed by air. The heated air is then expanded in an axial turbine, where the energy transformation takes place from thermal energy of working fluid to mechanical energy of shaft rotation that is connected to generator to produce electrical power (Fig</w:t>
      </w:r>
      <w:r w:rsidR="0079625D">
        <w:rPr>
          <w:rFonts w:asciiTheme="majorBidi" w:hAnsiTheme="majorBidi" w:cstheme="majorBidi"/>
        </w:rPr>
        <w:t xml:space="preserve">. </w:t>
      </w:r>
      <w:r w:rsidRPr="000538B5">
        <w:rPr>
          <w:rFonts w:asciiTheme="majorBidi" w:hAnsiTheme="majorBidi" w:cstheme="majorBidi"/>
        </w:rPr>
        <w:t xml:space="preserve">1). </w:t>
      </w:r>
    </w:p>
    <w:p w14:paraId="672A4CD0" w14:textId="77777777" w:rsidR="0079625D" w:rsidRPr="00B83659" w:rsidRDefault="0079625D" w:rsidP="0079625D">
      <w:pPr>
        <w:adjustRightInd w:val="0"/>
        <w:spacing w:before="240"/>
        <w:jc w:val="center"/>
        <w:rPr>
          <w:rFonts w:asciiTheme="majorBidi" w:hAnsiTheme="majorBidi" w:cstheme="majorBidi"/>
          <w:sz w:val="24"/>
          <w:szCs w:val="24"/>
        </w:rPr>
      </w:pPr>
      <w:r w:rsidRPr="00B83659">
        <w:rPr>
          <w:rFonts w:asciiTheme="majorBidi" w:hAnsiTheme="majorBidi" w:cstheme="majorBidi"/>
          <w:noProof/>
          <w:sz w:val="24"/>
          <w:szCs w:val="24"/>
        </w:rPr>
        <w:drawing>
          <wp:inline distT="0" distB="0" distL="0" distR="0" wp14:anchorId="71661B5F" wp14:editId="75350172">
            <wp:extent cx="2247787" cy="1524635"/>
            <wp:effectExtent l="19050" t="19050" r="1968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9000"/>
                              </a14:imgEffect>
                              <a14:imgEffect>
                                <a14:brightnessContrast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2296134" cy="1557428"/>
                    </a:xfrm>
                    <a:prstGeom prst="rect">
                      <a:avLst/>
                    </a:prstGeom>
                    <a:noFill/>
                    <a:ln w="19050">
                      <a:solidFill>
                        <a:schemeClr val="tx1"/>
                      </a:solidFill>
                    </a:ln>
                  </pic:spPr>
                </pic:pic>
              </a:graphicData>
            </a:graphic>
          </wp:inline>
        </w:drawing>
      </w:r>
    </w:p>
    <w:p w14:paraId="5CD1A2F9" w14:textId="77777777" w:rsidR="0079625D" w:rsidRPr="0079625D" w:rsidRDefault="0079625D" w:rsidP="0079625D">
      <w:pPr>
        <w:adjustRightInd w:val="0"/>
        <w:jc w:val="center"/>
        <w:rPr>
          <w:rFonts w:asciiTheme="majorBidi" w:hAnsiTheme="majorBidi" w:cstheme="majorBidi"/>
          <w:sz w:val="16"/>
          <w:szCs w:val="16"/>
        </w:rPr>
      </w:pPr>
      <w:r w:rsidRPr="0079625D">
        <w:rPr>
          <w:rFonts w:asciiTheme="majorBidi" w:hAnsiTheme="majorBidi" w:cstheme="majorBidi"/>
          <w:sz w:val="16"/>
          <w:szCs w:val="16"/>
        </w:rPr>
        <w:t>Fig</w:t>
      </w:r>
      <w:r>
        <w:rPr>
          <w:rFonts w:asciiTheme="majorBidi" w:hAnsiTheme="majorBidi" w:cstheme="majorBidi"/>
          <w:sz w:val="16"/>
          <w:szCs w:val="16"/>
        </w:rPr>
        <w:t xml:space="preserve">. </w:t>
      </w:r>
      <w:r w:rsidRPr="0079625D">
        <w:rPr>
          <w:rFonts w:asciiTheme="majorBidi" w:hAnsiTheme="majorBidi" w:cstheme="majorBidi"/>
          <w:sz w:val="16"/>
          <w:szCs w:val="16"/>
        </w:rPr>
        <w:t>1</w:t>
      </w:r>
      <w:r>
        <w:rPr>
          <w:rFonts w:asciiTheme="majorBidi" w:hAnsiTheme="majorBidi" w:cstheme="majorBidi"/>
          <w:sz w:val="16"/>
          <w:szCs w:val="16"/>
        </w:rPr>
        <w:t>.</w:t>
      </w:r>
      <w:r w:rsidRPr="0079625D">
        <w:rPr>
          <w:rFonts w:asciiTheme="majorBidi" w:hAnsiTheme="majorBidi" w:cstheme="majorBidi"/>
          <w:sz w:val="16"/>
          <w:szCs w:val="16"/>
        </w:rPr>
        <w:t xml:space="preserve"> Basic Gas Turbine Components</w:t>
      </w:r>
      <w:r>
        <w:rPr>
          <w:rFonts w:asciiTheme="majorBidi" w:hAnsiTheme="majorBidi" w:cstheme="majorBidi"/>
          <w:sz w:val="16"/>
          <w:szCs w:val="16"/>
        </w:rPr>
        <w:t>.</w:t>
      </w:r>
    </w:p>
    <w:p w14:paraId="679556A8" w14:textId="77777777" w:rsidR="0079625D" w:rsidRDefault="0079625D" w:rsidP="0079625D">
      <w:pPr>
        <w:adjustRightInd w:val="0"/>
        <w:spacing w:line="252" w:lineRule="auto"/>
        <w:ind w:firstLine="204"/>
        <w:jc w:val="both"/>
        <w:rPr>
          <w:rFonts w:asciiTheme="majorBidi" w:hAnsiTheme="majorBidi" w:cstheme="majorBidi"/>
        </w:rPr>
      </w:pPr>
    </w:p>
    <w:p w14:paraId="04CA615C" w14:textId="6E2048CA" w:rsidR="000538B5" w:rsidRDefault="000538B5" w:rsidP="0079625D">
      <w:pPr>
        <w:adjustRightInd w:val="0"/>
        <w:spacing w:line="252" w:lineRule="auto"/>
        <w:ind w:firstLine="204"/>
        <w:jc w:val="both"/>
        <w:rPr>
          <w:rFonts w:asciiTheme="majorBidi" w:hAnsiTheme="majorBidi" w:cstheme="majorBidi"/>
          <w:color w:val="000000"/>
        </w:rPr>
      </w:pPr>
      <w:r w:rsidRPr="000538B5">
        <w:rPr>
          <w:rFonts w:asciiTheme="majorBidi" w:hAnsiTheme="majorBidi" w:cstheme="majorBidi"/>
        </w:rPr>
        <w:t>The efficiency of the cycle is maximum when turbine inlet temperature is maximum. Maximum temperature can occur when fuel- air mixture is burned under stoichiometric conditions. The turbine inlet temperature (TIT) has increased from 700</w:t>
      </w:r>
      <w:r w:rsidR="0079625D">
        <w:rPr>
          <w:rFonts w:asciiTheme="majorBidi" w:hAnsiTheme="majorBidi" w:cstheme="majorBidi"/>
        </w:rPr>
        <w:t xml:space="preserve"> °</w:t>
      </w:r>
      <w:r w:rsidRPr="000538B5">
        <w:rPr>
          <w:rFonts w:asciiTheme="majorBidi" w:hAnsiTheme="majorBidi" w:cstheme="majorBidi"/>
        </w:rPr>
        <w:t xml:space="preserve">C in 1950 to about 1700 </w:t>
      </w:r>
      <w:r w:rsidR="0079625D">
        <w:rPr>
          <w:rFonts w:asciiTheme="majorBidi" w:hAnsiTheme="majorBidi" w:cstheme="majorBidi"/>
        </w:rPr>
        <w:t>°</w:t>
      </w:r>
      <w:r w:rsidRPr="000538B5">
        <w:rPr>
          <w:rFonts w:asciiTheme="majorBidi" w:hAnsiTheme="majorBidi" w:cstheme="majorBidi"/>
        </w:rPr>
        <w:t xml:space="preserve">C. The use of advanced material technology and cooling of turbine blades by bleeding off air from compressor to the turbine blades has caused this jump in TIT. </w:t>
      </w:r>
      <w:r w:rsidRPr="000538B5">
        <w:rPr>
          <w:rFonts w:asciiTheme="majorBidi" w:hAnsiTheme="majorBidi" w:cstheme="majorBidi"/>
          <w:color w:val="000000"/>
        </w:rPr>
        <w:t xml:space="preserve">A fraction of the air from the compressor is bled off as cooling air which is utilized for cooling turbine blades. The air is extracted from the compressor at appropriate pressures depending upon where it is utilized in the turbine. </w:t>
      </w:r>
    </w:p>
    <w:p w14:paraId="7E6A4A3E" w14:textId="77777777" w:rsidR="0079625D" w:rsidRPr="000538B5" w:rsidRDefault="0079625D" w:rsidP="0079625D">
      <w:pPr>
        <w:adjustRightInd w:val="0"/>
        <w:spacing w:line="252" w:lineRule="auto"/>
        <w:ind w:firstLine="204"/>
        <w:jc w:val="both"/>
        <w:rPr>
          <w:rFonts w:asciiTheme="majorBidi" w:hAnsiTheme="majorBidi" w:cstheme="majorBidi"/>
          <w:color w:val="000000"/>
        </w:rPr>
      </w:pPr>
    </w:p>
    <w:p w14:paraId="6305AEF5" w14:textId="2FC6FF2A" w:rsidR="000538B5" w:rsidRPr="0079625D" w:rsidRDefault="000538B5" w:rsidP="0079625D">
      <w:pPr>
        <w:pStyle w:val="Heading1"/>
      </w:pPr>
      <w:r w:rsidRPr="0079625D">
        <w:t xml:space="preserve">Material and </w:t>
      </w:r>
      <w:r w:rsidR="0079625D" w:rsidRPr="0079625D">
        <w:t>Methods</w:t>
      </w:r>
    </w:p>
    <w:p w14:paraId="6C15D11B" w14:textId="4095A48F" w:rsidR="000538B5" w:rsidRPr="000538B5" w:rsidRDefault="000538B5" w:rsidP="0079625D">
      <w:pPr>
        <w:adjustRightInd w:val="0"/>
        <w:spacing w:line="252" w:lineRule="auto"/>
        <w:ind w:firstLine="204"/>
        <w:jc w:val="both"/>
        <w:rPr>
          <w:rFonts w:asciiTheme="majorBidi" w:eastAsia="Times New Roman" w:hAnsiTheme="majorBidi" w:cstheme="majorBidi"/>
        </w:rPr>
      </w:pPr>
      <w:r w:rsidRPr="000538B5">
        <w:rPr>
          <w:rFonts w:asciiTheme="majorBidi" w:hAnsiTheme="majorBidi" w:cstheme="majorBidi"/>
        </w:rPr>
        <w:t>Despite advantages of gas turbines to generate power one cannot disregard the huge quantities of hot exhausted gases produced that contains almost two thirds of the chemical energy of fuel consumed which results in environmental degradation in that area. The cogeneration of electricity and desalination of water improves the utilization of such energy and minimizes the release of high temperature effluents to the environment.</w:t>
      </w:r>
      <w:r w:rsidR="0079625D">
        <w:rPr>
          <w:rFonts w:asciiTheme="majorBidi" w:hAnsiTheme="majorBidi" w:cstheme="majorBidi"/>
        </w:rPr>
        <w:t xml:space="preserve"> </w:t>
      </w:r>
      <w:r w:rsidRPr="000538B5">
        <w:rPr>
          <w:rFonts w:asciiTheme="majorBidi" w:hAnsiTheme="majorBidi" w:cstheme="majorBidi"/>
        </w:rPr>
        <w:t xml:space="preserve">Brayton Cycle and Rankine Cycle complement each other to form efficient </w:t>
      </w:r>
      <w:r w:rsidR="0079625D" w:rsidRPr="000538B5">
        <w:rPr>
          <w:rFonts w:asciiTheme="majorBidi" w:hAnsiTheme="majorBidi" w:cstheme="majorBidi"/>
        </w:rPr>
        <w:t>combined cycles</w:t>
      </w:r>
      <w:r w:rsidRPr="000538B5">
        <w:rPr>
          <w:rFonts w:asciiTheme="majorBidi" w:hAnsiTheme="majorBidi" w:cstheme="majorBidi"/>
        </w:rPr>
        <w:t xml:space="preserve"> (Fig</w:t>
      </w:r>
      <w:r w:rsidR="0079625D">
        <w:rPr>
          <w:rFonts w:asciiTheme="majorBidi" w:hAnsiTheme="majorBidi" w:cstheme="majorBidi"/>
        </w:rPr>
        <w:t>.</w:t>
      </w:r>
      <w:r w:rsidRPr="000538B5">
        <w:rPr>
          <w:rFonts w:asciiTheme="majorBidi" w:hAnsiTheme="majorBidi" w:cstheme="majorBidi"/>
        </w:rPr>
        <w:t xml:space="preserve"> 2). The combined-cycle systems provide flexibility with varied features for different usage.</w:t>
      </w:r>
      <w:r w:rsidRPr="000538B5">
        <w:rPr>
          <w:rFonts w:asciiTheme="majorBidi" w:eastAsia="Times New Roman" w:hAnsiTheme="majorBidi" w:cstheme="majorBidi"/>
        </w:rPr>
        <w:t xml:space="preserve"> This results in better utilization of input energy to the plants and diminishes the environmental impact of these plants.</w:t>
      </w:r>
      <w:r w:rsidR="0079625D">
        <w:rPr>
          <w:rFonts w:asciiTheme="majorBidi" w:eastAsia="Times New Roman" w:hAnsiTheme="majorBidi" w:cstheme="majorBidi"/>
        </w:rPr>
        <w:t xml:space="preserve"> </w:t>
      </w:r>
      <w:r w:rsidRPr="000538B5">
        <w:rPr>
          <w:rFonts w:asciiTheme="majorBidi" w:eastAsia="Times New Roman" w:hAnsiTheme="majorBidi" w:cstheme="majorBidi"/>
        </w:rPr>
        <w:t xml:space="preserve">It produces steam that can be used in a process (cogeneration) or used to drive a steam turbine (combined cycle). The efficiency of such plants rises from 20 % for pure gas turbines to 60% for combined plants and 80% for cogeneration units Najjar </w:t>
      </w:r>
      <w:r w:rsidR="00DA2DDB">
        <w:rPr>
          <w:rFonts w:asciiTheme="majorBidi" w:eastAsia="Times New Roman" w:hAnsiTheme="majorBidi" w:cstheme="majorBidi"/>
        </w:rPr>
        <w:t>[</w:t>
      </w:r>
      <w:r w:rsidRPr="000538B5">
        <w:rPr>
          <w:rFonts w:asciiTheme="majorBidi" w:eastAsia="Times New Roman" w:hAnsiTheme="majorBidi" w:cstheme="majorBidi"/>
        </w:rPr>
        <w:t>2</w:t>
      </w:r>
      <w:r w:rsidR="00DA2DDB">
        <w:rPr>
          <w:rFonts w:asciiTheme="majorBidi" w:eastAsia="Times New Roman" w:hAnsiTheme="majorBidi" w:cstheme="majorBidi"/>
        </w:rPr>
        <w:t>]</w:t>
      </w:r>
      <w:r w:rsidRPr="000538B5">
        <w:rPr>
          <w:rFonts w:asciiTheme="majorBidi" w:eastAsia="Times New Roman" w:hAnsiTheme="majorBidi" w:cstheme="majorBidi"/>
        </w:rPr>
        <w:t>.</w:t>
      </w:r>
    </w:p>
    <w:p w14:paraId="1348622F" w14:textId="77777777" w:rsidR="0079625D" w:rsidRPr="0079625D" w:rsidRDefault="0079625D" w:rsidP="0079625D">
      <w:pPr>
        <w:jc w:val="center"/>
        <w:rPr>
          <w:rFonts w:asciiTheme="majorBidi" w:eastAsia="Times New Roman" w:hAnsiTheme="majorBidi" w:cstheme="majorBidi"/>
        </w:rPr>
      </w:pPr>
      <w:r w:rsidRPr="0079625D">
        <w:rPr>
          <w:rFonts w:asciiTheme="majorBidi" w:hAnsiTheme="majorBidi" w:cstheme="majorBidi"/>
          <w:noProof/>
        </w:rPr>
        <w:lastRenderedPageBreak/>
        <w:drawing>
          <wp:inline distT="0" distB="0" distL="0" distR="0" wp14:anchorId="1393D52C" wp14:editId="2965AA37">
            <wp:extent cx="3151118" cy="1882140"/>
            <wp:effectExtent l="19050" t="19050" r="11430" b="228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3173453" cy="1895480"/>
                    </a:xfrm>
                    <a:prstGeom prst="rect">
                      <a:avLst/>
                    </a:prstGeom>
                    <a:ln w="19050">
                      <a:solidFill>
                        <a:schemeClr val="tx1"/>
                      </a:solidFill>
                    </a:ln>
                  </pic:spPr>
                </pic:pic>
              </a:graphicData>
            </a:graphic>
          </wp:inline>
        </w:drawing>
      </w:r>
    </w:p>
    <w:p w14:paraId="5AEB6523" w14:textId="5E3663D2" w:rsidR="0079625D" w:rsidRDefault="0079625D" w:rsidP="0079625D">
      <w:pPr>
        <w:jc w:val="center"/>
        <w:rPr>
          <w:rFonts w:asciiTheme="majorBidi" w:eastAsia="Times New Roman" w:hAnsiTheme="majorBidi" w:cstheme="majorBidi"/>
          <w:sz w:val="16"/>
          <w:szCs w:val="16"/>
        </w:rPr>
      </w:pPr>
      <w:r w:rsidRPr="0079625D">
        <w:rPr>
          <w:rFonts w:asciiTheme="majorBidi" w:eastAsia="Times New Roman" w:hAnsiTheme="majorBidi" w:cstheme="majorBidi"/>
          <w:sz w:val="16"/>
          <w:szCs w:val="16"/>
        </w:rPr>
        <w:t>Fig</w:t>
      </w:r>
      <w:r>
        <w:rPr>
          <w:rFonts w:asciiTheme="majorBidi" w:eastAsia="Times New Roman" w:hAnsiTheme="majorBidi" w:cstheme="majorBidi"/>
          <w:sz w:val="16"/>
          <w:szCs w:val="16"/>
        </w:rPr>
        <w:t xml:space="preserve"> </w:t>
      </w:r>
      <w:r w:rsidRPr="0079625D">
        <w:rPr>
          <w:rFonts w:asciiTheme="majorBidi" w:eastAsia="Times New Roman" w:hAnsiTheme="majorBidi" w:cstheme="majorBidi"/>
          <w:sz w:val="16"/>
          <w:szCs w:val="16"/>
        </w:rPr>
        <w:t>2</w:t>
      </w:r>
      <w:r>
        <w:rPr>
          <w:rFonts w:asciiTheme="majorBidi" w:eastAsia="Times New Roman" w:hAnsiTheme="majorBidi" w:cstheme="majorBidi"/>
          <w:sz w:val="16"/>
          <w:szCs w:val="16"/>
        </w:rPr>
        <w:t>.</w:t>
      </w:r>
      <w:r w:rsidRPr="0079625D">
        <w:rPr>
          <w:rFonts w:asciiTheme="majorBidi" w:eastAsia="Times New Roman" w:hAnsiTheme="majorBidi" w:cstheme="majorBidi"/>
          <w:sz w:val="16"/>
          <w:szCs w:val="16"/>
        </w:rPr>
        <w:t xml:space="preserve"> Combined Cycle Power P</w:t>
      </w:r>
      <w:r>
        <w:rPr>
          <w:rFonts w:asciiTheme="majorBidi" w:eastAsia="Times New Roman" w:hAnsiTheme="majorBidi" w:cstheme="majorBidi"/>
          <w:sz w:val="16"/>
          <w:szCs w:val="16"/>
        </w:rPr>
        <w:t>l</w:t>
      </w:r>
      <w:r w:rsidRPr="0079625D">
        <w:rPr>
          <w:rFonts w:asciiTheme="majorBidi" w:eastAsia="Times New Roman" w:hAnsiTheme="majorBidi" w:cstheme="majorBidi"/>
          <w:sz w:val="16"/>
          <w:szCs w:val="16"/>
        </w:rPr>
        <w:t>ant</w:t>
      </w:r>
      <w:r>
        <w:rPr>
          <w:rFonts w:asciiTheme="majorBidi" w:eastAsia="Times New Roman" w:hAnsiTheme="majorBidi" w:cstheme="majorBidi"/>
          <w:sz w:val="16"/>
          <w:szCs w:val="16"/>
        </w:rPr>
        <w:t>.</w:t>
      </w:r>
    </w:p>
    <w:p w14:paraId="74C5AACD" w14:textId="77777777" w:rsidR="0079625D" w:rsidRDefault="0079625D" w:rsidP="0079625D">
      <w:pPr>
        <w:adjustRightInd w:val="0"/>
        <w:spacing w:line="252" w:lineRule="auto"/>
        <w:ind w:firstLine="204"/>
        <w:jc w:val="both"/>
        <w:rPr>
          <w:rFonts w:asciiTheme="majorBidi" w:eastAsia="Times New Roman" w:hAnsiTheme="majorBidi" w:cstheme="majorBidi"/>
        </w:rPr>
      </w:pPr>
    </w:p>
    <w:p w14:paraId="1C03EC6D" w14:textId="08F8A29A" w:rsidR="000538B5" w:rsidRPr="000538B5" w:rsidRDefault="000538B5" w:rsidP="0079625D">
      <w:pPr>
        <w:adjustRightInd w:val="0"/>
        <w:spacing w:line="252" w:lineRule="auto"/>
        <w:ind w:firstLine="204"/>
        <w:jc w:val="both"/>
        <w:rPr>
          <w:rFonts w:asciiTheme="majorBidi" w:eastAsia="Times New Roman" w:hAnsiTheme="majorBidi" w:cstheme="majorBidi"/>
        </w:rPr>
      </w:pPr>
      <w:r w:rsidRPr="000538B5">
        <w:rPr>
          <w:rFonts w:asciiTheme="majorBidi" w:eastAsia="Times New Roman" w:hAnsiTheme="majorBidi" w:cstheme="majorBidi"/>
        </w:rPr>
        <w:t xml:space="preserve">Gas turbine plants operating in an open or simple cycle have relatively high unit cost of generated electricity and low efficiencies, Jabber, et al </w:t>
      </w:r>
      <w:r w:rsidR="00DA2DDB">
        <w:rPr>
          <w:rFonts w:asciiTheme="majorBidi" w:eastAsia="Times New Roman" w:hAnsiTheme="majorBidi" w:cstheme="majorBidi"/>
        </w:rPr>
        <w:t>[</w:t>
      </w:r>
      <w:r w:rsidRPr="000538B5">
        <w:rPr>
          <w:rFonts w:asciiTheme="majorBidi" w:eastAsia="Times New Roman" w:hAnsiTheme="majorBidi" w:cstheme="majorBidi"/>
        </w:rPr>
        <w:t>3</w:t>
      </w:r>
      <w:r w:rsidR="00DA2DDB">
        <w:rPr>
          <w:rFonts w:asciiTheme="majorBidi" w:eastAsia="Times New Roman" w:hAnsiTheme="majorBidi" w:cstheme="majorBidi"/>
        </w:rPr>
        <w:t>]</w:t>
      </w:r>
      <w:r w:rsidRPr="000538B5">
        <w:rPr>
          <w:rFonts w:asciiTheme="majorBidi" w:eastAsia="Times New Roman" w:hAnsiTheme="majorBidi" w:cstheme="majorBidi"/>
        </w:rPr>
        <w:t xml:space="preserve">. The average efficiency of a gas turbine peaking plants is in the range of 20-28%, Abdurrahman and Abdulhadi </w:t>
      </w:r>
      <w:r w:rsidR="00DA2DDB">
        <w:rPr>
          <w:rFonts w:asciiTheme="majorBidi" w:eastAsia="Times New Roman" w:hAnsiTheme="majorBidi" w:cstheme="majorBidi"/>
        </w:rPr>
        <w:t>[</w:t>
      </w:r>
      <w:r w:rsidRPr="000538B5">
        <w:rPr>
          <w:rFonts w:asciiTheme="majorBidi" w:eastAsia="Times New Roman" w:hAnsiTheme="majorBidi" w:cstheme="majorBidi"/>
        </w:rPr>
        <w:t>4</w:t>
      </w:r>
      <w:r w:rsidR="00DA2DDB">
        <w:rPr>
          <w:rFonts w:asciiTheme="majorBidi" w:eastAsia="Times New Roman" w:hAnsiTheme="majorBidi" w:cstheme="majorBidi"/>
        </w:rPr>
        <w:t>]</w:t>
      </w:r>
      <w:r w:rsidRPr="000538B5">
        <w:rPr>
          <w:rFonts w:asciiTheme="majorBidi" w:eastAsia="Times New Roman" w:hAnsiTheme="majorBidi" w:cstheme="majorBidi"/>
        </w:rPr>
        <w:t xml:space="preserve">. Unit cost of electricity could be reduced by power augmentation techniques such as cooling the air at the compressor intake which helps increasing the density of air flowing into the plant and thereby increasing the power generated by it. </w:t>
      </w:r>
      <w:r w:rsidRPr="000538B5">
        <w:rPr>
          <w:rFonts w:asciiTheme="majorBidi" w:hAnsiTheme="majorBidi" w:cstheme="majorBidi"/>
        </w:rPr>
        <w:t xml:space="preserve">The ambient temperature has a strong influence on the gas turbine performance. Generally, unlike the heat rate, the net power output form a gas turbine decreases with the increase of the ambient air temperature. </w:t>
      </w:r>
      <w:r w:rsidRPr="000538B5">
        <w:rPr>
          <w:rFonts w:asciiTheme="majorBidi" w:eastAsia="Times New Roman" w:hAnsiTheme="majorBidi" w:cstheme="majorBidi"/>
        </w:rPr>
        <w:t xml:space="preserve">The ambient temperature has a strong influence on the gas turbine performance </w:t>
      </w:r>
      <w:r w:rsidR="00DA2DDB">
        <w:rPr>
          <w:rFonts w:asciiTheme="majorBidi" w:eastAsia="Times New Roman" w:hAnsiTheme="majorBidi" w:cstheme="majorBidi"/>
        </w:rPr>
        <w:t>[</w:t>
      </w:r>
      <w:r w:rsidRPr="000538B5">
        <w:rPr>
          <w:rFonts w:asciiTheme="majorBidi" w:eastAsia="Times New Roman" w:hAnsiTheme="majorBidi" w:cstheme="majorBidi"/>
        </w:rPr>
        <w:t>5</w:t>
      </w:r>
      <w:r w:rsidR="00DA2DDB">
        <w:rPr>
          <w:rFonts w:asciiTheme="majorBidi" w:eastAsia="Times New Roman" w:hAnsiTheme="majorBidi" w:cstheme="majorBidi"/>
        </w:rPr>
        <w:t>]</w:t>
      </w:r>
      <w:r w:rsidRPr="000538B5">
        <w:rPr>
          <w:rFonts w:asciiTheme="majorBidi" w:eastAsia="Times New Roman" w:hAnsiTheme="majorBidi" w:cstheme="majorBidi"/>
        </w:rPr>
        <w:t xml:space="preserve">, </w:t>
      </w:r>
      <w:r w:rsidR="00DA2DDB">
        <w:rPr>
          <w:rFonts w:asciiTheme="majorBidi" w:eastAsia="Times New Roman" w:hAnsiTheme="majorBidi" w:cstheme="majorBidi"/>
        </w:rPr>
        <w:t>[</w:t>
      </w:r>
      <w:r w:rsidRPr="000538B5">
        <w:rPr>
          <w:rFonts w:asciiTheme="majorBidi" w:eastAsia="Times New Roman" w:hAnsiTheme="majorBidi" w:cstheme="majorBidi"/>
        </w:rPr>
        <w:t>6</w:t>
      </w:r>
      <w:r w:rsidR="00DA2DDB">
        <w:rPr>
          <w:rFonts w:asciiTheme="majorBidi" w:eastAsia="Times New Roman" w:hAnsiTheme="majorBidi" w:cstheme="majorBidi"/>
        </w:rPr>
        <w:t>]</w:t>
      </w:r>
      <w:r w:rsidRPr="000538B5">
        <w:rPr>
          <w:rFonts w:asciiTheme="majorBidi" w:eastAsia="Times New Roman" w:hAnsiTheme="majorBidi" w:cstheme="majorBidi"/>
        </w:rPr>
        <w:t xml:space="preserve"> and </w:t>
      </w:r>
      <w:r w:rsidR="00DA2DDB">
        <w:rPr>
          <w:rFonts w:asciiTheme="majorBidi" w:eastAsia="Times New Roman" w:hAnsiTheme="majorBidi" w:cstheme="majorBidi"/>
        </w:rPr>
        <w:t>[</w:t>
      </w:r>
      <w:r w:rsidRPr="000538B5">
        <w:rPr>
          <w:rFonts w:asciiTheme="majorBidi" w:eastAsia="Times New Roman" w:hAnsiTheme="majorBidi" w:cstheme="majorBidi"/>
        </w:rPr>
        <w:t>2</w:t>
      </w:r>
      <w:r w:rsidR="00DA2DDB">
        <w:rPr>
          <w:rFonts w:asciiTheme="majorBidi" w:eastAsia="Times New Roman" w:hAnsiTheme="majorBidi" w:cstheme="majorBidi"/>
        </w:rPr>
        <w:t>]</w:t>
      </w:r>
      <w:r w:rsidRPr="000538B5">
        <w:rPr>
          <w:rFonts w:asciiTheme="majorBidi" w:eastAsia="Times New Roman" w:hAnsiTheme="majorBidi" w:cstheme="majorBidi"/>
        </w:rPr>
        <w:t>.</w:t>
      </w:r>
      <w:r w:rsidR="0079625D">
        <w:rPr>
          <w:rFonts w:asciiTheme="majorBidi" w:eastAsia="Times New Roman" w:hAnsiTheme="majorBidi" w:cstheme="majorBidi"/>
        </w:rPr>
        <w:t xml:space="preserve"> </w:t>
      </w:r>
      <w:r w:rsidRPr="000538B5">
        <w:rPr>
          <w:rFonts w:asciiTheme="majorBidi" w:eastAsia="Times New Roman" w:hAnsiTheme="majorBidi" w:cstheme="majorBidi"/>
        </w:rPr>
        <w:t xml:space="preserve">A 25% loss of the rated power capacity of the gas turbine at ISO conditions has been reported, Amel and Cadavid </w:t>
      </w:r>
      <w:r w:rsidR="00DA2DDB">
        <w:rPr>
          <w:rFonts w:asciiTheme="majorBidi" w:eastAsia="Times New Roman" w:hAnsiTheme="majorBidi" w:cstheme="majorBidi"/>
        </w:rPr>
        <w:t>[</w:t>
      </w:r>
      <w:r w:rsidRPr="000538B5">
        <w:rPr>
          <w:rFonts w:asciiTheme="majorBidi" w:eastAsia="Times New Roman" w:hAnsiTheme="majorBidi" w:cstheme="majorBidi"/>
        </w:rPr>
        <w:t>7</w:t>
      </w:r>
      <w:r w:rsidR="00DA2DDB">
        <w:rPr>
          <w:rFonts w:asciiTheme="majorBidi" w:eastAsia="Times New Roman" w:hAnsiTheme="majorBidi" w:cstheme="majorBidi"/>
        </w:rPr>
        <w:t>]</w:t>
      </w:r>
      <w:r w:rsidRPr="000538B5">
        <w:rPr>
          <w:rFonts w:asciiTheme="majorBidi" w:eastAsia="Times New Roman" w:hAnsiTheme="majorBidi" w:cstheme="majorBidi"/>
        </w:rPr>
        <w:t xml:space="preserve"> when the ambient temperature reaches 40</w:t>
      </w:r>
      <w:r w:rsidR="0079625D">
        <w:rPr>
          <w:rFonts w:asciiTheme="majorBidi" w:eastAsia="Times New Roman" w:hAnsiTheme="majorBidi" w:cstheme="majorBidi"/>
        </w:rPr>
        <w:t xml:space="preserve"> </w:t>
      </w:r>
      <w:r w:rsidRPr="000538B5">
        <w:rPr>
          <w:rFonts w:asciiTheme="majorBidi" w:eastAsia="Times New Roman" w:hAnsiTheme="majorBidi" w:cstheme="majorBidi"/>
        </w:rPr>
        <w:t xml:space="preserve">°C. Al-Bortmany </w:t>
      </w:r>
      <w:r w:rsidR="00DA2DDB">
        <w:rPr>
          <w:rFonts w:asciiTheme="majorBidi" w:eastAsia="Times New Roman" w:hAnsiTheme="majorBidi" w:cstheme="majorBidi"/>
        </w:rPr>
        <w:t>[</w:t>
      </w:r>
      <w:r w:rsidRPr="000538B5">
        <w:rPr>
          <w:rFonts w:asciiTheme="majorBidi" w:eastAsia="Times New Roman" w:hAnsiTheme="majorBidi" w:cstheme="majorBidi"/>
        </w:rPr>
        <w:t>8</w:t>
      </w:r>
      <w:r w:rsidR="00DA2DDB">
        <w:rPr>
          <w:rFonts w:asciiTheme="majorBidi" w:eastAsia="Times New Roman" w:hAnsiTheme="majorBidi" w:cstheme="majorBidi"/>
        </w:rPr>
        <w:t>]</w:t>
      </w:r>
      <w:r w:rsidRPr="000538B5">
        <w:rPr>
          <w:rFonts w:asciiTheme="majorBidi" w:eastAsia="Times New Roman" w:hAnsiTheme="majorBidi" w:cstheme="majorBidi"/>
        </w:rPr>
        <w:t xml:space="preserve"> has shown that an increase in power production up to 20 % in winter and 40 % in summer is possible if the inlet temperature of a gas turbine power plant unit is decreased to 7</w:t>
      </w:r>
      <w:r w:rsidR="0079625D">
        <w:rPr>
          <w:rFonts w:asciiTheme="majorBidi" w:eastAsia="Times New Roman" w:hAnsiTheme="majorBidi" w:cstheme="majorBidi"/>
        </w:rPr>
        <w:t xml:space="preserve"> </w:t>
      </w:r>
      <w:r w:rsidR="0079625D" w:rsidRPr="000538B5">
        <w:rPr>
          <w:rFonts w:asciiTheme="majorBidi" w:eastAsia="Times New Roman" w:hAnsiTheme="majorBidi" w:cstheme="majorBidi"/>
        </w:rPr>
        <w:t>°</w:t>
      </w:r>
      <w:r w:rsidRPr="000538B5">
        <w:rPr>
          <w:rFonts w:asciiTheme="majorBidi" w:eastAsia="Times New Roman" w:hAnsiTheme="majorBidi" w:cstheme="majorBidi"/>
        </w:rPr>
        <w:t xml:space="preserve">C. </w:t>
      </w:r>
    </w:p>
    <w:p w14:paraId="5D91CF90" w14:textId="15518BBA" w:rsidR="000538B5" w:rsidRPr="000538B5" w:rsidRDefault="000538B5" w:rsidP="0079625D">
      <w:pPr>
        <w:adjustRightInd w:val="0"/>
        <w:spacing w:line="252" w:lineRule="auto"/>
        <w:ind w:firstLine="204"/>
        <w:jc w:val="both"/>
        <w:rPr>
          <w:rFonts w:asciiTheme="majorBidi" w:eastAsia="Times New Roman" w:hAnsiTheme="majorBidi" w:cstheme="majorBidi"/>
        </w:rPr>
      </w:pPr>
      <w:r w:rsidRPr="000538B5">
        <w:rPr>
          <w:rFonts w:asciiTheme="majorBidi" w:eastAsia="Times New Roman" w:hAnsiTheme="majorBidi" w:cstheme="majorBidi"/>
        </w:rPr>
        <w:t xml:space="preserve">Unit cost of produced electricity and gaseous emissions that would otherwise arises from conventional generators could be reduced by employing a hybrid system that uses a renewable energy source, such as, solar energy or by using advanced technologies, such as, regenerative cycle, combined cycle and power augmentation, Jabber, et al </w:t>
      </w:r>
      <w:r w:rsidR="00DA2DDB">
        <w:rPr>
          <w:rFonts w:asciiTheme="majorBidi" w:eastAsia="Times New Roman" w:hAnsiTheme="majorBidi" w:cstheme="majorBidi"/>
        </w:rPr>
        <w:t>[</w:t>
      </w:r>
      <w:r w:rsidRPr="000538B5">
        <w:rPr>
          <w:rFonts w:asciiTheme="majorBidi" w:eastAsia="Times New Roman" w:hAnsiTheme="majorBidi" w:cstheme="majorBidi"/>
        </w:rPr>
        <w:t>9</w:t>
      </w:r>
      <w:r w:rsidR="00DA2DDB">
        <w:rPr>
          <w:rFonts w:asciiTheme="majorBidi" w:eastAsia="Times New Roman" w:hAnsiTheme="majorBidi" w:cstheme="majorBidi"/>
        </w:rPr>
        <w:t>]</w:t>
      </w:r>
      <w:r w:rsidRPr="000538B5">
        <w:rPr>
          <w:rFonts w:asciiTheme="majorBidi" w:eastAsia="Times New Roman" w:hAnsiTheme="majorBidi" w:cstheme="majorBidi"/>
        </w:rPr>
        <w:t>.</w:t>
      </w:r>
      <w:r w:rsidR="0079625D">
        <w:rPr>
          <w:rFonts w:asciiTheme="majorBidi" w:eastAsia="Times New Roman" w:hAnsiTheme="majorBidi" w:cstheme="majorBidi"/>
        </w:rPr>
        <w:t xml:space="preserve"> </w:t>
      </w:r>
      <w:r w:rsidRPr="000538B5">
        <w:rPr>
          <w:rFonts w:asciiTheme="majorBidi" w:eastAsia="Times New Roman" w:hAnsiTheme="majorBidi" w:cstheme="majorBidi"/>
        </w:rPr>
        <w:t xml:space="preserve">Many studies have been carried out to evaluate the performance of combined cycles. These include the studies that intend to maximize the power output from these cycles Amel and Cadavid </w:t>
      </w:r>
      <w:r w:rsidR="00DA2DDB">
        <w:rPr>
          <w:rFonts w:asciiTheme="majorBidi" w:eastAsia="Times New Roman" w:hAnsiTheme="majorBidi" w:cstheme="majorBidi"/>
        </w:rPr>
        <w:t>[</w:t>
      </w:r>
      <w:r w:rsidRPr="000538B5">
        <w:rPr>
          <w:rFonts w:asciiTheme="majorBidi" w:eastAsia="Times New Roman" w:hAnsiTheme="majorBidi" w:cstheme="majorBidi"/>
        </w:rPr>
        <w:t>7</w:t>
      </w:r>
      <w:r w:rsidR="00DA2DDB">
        <w:rPr>
          <w:rFonts w:asciiTheme="majorBidi" w:eastAsia="Times New Roman" w:hAnsiTheme="majorBidi" w:cstheme="majorBidi"/>
        </w:rPr>
        <w:t>]</w:t>
      </w:r>
      <w:r w:rsidRPr="000538B5">
        <w:rPr>
          <w:rFonts w:asciiTheme="majorBidi" w:eastAsia="Times New Roman" w:hAnsiTheme="majorBidi" w:cstheme="majorBidi"/>
        </w:rPr>
        <w:t xml:space="preserve">, and those that address the economic optimization of the system, Franco and Casarosa </w:t>
      </w:r>
      <w:r w:rsidR="00DA2DDB">
        <w:rPr>
          <w:rFonts w:asciiTheme="majorBidi" w:eastAsia="Times New Roman" w:hAnsiTheme="majorBidi" w:cstheme="majorBidi"/>
        </w:rPr>
        <w:t>[</w:t>
      </w:r>
      <w:r w:rsidRPr="000538B5">
        <w:rPr>
          <w:rFonts w:asciiTheme="majorBidi" w:eastAsia="Times New Roman" w:hAnsiTheme="majorBidi" w:cstheme="majorBidi"/>
        </w:rPr>
        <w:t>10</w:t>
      </w:r>
      <w:r w:rsidR="00DA2DDB">
        <w:rPr>
          <w:rFonts w:asciiTheme="majorBidi" w:eastAsia="Times New Roman" w:hAnsiTheme="majorBidi" w:cstheme="majorBidi"/>
        </w:rPr>
        <w:t>]</w:t>
      </w:r>
      <w:r w:rsidRPr="000538B5">
        <w:rPr>
          <w:rFonts w:asciiTheme="majorBidi" w:eastAsia="Times New Roman" w:hAnsiTheme="majorBidi" w:cstheme="majorBidi"/>
        </w:rPr>
        <w:t xml:space="preserve">. Even the ecological features of these plants have also been addressed, Villella and Silvana </w:t>
      </w:r>
      <w:r w:rsidR="00DA2DDB">
        <w:rPr>
          <w:rFonts w:asciiTheme="majorBidi" w:eastAsia="Times New Roman" w:hAnsiTheme="majorBidi" w:cstheme="majorBidi"/>
        </w:rPr>
        <w:t>[</w:t>
      </w:r>
      <w:r w:rsidRPr="000538B5">
        <w:rPr>
          <w:rFonts w:asciiTheme="majorBidi" w:eastAsia="Times New Roman" w:hAnsiTheme="majorBidi" w:cstheme="majorBidi"/>
        </w:rPr>
        <w:t>11</w:t>
      </w:r>
      <w:r w:rsidR="00DA2DDB">
        <w:rPr>
          <w:rFonts w:asciiTheme="majorBidi" w:eastAsia="Times New Roman" w:hAnsiTheme="majorBidi" w:cstheme="majorBidi"/>
        </w:rPr>
        <w:t>]</w:t>
      </w:r>
      <w:r w:rsidRPr="000538B5">
        <w:rPr>
          <w:rFonts w:asciiTheme="majorBidi" w:eastAsia="Times New Roman" w:hAnsiTheme="majorBidi" w:cstheme="majorBidi"/>
        </w:rPr>
        <w:t xml:space="preserve">. Godoy, et al. </w:t>
      </w:r>
      <w:r w:rsidR="00DA2DDB">
        <w:rPr>
          <w:rFonts w:asciiTheme="majorBidi" w:eastAsia="Times New Roman" w:hAnsiTheme="majorBidi" w:cstheme="majorBidi"/>
        </w:rPr>
        <w:t>[</w:t>
      </w:r>
      <w:r w:rsidRPr="000538B5">
        <w:rPr>
          <w:rFonts w:asciiTheme="majorBidi" w:eastAsia="Times New Roman" w:hAnsiTheme="majorBidi" w:cstheme="majorBidi"/>
        </w:rPr>
        <w:t>12</w:t>
      </w:r>
      <w:r w:rsidR="00DA2DDB">
        <w:rPr>
          <w:rFonts w:asciiTheme="majorBidi" w:eastAsia="Times New Roman" w:hAnsiTheme="majorBidi" w:cstheme="majorBidi"/>
        </w:rPr>
        <w:t>]</w:t>
      </w:r>
      <w:r w:rsidRPr="000538B5">
        <w:rPr>
          <w:rFonts w:asciiTheme="majorBidi" w:eastAsia="Times New Roman" w:hAnsiTheme="majorBidi" w:cstheme="majorBidi"/>
        </w:rPr>
        <w:t>. has shown a methodology of covering most of these aspects for a simple HRSG system.</w:t>
      </w:r>
    </w:p>
    <w:p w14:paraId="3DD4A978" w14:textId="746A090D" w:rsidR="000538B5" w:rsidRPr="000538B5" w:rsidRDefault="000538B5" w:rsidP="0079625D">
      <w:pPr>
        <w:adjustRightInd w:val="0"/>
        <w:spacing w:line="252" w:lineRule="auto"/>
        <w:ind w:firstLine="204"/>
        <w:jc w:val="both"/>
        <w:rPr>
          <w:rFonts w:asciiTheme="majorBidi" w:hAnsiTheme="majorBidi" w:cstheme="majorBidi"/>
        </w:rPr>
      </w:pPr>
      <w:r w:rsidRPr="000538B5">
        <w:rPr>
          <w:rFonts w:asciiTheme="majorBidi" w:hAnsiTheme="majorBidi" w:cstheme="majorBidi"/>
        </w:rPr>
        <w:t xml:space="preserve">Ogaji </w:t>
      </w:r>
      <w:r w:rsidR="00DA2DDB">
        <w:rPr>
          <w:rFonts w:asciiTheme="majorBidi" w:hAnsiTheme="majorBidi" w:cstheme="majorBidi"/>
        </w:rPr>
        <w:t>[</w:t>
      </w:r>
      <w:r w:rsidRPr="000538B5">
        <w:rPr>
          <w:rFonts w:asciiTheme="majorBidi" w:hAnsiTheme="majorBidi" w:cstheme="majorBidi"/>
        </w:rPr>
        <w:t>13</w:t>
      </w:r>
      <w:r w:rsidR="00DA2DDB">
        <w:rPr>
          <w:rFonts w:asciiTheme="majorBidi" w:hAnsiTheme="majorBidi" w:cstheme="majorBidi"/>
        </w:rPr>
        <w:t>]</w:t>
      </w:r>
      <w:r w:rsidRPr="000538B5">
        <w:rPr>
          <w:rFonts w:asciiTheme="majorBidi" w:hAnsiTheme="majorBidi" w:cstheme="majorBidi"/>
        </w:rPr>
        <w:t xml:space="preserve"> utilized first law to develop a computer simulation model for investigating the performance of various gas turbine cycles. Pankaj </w:t>
      </w:r>
      <w:r w:rsidR="00DA2DDB">
        <w:rPr>
          <w:rFonts w:asciiTheme="majorBidi" w:hAnsiTheme="majorBidi" w:cstheme="majorBidi"/>
        </w:rPr>
        <w:t>[</w:t>
      </w:r>
      <w:r w:rsidRPr="000538B5">
        <w:rPr>
          <w:rFonts w:asciiTheme="majorBidi" w:hAnsiTheme="majorBidi" w:cstheme="majorBidi"/>
        </w:rPr>
        <w:t>14</w:t>
      </w:r>
      <w:r w:rsidR="00DA2DDB">
        <w:rPr>
          <w:rFonts w:asciiTheme="majorBidi" w:hAnsiTheme="majorBidi" w:cstheme="majorBidi"/>
        </w:rPr>
        <w:t>]</w:t>
      </w:r>
      <w:r w:rsidRPr="000538B5">
        <w:rPr>
          <w:rFonts w:asciiTheme="majorBidi" w:hAnsiTheme="majorBidi" w:cstheme="majorBidi"/>
        </w:rPr>
        <w:t xml:space="preserve"> verified the impact of high ambient air temperature on the performance of various gas turbine models utilizing performance data obtained for each model as a basis for comparison and proposed the Earth Tube Heat Exchanger (ETHE) technology as the most effective and economical inlet air cooling method. Somkiat and Pichai </w:t>
      </w:r>
      <w:r w:rsidR="00DA2DDB">
        <w:rPr>
          <w:rFonts w:asciiTheme="majorBidi" w:hAnsiTheme="majorBidi" w:cstheme="majorBidi"/>
        </w:rPr>
        <w:t>[</w:t>
      </w:r>
      <w:r w:rsidRPr="000538B5">
        <w:rPr>
          <w:rFonts w:asciiTheme="majorBidi" w:hAnsiTheme="majorBidi" w:cstheme="majorBidi"/>
        </w:rPr>
        <w:t>15</w:t>
      </w:r>
      <w:r w:rsidR="00DA2DDB">
        <w:rPr>
          <w:rFonts w:asciiTheme="majorBidi" w:hAnsiTheme="majorBidi" w:cstheme="majorBidi"/>
        </w:rPr>
        <w:t>]</w:t>
      </w:r>
      <w:r w:rsidRPr="000538B5">
        <w:rPr>
          <w:rFonts w:asciiTheme="majorBidi" w:hAnsiTheme="majorBidi" w:cstheme="majorBidi"/>
        </w:rPr>
        <w:t xml:space="preserve"> performed an exergy evaluation of a combined steam and gas turbine plant to quantify exhaust loss and its effect on the environment. Mohamad and Mofid </w:t>
      </w:r>
      <w:r w:rsidR="00DA2DDB">
        <w:rPr>
          <w:rFonts w:asciiTheme="majorBidi" w:hAnsiTheme="majorBidi" w:cstheme="majorBidi"/>
        </w:rPr>
        <w:t>[</w:t>
      </w:r>
      <w:r w:rsidRPr="000538B5">
        <w:rPr>
          <w:rFonts w:asciiTheme="majorBidi" w:hAnsiTheme="majorBidi" w:cstheme="majorBidi"/>
        </w:rPr>
        <w:t>16</w:t>
      </w:r>
      <w:r w:rsidR="00DA2DDB">
        <w:rPr>
          <w:rFonts w:asciiTheme="majorBidi" w:hAnsiTheme="majorBidi" w:cstheme="majorBidi"/>
        </w:rPr>
        <w:t>]</w:t>
      </w:r>
      <w:r w:rsidRPr="000538B5">
        <w:rPr>
          <w:rFonts w:asciiTheme="majorBidi" w:hAnsiTheme="majorBidi" w:cstheme="majorBidi"/>
        </w:rPr>
        <w:t xml:space="preserve"> </w:t>
      </w:r>
      <w:r w:rsidRPr="000538B5">
        <w:rPr>
          <w:rFonts w:asciiTheme="majorBidi" w:hAnsiTheme="majorBidi" w:cstheme="majorBidi"/>
        </w:rPr>
        <w:lastRenderedPageBreak/>
        <w:t xml:space="preserve">performed an exergy analysis of a regenerative gas turbine cycle to identify sources of performance loss in the plant. Naser </w:t>
      </w:r>
      <w:r w:rsidR="00DA2DDB">
        <w:rPr>
          <w:rFonts w:asciiTheme="majorBidi" w:hAnsiTheme="majorBidi" w:cstheme="majorBidi"/>
        </w:rPr>
        <w:t>[</w:t>
      </w:r>
      <w:r w:rsidRPr="000538B5">
        <w:rPr>
          <w:rFonts w:asciiTheme="majorBidi" w:hAnsiTheme="majorBidi" w:cstheme="majorBidi"/>
        </w:rPr>
        <w:t>17</w:t>
      </w:r>
      <w:r w:rsidR="00DA2DDB">
        <w:rPr>
          <w:rFonts w:asciiTheme="majorBidi" w:hAnsiTheme="majorBidi" w:cstheme="majorBidi"/>
        </w:rPr>
        <w:t>]</w:t>
      </w:r>
      <w:r w:rsidRPr="000538B5">
        <w:rPr>
          <w:rFonts w:asciiTheme="majorBidi" w:hAnsiTheme="majorBidi" w:cstheme="majorBidi"/>
        </w:rPr>
        <w:t xml:space="preserve"> compared various modified Brayton cycles with a regenerative, two-isothermal heat addition Brayton cycle using second law analysis. Kamal and Zuhair </w:t>
      </w:r>
      <w:r w:rsidR="00DA2DDB">
        <w:rPr>
          <w:rFonts w:asciiTheme="majorBidi" w:hAnsiTheme="majorBidi" w:cstheme="majorBidi"/>
        </w:rPr>
        <w:t>[</w:t>
      </w:r>
      <w:r w:rsidRPr="000538B5">
        <w:rPr>
          <w:rFonts w:asciiTheme="majorBidi" w:hAnsiTheme="majorBidi" w:cstheme="majorBidi"/>
        </w:rPr>
        <w:t>18</w:t>
      </w:r>
      <w:r w:rsidR="00DA2DDB">
        <w:rPr>
          <w:rFonts w:asciiTheme="majorBidi" w:hAnsiTheme="majorBidi" w:cstheme="majorBidi"/>
        </w:rPr>
        <w:t>]</w:t>
      </w:r>
      <w:r w:rsidRPr="000538B5">
        <w:rPr>
          <w:rFonts w:asciiTheme="majorBidi" w:hAnsiTheme="majorBidi" w:cstheme="majorBidi"/>
        </w:rPr>
        <w:t xml:space="preserve"> investigated the technical and </w:t>
      </w:r>
      <w:r w:rsidR="00DA2DDB" w:rsidRPr="000538B5">
        <w:rPr>
          <w:rFonts w:asciiTheme="majorBidi" w:hAnsiTheme="majorBidi" w:cstheme="majorBidi"/>
        </w:rPr>
        <w:t>economic</w:t>
      </w:r>
      <w:r w:rsidRPr="000538B5">
        <w:rPr>
          <w:rFonts w:asciiTheme="majorBidi" w:hAnsiTheme="majorBidi" w:cstheme="majorBidi"/>
        </w:rPr>
        <w:t xml:space="preserve"> feasibility of using turbine inlet air cooling and its effect on the performance of gas turbines in Khartoum which is a high ambient temperature and dusty area and proposed wetted media evaporative cooling to be the most economically feasible option for improving the performance of gas turbine plants in the area. Tamer </w:t>
      </w:r>
      <w:r w:rsidR="00DA2DDB">
        <w:rPr>
          <w:rFonts w:asciiTheme="majorBidi" w:hAnsiTheme="majorBidi" w:cstheme="majorBidi"/>
        </w:rPr>
        <w:t>[</w:t>
      </w:r>
      <w:r w:rsidRPr="000538B5">
        <w:rPr>
          <w:rFonts w:asciiTheme="majorBidi" w:hAnsiTheme="majorBidi" w:cstheme="majorBidi"/>
        </w:rPr>
        <w:t>19</w:t>
      </w:r>
      <w:r w:rsidR="00DA2DDB">
        <w:rPr>
          <w:rFonts w:asciiTheme="majorBidi" w:hAnsiTheme="majorBidi" w:cstheme="majorBidi"/>
        </w:rPr>
        <w:t>]</w:t>
      </w:r>
      <w:r w:rsidRPr="000538B5">
        <w:rPr>
          <w:rFonts w:asciiTheme="majorBidi" w:hAnsiTheme="majorBidi" w:cstheme="majorBidi"/>
        </w:rPr>
        <w:t xml:space="preserve"> determined the optimum design parameters of a Brayton- Heat Recovery Steam Generator (HRSG) cycle at maximum exergy and their effects on the exegetic efficiency. Sanjay et al </w:t>
      </w:r>
      <w:r w:rsidR="00DA2DDB">
        <w:rPr>
          <w:rFonts w:asciiTheme="majorBidi" w:hAnsiTheme="majorBidi" w:cstheme="majorBidi"/>
        </w:rPr>
        <w:t>[</w:t>
      </w:r>
      <w:r w:rsidRPr="000538B5">
        <w:rPr>
          <w:rFonts w:asciiTheme="majorBidi" w:hAnsiTheme="majorBidi" w:cstheme="majorBidi"/>
        </w:rPr>
        <w:t>20</w:t>
      </w:r>
      <w:r w:rsidR="00DA2DDB">
        <w:rPr>
          <w:rFonts w:asciiTheme="majorBidi" w:hAnsiTheme="majorBidi" w:cstheme="majorBidi"/>
        </w:rPr>
        <w:t>]</w:t>
      </w:r>
      <w:r w:rsidRPr="000538B5">
        <w:rPr>
          <w:rFonts w:asciiTheme="majorBidi" w:hAnsiTheme="majorBidi" w:cstheme="majorBidi"/>
        </w:rPr>
        <w:t xml:space="preserve"> utilized exergy analysis principles and a computer code to emulate the performance of a Brayton – diesel cycle. Ashok et al</w:t>
      </w:r>
      <w:r w:rsidR="0079625D">
        <w:rPr>
          <w:rFonts w:asciiTheme="majorBidi" w:hAnsiTheme="majorBidi" w:cstheme="majorBidi"/>
        </w:rPr>
        <w:t>.</w:t>
      </w:r>
      <w:r w:rsidRPr="000538B5">
        <w:rPr>
          <w:rFonts w:asciiTheme="majorBidi" w:hAnsiTheme="majorBidi" w:cstheme="majorBidi"/>
        </w:rPr>
        <w:t xml:space="preserve"> </w:t>
      </w:r>
      <w:r w:rsidR="00DA2DDB">
        <w:rPr>
          <w:rFonts w:asciiTheme="majorBidi" w:hAnsiTheme="majorBidi" w:cstheme="majorBidi"/>
        </w:rPr>
        <w:t>[</w:t>
      </w:r>
      <w:r w:rsidRPr="000538B5">
        <w:rPr>
          <w:rFonts w:asciiTheme="majorBidi" w:hAnsiTheme="majorBidi" w:cstheme="majorBidi"/>
        </w:rPr>
        <w:t>21</w:t>
      </w:r>
      <w:r w:rsidR="00DA2DDB">
        <w:rPr>
          <w:rFonts w:asciiTheme="majorBidi" w:hAnsiTheme="majorBidi" w:cstheme="majorBidi"/>
        </w:rPr>
        <w:t>]</w:t>
      </w:r>
      <w:r w:rsidRPr="000538B5">
        <w:rPr>
          <w:rFonts w:asciiTheme="majorBidi" w:hAnsiTheme="majorBidi" w:cstheme="majorBidi"/>
        </w:rPr>
        <w:t xml:space="preserve"> combined the first and second law analysis to develop a design methodology for parametric study and thermodynamic performance evaluation of a closed Brayton cycle with Heat Recovery Steam Generator (HRSG).</w:t>
      </w:r>
    </w:p>
    <w:p w14:paraId="2276387D" w14:textId="20AD73CD" w:rsidR="000538B5" w:rsidRPr="000538B5" w:rsidRDefault="000538B5" w:rsidP="0079625D">
      <w:pPr>
        <w:adjustRightInd w:val="0"/>
        <w:spacing w:line="252" w:lineRule="auto"/>
        <w:ind w:firstLine="204"/>
        <w:jc w:val="both"/>
        <w:rPr>
          <w:rFonts w:asciiTheme="majorBidi" w:eastAsia="Times New Roman" w:hAnsiTheme="majorBidi" w:cstheme="majorBidi"/>
          <w:color w:val="222222"/>
        </w:rPr>
      </w:pPr>
      <w:r w:rsidRPr="000538B5">
        <w:rPr>
          <w:rFonts w:asciiTheme="majorBidi" w:hAnsiTheme="majorBidi" w:cstheme="majorBidi"/>
        </w:rPr>
        <w:t xml:space="preserve">Rosen and Dincer </w:t>
      </w:r>
      <w:r w:rsidR="00DA2DDB">
        <w:rPr>
          <w:rFonts w:asciiTheme="majorBidi" w:hAnsiTheme="majorBidi" w:cstheme="majorBidi"/>
        </w:rPr>
        <w:t>[</w:t>
      </w:r>
      <w:r w:rsidRPr="000538B5">
        <w:rPr>
          <w:rFonts w:asciiTheme="majorBidi" w:hAnsiTheme="majorBidi" w:cstheme="majorBidi"/>
        </w:rPr>
        <w:t>22</w:t>
      </w:r>
      <w:r w:rsidR="00DA2DDB">
        <w:rPr>
          <w:rFonts w:asciiTheme="majorBidi" w:hAnsiTheme="majorBidi" w:cstheme="majorBidi"/>
        </w:rPr>
        <w:t>]</w:t>
      </w:r>
      <w:r w:rsidRPr="000538B5">
        <w:rPr>
          <w:rFonts w:asciiTheme="majorBidi" w:hAnsiTheme="majorBidi" w:cstheme="majorBidi"/>
        </w:rPr>
        <w:t xml:space="preserve"> have qualitatively discussed the relation between exergy efficiency, sustainability and environmental impact. It is seen that with the increase in exergy efficiency the sustainability increases whereas environmental impact decreases. Haseli, et. </w:t>
      </w:r>
      <w:r w:rsidR="00DA2DDB">
        <w:rPr>
          <w:rFonts w:asciiTheme="majorBidi" w:hAnsiTheme="majorBidi" w:cstheme="majorBidi"/>
        </w:rPr>
        <w:t>a</w:t>
      </w:r>
      <w:r w:rsidRPr="000538B5">
        <w:rPr>
          <w:rFonts w:asciiTheme="majorBidi" w:hAnsiTheme="majorBidi" w:cstheme="majorBidi"/>
        </w:rPr>
        <w:t>l</w:t>
      </w:r>
      <w:r w:rsidR="008F2997">
        <w:rPr>
          <w:rFonts w:asciiTheme="majorBidi" w:hAnsiTheme="majorBidi" w:cstheme="majorBidi"/>
        </w:rPr>
        <w:t>.</w:t>
      </w:r>
      <w:r w:rsidRPr="000538B5">
        <w:rPr>
          <w:rFonts w:asciiTheme="majorBidi" w:hAnsiTheme="majorBidi" w:cstheme="majorBidi"/>
        </w:rPr>
        <w:t xml:space="preserve"> </w:t>
      </w:r>
      <w:r w:rsidR="00DA2DDB">
        <w:rPr>
          <w:rFonts w:asciiTheme="majorBidi" w:hAnsiTheme="majorBidi" w:cstheme="majorBidi"/>
        </w:rPr>
        <w:t>[</w:t>
      </w:r>
      <w:r w:rsidRPr="000538B5">
        <w:rPr>
          <w:rFonts w:asciiTheme="majorBidi" w:hAnsiTheme="majorBidi" w:cstheme="majorBidi"/>
        </w:rPr>
        <w:t>23</w:t>
      </w:r>
      <w:r w:rsidR="00DA2DDB">
        <w:rPr>
          <w:rFonts w:asciiTheme="majorBidi" w:hAnsiTheme="majorBidi" w:cstheme="majorBidi"/>
        </w:rPr>
        <w:t>]</w:t>
      </w:r>
      <w:r w:rsidRPr="000538B5">
        <w:rPr>
          <w:rFonts w:asciiTheme="majorBidi" w:hAnsiTheme="majorBidi" w:cstheme="majorBidi"/>
        </w:rPr>
        <w:t xml:space="preserve"> have carried out exergy analysis of Brayton cycle, Rankine cycle and Otto Cycle. They have also shown environmental impact and sustainability for Brayton and Rankine cycle.</w:t>
      </w:r>
      <w:r w:rsidRPr="000538B5">
        <w:rPr>
          <w:rFonts w:ascii="Arial" w:eastAsia="Times New Roman" w:hAnsi="Arial" w:cs="Arial"/>
          <w:color w:val="222222"/>
        </w:rPr>
        <w:t xml:space="preserve"> </w:t>
      </w:r>
      <w:r w:rsidRPr="000538B5">
        <w:rPr>
          <w:rFonts w:asciiTheme="majorBidi" w:eastAsia="Times New Roman" w:hAnsiTheme="majorBidi" w:cstheme="majorBidi"/>
          <w:color w:val="222222"/>
        </w:rPr>
        <w:t xml:space="preserve">Saleh, et. al. </w:t>
      </w:r>
      <w:r w:rsidR="00DA2DDB">
        <w:rPr>
          <w:rFonts w:asciiTheme="majorBidi" w:eastAsia="Times New Roman" w:hAnsiTheme="majorBidi" w:cstheme="majorBidi"/>
          <w:color w:val="222222"/>
        </w:rPr>
        <w:t>[</w:t>
      </w:r>
      <w:r w:rsidRPr="000538B5">
        <w:rPr>
          <w:rFonts w:asciiTheme="majorBidi" w:eastAsia="Times New Roman" w:hAnsiTheme="majorBidi" w:cstheme="majorBidi"/>
          <w:color w:val="222222"/>
        </w:rPr>
        <w:t>24</w:t>
      </w:r>
      <w:r w:rsidR="00DA2DDB">
        <w:rPr>
          <w:rFonts w:asciiTheme="majorBidi" w:eastAsia="Times New Roman" w:hAnsiTheme="majorBidi" w:cstheme="majorBidi"/>
          <w:color w:val="222222"/>
        </w:rPr>
        <w:t>]</w:t>
      </w:r>
      <w:r w:rsidR="0079625D">
        <w:rPr>
          <w:rFonts w:asciiTheme="majorBidi" w:eastAsia="Times New Roman" w:hAnsiTheme="majorBidi" w:cstheme="majorBidi"/>
          <w:color w:val="222222"/>
        </w:rPr>
        <w:t xml:space="preserve"> </w:t>
      </w:r>
      <w:r w:rsidRPr="000538B5">
        <w:rPr>
          <w:rFonts w:asciiTheme="majorBidi" w:eastAsia="Times New Roman" w:hAnsiTheme="majorBidi" w:cstheme="majorBidi"/>
          <w:color w:val="222222"/>
        </w:rPr>
        <w:t>have carried out a comparative study using mass and energy balances and cost analysis of several cooling technologies coupled with a typical gas turbine under Riyadh weather conditions.</w:t>
      </w:r>
    </w:p>
    <w:p w14:paraId="2C61C95C" w14:textId="2CEE89F3" w:rsidR="000538B5" w:rsidRDefault="000538B5" w:rsidP="0079625D">
      <w:pPr>
        <w:adjustRightInd w:val="0"/>
        <w:spacing w:line="252" w:lineRule="auto"/>
        <w:ind w:firstLine="204"/>
        <w:jc w:val="both"/>
        <w:rPr>
          <w:rFonts w:asciiTheme="majorBidi" w:hAnsiTheme="majorBidi" w:cstheme="majorBidi"/>
        </w:rPr>
      </w:pPr>
      <w:r w:rsidRPr="000538B5">
        <w:rPr>
          <w:rFonts w:asciiTheme="majorBidi" w:hAnsiTheme="majorBidi" w:cstheme="majorBidi"/>
        </w:rPr>
        <w:t xml:space="preserve">The Saudi Electrical Company mostly uses aero derivative GE MS7001EA units for power generation both as simple gas turbine units at peak hours or as a unit of combined cycle for rest of the day. Power plant 9 which is situated near Riyadh has 56 such units. </w:t>
      </w:r>
      <w:r w:rsidRPr="000538B5">
        <w:rPr>
          <w:rFonts w:asciiTheme="majorBidi" w:eastAsia="Times New Roman" w:hAnsiTheme="majorBidi" w:cstheme="majorBidi"/>
          <w:color w:val="000000"/>
        </w:rPr>
        <w:t xml:space="preserve">The subject matter of this study is energetic and exergetic </w:t>
      </w:r>
      <w:r w:rsidRPr="0079625D">
        <w:rPr>
          <w:rFonts w:asciiTheme="majorBidi" w:hAnsiTheme="majorBidi" w:cstheme="majorBidi"/>
        </w:rPr>
        <w:t>analysis</w:t>
      </w:r>
      <w:r w:rsidRPr="000538B5">
        <w:rPr>
          <w:rFonts w:asciiTheme="majorBidi" w:eastAsia="Times New Roman" w:hAnsiTheme="majorBidi" w:cstheme="majorBidi"/>
          <w:color w:val="000000"/>
        </w:rPr>
        <w:t xml:space="preserve"> of a power plant unit both when working on Brayton cycle and Brayton-Rankine cycle. </w:t>
      </w:r>
      <w:r w:rsidRPr="000538B5">
        <w:rPr>
          <w:rFonts w:asciiTheme="majorBidi" w:hAnsiTheme="majorBidi" w:cstheme="majorBidi"/>
        </w:rPr>
        <w:t>The detailed performance data of these units at different inlet temperatures for the compressor was procured from the power plant. Tables 1 give basic characteristic of these units. The units run at 3600 rpm and the analysis of the table shows that the mean heating value of the fuel used in these units is 40800 kJ/kg approximately. The units have 17 staged axial compressor, 10 symmetrical placed cane annular combustion chambers and 3 stage axial compressor.</w:t>
      </w:r>
      <w:r w:rsidR="0079625D">
        <w:rPr>
          <w:rFonts w:asciiTheme="majorBidi" w:hAnsiTheme="majorBidi" w:cstheme="majorBidi"/>
        </w:rPr>
        <w:t xml:space="preserve"> </w:t>
      </w:r>
      <w:r w:rsidRPr="000538B5">
        <w:rPr>
          <w:rFonts w:asciiTheme="majorBidi" w:hAnsiTheme="majorBidi" w:cstheme="majorBidi"/>
        </w:rPr>
        <w:t>The results have been presented as a variation of energetic and exergetic efficiencies with compressor inlet temperature for different turbine inlet temperatures, pressure ratio of compressor. Besides this effect of bleed off air from the compressor to be used in turbine cooling and performance of heat recovery unit has also been shown.</w:t>
      </w:r>
    </w:p>
    <w:p w14:paraId="562EEA05" w14:textId="7783E9DC" w:rsidR="00BA0B42" w:rsidRDefault="00BA0B42" w:rsidP="0079625D">
      <w:pPr>
        <w:adjustRightInd w:val="0"/>
        <w:spacing w:line="252" w:lineRule="auto"/>
        <w:ind w:firstLine="204"/>
        <w:jc w:val="both"/>
        <w:rPr>
          <w:rFonts w:asciiTheme="majorBidi" w:hAnsiTheme="majorBidi" w:cstheme="majorBidi"/>
        </w:rPr>
      </w:pPr>
    </w:p>
    <w:p w14:paraId="1AAF866C" w14:textId="5AC4AD7B" w:rsidR="00BA0B42" w:rsidRDefault="00BA0B42" w:rsidP="0079625D">
      <w:pPr>
        <w:adjustRightInd w:val="0"/>
        <w:spacing w:line="252" w:lineRule="auto"/>
        <w:ind w:firstLine="204"/>
        <w:jc w:val="both"/>
        <w:rPr>
          <w:rFonts w:asciiTheme="majorBidi" w:hAnsiTheme="majorBidi" w:cstheme="majorBidi"/>
        </w:rPr>
      </w:pPr>
    </w:p>
    <w:p w14:paraId="46403621" w14:textId="28695FCA" w:rsidR="00BA0B42" w:rsidRDefault="00BA0B42" w:rsidP="0079625D">
      <w:pPr>
        <w:adjustRightInd w:val="0"/>
        <w:spacing w:line="252" w:lineRule="auto"/>
        <w:ind w:firstLine="204"/>
        <w:jc w:val="both"/>
        <w:rPr>
          <w:rFonts w:asciiTheme="majorBidi" w:hAnsiTheme="majorBidi" w:cstheme="majorBidi"/>
        </w:rPr>
      </w:pPr>
    </w:p>
    <w:p w14:paraId="6D8C8D04" w14:textId="440ABAFA" w:rsidR="00BA0B42" w:rsidRDefault="00BA0B42" w:rsidP="0079625D">
      <w:pPr>
        <w:adjustRightInd w:val="0"/>
        <w:spacing w:line="252" w:lineRule="auto"/>
        <w:ind w:firstLine="204"/>
        <w:jc w:val="both"/>
        <w:rPr>
          <w:rFonts w:asciiTheme="majorBidi" w:hAnsiTheme="majorBidi" w:cstheme="majorBidi"/>
        </w:rPr>
      </w:pPr>
    </w:p>
    <w:p w14:paraId="6AB3F1A5" w14:textId="144A2534" w:rsidR="00BA0B42" w:rsidRDefault="00BA0B42" w:rsidP="0079625D">
      <w:pPr>
        <w:adjustRightInd w:val="0"/>
        <w:spacing w:line="252" w:lineRule="auto"/>
        <w:ind w:firstLine="204"/>
        <w:jc w:val="both"/>
        <w:rPr>
          <w:rFonts w:asciiTheme="majorBidi" w:hAnsiTheme="majorBidi" w:cstheme="majorBidi"/>
        </w:rPr>
      </w:pPr>
    </w:p>
    <w:p w14:paraId="7B8202B2" w14:textId="45AE5974" w:rsidR="00BA0B42" w:rsidRDefault="00BA0B42" w:rsidP="0079625D">
      <w:pPr>
        <w:adjustRightInd w:val="0"/>
        <w:spacing w:line="252" w:lineRule="auto"/>
        <w:ind w:firstLine="204"/>
        <w:jc w:val="both"/>
        <w:rPr>
          <w:rFonts w:asciiTheme="majorBidi" w:hAnsiTheme="majorBidi" w:cstheme="majorBidi"/>
        </w:rPr>
      </w:pPr>
    </w:p>
    <w:p w14:paraId="4CAA9B78" w14:textId="77777777" w:rsidR="00BA0B42" w:rsidRDefault="00BA0B42" w:rsidP="0079625D">
      <w:pPr>
        <w:adjustRightInd w:val="0"/>
        <w:spacing w:line="252" w:lineRule="auto"/>
        <w:ind w:firstLine="204"/>
        <w:jc w:val="both"/>
        <w:rPr>
          <w:rFonts w:asciiTheme="majorBidi" w:hAnsiTheme="majorBidi" w:cstheme="majorBidi"/>
        </w:rPr>
      </w:pPr>
    </w:p>
    <w:p w14:paraId="7DDFEEA5" w14:textId="77777777" w:rsidR="00BA0B42" w:rsidRPr="00DE2D08" w:rsidRDefault="00BA0B42" w:rsidP="00BA0B42">
      <w:pPr>
        <w:pStyle w:val="TableTitle"/>
      </w:pPr>
      <w:r w:rsidRPr="00DE2D08">
        <w:lastRenderedPageBreak/>
        <w:t>TABLE 1</w:t>
      </w:r>
      <w:r>
        <w:t>:</w:t>
      </w:r>
      <w:r w:rsidRPr="00DE2D08">
        <w:t xml:space="preserve"> Basic Parameters of the Gas Turbine Unit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1180"/>
      </w:tblGrid>
      <w:tr w:rsidR="00BA0B42" w:rsidRPr="00BA0B42" w14:paraId="647DC2B8" w14:textId="77777777" w:rsidTr="00733512">
        <w:trPr>
          <w:jc w:val="center"/>
        </w:trPr>
        <w:tc>
          <w:tcPr>
            <w:tcW w:w="4896" w:type="dxa"/>
            <w:tcBorders>
              <w:top w:val="single" w:sz="4" w:space="0" w:color="auto"/>
              <w:bottom w:val="single" w:sz="4" w:space="0" w:color="auto"/>
            </w:tcBorders>
            <w:vAlign w:val="center"/>
          </w:tcPr>
          <w:p w14:paraId="12D31A45"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PARAMETER (UNITS)</w:t>
            </w:r>
          </w:p>
        </w:tc>
        <w:tc>
          <w:tcPr>
            <w:tcW w:w="1339" w:type="dxa"/>
            <w:tcBorders>
              <w:top w:val="single" w:sz="4" w:space="0" w:color="auto"/>
              <w:bottom w:val="single" w:sz="4" w:space="0" w:color="auto"/>
            </w:tcBorders>
            <w:vAlign w:val="center"/>
          </w:tcPr>
          <w:p w14:paraId="47A372F4"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VALUES</w:t>
            </w:r>
          </w:p>
        </w:tc>
      </w:tr>
      <w:tr w:rsidR="00BA0B42" w:rsidRPr="00BA0B42" w14:paraId="725D39F2" w14:textId="77777777" w:rsidTr="00733512">
        <w:trPr>
          <w:jc w:val="center"/>
        </w:trPr>
        <w:tc>
          <w:tcPr>
            <w:tcW w:w="4896" w:type="dxa"/>
            <w:tcBorders>
              <w:top w:val="single" w:sz="4" w:space="0" w:color="auto"/>
            </w:tcBorders>
            <w:vAlign w:val="center"/>
          </w:tcPr>
          <w:p w14:paraId="47A40301"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Atmospheric Pressure (kPa)</w:t>
            </w:r>
          </w:p>
        </w:tc>
        <w:tc>
          <w:tcPr>
            <w:tcW w:w="1339" w:type="dxa"/>
            <w:tcBorders>
              <w:top w:val="single" w:sz="4" w:space="0" w:color="auto"/>
            </w:tcBorders>
            <w:vAlign w:val="center"/>
          </w:tcPr>
          <w:p w14:paraId="7A14285C"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93.63</w:t>
            </w:r>
          </w:p>
        </w:tc>
      </w:tr>
      <w:tr w:rsidR="00BA0B42" w:rsidRPr="00BA0B42" w14:paraId="1CBB1D7D" w14:textId="77777777" w:rsidTr="00733512">
        <w:trPr>
          <w:jc w:val="center"/>
        </w:trPr>
        <w:tc>
          <w:tcPr>
            <w:tcW w:w="4896" w:type="dxa"/>
            <w:vAlign w:val="center"/>
          </w:tcPr>
          <w:p w14:paraId="7D84E1BC"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Inlet Loss (kPa)</w:t>
            </w:r>
          </w:p>
        </w:tc>
        <w:tc>
          <w:tcPr>
            <w:tcW w:w="1339" w:type="dxa"/>
            <w:vAlign w:val="center"/>
          </w:tcPr>
          <w:p w14:paraId="6DD4EDFE"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0.416</w:t>
            </w:r>
          </w:p>
        </w:tc>
      </w:tr>
      <w:tr w:rsidR="00BA0B42" w:rsidRPr="00BA0B42" w14:paraId="645EA46E" w14:textId="77777777" w:rsidTr="00733512">
        <w:trPr>
          <w:jc w:val="center"/>
        </w:trPr>
        <w:tc>
          <w:tcPr>
            <w:tcW w:w="4896" w:type="dxa"/>
            <w:vAlign w:val="center"/>
          </w:tcPr>
          <w:p w14:paraId="516713C2"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Static Pressure at Compressor Inlet(kPa)</w:t>
            </w:r>
          </w:p>
        </w:tc>
        <w:tc>
          <w:tcPr>
            <w:tcW w:w="1339" w:type="dxa"/>
            <w:vAlign w:val="center"/>
          </w:tcPr>
          <w:p w14:paraId="7A6DE106"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93.213</w:t>
            </w:r>
          </w:p>
        </w:tc>
      </w:tr>
      <w:tr w:rsidR="00BA0B42" w:rsidRPr="00BA0B42" w14:paraId="19E3C93F" w14:textId="77777777" w:rsidTr="00733512">
        <w:trPr>
          <w:jc w:val="center"/>
        </w:trPr>
        <w:tc>
          <w:tcPr>
            <w:tcW w:w="4896" w:type="dxa"/>
            <w:vAlign w:val="center"/>
          </w:tcPr>
          <w:p w14:paraId="1DD6F68A"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Static Pressure at Compressor Exit (kPa</w:t>
            </w:r>
          </w:p>
        </w:tc>
        <w:tc>
          <w:tcPr>
            <w:tcW w:w="1339" w:type="dxa"/>
            <w:vAlign w:val="center"/>
          </w:tcPr>
          <w:p w14:paraId="5ABCD928"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1145.75</w:t>
            </w:r>
          </w:p>
        </w:tc>
      </w:tr>
      <w:tr w:rsidR="00BA0B42" w:rsidRPr="00BA0B42" w14:paraId="5B4361E2" w14:textId="77777777" w:rsidTr="00733512">
        <w:trPr>
          <w:jc w:val="center"/>
        </w:trPr>
        <w:tc>
          <w:tcPr>
            <w:tcW w:w="4896" w:type="dxa"/>
            <w:vAlign w:val="center"/>
          </w:tcPr>
          <w:p w14:paraId="52AC3713"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Compressor Pressure Ratio CPR</w:t>
            </w:r>
          </w:p>
        </w:tc>
        <w:tc>
          <w:tcPr>
            <w:tcW w:w="1339" w:type="dxa"/>
            <w:vAlign w:val="center"/>
          </w:tcPr>
          <w:p w14:paraId="33C9AECB"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12.237</w:t>
            </w:r>
          </w:p>
        </w:tc>
      </w:tr>
      <w:tr w:rsidR="00BA0B42" w:rsidRPr="00BA0B42" w14:paraId="506E5FFB" w14:textId="77777777" w:rsidTr="00733512">
        <w:trPr>
          <w:jc w:val="center"/>
        </w:trPr>
        <w:tc>
          <w:tcPr>
            <w:tcW w:w="4896" w:type="dxa"/>
            <w:vAlign w:val="center"/>
          </w:tcPr>
          <w:p w14:paraId="430F0786"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 xml:space="preserve">Ambient Static Temperature </w:t>
            </w:r>
            <w:r w:rsidRPr="00BA0B42">
              <w:rPr>
                <w:rFonts w:asciiTheme="majorBidi" w:hAnsiTheme="majorBidi" w:cstheme="majorBidi"/>
                <w:bCs/>
                <w:sz w:val="16"/>
                <w:szCs w:val="16"/>
                <w:vertAlign w:val="superscript"/>
              </w:rPr>
              <w:t>0</w:t>
            </w:r>
            <w:r w:rsidRPr="00BA0B42">
              <w:rPr>
                <w:rFonts w:asciiTheme="majorBidi" w:hAnsiTheme="majorBidi" w:cstheme="majorBidi"/>
                <w:bCs/>
                <w:sz w:val="16"/>
                <w:szCs w:val="16"/>
              </w:rPr>
              <w:t>C</w:t>
            </w:r>
          </w:p>
        </w:tc>
        <w:tc>
          <w:tcPr>
            <w:tcW w:w="1339" w:type="dxa"/>
            <w:vAlign w:val="center"/>
          </w:tcPr>
          <w:p w14:paraId="32A07327"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24</w:t>
            </w:r>
          </w:p>
        </w:tc>
      </w:tr>
      <w:tr w:rsidR="00BA0B42" w:rsidRPr="00BA0B42" w14:paraId="3DF484EA" w14:textId="77777777" w:rsidTr="00733512">
        <w:trPr>
          <w:jc w:val="center"/>
        </w:trPr>
        <w:tc>
          <w:tcPr>
            <w:tcW w:w="4896" w:type="dxa"/>
            <w:vAlign w:val="center"/>
          </w:tcPr>
          <w:p w14:paraId="3564FE98" w14:textId="77777777" w:rsidR="00BA0B42" w:rsidRPr="00BA0B42" w:rsidRDefault="00BA0B42" w:rsidP="00733512">
            <w:pPr>
              <w:jc w:val="center"/>
              <w:rPr>
                <w:sz w:val="16"/>
                <w:szCs w:val="16"/>
              </w:rPr>
            </w:pPr>
            <w:r w:rsidRPr="00BA0B42">
              <w:rPr>
                <w:rFonts w:asciiTheme="majorBidi" w:hAnsiTheme="majorBidi" w:cstheme="majorBidi"/>
                <w:bCs/>
                <w:sz w:val="16"/>
                <w:szCs w:val="16"/>
              </w:rPr>
              <w:t xml:space="preserve">Static Temperature at Compressor Inlet </w:t>
            </w:r>
            <w:r w:rsidRPr="00BA0B42">
              <w:rPr>
                <w:rFonts w:asciiTheme="majorBidi" w:hAnsiTheme="majorBidi" w:cstheme="majorBidi"/>
                <w:bCs/>
                <w:sz w:val="16"/>
                <w:szCs w:val="16"/>
                <w:vertAlign w:val="superscript"/>
              </w:rPr>
              <w:t>0</w:t>
            </w:r>
            <w:r w:rsidRPr="00BA0B42">
              <w:rPr>
                <w:rFonts w:asciiTheme="majorBidi" w:hAnsiTheme="majorBidi" w:cstheme="majorBidi"/>
                <w:bCs/>
                <w:sz w:val="16"/>
                <w:szCs w:val="16"/>
              </w:rPr>
              <w:t>C</w:t>
            </w:r>
          </w:p>
        </w:tc>
        <w:tc>
          <w:tcPr>
            <w:tcW w:w="1339" w:type="dxa"/>
            <w:vAlign w:val="center"/>
          </w:tcPr>
          <w:p w14:paraId="7E87E1F6"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28.89</w:t>
            </w:r>
          </w:p>
        </w:tc>
      </w:tr>
      <w:tr w:rsidR="00BA0B42" w:rsidRPr="00BA0B42" w14:paraId="067299A3" w14:textId="77777777" w:rsidTr="00733512">
        <w:trPr>
          <w:jc w:val="center"/>
        </w:trPr>
        <w:tc>
          <w:tcPr>
            <w:tcW w:w="4896" w:type="dxa"/>
            <w:vAlign w:val="center"/>
          </w:tcPr>
          <w:p w14:paraId="689BEA3C" w14:textId="77777777" w:rsidR="00BA0B42" w:rsidRPr="00BA0B42" w:rsidRDefault="00BA0B42" w:rsidP="00733512">
            <w:pPr>
              <w:jc w:val="center"/>
              <w:rPr>
                <w:sz w:val="16"/>
                <w:szCs w:val="16"/>
              </w:rPr>
            </w:pPr>
            <w:r w:rsidRPr="00BA0B42">
              <w:rPr>
                <w:rFonts w:asciiTheme="majorBidi" w:hAnsiTheme="majorBidi" w:cstheme="majorBidi"/>
                <w:bCs/>
                <w:sz w:val="16"/>
                <w:szCs w:val="16"/>
              </w:rPr>
              <w:t>Static Temperature at Compressor Inlet</w:t>
            </w:r>
            <w:r w:rsidRPr="00BA0B42">
              <w:rPr>
                <w:rFonts w:asciiTheme="majorBidi" w:hAnsiTheme="majorBidi" w:cstheme="majorBidi"/>
                <w:bCs/>
                <w:sz w:val="16"/>
                <w:szCs w:val="16"/>
                <w:vertAlign w:val="superscript"/>
              </w:rPr>
              <w:t>0</w:t>
            </w:r>
            <w:r w:rsidRPr="00BA0B42">
              <w:rPr>
                <w:rFonts w:asciiTheme="majorBidi" w:hAnsiTheme="majorBidi" w:cstheme="majorBidi"/>
                <w:bCs/>
                <w:sz w:val="16"/>
                <w:szCs w:val="16"/>
              </w:rPr>
              <w:t>C</w:t>
            </w:r>
          </w:p>
        </w:tc>
        <w:tc>
          <w:tcPr>
            <w:tcW w:w="1339" w:type="dxa"/>
            <w:vAlign w:val="center"/>
          </w:tcPr>
          <w:p w14:paraId="4075E8D9"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362.78</w:t>
            </w:r>
          </w:p>
        </w:tc>
      </w:tr>
      <w:tr w:rsidR="00BA0B42" w:rsidRPr="00BA0B42" w14:paraId="3A8659C1" w14:textId="77777777" w:rsidTr="00733512">
        <w:trPr>
          <w:jc w:val="center"/>
        </w:trPr>
        <w:tc>
          <w:tcPr>
            <w:tcW w:w="4896" w:type="dxa"/>
            <w:vAlign w:val="center"/>
          </w:tcPr>
          <w:p w14:paraId="757CBCA8"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Mass Flow Rate of Fuel (kg/s)</w:t>
            </w:r>
          </w:p>
        </w:tc>
        <w:tc>
          <w:tcPr>
            <w:tcW w:w="1339" w:type="dxa"/>
            <w:vAlign w:val="center"/>
          </w:tcPr>
          <w:p w14:paraId="4D5E6CF2"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5.253</w:t>
            </w:r>
          </w:p>
        </w:tc>
      </w:tr>
      <w:tr w:rsidR="00BA0B42" w:rsidRPr="00BA0B42" w14:paraId="76FEC45E" w14:textId="77777777" w:rsidTr="00733512">
        <w:trPr>
          <w:jc w:val="center"/>
        </w:trPr>
        <w:tc>
          <w:tcPr>
            <w:tcW w:w="4896" w:type="dxa"/>
            <w:vAlign w:val="center"/>
          </w:tcPr>
          <w:p w14:paraId="4F2E12C9"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 xml:space="preserve">Static Temperature at Turbine Inlet </w:t>
            </w:r>
            <w:r w:rsidRPr="00BA0B42">
              <w:rPr>
                <w:rFonts w:asciiTheme="majorBidi" w:hAnsiTheme="majorBidi" w:cstheme="majorBidi"/>
                <w:bCs/>
                <w:sz w:val="16"/>
                <w:szCs w:val="16"/>
                <w:vertAlign w:val="superscript"/>
              </w:rPr>
              <w:t>0</w:t>
            </w:r>
            <w:r w:rsidRPr="00BA0B42">
              <w:rPr>
                <w:rFonts w:asciiTheme="majorBidi" w:hAnsiTheme="majorBidi" w:cstheme="majorBidi"/>
                <w:bCs/>
                <w:sz w:val="16"/>
                <w:szCs w:val="16"/>
              </w:rPr>
              <w:t>C</w:t>
            </w:r>
          </w:p>
        </w:tc>
        <w:tc>
          <w:tcPr>
            <w:tcW w:w="1339" w:type="dxa"/>
            <w:vAlign w:val="center"/>
          </w:tcPr>
          <w:p w14:paraId="35938269"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1104</w:t>
            </w:r>
          </w:p>
        </w:tc>
      </w:tr>
      <w:tr w:rsidR="00BA0B42" w:rsidRPr="00BA0B42" w14:paraId="79267BF6" w14:textId="77777777" w:rsidTr="00733512">
        <w:trPr>
          <w:jc w:val="center"/>
        </w:trPr>
        <w:tc>
          <w:tcPr>
            <w:tcW w:w="4896" w:type="dxa"/>
            <w:vAlign w:val="center"/>
          </w:tcPr>
          <w:p w14:paraId="26C03C44"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 xml:space="preserve">Static Temperature at Turbine Exit </w:t>
            </w:r>
            <w:r w:rsidRPr="00BA0B42">
              <w:rPr>
                <w:rFonts w:asciiTheme="majorBidi" w:hAnsiTheme="majorBidi" w:cstheme="majorBidi"/>
                <w:bCs/>
                <w:sz w:val="16"/>
                <w:szCs w:val="16"/>
                <w:vertAlign w:val="superscript"/>
              </w:rPr>
              <w:t>0</w:t>
            </w:r>
            <w:r w:rsidRPr="00BA0B42">
              <w:rPr>
                <w:rFonts w:asciiTheme="majorBidi" w:hAnsiTheme="majorBidi" w:cstheme="majorBidi"/>
                <w:bCs/>
                <w:sz w:val="16"/>
                <w:szCs w:val="16"/>
              </w:rPr>
              <w:t>C</w:t>
            </w:r>
          </w:p>
        </w:tc>
        <w:tc>
          <w:tcPr>
            <w:tcW w:w="1339" w:type="dxa"/>
            <w:vAlign w:val="center"/>
          </w:tcPr>
          <w:p w14:paraId="37D4C8C2"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551.11</w:t>
            </w:r>
          </w:p>
        </w:tc>
      </w:tr>
      <w:tr w:rsidR="00BA0B42" w:rsidRPr="00BA0B42" w14:paraId="32B17728" w14:textId="77777777" w:rsidTr="00733512">
        <w:trPr>
          <w:jc w:val="center"/>
        </w:trPr>
        <w:tc>
          <w:tcPr>
            <w:tcW w:w="4896" w:type="dxa"/>
            <w:vAlign w:val="center"/>
          </w:tcPr>
          <w:p w14:paraId="546E8321"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Net Power Output (kW)</w:t>
            </w:r>
          </w:p>
        </w:tc>
        <w:tc>
          <w:tcPr>
            <w:tcW w:w="1339" w:type="dxa"/>
            <w:vAlign w:val="center"/>
          </w:tcPr>
          <w:p w14:paraId="2EA95F15"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74317</w:t>
            </w:r>
          </w:p>
        </w:tc>
      </w:tr>
      <w:tr w:rsidR="00BA0B42" w:rsidRPr="00BA0B42" w14:paraId="38773954" w14:textId="77777777" w:rsidTr="00733512">
        <w:trPr>
          <w:jc w:val="center"/>
        </w:trPr>
        <w:tc>
          <w:tcPr>
            <w:tcW w:w="4896" w:type="dxa"/>
            <w:vAlign w:val="center"/>
          </w:tcPr>
          <w:p w14:paraId="5D34FACB"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Rpm</w:t>
            </w:r>
          </w:p>
        </w:tc>
        <w:tc>
          <w:tcPr>
            <w:tcW w:w="1339" w:type="dxa"/>
            <w:vAlign w:val="center"/>
          </w:tcPr>
          <w:p w14:paraId="54861F9A"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3600</w:t>
            </w:r>
          </w:p>
        </w:tc>
      </w:tr>
      <w:tr w:rsidR="00BA0B42" w:rsidRPr="00BA0B42" w14:paraId="2844EEA5" w14:textId="77777777" w:rsidTr="00733512">
        <w:trPr>
          <w:jc w:val="center"/>
        </w:trPr>
        <w:tc>
          <w:tcPr>
            <w:tcW w:w="4896" w:type="dxa"/>
            <w:vAlign w:val="center"/>
          </w:tcPr>
          <w:p w14:paraId="50DF11F3"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sz w:val="16"/>
                <w:szCs w:val="16"/>
              </w:rPr>
              <w:t>mean heating value of the fuel(kJ/kg)</w:t>
            </w:r>
          </w:p>
        </w:tc>
        <w:tc>
          <w:tcPr>
            <w:tcW w:w="1339" w:type="dxa"/>
            <w:vAlign w:val="center"/>
          </w:tcPr>
          <w:p w14:paraId="18C0673B" w14:textId="77777777" w:rsidR="00BA0B42" w:rsidRPr="00BA0B42" w:rsidRDefault="00BA0B42" w:rsidP="00733512">
            <w:pPr>
              <w:jc w:val="center"/>
              <w:rPr>
                <w:rFonts w:asciiTheme="majorBidi" w:hAnsiTheme="majorBidi" w:cstheme="majorBidi"/>
                <w:bCs/>
                <w:sz w:val="16"/>
                <w:szCs w:val="16"/>
              </w:rPr>
            </w:pPr>
            <w:r w:rsidRPr="00BA0B42">
              <w:rPr>
                <w:rFonts w:asciiTheme="majorBidi" w:hAnsiTheme="majorBidi" w:cstheme="majorBidi"/>
                <w:bCs/>
                <w:sz w:val="16"/>
                <w:szCs w:val="16"/>
              </w:rPr>
              <w:t>40800</w:t>
            </w:r>
          </w:p>
        </w:tc>
      </w:tr>
    </w:tbl>
    <w:p w14:paraId="68686911" w14:textId="6DB8130E" w:rsidR="00A637F4" w:rsidRPr="0079625D" w:rsidRDefault="00A637F4" w:rsidP="0079625D">
      <w:pPr>
        <w:pStyle w:val="Heading1"/>
      </w:pPr>
      <w:r w:rsidRPr="0079625D">
        <w:t>Mathematical Modelling</w:t>
      </w:r>
    </w:p>
    <w:p w14:paraId="0893A984" w14:textId="382FB911" w:rsidR="00A637F4" w:rsidRDefault="00A637F4" w:rsidP="0079625D">
      <w:pPr>
        <w:adjustRightInd w:val="0"/>
        <w:spacing w:line="252" w:lineRule="auto"/>
        <w:ind w:firstLine="204"/>
        <w:jc w:val="both"/>
      </w:pPr>
      <w:r w:rsidRPr="00A637F4">
        <w:t xml:space="preserve">The mathematical modelling of the gas turbine unit and combined cycle unit has been carried out using the analysis of Abam and Moses </w:t>
      </w:r>
      <w:r w:rsidR="0079625D">
        <w:t>[25]</w:t>
      </w:r>
      <w:r w:rsidRPr="00A637F4">
        <w:t xml:space="preserve"> and Haseli, et.al</w:t>
      </w:r>
      <w:r w:rsidR="0079625D">
        <w:t>. [23]</w:t>
      </w:r>
      <w:r w:rsidRPr="00A637F4">
        <w:t xml:space="preserve">. The bleed </w:t>
      </w:r>
      <w:r w:rsidRPr="0079625D">
        <w:rPr>
          <w:rFonts w:asciiTheme="majorBidi" w:hAnsiTheme="majorBidi" w:cstheme="majorBidi"/>
        </w:rPr>
        <w:t>off</w:t>
      </w:r>
      <w:r w:rsidRPr="00A637F4">
        <w:t xml:space="preserve"> performance has been developed using Dixon and Hall </w:t>
      </w:r>
      <w:r w:rsidR="0079625D">
        <w:t>[5]</w:t>
      </w:r>
      <w:r w:rsidRPr="00A637F4">
        <w:t xml:space="preserve"> and Saravanamuttoo, et. </w:t>
      </w:r>
      <w:r w:rsidR="0079625D">
        <w:t>a</w:t>
      </w:r>
      <w:r w:rsidRPr="00A637F4">
        <w:t xml:space="preserve">l. </w:t>
      </w:r>
      <w:r w:rsidR="0079625D">
        <w:t>[26]</w:t>
      </w:r>
      <w:r w:rsidRPr="00A637F4">
        <w:t>.</w:t>
      </w:r>
    </w:p>
    <w:p w14:paraId="23DAD57E" w14:textId="70DEEAF2" w:rsidR="00A637F4" w:rsidRPr="0079625D" w:rsidRDefault="00A637F4" w:rsidP="0079625D">
      <w:pPr>
        <w:pStyle w:val="Heading2"/>
        <w:ind w:left="144"/>
      </w:pPr>
      <w:r w:rsidRPr="0079625D">
        <w:t xml:space="preserve">Normal </w:t>
      </w:r>
      <w:r w:rsidR="0079625D" w:rsidRPr="0079625D">
        <w:t xml:space="preserve">Functioning </w:t>
      </w:r>
      <w:r w:rsidRPr="0079625D">
        <w:t xml:space="preserve">of </w:t>
      </w:r>
      <w:r w:rsidR="0079625D" w:rsidRPr="0079625D">
        <w:t>Power Plant Unit</w:t>
      </w:r>
    </w:p>
    <w:p w14:paraId="32031CF1" w14:textId="616DC193" w:rsidR="009F6D80" w:rsidRDefault="00A637F4" w:rsidP="0079625D">
      <w:pPr>
        <w:adjustRightInd w:val="0"/>
        <w:spacing w:line="252" w:lineRule="auto"/>
        <w:ind w:firstLine="204"/>
        <w:jc w:val="both"/>
      </w:pPr>
      <w:r w:rsidRPr="0079625D">
        <w:rPr>
          <w:rFonts w:asciiTheme="majorBidi" w:hAnsiTheme="majorBidi" w:cstheme="majorBidi"/>
        </w:rPr>
        <w:t>Efficiency</w:t>
      </w:r>
      <w:r w:rsidRPr="00A637F4">
        <w:t xml:space="preserve"> of compressor</w:t>
      </w:r>
      <w:r w:rsidR="009F6D80">
        <w:t>:</w:t>
      </w:r>
    </w:p>
    <w:p w14:paraId="4AA818EB" w14:textId="77777777" w:rsidR="009F6D80" w:rsidRDefault="009F6D80" w:rsidP="0079625D">
      <w:pPr>
        <w:adjustRightInd w:val="0"/>
        <w:spacing w:line="252" w:lineRule="auto"/>
        <w:ind w:firstLine="204"/>
        <w:jc w:val="both"/>
      </w:pPr>
    </w:p>
    <w:p w14:paraId="1D3D0084" w14:textId="6949DC6F" w:rsidR="00A637F4" w:rsidRPr="00A637F4" w:rsidRDefault="00A637F4" w:rsidP="0079625D">
      <w:pPr>
        <w:adjustRightInd w:val="0"/>
        <w:spacing w:line="252" w:lineRule="auto"/>
        <w:ind w:firstLine="204"/>
        <w:jc w:val="both"/>
        <w:rPr>
          <w:rFonts w:eastAsiaTheme="minorEastAsia"/>
        </w:rPr>
      </w:pPr>
      <w:r w:rsidRPr="00A637F4">
        <w:t xml:space="preserve"> </w:t>
      </w:r>
      <m:oMath>
        <m:sSub>
          <m:sSubPr>
            <m:ctrlPr>
              <w:rPr>
                <w:rFonts w:ascii="Cambria Math" w:hAnsi="Cambria Math"/>
                <w:i/>
              </w:rPr>
            </m:ctrlPr>
          </m:sSubPr>
          <m:e>
            <m:r>
              <w:rPr>
                <w:rFonts w:ascii="Cambria Math" w:hAnsi="Cambria Math"/>
              </w:rPr>
              <m:t>η</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m:t>
                </m:r>
              </m:e>
              <m:sup>
                <m:f>
                  <m:fPr>
                    <m:ctrlPr>
                      <w:rPr>
                        <w:rFonts w:ascii="Cambria Math" w:hAnsi="Cambria Math"/>
                        <w:i/>
                      </w:rPr>
                    </m:ctrlPr>
                  </m:fPr>
                  <m:num>
                    <m:r>
                      <w:rPr>
                        <w:rFonts w:ascii="Cambria Math" w:hAnsi="Cambria Math"/>
                      </w:rPr>
                      <m:t>k-1</m:t>
                    </m:r>
                  </m:num>
                  <m:den>
                    <m:r>
                      <w:rPr>
                        <w:rFonts w:ascii="Cambria Math" w:hAnsi="Cambria Math"/>
                      </w:rPr>
                      <m:t>k</m:t>
                    </m:r>
                  </m:den>
                </m:f>
              </m:sup>
            </m:sSup>
            <m:r>
              <w:rPr>
                <w:rFonts w:ascii="Cambria Math" w:hAnsi="Cambria Math"/>
              </w:rPr>
              <m:t>-1</m:t>
            </m:r>
          </m:num>
          <m:den>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-1</m:t>
            </m:r>
          </m:den>
        </m:f>
      </m:oMath>
      <w:r w:rsidRPr="00A637F4">
        <w:rPr>
          <w:rFonts w:eastAsiaTheme="minorEastAsia"/>
        </w:rPr>
        <w:tab/>
      </w:r>
      <w:r w:rsidR="009F6D80">
        <w:rPr>
          <w:rFonts w:eastAsiaTheme="minorEastAsia"/>
        </w:rPr>
        <w:tab/>
      </w:r>
      <w:r w:rsidR="009F6D80">
        <w:rPr>
          <w:rFonts w:eastAsiaTheme="minorEastAsia"/>
        </w:rPr>
        <w:tab/>
      </w:r>
      <w:r w:rsidR="009F6D80">
        <w:rPr>
          <w:rFonts w:eastAsiaTheme="minorEastAsia"/>
        </w:rPr>
        <w:tab/>
      </w:r>
      <w:r>
        <w:rPr>
          <w:rFonts w:eastAsiaTheme="minorEastAsia"/>
        </w:rPr>
        <w:t xml:space="preserve"> </w:t>
      </w:r>
      <w:r w:rsidRPr="00A637F4">
        <w:rPr>
          <w:rFonts w:eastAsiaTheme="minorEastAsia"/>
        </w:rPr>
        <w:t>(1)</w:t>
      </w:r>
    </w:p>
    <w:p w14:paraId="0235B502" w14:textId="77777777" w:rsidR="009F6D80" w:rsidRDefault="009F6D80" w:rsidP="0079625D">
      <w:pPr>
        <w:adjustRightInd w:val="0"/>
        <w:spacing w:line="252" w:lineRule="auto"/>
        <w:ind w:firstLine="204"/>
        <w:jc w:val="both"/>
        <w:rPr>
          <w:rFonts w:asciiTheme="majorBidi" w:hAnsiTheme="majorBidi" w:cstheme="majorBidi"/>
        </w:rPr>
      </w:pPr>
    </w:p>
    <w:p w14:paraId="079C7D0C" w14:textId="65E44B9D"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Efficiency of turbine</w:t>
      </w:r>
      <w:r w:rsidR="009F6D80">
        <w:rPr>
          <w:rFonts w:asciiTheme="majorBidi" w:hAnsiTheme="majorBidi" w:cstheme="majorBidi"/>
        </w:rPr>
        <w:t>:</w:t>
      </w:r>
    </w:p>
    <w:p w14:paraId="5D9CF274" w14:textId="77777777" w:rsidR="009F6D80" w:rsidRDefault="009F6D80" w:rsidP="0079625D">
      <w:pPr>
        <w:adjustRightInd w:val="0"/>
        <w:spacing w:line="252" w:lineRule="auto"/>
        <w:ind w:firstLine="204"/>
        <w:jc w:val="both"/>
        <w:rPr>
          <w:rFonts w:asciiTheme="majorBidi" w:hAnsiTheme="majorBidi" w:cstheme="majorBidi"/>
        </w:rPr>
      </w:pPr>
    </w:p>
    <w:p w14:paraId="48499534" w14:textId="33B63BCC" w:rsidR="00A637F4" w:rsidRPr="0079625D"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t</m:t>
            </m:r>
          </m:sub>
        </m:sSub>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3</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4</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3</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4</m:t>
                </m:r>
                <m:r>
                  <w:rPr>
                    <w:rFonts w:ascii="Cambria Math" w:hAnsi="Cambria Math" w:cstheme="majorBidi"/>
                  </w:rPr>
                  <m:t>s</m:t>
                </m:r>
              </m:sub>
            </m:sSub>
          </m:den>
        </m:f>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1-</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4</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3</m:t>
                    </m:r>
                  </m:sub>
                </m:sSub>
              </m:den>
            </m:f>
          </m:num>
          <m:den>
            <m:r>
              <m:rPr>
                <m:sty m:val="p"/>
              </m:rPr>
              <w:rPr>
                <w:rFonts w:ascii="Cambria Math" w:hAnsi="Cambria Math" w:cstheme="majorBidi"/>
              </w:rPr>
              <m:t>1-</m:t>
            </m:r>
            <m:sSup>
              <m:sSupPr>
                <m:ctrlPr>
                  <w:rPr>
                    <w:rFonts w:ascii="Cambria Math" w:hAnsi="Cambria Math" w:cstheme="majorBidi"/>
                  </w:rPr>
                </m:ctrlPr>
              </m:sSupPr>
              <m:e>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4</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3</m:t>
                        </m:r>
                      </m:sub>
                    </m:sSub>
                  </m:den>
                </m:f>
                <m:r>
                  <m:rPr>
                    <m:sty m:val="p"/>
                  </m:rPr>
                  <w:rPr>
                    <w:rFonts w:ascii="Cambria Math" w:hAnsi="Cambria Math" w:cstheme="majorBidi"/>
                  </w:rPr>
                  <m:t>)</m:t>
                </m:r>
              </m:e>
              <m:sup>
                <m:f>
                  <m:fPr>
                    <m:ctrlPr>
                      <w:rPr>
                        <w:rFonts w:ascii="Cambria Math" w:hAnsi="Cambria Math" w:cstheme="majorBidi"/>
                      </w:rPr>
                    </m:ctrlPr>
                  </m:fPr>
                  <m:num>
                    <m:r>
                      <w:rPr>
                        <w:rFonts w:ascii="Cambria Math" w:hAnsi="Cambria Math" w:cstheme="majorBidi"/>
                      </w:rPr>
                      <m:t>k</m:t>
                    </m:r>
                    <m:r>
                      <m:rPr>
                        <m:sty m:val="p"/>
                      </m:rPr>
                      <w:rPr>
                        <w:rFonts w:ascii="Cambria Math" w:hAnsi="Cambria Math" w:cstheme="majorBidi"/>
                      </w:rPr>
                      <m:t>-1</m:t>
                    </m:r>
                  </m:num>
                  <m:den>
                    <m:r>
                      <w:rPr>
                        <w:rFonts w:ascii="Cambria Math" w:hAnsi="Cambria Math" w:cstheme="majorBidi"/>
                      </w:rPr>
                      <m:t>k</m:t>
                    </m:r>
                  </m:den>
                </m:f>
              </m:sup>
            </m:sSup>
          </m:den>
        </m:f>
      </m:oMath>
      <w:r w:rsidRPr="0079625D">
        <w:rPr>
          <w:rFonts w:asciiTheme="majorBidi" w:hAnsiTheme="majorBidi" w:cstheme="majorBidi"/>
        </w:rPr>
        <w:tab/>
      </w:r>
      <w:r w:rsidR="0079625D">
        <w:rPr>
          <w:rFonts w:asciiTheme="majorBidi" w:hAnsiTheme="majorBidi" w:cstheme="majorBidi"/>
        </w:rPr>
        <w:t xml:space="preserve"> </w:t>
      </w:r>
      <w:r w:rsidR="009F6D80">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Pr="0079625D">
        <w:rPr>
          <w:rFonts w:asciiTheme="majorBidi" w:hAnsiTheme="majorBidi" w:cstheme="majorBidi"/>
        </w:rPr>
        <w:t>(2)</w:t>
      </w:r>
    </w:p>
    <w:p w14:paraId="3E0EAAED" w14:textId="77777777" w:rsidR="009F6D80" w:rsidRDefault="009F6D80" w:rsidP="0079625D">
      <w:pPr>
        <w:adjustRightInd w:val="0"/>
        <w:spacing w:line="252" w:lineRule="auto"/>
        <w:ind w:firstLine="204"/>
        <w:jc w:val="both"/>
        <w:rPr>
          <w:rFonts w:asciiTheme="majorBidi" w:hAnsiTheme="majorBidi" w:cstheme="majorBidi"/>
        </w:rPr>
      </w:pPr>
    </w:p>
    <w:p w14:paraId="06D32D62" w14:textId="77777777"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Compressor Work input</w:t>
      </w:r>
      <w:r w:rsidR="009F6D80">
        <w:rPr>
          <w:rFonts w:asciiTheme="majorBidi" w:hAnsiTheme="majorBidi" w:cstheme="majorBidi"/>
        </w:rPr>
        <w:t>:</w:t>
      </w:r>
    </w:p>
    <w:p w14:paraId="59DC1289" w14:textId="77777777" w:rsidR="009F6D80" w:rsidRDefault="009F6D80" w:rsidP="0079625D">
      <w:pPr>
        <w:adjustRightInd w:val="0"/>
        <w:spacing w:line="252" w:lineRule="auto"/>
        <w:ind w:firstLine="204"/>
        <w:jc w:val="both"/>
        <w:rPr>
          <w:rFonts w:asciiTheme="majorBidi" w:hAnsiTheme="majorBidi" w:cstheme="majorBidi"/>
        </w:rPr>
      </w:pPr>
    </w:p>
    <w:p w14:paraId="49EDD025" w14:textId="2AF3D24C" w:rsidR="00A637F4" w:rsidRPr="0079625D"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m:t>
                </m:r>
              </m:sub>
            </m:sSub>
            <m:r>
              <m:rPr>
                <m:sty m:val="p"/>
              </m:rPr>
              <w:rPr>
                <w:rFonts w:ascii="Cambria Math" w:hAnsi="Cambria Math" w:cstheme="majorBidi"/>
              </w:rPr>
              <m:t xml:space="preserve">= </m:t>
            </m:r>
          </m:e>
        </m:acc>
        <m:r>
          <m:rPr>
            <m:sty m:val="p"/>
          </m:rPr>
          <w:rPr>
            <w:rFonts w:ascii="Cambria Math" w:hAnsi="Cambria Math" w:cstheme="majorBidi"/>
          </w:rPr>
          <m:t xml:space="preserve"> </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pa</m:t>
                </m:r>
              </m:sub>
            </m:sSub>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a</m:t>
                    </m:r>
                  </m:sub>
                </m:sSub>
              </m:e>
            </m:acc>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num>
          <m:den>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c</m:t>
                </m:r>
              </m:sub>
            </m:sSub>
          </m:den>
        </m:f>
      </m:oMath>
      <w:r w:rsidR="0079625D">
        <w:rPr>
          <w:rFonts w:asciiTheme="majorBidi" w:hAnsiTheme="majorBidi" w:cstheme="majorBidi"/>
        </w:rPr>
        <w:t xml:space="preserve"> </w:t>
      </w:r>
      <w:r w:rsidRPr="0079625D">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Pr="0079625D">
        <w:rPr>
          <w:rFonts w:asciiTheme="majorBidi" w:hAnsiTheme="majorBidi" w:cstheme="majorBidi"/>
        </w:rPr>
        <w:t>(3)</w:t>
      </w:r>
    </w:p>
    <w:p w14:paraId="113513B7" w14:textId="77777777" w:rsidR="009F6D80" w:rsidRDefault="009F6D80" w:rsidP="0079625D">
      <w:pPr>
        <w:adjustRightInd w:val="0"/>
        <w:spacing w:line="252" w:lineRule="auto"/>
        <w:ind w:firstLine="204"/>
        <w:jc w:val="both"/>
        <w:rPr>
          <w:rFonts w:asciiTheme="majorBidi" w:hAnsiTheme="majorBidi" w:cstheme="majorBidi"/>
        </w:rPr>
      </w:pPr>
    </w:p>
    <w:p w14:paraId="4356F6A1" w14:textId="4E229EE1" w:rsidR="00A637F4"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Turbine Work output</w:t>
      </w:r>
      <w:r w:rsidR="009F6D80">
        <w:rPr>
          <w:rFonts w:asciiTheme="majorBidi" w:hAnsiTheme="majorBidi" w:cstheme="majorBidi"/>
        </w:rPr>
        <w:t>:</w:t>
      </w:r>
    </w:p>
    <w:p w14:paraId="2136001F" w14:textId="77777777" w:rsidR="009F6D80" w:rsidRPr="0079625D" w:rsidRDefault="009F6D80" w:rsidP="0079625D">
      <w:pPr>
        <w:adjustRightInd w:val="0"/>
        <w:spacing w:line="252" w:lineRule="auto"/>
        <w:ind w:firstLine="204"/>
        <w:jc w:val="both"/>
        <w:rPr>
          <w:rFonts w:asciiTheme="majorBidi" w:hAnsiTheme="majorBidi" w:cstheme="majorBidi"/>
        </w:rPr>
      </w:pPr>
    </w:p>
    <w:p w14:paraId="7A405A7F" w14:textId="2FAF6BB2" w:rsidR="00A637F4" w:rsidRPr="0079625D" w:rsidRDefault="00C403F5" w:rsidP="0079625D">
      <w:pPr>
        <w:adjustRightInd w:val="0"/>
        <w:spacing w:line="252" w:lineRule="auto"/>
        <w:ind w:firstLine="204"/>
        <w:jc w:val="both"/>
        <w:rPr>
          <w:rFonts w:asciiTheme="majorBidi" w:hAnsiTheme="majorBidi" w:cstheme="majorBidi"/>
        </w:rPr>
      </w:pP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m:t>
                </m:r>
              </m:sub>
            </m:sSub>
          </m:e>
        </m:acc>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pg</m:t>
            </m:r>
          </m:sub>
        </m:sSub>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g</m:t>
                </m:r>
              </m:sub>
            </m:sSub>
          </m:e>
        </m:acc>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t</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3</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4</m:t>
            </m:r>
          </m:sub>
        </m:sSub>
        <m:r>
          <m:rPr>
            <m:sty m:val="p"/>
          </m:rPr>
          <w:rPr>
            <w:rFonts w:ascii="Cambria Math" w:hAnsi="Cambria Math" w:cstheme="majorBidi"/>
          </w:rPr>
          <m:t>)</m:t>
        </m:r>
      </m:oMath>
      <w:r w:rsidR="00A637F4" w:rsidRPr="0079625D">
        <w:rPr>
          <w:rFonts w:asciiTheme="majorBidi" w:hAnsiTheme="majorBidi" w:cstheme="majorBidi"/>
        </w:rPr>
        <w:tab/>
      </w:r>
      <w:r w:rsidR="00A637F4" w:rsidRPr="0079625D">
        <w:rPr>
          <w:rFonts w:asciiTheme="majorBidi" w:hAnsiTheme="majorBidi" w:cstheme="majorBidi"/>
        </w:rPr>
        <w:tab/>
        <w:t>(4)</w:t>
      </w:r>
    </w:p>
    <w:p w14:paraId="1C9E689C" w14:textId="77777777" w:rsidR="009F6D80" w:rsidRDefault="009F6D80" w:rsidP="0079625D">
      <w:pPr>
        <w:adjustRightInd w:val="0"/>
        <w:spacing w:line="252" w:lineRule="auto"/>
        <w:ind w:firstLine="204"/>
        <w:jc w:val="both"/>
        <w:rPr>
          <w:rFonts w:asciiTheme="majorBidi" w:hAnsiTheme="majorBidi" w:cstheme="majorBidi"/>
        </w:rPr>
      </w:pPr>
    </w:p>
    <w:p w14:paraId="11DCBC71" w14:textId="564A6418" w:rsidR="00A637F4"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Steam turbine work output</w:t>
      </w:r>
      <w:r w:rsidR="009F6D80">
        <w:rPr>
          <w:rFonts w:asciiTheme="majorBidi" w:hAnsiTheme="majorBidi" w:cstheme="majorBidi"/>
        </w:rPr>
        <w:t>:</w:t>
      </w:r>
    </w:p>
    <w:p w14:paraId="7EEEDB16" w14:textId="77777777" w:rsidR="009F6D80" w:rsidRPr="0079625D" w:rsidRDefault="009F6D80" w:rsidP="0079625D">
      <w:pPr>
        <w:adjustRightInd w:val="0"/>
        <w:spacing w:line="252" w:lineRule="auto"/>
        <w:ind w:firstLine="204"/>
        <w:jc w:val="both"/>
        <w:rPr>
          <w:rFonts w:asciiTheme="majorBidi" w:hAnsiTheme="majorBidi" w:cstheme="majorBidi"/>
        </w:rPr>
      </w:pPr>
    </w:p>
    <w:p w14:paraId="5C35E9BB" w14:textId="77777777" w:rsidR="00A637F4" w:rsidRPr="0079625D"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s</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s</m:t>
                </m:r>
              </m:sub>
            </m:sSub>
          </m:e>
        </m:acc>
        <m:r>
          <m:rPr>
            <m:sty m:val="p"/>
          </m:rPr>
          <w:rPr>
            <w:rFonts w:ascii="Cambria Math" w:hAnsi="Cambria Math" w:cstheme="majorBidi"/>
          </w:rPr>
          <m:t>×</m:t>
        </m:r>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h</m:t>
                </m:r>
              </m:e>
              <m:sub>
                <m:r>
                  <m:rPr>
                    <m:sty m:val="p"/>
                  </m:rPr>
                  <w:rPr>
                    <w:rFonts w:ascii="Cambria Math" w:hAnsi="Cambria Math" w:cstheme="majorBidi"/>
                  </w:rPr>
                  <m:t>7</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h</m:t>
                </m:r>
              </m:e>
              <m:sub>
                <m:r>
                  <m:rPr>
                    <m:sty m:val="p"/>
                  </m:rPr>
                  <w:rPr>
                    <w:rFonts w:ascii="Cambria Math" w:hAnsi="Cambria Math" w:cstheme="majorBidi"/>
                  </w:rPr>
                  <m:t>8</m:t>
                </m:r>
              </m:sub>
            </m:sSub>
          </m:e>
        </m:d>
      </m:oMath>
      <w:r w:rsidRPr="0079625D">
        <w:rPr>
          <w:rFonts w:asciiTheme="majorBidi" w:hAnsiTheme="majorBidi" w:cstheme="majorBidi"/>
        </w:rPr>
        <w:t xml:space="preserve"> </w:t>
      </w:r>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t>(5)</w:t>
      </w:r>
    </w:p>
    <w:p w14:paraId="32674A06" w14:textId="77777777" w:rsidR="009F6D80" w:rsidRDefault="009F6D80" w:rsidP="0079625D">
      <w:pPr>
        <w:adjustRightInd w:val="0"/>
        <w:spacing w:line="252" w:lineRule="auto"/>
        <w:ind w:firstLine="204"/>
        <w:jc w:val="both"/>
        <w:rPr>
          <w:rFonts w:asciiTheme="majorBidi" w:hAnsiTheme="majorBidi" w:cstheme="majorBidi"/>
        </w:rPr>
      </w:pPr>
    </w:p>
    <w:p w14:paraId="6815FF04" w14:textId="74105A5B"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Work output of gas turbine power plant</w:t>
      </w:r>
      <w:r w:rsidR="009F6D80">
        <w:rPr>
          <w:rFonts w:asciiTheme="majorBidi" w:hAnsiTheme="majorBidi" w:cstheme="majorBidi"/>
        </w:rPr>
        <w:t>:</w:t>
      </w:r>
    </w:p>
    <w:p w14:paraId="283B6E66" w14:textId="77777777" w:rsidR="009F6D80" w:rsidRDefault="009F6D80" w:rsidP="0079625D">
      <w:pPr>
        <w:adjustRightInd w:val="0"/>
        <w:spacing w:line="252" w:lineRule="auto"/>
        <w:ind w:firstLine="204"/>
        <w:jc w:val="both"/>
        <w:rPr>
          <w:rFonts w:asciiTheme="majorBidi" w:hAnsiTheme="majorBidi" w:cstheme="majorBidi"/>
        </w:rPr>
      </w:pPr>
    </w:p>
    <w:p w14:paraId="3F81ABF4" w14:textId="287A3A03"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G</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m:t>
                </m:r>
              </m:sub>
            </m:sSub>
          </m:e>
        </m:acc>
      </m:oMath>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t>(6)</w:t>
      </w:r>
    </w:p>
    <w:p w14:paraId="33D22C45" w14:textId="77777777" w:rsidR="009F6D80" w:rsidRDefault="009F6D80" w:rsidP="0079625D">
      <w:pPr>
        <w:adjustRightInd w:val="0"/>
        <w:spacing w:line="252" w:lineRule="auto"/>
        <w:ind w:firstLine="204"/>
        <w:jc w:val="both"/>
        <w:rPr>
          <w:rFonts w:asciiTheme="majorBidi" w:hAnsiTheme="majorBidi" w:cstheme="majorBidi"/>
        </w:rPr>
      </w:pPr>
    </w:p>
    <w:p w14:paraId="40795EF0" w14:textId="77777777"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Work output of Combined cycle power plant</w:t>
      </w:r>
      <w:r w:rsidR="009F6D80">
        <w:rPr>
          <w:rFonts w:asciiTheme="majorBidi" w:hAnsiTheme="majorBidi" w:cstheme="majorBidi"/>
        </w:rPr>
        <w:t>:</w:t>
      </w:r>
    </w:p>
    <w:p w14:paraId="701D255F" w14:textId="77777777" w:rsidR="009F6D80" w:rsidRPr="009F6D80" w:rsidRDefault="009F6D80" w:rsidP="0079625D">
      <w:pPr>
        <w:adjustRightInd w:val="0"/>
        <w:spacing w:line="252" w:lineRule="auto"/>
        <w:ind w:firstLine="204"/>
        <w:jc w:val="both"/>
        <w:rPr>
          <w:rFonts w:asciiTheme="majorBidi" w:hAnsiTheme="majorBidi" w:cstheme="majorBidi"/>
        </w:rPr>
      </w:pPr>
    </w:p>
    <w:p w14:paraId="2F7E844C" w14:textId="149B8480" w:rsidR="00A637F4" w:rsidRPr="0079625D" w:rsidRDefault="00C403F5" w:rsidP="0079625D">
      <w:pPr>
        <w:adjustRightInd w:val="0"/>
        <w:spacing w:line="252" w:lineRule="auto"/>
        <w:ind w:firstLine="204"/>
        <w:jc w:val="both"/>
        <w:rPr>
          <w:rFonts w:asciiTheme="majorBidi" w:hAnsiTheme="majorBidi" w:cstheme="majorBidi"/>
        </w:rPr>
      </w:pP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S</m:t>
                </m:r>
              </m:sub>
            </m:sSub>
          </m:e>
        </m:acc>
      </m:oMath>
      <w:r w:rsidR="00A637F4" w:rsidRPr="0079625D">
        <w:rPr>
          <w:rFonts w:asciiTheme="majorBidi" w:hAnsiTheme="majorBidi" w:cstheme="majorBidi"/>
        </w:rPr>
        <w:tab/>
      </w:r>
      <w:r w:rsidR="00A637F4" w:rsidRPr="0079625D">
        <w:rPr>
          <w:rFonts w:asciiTheme="majorBidi" w:hAnsiTheme="majorBidi" w:cstheme="majorBidi"/>
        </w:rPr>
        <w:tab/>
      </w:r>
      <w:r w:rsidR="009F6D80">
        <w:rPr>
          <w:rFonts w:asciiTheme="majorBidi" w:hAnsiTheme="majorBidi" w:cstheme="majorBidi"/>
        </w:rPr>
        <w:tab/>
      </w:r>
      <w:r w:rsidR="00A637F4" w:rsidRPr="0079625D">
        <w:rPr>
          <w:rFonts w:asciiTheme="majorBidi" w:hAnsiTheme="majorBidi" w:cstheme="majorBidi"/>
        </w:rPr>
        <w:tab/>
        <w:t>(7)</w:t>
      </w:r>
    </w:p>
    <w:p w14:paraId="667C9261" w14:textId="77777777" w:rsidR="009F6D80" w:rsidRDefault="009F6D80" w:rsidP="0079625D">
      <w:pPr>
        <w:adjustRightInd w:val="0"/>
        <w:spacing w:line="252" w:lineRule="auto"/>
        <w:ind w:firstLine="204"/>
        <w:jc w:val="both"/>
        <w:rPr>
          <w:rFonts w:asciiTheme="majorBidi" w:hAnsiTheme="majorBidi" w:cstheme="majorBidi"/>
        </w:rPr>
      </w:pPr>
    </w:p>
    <w:p w14:paraId="5DB58219" w14:textId="77777777"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Total heat input</w:t>
      </w:r>
      <w:r w:rsidR="009F6D80">
        <w:rPr>
          <w:rFonts w:asciiTheme="majorBidi" w:hAnsiTheme="majorBidi" w:cstheme="majorBidi"/>
        </w:rPr>
        <w:t>:</w:t>
      </w:r>
    </w:p>
    <w:p w14:paraId="7DB9A60F" w14:textId="77777777" w:rsidR="009F6D80" w:rsidRDefault="009F6D80" w:rsidP="0079625D">
      <w:pPr>
        <w:adjustRightInd w:val="0"/>
        <w:spacing w:line="252" w:lineRule="auto"/>
        <w:ind w:firstLine="204"/>
        <w:jc w:val="both"/>
        <w:rPr>
          <w:rFonts w:asciiTheme="majorBidi" w:hAnsiTheme="majorBidi" w:cstheme="majorBidi"/>
        </w:rPr>
      </w:pPr>
    </w:p>
    <w:p w14:paraId="23A631FA" w14:textId="55521ADB" w:rsidR="00A637F4" w:rsidRPr="0079625D" w:rsidRDefault="00C403F5" w:rsidP="0079625D">
      <w:pPr>
        <w:adjustRightInd w:val="0"/>
        <w:spacing w:line="252" w:lineRule="auto"/>
        <w:ind w:firstLine="204"/>
        <w:jc w:val="both"/>
        <w:rPr>
          <w:rFonts w:asciiTheme="majorBidi" w:hAnsiTheme="majorBidi" w:cstheme="majorBidi"/>
        </w:rPr>
      </w:pP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f</m:t>
                </m:r>
              </m:sub>
            </m:sSub>
          </m:e>
        </m:acc>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i</m:t>
            </m:r>
          </m:sub>
        </m:sSub>
      </m:oMath>
      <w:r w:rsidR="00A637F4" w:rsidRPr="0079625D">
        <w:rPr>
          <w:rFonts w:asciiTheme="majorBidi" w:hAnsiTheme="majorBidi" w:cstheme="majorBidi"/>
        </w:rPr>
        <w:t xml:space="preserve"> </w:t>
      </w:r>
      <w:r w:rsidR="00A637F4" w:rsidRPr="0079625D">
        <w:rPr>
          <w:rFonts w:asciiTheme="majorBidi" w:hAnsiTheme="majorBidi" w:cstheme="majorBidi"/>
        </w:rPr>
        <w:tab/>
      </w:r>
      <w:r w:rsidR="00A637F4" w:rsidRPr="0079625D">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00A637F4" w:rsidRPr="0079625D">
        <w:rPr>
          <w:rFonts w:asciiTheme="majorBidi" w:hAnsiTheme="majorBidi" w:cstheme="majorBidi"/>
        </w:rPr>
        <w:tab/>
        <w:t>(8)</w:t>
      </w:r>
    </w:p>
    <w:p w14:paraId="65E7146F" w14:textId="77777777" w:rsidR="009F6D80" w:rsidRDefault="009F6D80" w:rsidP="0079625D">
      <w:pPr>
        <w:adjustRightInd w:val="0"/>
        <w:spacing w:line="252" w:lineRule="auto"/>
        <w:ind w:firstLine="204"/>
        <w:jc w:val="both"/>
        <w:rPr>
          <w:rFonts w:asciiTheme="majorBidi" w:hAnsiTheme="majorBidi" w:cstheme="majorBidi"/>
        </w:rPr>
      </w:pPr>
    </w:p>
    <w:p w14:paraId="7696A962" w14:textId="77777777"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Energetic efficiency of gas turbine</w:t>
      </w:r>
      <w:r w:rsidR="0079625D">
        <w:rPr>
          <w:rFonts w:asciiTheme="majorBidi" w:hAnsiTheme="majorBidi" w:cstheme="majorBidi"/>
        </w:rPr>
        <w:t xml:space="preserve"> </w:t>
      </w:r>
      <w:r w:rsidRPr="0079625D">
        <w:rPr>
          <w:rFonts w:asciiTheme="majorBidi" w:hAnsiTheme="majorBidi" w:cstheme="majorBidi"/>
        </w:rPr>
        <w:t>unit</w:t>
      </w:r>
      <w:r w:rsidR="009F6D80">
        <w:rPr>
          <w:rFonts w:asciiTheme="majorBidi" w:hAnsiTheme="majorBidi" w:cstheme="majorBidi"/>
        </w:rPr>
        <w:t>:</w:t>
      </w:r>
    </w:p>
    <w:p w14:paraId="7AE2C6F8" w14:textId="77777777" w:rsidR="009F6D80" w:rsidRDefault="009F6D80" w:rsidP="0079625D">
      <w:pPr>
        <w:adjustRightInd w:val="0"/>
        <w:spacing w:line="252" w:lineRule="auto"/>
        <w:ind w:firstLine="204"/>
        <w:jc w:val="both"/>
        <w:rPr>
          <w:rFonts w:asciiTheme="majorBidi" w:hAnsiTheme="majorBidi" w:cstheme="majorBidi"/>
        </w:rPr>
      </w:pPr>
    </w:p>
    <w:p w14:paraId="39D7F98B" w14:textId="639E61DE" w:rsidR="00A637F4" w:rsidRPr="0079625D"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lastRenderedPageBreak/>
        <w:t>=</w:t>
      </w:r>
      <m:oMath>
        <m:sSub>
          <m:sSubPr>
            <m:ctrlPr>
              <w:rPr>
                <w:rFonts w:ascii="Cambria Math" w:hAnsi="Cambria Math" w:cstheme="majorBidi"/>
              </w:rPr>
            </m:ctrlPr>
          </m:sSubPr>
          <m:e>
            <m:r>
              <w:rPr>
                <w:rFonts w:ascii="Cambria Math" w:hAnsi="Cambria Math" w:cstheme="majorBidi"/>
              </w:rPr>
              <m:t>η</m:t>
            </m:r>
          </m:e>
          <m:sub>
            <m:r>
              <m:rPr>
                <m:sty m:val="p"/>
              </m:rPr>
              <w:rPr>
                <w:rFonts w:ascii="Cambria Math" w:hAnsi="Cambria Math" w:cstheme="majorBidi"/>
              </w:rPr>
              <m:t>1</m:t>
            </m:r>
          </m:sub>
        </m:sSub>
        <m:r>
          <m:rPr>
            <m:sty m:val="p"/>
          </m:rPr>
          <w:rPr>
            <w:rFonts w:ascii="Cambria Math" w:hAnsi="Cambria Math" w:cstheme="majorBidi"/>
          </w:rPr>
          <m:t>=</m:t>
        </m:r>
        <m:f>
          <m:fPr>
            <m:ctrlPr>
              <w:rPr>
                <w:rFonts w:ascii="Cambria Math" w:hAnsi="Cambria Math" w:cstheme="majorBidi"/>
              </w:rPr>
            </m:ctrlPr>
          </m:fPr>
          <m:num>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G</m:t>
                        </m:r>
                      </m:sub>
                    </m:sSub>
                  </m:e>
                </m:acc>
              </m:e>
            </m:acc>
          </m:num>
          <m:den>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den>
        </m:f>
      </m:oMath>
      <w:r w:rsidRPr="0079625D">
        <w:rPr>
          <w:rFonts w:asciiTheme="majorBidi" w:hAnsiTheme="majorBidi" w:cstheme="majorBidi"/>
        </w:rPr>
        <w:t xml:space="preserve"> </w:t>
      </w:r>
      <w:r w:rsidRPr="0079625D">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Pr="0079625D">
        <w:rPr>
          <w:rFonts w:asciiTheme="majorBidi" w:hAnsiTheme="majorBidi" w:cstheme="majorBidi"/>
        </w:rPr>
        <w:t>(9)</w:t>
      </w:r>
    </w:p>
    <w:p w14:paraId="62FB5C86" w14:textId="77777777" w:rsidR="009F6D80" w:rsidRDefault="009F6D80" w:rsidP="0079625D">
      <w:pPr>
        <w:adjustRightInd w:val="0"/>
        <w:spacing w:line="252" w:lineRule="auto"/>
        <w:ind w:firstLine="204"/>
        <w:jc w:val="both"/>
        <w:rPr>
          <w:rFonts w:asciiTheme="majorBidi" w:hAnsiTheme="majorBidi" w:cstheme="majorBidi"/>
        </w:rPr>
      </w:pPr>
    </w:p>
    <w:p w14:paraId="14321F57" w14:textId="77777777" w:rsidR="009F6D80"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Energetic efficiency of combined cycle turbine unit</w:t>
      </w:r>
      <w:r w:rsidR="009F6D80">
        <w:rPr>
          <w:rFonts w:asciiTheme="majorBidi" w:hAnsiTheme="majorBidi" w:cstheme="majorBidi"/>
        </w:rPr>
        <w:t>:</w:t>
      </w:r>
    </w:p>
    <w:p w14:paraId="11967EE4" w14:textId="77777777" w:rsidR="009F6D80" w:rsidRPr="009F6D80" w:rsidRDefault="009F6D80" w:rsidP="0079625D">
      <w:pPr>
        <w:adjustRightInd w:val="0"/>
        <w:spacing w:line="252" w:lineRule="auto"/>
        <w:ind w:firstLine="204"/>
        <w:jc w:val="both"/>
        <w:rPr>
          <w:rFonts w:asciiTheme="majorBidi" w:hAnsiTheme="majorBidi" w:cstheme="majorBidi"/>
        </w:rPr>
      </w:pPr>
    </w:p>
    <w:p w14:paraId="1BED3C45" w14:textId="5870FE49" w:rsidR="00A637F4" w:rsidRDefault="00C403F5" w:rsidP="0079625D">
      <w:pPr>
        <w:adjustRightInd w:val="0"/>
        <w:spacing w:line="252" w:lineRule="auto"/>
        <w:ind w:firstLine="204"/>
        <w:jc w:val="both"/>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η</m:t>
            </m:r>
          </m:e>
          <m:sub>
            <m:r>
              <m:rPr>
                <m:sty m:val="p"/>
              </m:rPr>
              <w:rPr>
                <w:rFonts w:ascii="Cambria Math" w:hAnsi="Cambria Math" w:cstheme="majorBidi"/>
              </w:rPr>
              <m:t>1</m:t>
            </m:r>
          </m:sub>
        </m:sSub>
        <m:r>
          <m:rPr>
            <m:sty m:val="p"/>
          </m:rPr>
          <w:rPr>
            <w:rFonts w:ascii="Cambria Math" w:hAnsi="Cambria Math" w:cstheme="majorBidi"/>
          </w:rPr>
          <m:t>=</m:t>
        </m:r>
        <m:f>
          <m:fPr>
            <m:ctrlPr>
              <w:rPr>
                <w:rFonts w:ascii="Cambria Math" w:hAnsi="Cambria Math" w:cstheme="majorBidi"/>
              </w:rPr>
            </m:ctrlPr>
          </m:fPr>
          <m:num>
            <m:acc>
              <m:accPr>
                <m:chr m:val="̇"/>
                <m:ctrlPr>
                  <w:rPr>
                    <w:rFonts w:ascii="Cambria Math" w:hAnsi="Cambria Math" w:cstheme="majorBidi"/>
                  </w:rPr>
                </m:ctrlPr>
              </m:accPr>
              <m:e>
                <m:sSub>
                  <m:sSubPr>
                    <m:ctrlPr>
                      <w:rPr>
                        <w:rFonts w:ascii="Cambria Math" w:hAnsi="Cambria Math" w:cstheme="majorBidi"/>
                      </w:rPr>
                    </m:ctrlPr>
                  </m:sSubPr>
                  <m:e>
                    <m:acc>
                      <m:accPr>
                        <m:chr m:val="̇"/>
                        <m:ctrlPr>
                          <w:rPr>
                            <w:rFonts w:ascii="Cambria Math" w:hAnsi="Cambria Math" w:cstheme="majorBidi"/>
                          </w:rPr>
                        </m:ctrlPr>
                      </m:accPr>
                      <m:e>
                        <m:r>
                          <w:rPr>
                            <w:rFonts w:ascii="Cambria Math" w:hAnsi="Cambria Math" w:cstheme="majorBidi"/>
                          </w:rPr>
                          <m:t>W</m:t>
                        </m:r>
                      </m:e>
                    </m:acc>
                  </m:e>
                  <m:sub>
                    <m:r>
                      <w:rPr>
                        <w:rFonts w:ascii="Cambria Math" w:hAnsi="Cambria Math" w:cstheme="majorBidi"/>
                      </w:rPr>
                      <m:t>cc</m:t>
                    </m:r>
                  </m:sub>
                </m:sSub>
              </m:e>
            </m:acc>
          </m:num>
          <m:den>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den>
        </m:f>
      </m:oMath>
      <w:r w:rsidR="00A637F4" w:rsidRPr="0079625D">
        <w:rPr>
          <w:rFonts w:asciiTheme="majorBidi" w:hAnsiTheme="majorBidi" w:cstheme="majorBidi"/>
        </w:rPr>
        <w:tab/>
      </w:r>
      <w:r w:rsidR="00A637F4" w:rsidRPr="0079625D">
        <w:rPr>
          <w:rFonts w:asciiTheme="majorBidi" w:hAnsiTheme="majorBidi" w:cstheme="majorBidi"/>
        </w:rPr>
        <w:tab/>
      </w:r>
      <w:r w:rsidR="00A637F4" w:rsidRPr="0079625D">
        <w:rPr>
          <w:rFonts w:asciiTheme="majorBidi" w:hAnsiTheme="majorBidi" w:cstheme="majorBidi"/>
        </w:rPr>
        <w:tab/>
      </w:r>
      <w:r w:rsidR="00A637F4" w:rsidRPr="0079625D">
        <w:rPr>
          <w:rFonts w:asciiTheme="majorBidi" w:hAnsiTheme="majorBidi" w:cstheme="majorBidi"/>
        </w:rPr>
        <w:tab/>
      </w:r>
      <w:r w:rsidR="00A637F4" w:rsidRPr="0079625D">
        <w:rPr>
          <w:rFonts w:asciiTheme="majorBidi" w:hAnsiTheme="majorBidi" w:cstheme="majorBidi"/>
        </w:rPr>
        <w:tab/>
      </w:r>
      <w:r w:rsidR="009F6D80">
        <w:rPr>
          <w:rFonts w:asciiTheme="majorBidi" w:hAnsiTheme="majorBidi" w:cstheme="majorBidi"/>
        </w:rPr>
        <w:t>(</w:t>
      </w:r>
      <w:r w:rsidR="00A637F4" w:rsidRPr="0079625D">
        <w:rPr>
          <w:rFonts w:asciiTheme="majorBidi" w:hAnsiTheme="majorBidi" w:cstheme="majorBidi"/>
        </w:rPr>
        <w:t>10)</w:t>
      </w:r>
    </w:p>
    <w:p w14:paraId="667959A5" w14:textId="77777777" w:rsidR="009F6D80" w:rsidRPr="0079625D" w:rsidRDefault="009F6D80" w:rsidP="0079625D">
      <w:pPr>
        <w:adjustRightInd w:val="0"/>
        <w:spacing w:line="252" w:lineRule="auto"/>
        <w:ind w:firstLine="204"/>
        <w:jc w:val="both"/>
        <w:rPr>
          <w:rFonts w:asciiTheme="majorBidi" w:hAnsiTheme="majorBidi" w:cstheme="majorBidi"/>
        </w:rPr>
      </w:pPr>
    </w:p>
    <w:p w14:paraId="772DD62A" w14:textId="587FB086" w:rsidR="00A637F4"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Exergetic efficiency of gas turbine unit</w:t>
      </w:r>
      <w:r w:rsidR="009F6D80">
        <w:rPr>
          <w:rFonts w:asciiTheme="majorBidi" w:hAnsiTheme="majorBidi" w:cstheme="majorBidi"/>
        </w:rPr>
        <w:t>:</w:t>
      </w:r>
    </w:p>
    <w:p w14:paraId="35A3F1B4" w14:textId="77777777" w:rsidR="009F6D80" w:rsidRPr="0079625D" w:rsidRDefault="009F6D80" w:rsidP="0079625D">
      <w:pPr>
        <w:adjustRightInd w:val="0"/>
        <w:spacing w:line="252" w:lineRule="auto"/>
        <w:ind w:firstLine="204"/>
        <w:jc w:val="both"/>
        <w:rPr>
          <w:rFonts w:asciiTheme="majorBidi" w:hAnsiTheme="majorBidi" w:cstheme="majorBidi"/>
        </w:rPr>
      </w:pPr>
    </w:p>
    <w:p w14:paraId="347E04D1" w14:textId="6D7C5BE2" w:rsidR="00A637F4" w:rsidRPr="0079625D"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η</m:t>
            </m:r>
          </m:e>
          <m:sub>
            <m:r>
              <m:rPr>
                <m:sty m:val="p"/>
              </m:rPr>
              <w:rPr>
                <w:rFonts w:ascii="Cambria Math" w:hAnsi="Cambria Math" w:cstheme="majorBidi"/>
              </w:rPr>
              <m:t>2</m:t>
            </m:r>
          </m:sub>
        </m:sSub>
        <m:r>
          <m:rPr>
            <m:sty m:val="p"/>
          </m:rPr>
          <w:rPr>
            <w:rFonts w:ascii="Cambria Math" w:hAnsi="Cambria Math" w:cstheme="majorBidi"/>
          </w:rPr>
          <m:t>=</m:t>
        </m:r>
        <m:f>
          <m:fPr>
            <m:ctrlPr>
              <w:rPr>
                <w:rFonts w:ascii="Cambria Math" w:hAnsi="Cambria Math" w:cstheme="majorBidi"/>
              </w:rPr>
            </m:ctrlPr>
          </m:fPr>
          <m:num>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G</m:t>
                    </m:r>
                  </m:sub>
                </m:sSub>
              </m:e>
            </m:acc>
          </m:num>
          <m:den>
            <m:r>
              <w:rPr>
                <w:rFonts w:ascii="Cambria Math" w:hAnsi="Cambria Math" w:cstheme="majorBidi"/>
              </w:rPr>
              <m:t>χ</m:t>
            </m:r>
          </m:den>
        </m:f>
        <m:r>
          <m:rPr>
            <m:sty m:val="p"/>
          </m:rPr>
          <w:rPr>
            <w:rFonts w:ascii="Cambria Math" w:hAnsi="Cambria Math" w:cstheme="majorBidi"/>
          </w:rPr>
          <m:t>=</m:t>
        </m:r>
        <m:f>
          <m:fPr>
            <m:ctrlPr>
              <w:rPr>
                <w:rFonts w:ascii="Cambria Math" w:hAnsi="Cambria Math" w:cstheme="majorBidi"/>
              </w:rPr>
            </m:ctrlPr>
          </m:fPr>
          <m:num>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G</m:t>
                        </m:r>
                      </m:sub>
                    </m:sSub>
                  </m:e>
                </m:acc>
              </m:e>
            </m:acc>
          </m:num>
          <m:den>
            <m:r>
              <m:rPr>
                <m:sty m:val="p"/>
              </m:rPr>
              <w:rPr>
                <w:rFonts w:ascii="Cambria Math" w:hAnsi="Cambria Math" w:cstheme="majorBidi"/>
              </w:rPr>
              <m:t>(1-</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k</m:t>
                    </m:r>
                  </m:sub>
                </m:sSub>
              </m:den>
            </m:f>
            <m:acc>
              <m:accPr>
                <m:chr m:val="̇"/>
                <m:ctrlPr>
                  <w:rPr>
                    <w:rFonts w:ascii="Cambria Math" w:hAnsi="Cambria Math" w:cstheme="majorBidi"/>
                  </w:rPr>
                </m:ctrlPr>
              </m:accPr>
              <m:e>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den>
        </m:f>
      </m:oMath>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t>(11)</w:t>
      </w:r>
    </w:p>
    <w:p w14:paraId="618B8DA1" w14:textId="7A2008FD" w:rsidR="00A637F4"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Exergetic efficiency of Combined cycle unit</w:t>
      </w:r>
      <w:r w:rsidR="009F6D80">
        <w:rPr>
          <w:rFonts w:asciiTheme="majorBidi" w:hAnsiTheme="majorBidi" w:cstheme="majorBidi"/>
        </w:rPr>
        <w:t>:</w:t>
      </w:r>
    </w:p>
    <w:p w14:paraId="3A05D077" w14:textId="77777777" w:rsidR="009F6D80" w:rsidRPr="0079625D" w:rsidRDefault="009F6D80" w:rsidP="0079625D">
      <w:pPr>
        <w:adjustRightInd w:val="0"/>
        <w:spacing w:line="252" w:lineRule="auto"/>
        <w:ind w:firstLine="204"/>
        <w:jc w:val="both"/>
        <w:rPr>
          <w:rFonts w:asciiTheme="majorBidi" w:hAnsiTheme="majorBidi" w:cstheme="majorBidi"/>
        </w:rPr>
      </w:pPr>
    </w:p>
    <w:p w14:paraId="41C5532C" w14:textId="44E62FB1" w:rsidR="00A637F4" w:rsidRDefault="00A637F4"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η</m:t>
            </m:r>
          </m:e>
          <m:sub>
            <m:r>
              <m:rPr>
                <m:sty m:val="p"/>
              </m:rPr>
              <w:rPr>
                <w:rFonts w:ascii="Cambria Math" w:hAnsi="Cambria Math" w:cstheme="majorBidi"/>
              </w:rPr>
              <m:t>2</m:t>
            </m:r>
          </m:sub>
        </m:sSub>
        <m:r>
          <m:rPr>
            <m:sty m:val="p"/>
          </m:rPr>
          <w:rPr>
            <w:rFonts w:ascii="Cambria Math" w:hAnsi="Cambria Math" w:cstheme="majorBidi"/>
          </w:rPr>
          <m:t>=</m:t>
        </m:r>
        <m:f>
          <m:fPr>
            <m:ctrlPr>
              <w:rPr>
                <w:rFonts w:ascii="Cambria Math" w:hAnsi="Cambria Math" w:cstheme="majorBidi"/>
              </w:rPr>
            </m:ctrlPr>
          </m:fPr>
          <m:num>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cc</m:t>
                    </m:r>
                  </m:sub>
                </m:sSub>
              </m:e>
            </m:acc>
          </m:num>
          <m:den>
            <m:r>
              <w:rPr>
                <w:rFonts w:ascii="Cambria Math" w:hAnsi="Cambria Math" w:cstheme="majorBidi"/>
              </w:rPr>
              <m:t>χ</m:t>
            </m:r>
          </m:den>
        </m:f>
        <m:r>
          <m:rPr>
            <m:sty m:val="p"/>
          </m:rPr>
          <w:rPr>
            <w:rFonts w:ascii="Cambria Math" w:hAnsi="Cambria Math" w:cstheme="majorBidi"/>
          </w:rPr>
          <m:t>=</m:t>
        </m:r>
        <m:f>
          <m:fPr>
            <m:ctrlPr>
              <w:rPr>
                <w:rFonts w:ascii="Cambria Math" w:hAnsi="Cambria Math" w:cstheme="majorBidi"/>
              </w:rPr>
            </m:ctrlPr>
          </m:fPr>
          <m:num>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cc</m:t>
                        </m:r>
                      </m:sub>
                    </m:sSub>
                  </m:e>
                </m:acc>
              </m:e>
            </m:acc>
          </m:num>
          <m:den>
            <m:r>
              <m:rPr>
                <m:sty m:val="p"/>
              </m:rPr>
              <w:rPr>
                <w:rFonts w:ascii="Cambria Math" w:hAnsi="Cambria Math" w:cstheme="majorBidi"/>
              </w:rPr>
              <m:t>(1-</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k</m:t>
                    </m:r>
                  </m:sub>
                </m:sSub>
              </m:den>
            </m:f>
            <m:acc>
              <m:accPr>
                <m:chr m:val="̇"/>
                <m:ctrlPr>
                  <w:rPr>
                    <w:rFonts w:ascii="Cambria Math" w:hAnsi="Cambria Math" w:cstheme="majorBidi"/>
                  </w:rPr>
                </m:ctrlPr>
              </m:accPr>
              <m:e>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den>
        </m:f>
      </m:oMath>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t>(12)</w:t>
      </w:r>
    </w:p>
    <w:p w14:paraId="4DC06DE5" w14:textId="77777777" w:rsidR="009F6D80" w:rsidRPr="0079625D" w:rsidRDefault="009F6D80" w:rsidP="0079625D">
      <w:pPr>
        <w:adjustRightInd w:val="0"/>
        <w:spacing w:line="252" w:lineRule="auto"/>
        <w:ind w:firstLine="204"/>
        <w:jc w:val="both"/>
        <w:rPr>
          <w:rFonts w:asciiTheme="majorBidi" w:hAnsiTheme="majorBidi" w:cstheme="majorBidi"/>
        </w:rPr>
      </w:pPr>
    </w:p>
    <w:p w14:paraId="4A149839" w14:textId="6B26AAB8" w:rsidR="00C90A48" w:rsidRPr="009F6D80" w:rsidRDefault="00C90A48" w:rsidP="009F6D80">
      <w:pPr>
        <w:pStyle w:val="Heading2"/>
        <w:ind w:left="144"/>
      </w:pPr>
      <w:r w:rsidRPr="009F6D80">
        <w:t xml:space="preserve">Bleed Off </w:t>
      </w:r>
      <w:r w:rsidR="009F6D80" w:rsidRPr="009F6D80">
        <w:t xml:space="preserve">Air Mode </w:t>
      </w:r>
      <w:r w:rsidRPr="009F6D80">
        <w:t xml:space="preserve">of </w:t>
      </w:r>
      <w:r w:rsidR="009F6D80" w:rsidRPr="009F6D80">
        <w:t xml:space="preserve">Power Plant Unit </w:t>
      </w:r>
    </w:p>
    <w:p w14:paraId="1320A95D" w14:textId="457037E6"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The bleed off performance of the gas turbine unit is based on the assumption that the temperature rise is equal in the stages of the compressor. The work input to the compressor is divided into two parts, one before the bleed off stage and other after the bleed off stage. Therefore, pressure ratio before the bleed off stage and after the bleed off stage are evaluated. This gives a change in the power output of the unit for both simple gas turbine and combined cycle configurations.</w:t>
      </w:r>
    </w:p>
    <w:p w14:paraId="7D1D517C" w14:textId="77777777" w:rsidR="009F6D80" w:rsidRPr="0079625D" w:rsidRDefault="009F6D80" w:rsidP="0079625D">
      <w:pPr>
        <w:adjustRightInd w:val="0"/>
        <w:spacing w:line="252" w:lineRule="auto"/>
        <w:ind w:firstLine="204"/>
        <w:jc w:val="both"/>
        <w:rPr>
          <w:rFonts w:asciiTheme="majorBidi" w:hAnsiTheme="majorBidi" w:cstheme="majorBidi"/>
        </w:rPr>
      </w:pPr>
    </w:p>
    <w:p w14:paraId="670E026A" w14:textId="764B39E3"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m:t>
                </m:r>
              </m:sub>
            </m:sSub>
          </m:den>
        </m:f>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m:t>
                </m:r>
                <m:r>
                  <w:rPr>
                    <w:rFonts w:ascii="Cambria Math" w:hAnsi="Cambria Math" w:cstheme="majorBidi"/>
                  </w:rPr>
                  <m:t>x</m:t>
                </m:r>
              </m:sub>
            </m:sSub>
          </m:den>
        </m:f>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m:t>
                </m:r>
                <m:r>
                  <w:rPr>
                    <w:rFonts w:ascii="Cambria Math" w:hAnsi="Cambria Math" w:cstheme="majorBidi"/>
                  </w:rPr>
                  <m:t>x</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m:t>
                </m:r>
              </m:sub>
            </m:sSub>
          </m:den>
        </m:f>
      </m:oMath>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(13)</w:t>
      </w:r>
    </w:p>
    <w:p w14:paraId="3EF8AF1A" w14:textId="77777777" w:rsidR="009F6D80" w:rsidRPr="0079625D" w:rsidRDefault="009F6D80" w:rsidP="0079625D">
      <w:pPr>
        <w:adjustRightInd w:val="0"/>
        <w:spacing w:line="252" w:lineRule="auto"/>
        <w:ind w:firstLine="204"/>
        <w:jc w:val="both"/>
        <w:rPr>
          <w:rFonts w:asciiTheme="majorBidi" w:hAnsiTheme="majorBidi" w:cstheme="majorBidi"/>
        </w:rPr>
      </w:pPr>
    </w:p>
    <w:p w14:paraId="1F7F8E1A" w14:textId="0904004C" w:rsidR="00C90A48" w:rsidRDefault="00C403F5" w:rsidP="0079625D">
      <w:pPr>
        <w:adjustRightInd w:val="0"/>
        <w:spacing w:line="252" w:lineRule="auto"/>
        <w:ind w:firstLine="204"/>
        <w:jc w:val="both"/>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r>
          <m:rPr>
            <m:sty m:val="p"/>
          </m:rPr>
          <w:rPr>
            <w:rFonts w:ascii="Cambria Math" w:hAnsi="Cambria Math" w:cstheme="majorBidi"/>
          </w:rPr>
          <m:t>+</m:t>
        </m:r>
        <m:r>
          <w:rPr>
            <w:rFonts w:ascii="Cambria Math" w:hAnsi="Cambria Math" w:cstheme="majorBidi"/>
          </w:rPr>
          <m:t>x</m:t>
        </m:r>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oMath>
      <w:r w:rsidR="00C90A48" w:rsidRPr="0079625D">
        <w:rPr>
          <w:rFonts w:asciiTheme="majorBidi" w:hAnsiTheme="majorBidi" w:cstheme="majorBidi"/>
        </w:rPr>
        <w:tab/>
        <w:t xml:space="preserve"> </w:t>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(14)</w:t>
      </w:r>
    </w:p>
    <w:p w14:paraId="798C1B21" w14:textId="77777777" w:rsidR="009F6D80" w:rsidRPr="0079625D" w:rsidRDefault="009F6D80" w:rsidP="0079625D">
      <w:pPr>
        <w:adjustRightInd w:val="0"/>
        <w:spacing w:line="252" w:lineRule="auto"/>
        <w:ind w:firstLine="204"/>
        <w:jc w:val="both"/>
        <w:rPr>
          <w:rFonts w:asciiTheme="majorBidi" w:hAnsiTheme="majorBidi" w:cstheme="majorBidi"/>
        </w:rPr>
      </w:pPr>
    </w:p>
    <w:p w14:paraId="7B7B3D01" w14:textId="1C22413F"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r>
          <m:rPr>
            <m:sty m:val="p"/>
          </m:rPr>
          <w:rPr>
            <w:rFonts w:ascii="Cambria Math" w:hAnsi="Cambria Math" w:cstheme="majorBidi"/>
          </w:rPr>
          <m:t>=1+</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oMath>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(15)</w:t>
      </w:r>
    </w:p>
    <w:p w14:paraId="692DC9FA" w14:textId="77777777" w:rsidR="009F6D80" w:rsidRPr="0079625D" w:rsidRDefault="009F6D80" w:rsidP="0079625D">
      <w:pPr>
        <w:adjustRightInd w:val="0"/>
        <w:spacing w:line="252" w:lineRule="auto"/>
        <w:ind w:firstLine="204"/>
        <w:jc w:val="both"/>
        <w:rPr>
          <w:rFonts w:asciiTheme="majorBidi" w:hAnsiTheme="majorBidi" w:cstheme="majorBidi"/>
        </w:rPr>
      </w:pPr>
    </w:p>
    <w:p w14:paraId="41E04D18" w14:textId="51879952"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den>
        </m:f>
        <m:r>
          <m:rPr>
            <m:sty m:val="p"/>
          </m:rPr>
          <w:rPr>
            <w:rFonts w:ascii="Cambria Math" w:hAnsi="Cambria Math" w:cstheme="majorBidi"/>
          </w:rPr>
          <m:t>=1+(16-</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den>
        </m:f>
      </m:oMath>
      <w:r w:rsidR="00C90A48" w:rsidRPr="0079625D">
        <w:rPr>
          <w:rFonts w:asciiTheme="majorBidi" w:hAnsiTheme="majorBidi" w:cstheme="majorBidi"/>
        </w:rPr>
        <w:tab/>
        <w:t xml:space="preserve"> </w:t>
      </w:r>
      <w:r w:rsidR="00C90A48" w:rsidRPr="0079625D">
        <w:rPr>
          <w:rFonts w:asciiTheme="majorBidi" w:hAnsiTheme="majorBidi" w:cstheme="majorBidi"/>
        </w:rPr>
        <w:tab/>
      </w:r>
      <w:r w:rsidR="00C90A48" w:rsidRPr="0079625D">
        <w:rPr>
          <w:rFonts w:asciiTheme="majorBidi" w:hAnsiTheme="majorBidi" w:cstheme="majorBidi"/>
        </w:rPr>
        <w:tab/>
        <w:t>(16)</w:t>
      </w:r>
    </w:p>
    <w:p w14:paraId="5A11B1BC" w14:textId="77777777" w:rsidR="009F6D80" w:rsidRPr="0079625D" w:rsidRDefault="009F6D80" w:rsidP="0079625D">
      <w:pPr>
        <w:adjustRightInd w:val="0"/>
        <w:spacing w:line="252" w:lineRule="auto"/>
        <w:ind w:firstLine="204"/>
        <w:jc w:val="both"/>
        <w:rPr>
          <w:rFonts w:asciiTheme="majorBidi" w:hAnsiTheme="majorBidi" w:cstheme="majorBidi"/>
        </w:rPr>
      </w:pPr>
    </w:p>
    <w:p w14:paraId="54FA63C4" w14:textId="73DC560E"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den>
        </m:f>
        <m:r>
          <m:rPr>
            <m:sty m:val="p"/>
          </m:rPr>
          <w:rPr>
            <w:rFonts w:ascii="Cambria Math" w:hAnsi="Cambria Math" w:cstheme="majorBidi"/>
          </w:rPr>
          <m:t>=1+(16-</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num>
          <m:den>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den>
        </m:f>
      </m:oMath>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(17)</w:t>
      </w:r>
    </w:p>
    <w:p w14:paraId="66DE5257" w14:textId="77777777" w:rsidR="009F6D80" w:rsidRPr="0079625D" w:rsidRDefault="009F6D80" w:rsidP="0079625D">
      <w:pPr>
        <w:adjustRightInd w:val="0"/>
        <w:spacing w:line="252" w:lineRule="auto"/>
        <w:ind w:firstLine="204"/>
        <w:jc w:val="both"/>
        <w:rPr>
          <w:rFonts w:asciiTheme="majorBidi" w:hAnsiTheme="majorBidi" w:cstheme="majorBidi"/>
        </w:rPr>
      </w:pPr>
    </w:p>
    <w:p w14:paraId="24D22C13" w14:textId="7A09CC29"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den>
        </m:f>
        <m:r>
          <m:rPr>
            <m:sty m:val="p"/>
          </m:rPr>
          <w:rPr>
            <w:rFonts w:ascii="Cambria Math" w:hAnsi="Cambria Math" w:cstheme="majorBidi"/>
          </w:rPr>
          <m:t>=1+(16-</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num>
          <m:den>
            <m:r>
              <m:rPr>
                <m:sty m:val="p"/>
              </m:rPr>
              <w:rPr>
                <w:rFonts w:ascii="Cambria Math" w:hAnsi="Cambria Math" w:cstheme="majorBidi"/>
              </w:rPr>
              <m:t>1+</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den>
        </m:f>
      </m:oMath>
      <w:r w:rsidR="00C90A48" w:rsidRPr="0079625D">
        <w:rPr>
          <w:rFonts w:asciiTheme="majorBidi" w:hAnsiTheme="majorBidi" w:cstheme="majorBidi"/>
        </w:rPr>
        <w:t xml:space="preserve"> </w:t>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(18)</w:t>
      </w:r>
    </w:p>
    <w:p w14:paraId="64EA4B0F" w14:textId="77777777" w:rsidR="009F6D80" w:rsidRPr="0079625D" w:rsidRDefault="009F6D80" w:rsidP="0079625D">
      <w:pPr>
        <w:adjustRightInd w:val="0"/>
        <w:spacing w:line="252" w:lineRule="auto"/>
        <w:ind w:firstLine="204"/>
        <w:jc w:val="both"/>
        <w:rPr>
          <w:rFonts w:asciiTheme="majorBidi" w:hAnsiTheme="majorBidi" w:cstheme="majorBidi"/>
        </w:rPr>
      </w:pPr>
    </w:p>
    <w:p w14:paraId="2DF18E86" w14:textId="0B4E7C8F"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den>
        </m:f>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1+16</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num>
          <m:den>
            <m:r>
              <m:rPr>
                <m:sty m:val="p"/>
              </m:rPr>
              <w:rPr>
                <w:rFonts w:ascii="Cambria Math" w:hAnsi="Cambria Math" w:cstheme="majorBidi"/>
              </w:rPr>
              <m:t>1+</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den>
        </m:f>
      </m:oMath>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(19)</w:t>
      </w:r>
    </w:p>
    <w:p w14:paraId="5D0D21F6" w14:textId="77777777" w:rsidR="009F6D80" w:rsidRPr="0079625D" w:rsidRDefault="009F6D80" w:rsidP="0079625D">
      <w:pPr>
        <w:adjustRightInd w:val="0"/>
        <w:spacing w:line="252" w:lineRule="auto"/>
        <w:ind w:firstLine="204"/>
        <w:jc w:val="both"/>
        <w:rPr>
          <w:rFonts w:asciiTheme="majorBidi" w:hAnsiTheme="majorBidi" w:cstheme="majorBidi"/>
        </w:rPr>
      </w:pPr>
    </w:p>
    <w:p w14:paraId="26F5784F" w14:textId="3CF4672F"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m:t>
                </m:r>
                <m:r>
                  <w:rPr>
                    <w:rFonts w:ascii="Cambria Math" w:hAnsi="Cambria Math" w:cstheme="majorBidi"/>
                  </w:rPr>
                  <m:t>x</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m:t>
                </m:r>
              </m:sub>
            </m:sSub>
          </m:den>
        </m:f>
        <m:r>
          <m:rPr>
            <m:sty m:val="p"/>
          </m:rPr>
          <w:rPr>
            <w:rFonts w:ascii="Cambria Math" w:hAnsi="Cambria Math" w:cstheme="majorBidi"/>
          </w:rPr>
          <m:t>=</m:t>
        </m:r>
        <m:sSup>
          <m:sSupPr>
            <m:ctrlPr>
              <w:rPr>
                <w:rFonts w:ascii="Cambria Math" w:hAnsi="Cambria Math" w:cstheme="majorBidi"/>
              </w:rPr>
            </m:ctrlPr>
          </m:sSupPr>
          <m:e>
            <m:d>
              <m:dPr>
                <m:ctrlPr>
                  <w:rPr>
                    <w:rFonts w:ascii="Cambria Math" w:hAnsi="Cambria Math" w:cstheme="majorBidi"/>
                  </w:rPr>
                </m:ctrlPr>
              </m:dPr>
              <m:e>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e>
            </m:d>
          </m:e>
          <m:sup>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k</m:t>
                </m:r>
                <m:r>
                  <m:rPr>
                    <m:sty m:val="p"/>
                  </m:rPr>
                  <w:rPr>
                    <w:rFonts w:ascii="Cambria Math" w:hAnsi="Cambria Math" w:cstheme="majorBidi"/>
                  </w:rPr>
                  <m:t>-1)</m:t>
                </m:r>
              </m:num>
              <m:den>
                <m:r>
                  <w:rPr>
                    <w:rFonts w:ascii="Cambria Math" w:hAnsi="Cambria Math" w:cstheme="majorBidi"/>
                  </w:rPr>
                  <m:t>k</m:t>
                </m:r>
              </m:den>
            </m:f>
          </m:sup>
        </m:sSup>
      </m:oMath>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(20)</w:t>
      </w:r>
    </w:p>
    <w:p w14:paraId="072757B6" w14:textId="77777777" w:rsidR="009F6D80" w:rsidRPr="0079625D" w:rsidRDefault="009F6D80" w:rsidP="0079625D">
      <w:pPr>
        <w:adjustRightInd w:val="0"/>
        <w:spacing w:line="252" w:lineRule="auto"/>
        <w:ind w:firstLine="204"/>
        <w:jc w:val="both"/>
        <w:rPr>
          <w:rFonts w:asciiTheme="majorBidi" w:hAnsiTheme="majorBidi" w:cstheme="majorBidi"/>
        </w:rPr>
      </w:pPr>
    </w:p>
    <w:p w14:paraId="32152912" w14:textId="0B5C883C"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m:t>
                </m:r>
                <m:r>
                  <w:rPr>
                    <w:rFonts w:ascii="Cambria Math" w:hAnsi="Cambria Math" w:cstheme="majorBidi"/>
                  </w:rPr>
                  <m:t>x</m:t>
                </m:r>
              </m:sub>
            </m:sSub>
          </m:den>
        </m:f>
        <m:r>
          <m:rPr>
            <m:sty m:val="p"/>
          </m:rPr>
          <w:rPr>
            <w:rFonts w:ascii="Cambria Math" w:hAnsi="Cambria Math" w:cstheme="majorBidi"/>
          </w:rPr>
          <m:t>=</m:t>
        </m:r>
        <m:sSup>
          <m:sSupPr>
            <m:ctrlPr>
              <w:rPr>
                <w:rFonts w:ascii="Cambria Math" w:hAnsi="Cambria Math" w:cstheme="majorBidi"/>
              </w:rPr>
            </m:ctrlPr>
          </m:sSupPr>
          <m:e>
            <m:d>
              <m:dPr>
                <m:ctrlPr>
                  <w:rPr>
                    <w:rFonts w:ascii="Cambria Math" w:hAnsi="Cambria Math" w:cstheme="majorBidi"/>
                  </w:rPr>
                </m:ctrlPr>
              </m:dPr>
              <m:e>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den>
                </m:f>
              </m:e>
            </m:d>
          </m:e>
          <m:sup>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k</m:t>
                </m:r>
                <m:r>
                  <m:rPr>
                    <m:sty m:val="p"/>
                  </m:rPr>
                  <w:rPr>
                    <w:rFonts w:ascii="Cambria Math" w:hAnsi="Cambria Math" w:cstheme="majorBidi"/>
                  </w:rPr>
                  <m:t>-1)</m:t>
                </m:r>
              </m:num>
              <m:den>
                <m:r>
                  <w:rPr>
                    <w:rFonts w:ascii="Cambria Math" w:hAnsi="Cambria Math" w:cstheme="majorBidi"/>
                  </w:rPr>
                  <m:t>k</m:t>
                </m:r>
              </m:den>
            </m:f>
          </m:sup>
        </m:sSup>
      </m:oMath>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(21)</w:t>
      </w:r>
    </w:p>
    <w:p w14:paraId="77E3123A" w14:textId="77777777" w:rsidR="009F6D80" w:rsidRPr="0079625D" w:rsidRDefault="009F6D80" w:rsidP="0079625D">
      <w:pPr>
        <w:adjustRightInd w:val="0"/>
        <w:spacing w:line="252" w:lineRule="auto"/>
        <w:ind w:firstLine="204"/>
        <w:jc w:val="both"/>
        <w:rPr>
          <w:rFonts w:asciiTheme="majorBidi" w:hAnsiTheme="majorBidi" w:cstheme="majorBidi"/>
        </w:rPr>
      </w:pPr>
    </w:p>
    <w:p w14:paraId="70D55E1E" w14:textId="5C2B311C"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m:t>
                </m:r>
              </m:sub>
            </m:sSub>
          </m:den>
        </m:f>
        <m:r>
          <m:rPr>
            <m:sty m:val="p"/>
          </m:rPr>
          <w:rPr>
            <w:rFonts w:ascii="Cambria Math" w:hAnsi="Cambria Math" w:cstheme="majorBidi"/>
          </w:rPr>
          <m:t>=</m:t>
        </m:r>
        <m:sSup>
          <m:sSupPr>
            <m:ctrlPr>
              <w:rPr>
                <w:rFonts w:ascii="Cambria Math" w:hAnsi="Cambria Math" w:cstheme="majorBidi"/>
              </w:rPr>
            </m:ctrlPr>
          </m:sSupPr>
          <m:e>
            <m:d>
              <m:dPr>
                <m:ctrlPr>
                  <w:rPr>
                    <w:rFonts w:ascii="Cambria Math" w:hAnsi="Cambria Math" w:cstheme="majorBidi"/>
                  </w:rPr>
                </m:ctrlPr>
              </m:dPr>
              <m:e>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den>
                </m:f>
              </m:e>
            </m:d>
          </m:e>
          <m:sup>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k</m:t>
                </m:r>
                <m:r>
                  <m:rPr>
                    <m:sty m:val="p"/>
                  </m:rPr>
                  <w:rPr>
                    <w:rFonts w:ascii="Cambria Math" w:hAnsi="Cambria Math" w:cstheme="majorBidi"/>
                  </w:rPr>
                  <m:t>-1)</m:t>
                </m:r>
              </m:num>
              <m:den>
                <m:r>
                  <w:rPr>
                    <w:rFonts w:ascii="Cambria Math" w:hAnsi="Cambria Math" w:cstheme="majorBidi"/>
                  </w:rPr>
                  <m:t>k</m:t>
                </m:r>
              </m:den>
            </m:f>
          </m:sup>
        </m:sSup>
        <m:r>
          <m:rPr>
            <m:sty m:val="p"/>
          </m:rPr>
          <w:rPr>
            <w:rFonts w:ascii="Cambria Math" w:hAnsi="Cambria Math" w:cstheme="majorBidi"/>
          </w:rPr>
          <m:t>×</m:t>
        </m:r>
        <m:sSup>
          <m:sSupPr>
            <m:ctrlPr>
              <w:rPr>
                <w:rFonts w:ascii="Cambria Math" w:hAnsi="Cambria Math" w:cstheme="majorBidi"/>
              </w:rPr>
            </m:ctrlPr>
          </m:sSupPr>
          <m:e>
            <m:d>
              <m:dPr>
                <m:ctrlPr>
                  <w:rPr>
                    <w:rFonts w:ascii="Cambria Math" w:hAnsi="Cambria Math" w:cstheme="majorBidi"/>
                  </w:rPr>
                </m:ctrlPr>
              </m:dPr>
              <m:e>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e>
            </m:d>
          </m:e>
          <m:sup>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k</m:t>
                </m:r>
                <m:r>
                  <m:rPr>
                    <m:sty m:val="p"/>
                  </m:rPr>
                  <w:rPr>
                    <w:rFonts w:ascii="Cambria Math" w:hAnsi="Cambria Math" w:cstheme="majorBidi"/>
                  </w:rPr>
                  <m:t>-1)</m:t>
                </m:r>
              </m:num>
              <m:den>
                <m:r>
                  <w:rPr>
                    <w:rFonts w:ascii="Cambria Math" w:hAnsi="Cambria Math" w:cstheme="majorBidi"/>
                  </w:rPr>
                  <m:t>k</m:t>
                </m:r>
              </m:den>
            </m:f>
          </m:sup>
        </m:sSup>
      </m:oMath>
      <w:r w:rsidR="00C90A48" w:rsidRPr="0079625D">
        <w:rPr>
          <w:rFonts w:asciiTheme="majorBidi" w:hAnsiTheme="majorBidi" w:cstheme="majorBidi"/>
        </w:rPr>
        <w:tab/>
      </w:r>
      <w:r w:rsidR="00C90A48" w:rsidRPr="0079625D">
        <w:rPr>
          <w:rFonts w:asciiTheme="majorBidi" w:hAnsiTheme="majorBidi" w:cstheme="majorBidi"/>
        </w:rPr>
        <w:tab/>
        <w:t>(22)</w:t>
      </w:r>
    </w:p>
    <w:p w14:paraId="0007F6E9" w14:textId="77777777" w:rsidR="009F6D80" w:rsidRPr="0079625D" w:rsidRDefault="009F6D80" w:rsidP="0079625D">
      <w:pPr>
        <w:adjustRightInd w:val="0"/>
        <w:spacing w:line="252" w:lineRule="auto"/>
        <w:ind w:firstLine="204"/>
        <w:jc w:val="both"/>
        <w:rPr>
          <w:rFonts w:asciiTheme="majorBidi" w:hAnsiTheme="majorBidi" w:cstheme="majorBidi"/>
        </w:rPr>
      </w:pPr>
    </w:p>
    <w:p w14:paraId="4488A926" w14:textId="4C980629" w:rsidR="00C90A48" w:rsidRDefault="00C403F5" w:rsidP="0079625D">
      <w:pPr>
        <w:adjustRightInd w:val="0"/>
        <w:spacing w:line="252" w:lineRule="auto"/>
        <w:ind w:firstLine="204"/>
        <w:jc w:val="both"/>
        <w:rPr>
          <w:rFonts w:asciiTheme="majorBidi" w:hAnsiTheme="majorBidi" w:cstheme="majorBidi"/>
        </w:rPr>
      </w:pPr>
      <m:oMath>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016</m:t>
                </m:r>
              </m:sub>
            </m:sSub>
          </m:num>
          <m:den>
            <m:sSub>
              <m:sSubPr>
                <m:ctrlPr>
                  <w:rPr>
                    <w:rFonts w:ascii="Cambria Math" w:hAnsi="Cambria Math" w:cstheme="majorBidi"/>
                  </w:rPr>
                </m:ctrlPr>
              </m:sSubPr>
              <m:e>
                <m:r>
                  <w:rPr>
                    <w:rFonts w:ascii="Cambria Math" w:hAnsi="Cambria Math" w:cstheme="majorBidi"/>
                  </w:rPr>
                  <m:t>P</m:t>
                </m:r>
              </m:e>
              <m:sub>
                <m:r>
                  <m:rPr>
                    <m:sty m:val="p"/>
                  </m:rPr>
                  <w:rPr>
                    <w:rFonts w:ascii="Cambria Math" w:hAnsi="Cambria Math" w:cstheme="majorBidi"/>
                  </w:rPr>
                  <m:t>01</m:t>
                </m:r>
              </m:sub>
            </m:sSub>
          </m:den>
        </m:f>
        <m:r>
          <m:rPr>
            <m:sty m:val="p"/>
          </m:rPr>
          <w:rPr>
            <w:rFonts w:ascii="Cambria Math" w:hAnsi="Cambria Math" w:cstheme="majorBidi"/>
          </w:rPr>
          <m:t>=</m:t>
        </m:r>
        <m:sSup>
          <m:sSupPr>
            <m:ctrlPr>
              <w:rPr>
                <w:rFonts w:ascii="Cambria Math" w:hAnsi="Cambria Math" w:cstheme="majorBidi"/>
              </w:rPr>
            </m:ctrlPr>
          </m:sSupPr>
          <m:e>
            <m:d>
              <m:dPr>
                <m:ctrlPr>
                  <w:rPr>
                    <w:rFonts w:ascii="Cambria Math" w:hAnsi="Cambria Math" w:cstheme="majorBidi"/>
                  </w:rPr>
                </m:ctrlPr>
              </m:dPr>
              <m:e>
                <m:f>
                  <m:fPr>
                    <m:ctrlPr>
                      <w:rPr>
                        <w:rFonts w:ascii="Cambria Math" w:hAnsi="Cambria Math" w:cstheme="majorBidi"/>
                      </w:rPr>
                    </m:ctrlPr>
                  </m:fPr>
                  <m:num>
                    <m:r>
                      <m:rPr>
                        <m:sty m:val="p"/>
                      </m:rPr>
                      <w:rPr>
                        <w:rFonts w:ascii="Cambria Math" w:hAnsi="Cambria Math" w:cstheme="majorBidi"/>
                      </w:rPr>
                      <m:t>1+16</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num>
                  <m:den>
                    <m:r>
                      <m:rPr>
                        <m:sty m:val="p"/>
                      </m:rPr>
                      <w:rPr>
                        <w:rFonts w:ascii="Cambria Math" w:hAnsi="Cambria Math" w:cstheme="majorBidi"/>
                      </w:rPr>
                      <m:t>1+</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den>
                </m:f>
              </m:e>
            </m:d>
          </m:e>
          <m:sup>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k</m:t>
                </m:r>
                <m:r>
                  <m:rPr>
                    <m:sty m:val="p"/>
                  </m:rPr>
                  <w:rPr>
                    <w:rFonts w:ascii="Cambria Math" w:hAnsi="Cambria Math" w:cstheme="majorBidi"/>
                  </w:rPr>
                  <m:t>-1)</m:t>
                </m:r>
              </m:num>
              <m:den>
                <m:r>
                  <w:rPr>
                    <w:rFonts w:ascii="Cambria Math" w:hAnsi="Cambria Math" w:cstheme="majorBidi"/>
                  </w:rPr>
                  <m:t>k</m:t>
                </m:r>
              </m:den>
            </m:f>
          </m:sup>
        </m:sSup>
        <m:r>
          <m:rPr>
            <m:sty m:val="p"/>
          </m:rPr>
          <w:rPr>
            <w:rFonts w:ascii="Cambria Math" w:hAnsi="Cambria Math" w:cstheme="majorBidi"/>
          </w:rPr>
          <m:t>×</m:t>
        </m:r>
        <m:sSup>
          <m:sSupPr>
            <m:ctrlPr>
              <w:rPr>
                <w:rFonts w:ascii="Cambria Math" w:hAnsi="Cambria Math" w:cstheme="majorBidi"/>
              </w:rPr>
            </m:ctrlPr>
          </m:sSupPr>
          <m:e>
            <m:d>
              <m:dPr>
                <m:ctrlPr>
                  <w:rPr>
                    <w:rFonts w:ascii="Cambria Math" w:hAnsi="Cambria Math" w:cstheme="majorBidi"/>
                  </w:rPr>
                </m:ctrlPr>
              </m:dPr>
              <m:e>
                <m:r>
                  <m:rPr>
                    <m:sty m:val="p"/>
                  </m:rPr>
                  <w:rPr>
                    <w:rFonts w:ascii="Cambria Math" w:hAnsi="Cambria Math" w:cstheme="majorBidi"/>
                  </w:rPr>
                  <m:t>1+</m:t>
                </m:r>
                <m:r>
                  <w:rPr>
                    <w:rFonts w:ascii="Cambria Math" w:hAnsi="Cambria Math" w:cstheme="majorBidi"/>
                  </w:rPr>
                  <m:t>x</m:t>
                </m:r>
                <m:r>
                  <m:rPr>
                    <m:sty m:val="p"/>
                  </m:rPr>
                  <w:rPr>
                    <w:rFonts w:ascii="Cambria Math" w:hAnsi="Cambria Math" w:cstheme="majorBidi"/>
                  </w:rPr>
                  <m:t>×</m:t>
                </m:r>
                <m:f>
                  <m:fPr>
                    <m:ctrlPr>
                      <w:rPr>
                        <w:rFonts w:ascii="Cambria Math" w:hAnsi="Cambria Math" w:cstheme="majorBidi"/>
                      </w:rPr>
                    </m:ctrlPr>
                  </m:fPr>
                  <m:num>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m:t>
                        </m:r>
                      </m:sub>
                    </m:sSub>
                  </m:den>
                </m:f>
              </m:e>
            </m:d>
          </m:e>
          <m:sup>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k</m:t>
                </m:r>
                <m:r>
                  <m:rPr>
                    <m:sty m:val="p"/>
                  </m:rPr>
                  <w:rPr>
                    <w:rFonts w:ascii="Cambria Math" w:hAnsi="Cambria Math" w:cstheme="majorBidi"/>
                  </w:rPr>
                  <m:t>-1)</m:t>
                </m:r>
              </m:num>
              <m:den>
                <m:r>
                  <w:rPr>
                    <w:rFonts w:ascii="Cambria Math" w:hAnsi="Cambria Math" w:cstheme="majorBidi"/>
                  </w:rPr>
                  <m:t>k</m:t>
                </m:r>
              </m:den>
            </m:f>
          </m:sup>
        </m:sSup>
      </m:oMath>
      <w:r w:rsidR="00C90A48" w:rsidRPr="0079625D">
        <w:rPr>
          <w:rFonts w:asciiTheme="majorBidi" w:hAnsiTheme="majorBidi" w:cstheme="majorBidi"/>
        </w:rPr>
        <w:t xml:space="preserve"> </w:t>
      </w:r>
      <w:r w:rsidR="00C90A48" w:rsidRPr="0079625D">
        <w:rPr>
          <w:rFonts w:asciiTheme="majorBidi" w:hAnsiTheme="majorBidi" w:cstheme="majorBidi"/>
        </w:rPr>
        <w:tab/>
        <w:t>(23)</w:t>
      </w:r>
    </w:p>
    <w:p w14:paraId="287C806D" w14:textId="77777777" w:rsidR="009F6D80"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lastRenderedPageBreak/>
        <w:t>Compressor Work input</w:t>
      </w:r>
      <w:r w:rsidR="009F6D80">
        <w:rPr>
          <w:rFonts w:asciiTheme="majorBidi" w:hAnsiTheme="majorBidi" w:cstheme="majorBidi"/>
        </w:rPr>
        <w:t>:</w:t>
      </w:r>
    </w:p>
    <w:p w14:paraId="7A20D954" w14:textId="77777777" w:rsidR="009F6D80" w:rsidRDefault="009F6D80" w:rsidP="0079625D">
      <w:pPr>
        <w:adjustRightInd w:val="0"/>
        <w:spacing w:line="252" w:lineRule="auto"/>
        <w:ind w:firstLine="204"/>
        <w:jc w:val="both"/>
        <w:rPr>
          <w:rFonts w:asciiTheme="majorBidi" w:hAnsiTheme="majorBidi" w:cstheme="majorBidi"/>
        </w:rPr>
      </w:pPr>
    </w:p>
    <w:p w14:paraId="49CDE135" w14:textId="47E8A3EC" w:rsidR="00C90A48" w:rsidRDefault="00C403F5" w:rsidP="0079625D">
      <w:pPr>
        <w:adjustRightInd w:val="0"/>
        <w:spacing w:line="252" w:lineRule="auto"/>
        <w:ind w:firstLine="204"/>
        <w:jc w:val="both"/>
        <w:rPr>
          <w:rFonts w:asciiTheme="majorBidi" w:hAnsiTheme="majorBidi" w:cstheme="majorBidi"/>
        </w:rPr>
      </w:pP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cb</m:t>
                </m:r>
              </m:sub>
            </m:sSub>
            <m:r>
              <m:rPr>
                <m:sty m:val="p"/>
              </m:rPr>
              <w:rPr>
                <w:rFonts w:ascii="Cambria Math" w:hAnsi="Cambria Math" w:cstheme="majorBidi"/>
              </w:rPr>
              <m:t xml:space="preserve">= </m:t>
            </m:r>
          </m:e>
        </m:acc>
        <m:r>
          <m:rPr>
            <m:sty m:val="p"/>
          </m:rPr>
          <w:rPr>
            <w:rFonts w:ascii="Cambria Math" w:hAnsi="Cambria Math" w:cstheme="majorBidi"/>
          </w:rPr>
          <m:t xml:space="preserve"> </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pa</m:t>
                </m:r>
              </m:sub>
            </m:sSub>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a</m:t>
                    </m:r>
                  </m:sub>
                </m:sSub>
              </m:e>
            </m:acc>
            <m:r>
              <m:rPr>
                <m:sty m:val="p"/>
              </m:rPr>
              <w:rPr>
                <w:rFonts w:ascii="Cambria Math" w:hAnsi="Cambria Math" w:cstheme="majorBidi"/>
              </w:rPr>
              <m:t>×</m:t>
            </m:r>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1</m:t>
                    </m:r>
                  </m:sub>
                </m:sSub>
              </m:e>
            </m:d>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pa</m:t>
                </m:r>
              </m:sub>
            </m:sSub>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a</m:t>
                    </m:r>
                  </m:sub>
                </m:sSub>
              </m:e>
            </m:acc>
            <m:acc>
              <m:accPr>
                <m:chr m:val="̇"/>
                <m:ctrlPr>
                  <w:rPr>
                    <w:rFonts w:ascii="Cambria Math" w:hAnsi="Cambria Math" w:cstheme="majorBidi"/>
                  </w:rPr>
                </m:ctrlPr>
              </m:accPr>
              <m:e>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b</m:t>
                    </m:r>
                  </m:sub>
                </m:sSub>
                <m:r>
                  <m:rPr>
                    <m:sty m:val="p"/>
                  </m:rPr>
                  <w:rPr>
                    <w:rFonts w:ascii="Cambria Math" w:hAnsi="Cambria Math" w:cstheme="majorBidi"/>
                  </w:rPr>
                  <m:t>)</m:t>
                </m:r>
              </m:e>
            </m:acc>
            <m:r>
              <m:rPr>
                <m:sty m:val="p"/>
              </m:rPr>
              <w:rPr>
                <w:rFonts w:ascii="Cambria Math" w:hAnsi="Cambria Math" w:cstheme="majorBidi"/>
              </w:rPr>
              <m:t>×</m:t>
            </m:r>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016</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r>
                      <w:rPr>
                        <w:rFonts w:ascii="Cambria Math" w:hAnsi="Cambria Math" w:cstheme="majorBidi"/>
                      </w:rPr>
                      <m:t>x</m:t>
                    </m:r>
                  </m:sub>
                </m:sSub>
              </m:e>
            </m:d>
          </m:num>
          <m:den>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c</m:t>
                </m:r>
              </m:sub>
            </m:sSub>
          </m:den>
        </m:f>
      </m:oMath>
      <w:r w:rsidR="00C90A48" w:rsidRPr="0079625D">
        <w:rPr>
          <w:rFonts w:asciiTheme="majorBidi" w:hAnsiTheme="majorBidi" w:cstheme="majorBidi"/>
        </w:rPr>
        <w:t xml:space="preserve"> </w:t>
      </w:r>
      <w:r w:rsidR="00C90A48" w:rsidRPr="0079625D">
        <w:rPr>
          <w:rFonts w:asciiTheme="majorBidi" w:hAnsiTheme="majorBidi" w:cstheme="majorBidi"/>
        </w:rPr>
        <w:tab/>
        <w:t>(24)</w:t>
      </w:r>
    </w:p>
    <w:p w14:paraId="42E56F8C" w14:textId="77777777" w:rsidR="009F6D80" w:rsidRPr="0079625D" w:rsidRDefault="009F6D80" w:rsidP="0079625D">
      <w:pPr>
        <w:adjustRightInd w:val="0"/>
        <w:spacing w:line="252" w:lineRule="auto"/>
        <w:ind w:firstLine="204"/>
        <w:jc w:val="both"/>
        <w:rPr>
          <w:rFonts w:asciiTheme="majorBidi" w:hAnsiTheme="majorBidi" w:cstheme="majorBidi"/>
        </w:rPr>
      </w:pPr>
    </w:p>
    <w:p w14:paraId="7A459640" w14:textId="36DB45DF"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Turbine Work output</w:t>
      </w:r>
      <w:r w:rsidR="009F6D80">
        <w:rPr>
          <w:rFonts w:asciiTheme="majorBidi" w:hAnsiTheme="majorBidi" w:cstheme="majorBidi"/>
        </w:rPr>
        <w:t>:</w:t>
      </w:r>
    </w:p>
    <w:p w14:paraId="15144F43" w14:textId="77777777" w:rsidR="009F6D80" w:rsidRPr="0079625D" w:rsidRDefault="009F6D80" w:rsidP="0079625D">
      <w:pPr>
        <w:adjustRightInd w:val="0"/>
        <w:spacing w:line="252" w:lineRule="auto"/>
        <w:ind w:firstLine="204"/>
        <w:jc w:val="both"/>
        <w:rPr>
          <w:rFonts w:asciiTheme="majorBidi" w:hAnsiTheme="majorBidi" w:cstheme="majorBidi"/>
        </w:rPr>
      </w:pPr>
    </w:p>
    <w:p w14:paraId="5AA219F2" w14:textId="4731693F" w:rsidR="00C90A48" w:rsidRDefault="00C403F5" w:rsidP="0079625D">
      <w:pPr>
        <w:adjustRightInd w:val="0"/>
        <w:spacing w:line="252" w:lineRule="auto"/>
        <w:ind w:firstLine="204"/>
        <w:jc w:val="both"/>
        <w:rPr>
          <w:rFonts w:asciiTheme="majorBidi" w:hAnsiTheme="majorBidi" w:cstheme="majorBidi"/>
        </w:rPr>
      </w:pP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tb</m:t>
                </m:r>
              </m:sub>
            </m:sSub>
          </m:e>
        </m:acc>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m:t>
            </m:r>
            <m:r>
              <w:rPr>
                <w:rFonts w:ascii="Cambria Math" w:hAnsi="Cambria Math" w:cstheme="majorBidi"/>
              </w:rPr>
              <m:t>c</m:t>
            </m:r>
          </m:e>
          <m:sub>
            <m:r>
              <w:rPr>
                <w:rFonts w:ascii="Cambria Math" w:hAnsi="Cambria Math" w:cstheme="majorBidi"/>
              </w:rPr>
              <m:t>pg</m:t>
            </m:r>
          </m:sub>
        </m:sSub>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g</m:t>
                </m:r>
              </m:sub>
            </m:sSub>
          </m:e>
        </m:acc>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pa</m:t>
            </m:r>
            <m:r>
              <m:rPr>
                <m:sty m:val="p"/>
              </m:rPr>
              <w:rPr>
                <w:rFonts w:ascii="Cambria Math" w:hAnsi="Cambria Math" w:cstheme="majorBidi"/>
              </w:rPr>
              <m:t xml:space="preserve"> </m:t>
            </m:r>
          </m:sub>
        </m:sSub>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b</m:t>
                </m:r>
              </m:sub>
            </m:sSub>
          </m:e>
        </m:acc>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η</m:t>
            </m:r>
          </m:e>
          <m:sub>
            <m:r>
              <w:rPr>
                <w:rFonts w:ascii="Cambria Math" w:hAnsi="Cambria Math" w:cstheme="majorBidi"/>
              </w:rPr>
              <m:t>t</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3</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4</m:t>
            </m:r>
          </m:sub>
        </m:sSub>
        <m:r>
          <m:rPr>
            <m:sty m:val="p"/>
          </m:rPr>
          <w:rPr>
            <w:rFonts w:ascii="Cambria Math" w:hAnsi="Cambria Math" w:cstheme="majorBidi"/>
          </w:rPr>
          <m:t>)</m:t>
        </m:r>
      </m:oMath>
      <w:r w:rsidR="00C90A48" w:rsidRPr="0079625D">
        <w:rPr>
          <w:rFonts w:asciiTheme="majorBidi" w:hAnsiTheme="majorBidi" w:cstheme="majorBidi"/>
        </w:rPr>
        <w:t xml:space="preserve"> </w:t>
      </w:r>
      <w:r w:rsidR="00C90A48" w:rsidRPr="0079625D">
        <w:rPr>
          <w:rFonts w:asciiTheme="majorBidi" w:hAnsiTheme="majorBidi" w:cstheme="majorBidi"/>
        </w:rPr>
        <w:tab/>
        <w:t>(25)</w:t>
      </w:r>
    </w:p>
    <w:p w14:paraId="4D9F80A9" w14:textId="77777777" w:rsidR="009F6D80" w:rsidRPr="0079625D" w:rsidRDefault="009F6D80" w:rsidP="0079625D">
      <w:pPr>
        <w:adjustRightInd w:val="0"/>
        <w:spacing w:line="252" w:lineRule="auto"/>
        <w:ind w:firstLine="204"/>
        <w:jc w:val="both"/>
        <w:rPr>
          <w:rFonts w:asciiTheme="majorBidi" w:hAnsiTheme="majorBidi" w:cstheme="majorBidi"/>
        </w:rPr>
      </w:pPr>
    </w:p>
    <w:p w14:paraId="21408823" w14:textId="77777777" w:rsidR="009F6D80"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Steam turbine work output</w:t>
      </w:r>
      <w:r w:rsidR="009F6D80">
        <w:rPr>
          <w:rFonts w:asciiTheme="majorBidi" w:hAnsiTheme="majorBidi" w:cstheme="majorBidi"/>
        </w:rPr>
        <w:t>:</w:t>
      </w:r>
    </w:p>
    <w:p w14:paraId="52FC76F2" w14:textId="77777777" w:rsidR="009F6D80" w:rsidRDefault="009F6D80" w:rsidP="0079625D">
      <w:pPr>
        <w:adjustRightInd w:val="0"/>
        <w:spacing w:line="252" w:lineRule="auto"/>
        <w:ind w:firstLine="204"/>
        <w:jc w:val="both"/>
        <w:rPr>
          <w:rFonts w:asciiTheme="majorBidi" w:hAnsiTheme="majorBidi" w:cstheme="majorBidi"/>
        </w:rPr>
      </w:pPr>
    </w:p>
    <w:p w14:paraId="17CA4D21" w14:textId="64EB9617"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sb</m:t>
                </m:r>
              </m:sub>
            </m:sSub>
          </m:e>
        </m:acc>
        <m:r>
          <m:rPr>
            <m:sty m:val="p"/>
          </m:rPr>
          <w:rPr>
            <w:rFonts w:ascii="Cambria Math" w:hAnsi="Cambria Math" w:cstheme="majorBidi"/>
          </w:rPr>
          <m:t>=</m:t>
        </m:r>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m</m:t>
                </m:r>
              </m:e>
              <m:sub>
                <m:r>
                  <w:rPr>
                    <w:rFonts w:ascii="Cambria Math" w:hAnsi="Cambria Math" w:cstheme="majorBidi"/>
                  </w:rPr>
                  <m:t>s</m:t>
                </m:r>
              </m:sub>
            </m:sSub>
          </m:e>
        </m:acc>
        <m:r>
          <m:rPr>
            <m:sty m:val="p"/>
          </m:rPr>
          <w:rPr>
            <w:rFonts w:ascii="Cambria Math" w:hAnsi="Cambria Math" w:cstheme="majorBidi"/>
          </w:rPr>
          <m:t>×</m:t>
        </m:r>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h</m:t>
                </m:r>
              </m:e>
              <m:sub>
                <m:r>
                  <m:rPr>
                    <m:sty m:val="p"/>
                  </m:rPr>
                  <w:rPr>
                    <w:rFonts w:ascii="Cambria Math" w:hAnsi="Cambria Math" w:cstheme="majorBidi"/>
                  </w:rPr>
                  <m:t>7</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h</m:t>
                </m:r>
              </m:e>
              <m:sub>
                <m:r>
                  <m:rPr>
                    <m:sty m:val="p"/>
                  </m:rPr>
                  <w:rPr>
                    <w:rFonts w:ascii="Cambria Math" w:hAnsi="Cambria Math" w:cstheme="majorBidi"/>
                  </w:rPr>
                  <m:t>8</m:t>
                </m:r>
              </m:sub>
            </m:sSub>
          </m:e>
        </m:d>
      </m:oMath>
      <w:r w:rsidRPr="0079625D">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009F6D80">
        <w:rPr>
          <w:rFonts w:asciiTheme="majorBidi" w:hAnsiTheme="majorBidi" w:cstheme="majorBidi"/>
        </w:rPr>
        <w:tab/>
      </w:r>
      <w:r w:rsidRPr="0079625D">
        <w:rPr>
          <w:rFonts w:asciiTheme="majorBidi" w:hAnsiTheme="majorBidi" w:cstheme="majorBidi"/>
        </w:rPr>
        <w:t>(26)</w:t>
      </w:r>
    </w:p>
    <w:p w14:paraId="3CE9EC83" w14:textId="77777777" w:rsidR="009F6D80" w:rsidRPr="0079625D" w:rsidRDefault="009F6D80" w:rsidP="0079625D">
      <w:pPr>
        <w:adjustRightInd w:val="0"/>
        <w:spacing w:line="252" w:lineRule="auto"/>
        <w:ind w:firstLine="204"/>
        <w:jc w:val="both"/>
        <w:rPr>
          <w:rFonts w:asciiTheme="majorBidi" w:hAnsiTheme="majorBidi" w:cstheme="majorBidi"/>
        </w:rPr>
      </w:pPr>
    </w:p>
    <w:p w14:paraId="46FDBA43" w14:textId="62F2AA0E"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Energetic efficiency of gas turbine power plant</w:t>
      </w:r>
      <w:r w:rsidR="009F6D80">
        <w:rPr>
          <w:rFonts w:asciiTheme="majorBidi" w:hAnsiTheme="majorBidi" w:cstheme="majorBidi"/>
        </w:rPr>
        <w:t>:</w:t>
      </w:r>
    </w:p>
    <w:p w14:paraId="1272BB86" w14:textId="77777777" w:rsidR="009F6D80" w:rsidRPr="0079625D" w:rsidRDefault="009F6D80" w:rsidP="0079625D">
      <w:pPr>
        <w:adjustRightInd w:val="0"/>
        <w:spacing w:line="252" w:lineRule="auto"/>
        <w:ind w:firstLine="204"/>
        <w:jc w:val="both"/>
        <w:rPr>
          <w:rFonts w:asciiTheme="majorBidi" w:hAnsiTheme="majorBidi" w:cstheme="majorBidi"/>
        </w:rPr>
      </w:pPr>
    </w:p>
    <w:p w14:paraId="0EDF7CED" w14:textId="077EFA57" w:rsidR="00C90A48" w:rsidRDefault="00C403F5" w:rsidP="0079625D">
      <w:pPr>
        <w:adjustRightInd w:val="0"/>
        <w:spacing w:line="252" w:lineRule="auto"/>
        <w:ind w:firstLine="204"/>
        <w:jc w:val="both"/>
        <w:rPr>
          <w:rFonts w:asciiTheme="majorBidi" w:hAnsiTheme="majorBidi" w:cstheme="majorBidi"/>
        </w:rPr>
      </w:pPr>
      <m:oMath>
        <m:sSub>
          <m:sSubPr>
            <m:ctrlPr>
              <w:rPr>
                <w:rFonts w:ascii="Cambria Math" w:hAnsi="Cambria Math" w:cstheme="majorBidi"/>
              </w:rPr>
            </m:ctrlPr>
          </m:sSubPr>
          <m:e>
            <m:r>
              <w:rPr>
                <w:rFonts w:ascii="Cambria Math" w:hAnsi="Cambria Math" w:cstheme="majorBidi"/>
              </w:rPr>
              <m:t>η</m:t>
            </m:r>
          </m:e>
          <m:sub>
            <m:r>
              <m:rPr>
                <m:sty m:val="p"/>
              </m:rPr>
              <w:rPr>
                <w:rFonts w:ascii="Cambria Math" w:hAnsi="Cambria Math" w:cstheme="majorBidi"/>
              </w:rPr>
              <m:t>1</m:t>
            </m:r>
            <m:r>
              <w:rPr>
                <w:rFonts w:ascii="Cambria Math" w:hAnsi="Cambria Math" w:cstheme="majorBidi"/>
              </w:rPr>
              <m:t>b</m:t>
            </m:r>
          </m:sub>
        </m:sSub>
        <m:r>
          <m:rPr>
            <m:sty m:val="p"/>
          </m:rPr>
          <w:rPr>
            <w:rFonts w:ascii="Cambria Math" w:hAnsi="Cambria Math" w:cstheme="majorBidi"/>
          </w:rPr>
          <m:t>=</m:t>
        </m:r>
        <m:f>
          <m:fPr>
            <m:ctrlPr>
              <w:rPr>
                <w:rFonts w:ascii="Cambria Math" w:hAnsi="Cambria Math" w:cstheme="majorBidi"/>
              </w:rPr>
            </m:ctrlPr>
          </m:fPr>
          <m:num>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tb</m:t>
                        </m:r>
                      </m:sub>
                    </m:sSub>
                    <m:r>
                      <m:rPr>
                        <m:sty m:val="p"/>
                      </m:rPr>
                      <w:rPr>
                        <w:rFonts w:ascii="Cambria Math" w:hAnsi="Cambria Math" w:cstheme="majorBidi"/>
                      </w:rPr>
                      <m:t>-</m:t>
                    </m:r>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cb</m:t>
                                </m:r>
                              </m:sub>
                            </m:sSub>
                            <m:r>
                              <m:rPr>
                                <m:sty m:val="p"/>
                              </m:rPr>
                              <w:rPr>
                                <w:rFonts w:ascii="Cambria Math" w:hAnsi="Cambria Math" w:cstheme="majorBidi"/>
                              </w:rPr>
                              <m:t>+</m:t>
                            </m:r>
                          </m:e>
                        </m:acc>
                      </m:e>
                    </m:acc>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sb</m:t>
                                </m:r>
                              </m:sub>
                            </m:sSub>
                          </m:e>
                        </m:acc>
                      </m:e>
                    </m:acc>
                  </m:e>
                </m:acc>
              </m:e>
            </m:acc>
          </m:num>
          <m:den>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den>
        </m:f>
      </m:oMath>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r>
      <w:r w:rsidR="00C90A48" w:rsidRPr="0079625D">
        <w:rPr>
          <w:rFonts w:asciiTheme="majorBidi" w:hAnsiTheme="majorBidi" w:cstheme="majorBidi"/>
        </w:rPr>
        <w:tab/>
        <w:t>(27)</w:t>
      </w:r>
    </w:p>
    <w:p w14:paraId="2D567E13" w14:textId="77777777" w:rsidR="009F6D80" w:rsidRPr="0079625D" w:rsidRDefault="009F6D80" w:rsidP="0079625D">
      <w:pPr>
        <w:adjustRightInd w:val="0"/>
        <w:spacing w:line="252" w:lineRule="auto"/>
        <w:ind w:firstLine="204"/>
        <w:jc w:val="both"/>
        <w:rPr>
          <w:rFonts w:asciiTheme="majorBidi" w:hAnsiTheme="majorBidi" w:cstheme="majorBidi"/>
        </w:rPr>
      </w:pPr>
    </w:p>
    <w:p w14:paraId="2EC848BF" w14:textId="564A50FB"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Exergetic efficiency of gas turbine unit</w:t>
      </w:r>
      <w:r w:rsidR="009F6D80">
        <w:rPr>
          <w:rFonts w:asciiTheme="majorBidi" w:hAnsiTheme="majorBidi" w:cstheme="majorBidi"/>
        </w:rPr>
        <w:t>:</w:t>
      </w:r>
    </w:p>
    <w:p w14:paraId="7C119914" w14:textId="77777777" w:rsidR="009F6D80" w:rsidRPr="0079625D" w:rsidRDefault="009F6D80" w:rsidP="0079625D">
      <w:pPr>
        <w:adjustRightInd w:val="0"/>
        <w:spacing w:line="252" w:lineRule="auto"/>
        <w:ind w:firstLine="204"/>
        <w:jc w:val="both"/>
        <w:rPr>
          <w:rFonts w:asciiTheme="majorBidi" w:hAnsiTheme="majorBidi" w:cstheme="majorBidi"/>
        </w:rPr>
      </w:pPr>
    </w:p>
    <w:p w14:paraId="549B8726" w14:textId="5C0AAE4F"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η</m:t>
            </m:r>
          </m:e>
          <m:sub>
            <m:r>
              <m:rPr>
                <m:sty m:val="p"/>
              </m:rPr>
              <w:rPr>
                <w:rFonts w:ascii="Cambria Math" w:hAnsi="Cambria Math" w:cstheme="majorBidi"/>
              </w:rPr>
              <m:t>2</m:t>
            </m:r>
            <m:r>
              <w:rPr>
                <w:rFonts w:ascii="Cambria Math" w:hAnsi="Cambria Math" w:cstheme="majorBidi"/>
              </w:rPr>
              <m:t>b</m:t>
            </m:r>
          </m:sub>
        </m:sSub>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tb</m:t>
                </m:r>
              </m:sub>
            </m:sSub>
            <m:r>
              <m:rPr>
                <m:sty m:val="p"/>
              </m:rPr>
              <w:rPr>
                <w:rFonts w:ascii="Cambria Math" w:hAnsi="Cambria Math" w:cstheme="majorBidi"/>
              </w:rPr>
              <m:t>-</m:t>
            </m:r>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cb</m:t>
                        </m:r>
                      </m:sub>
                    </m:sSub>
                  </m:e>
                </m:acc>
              </m:e>
            </m:acc>
          </m:num>
          <m:den>
            <m:r>
              <w:rPr>
                <w:rFonts w:ascii="Cambria Math" w:hAnsi="Cambria Math" w:cstheme="majorBidi"/>
              </w:rPr>
              <m:t>χ</m:t>
            </m:r>
          </m:den>
        </m:f>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tb</m:t>
                </m:r>
              </m:sub>
            </m:sSub>
            <m:r>
              <m:rPr>
                <m:sty m:val="p"/>
              </m:rPr>
              <w:rPr>
                <w:rFonts w:ascii="Cambria Math" w:hAnsi="Cambria Math" w:cstheme="majorBidi"/>
              </w:rPr>
              <m:t>-</m:t>
            </m:r>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cb</m:t>
                        </m:r>
                      </m:sub>
                    </m:sSub>
                  </m:e>
                </m:acc>
              </m:e>
            </m:acc>
          </m:num>
          <m:den>
            <m:r>
              <m:rPr>
                <m:sty m:val="p"/>
              </m:rPr>
              <w:rPr>
                <w:rFonts w:ascii="Cambria Math" w:hAnsi="Cambria Math" w:cstheme="majorBidi"/>
              </w:rPr>
              <m:t>(1-</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k</m:t>
                    </m:r>
                  </m:sub>
                </m:sSub>
              </m:den>
            </m:f>
            <m:acc>
              <m:accPr>
                <m:chr m:val="̇"/>
                <m:ctrlPr>
                  <w:rPr>
                    <w:rFonts w:ascii="Cambria Math" w:hAnsi="Cambria Math" w:cstheme="majorBidi"/>
                  </w:rPr>
                </m:ctrlPr>
              </m:accPr>
              <m:e>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den>
        </m:f>
      </m:oMath>
      <w:r w:rsidRPr="0079625D">
        <w:rPr>
          <w:rFonts w:asciiTheme="majorBidi" w:hAnsiTheme="majorBidi" w:cstheme="majorBidi"/>
        </w:rPr>
        <w:tab/>
      </w:r>
      <w:r w:rsidRPr="0079625D">
        <w:rPr>
          <w:rFonts w:asciiTheme="majorBidi" w:hAnsiTheme="majorBidi" w:cstheme="majorBidi"/>
        </w:rPr>
        <w:tab/>
      </w:r>
      <w:r w:rsidRPr="0079625D">
        <w:rPr>
          <w:rFonts w:asciiTheme="majorBidi" w:hAnsiTheme="majorBidi" w:cstheme="majorBidi"/>
        </w:rPr>
        <w:tab/>
        <w:t>(28)</w:t>
      </w:r>
    </w:p>
    <w:p w14:paraId="20CDEF75" w14:textId="77777777" w:rsidR="009F6D80" w:rsidRPr="0079625D" w:rsidRDefault="009F6D80" w:rsidP="0079625D">
      <w:pPr>
        <w:adjustRightInd w:val="0"/>
        <w:spacing w:line="252" w:lineRule="auto"/>
        <w:ind w:firstLine="204"/>
        <w:jc w:val="both"/>
        <w:rPr>
          <w:rFonts w:asciiTheme="majorBidi" w:hAnsiTheme="majorBidi" w:cstheme="majorBidi"/>
        </w:rPr>
      </w:pPr>
    </w:p>
    <w:p w14:paraId="6D9CACBF" w14:textId="1063AA38"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Exergetic efficiency of Combined cycle unit</w:t>
      </w:r>
      <w:r w:rsidR="009F6D80">
        <w:rPr>
          <w:rFonts w:asciiTheme="majorBidi" w:hAnsiTheme="majorBidi" w:cstheme="majorBidi"/>
        </w:rPr>
        <w:t>:</w:t>
      </w:r>
    </w:p>
    <w:p w14:paraId="5A85D46C" w14:textId="77777777" w:rsidR="009F6D80" w:rsidRPr="0079625D" w:rsidRDefault="009F6D80" w:rsidP="0079625D">
      <w:pPr>
        <w:adjustRightInd w:val="0"/>
        <w:spacing w:line="252" w:lineRule="auto"/>
        <w:ind w:firstLine="204"/>
        <w:jc w:val="both"/>
        <w:rPr>
          <w:rFonts w:asciiTheme="majorBidi" w:hAnsiTheme="majorBidi" w:cstheme="majorBidi"/>
        </w:rPr>
      </w:pPr>
    </w:p>
    <w:p w14:paraId="2E9C0377" w14:textId="1F95FE1B" w:rsidR="00C90A48" w:rsidRDefault="00C90A48" w:rsidP="0079625D">
      <w:pPr>
        <w:adjustRightInd w:val="0"/>
        <w:spacing w:line="252" w:lineRule="auto"/>
        <w:ind w:firstLine="204"/>
        <w:jc w:val="both"/>
        <w:rPr>
          <w:rFonts w:asciiTheme="majorBidi" w:hAnsiTheme="majorBidi" w:cstheme="majorBidi"/>
        </w:rPr>
      </w:pPr>
      <w:r w:rsidRPr="0079625D">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η</m:t>
            </m:r>
          </m:e>
          <m:sub>
            <m:r>
              <m:rPr>
                <m:sty m:val="p"/>
              </m:rPr>
              <w:rPr>
                <w:rFonts w:ascii="Cambria Math" w:hAnsi="Cambria Math" w:cstheme="majorBidi"/>
              </w:rPr>
              <m:t>2</m:t>
            </m:r>
            <m:r>
              <w:rPr>
                <w:rFonts w:ascii="Cambria Math" w:hAnsi="Cambria Math" w:cstheme="majorBidi"/>
              </w:rPr>
              <m:t>b</m:t>
            </m:r>
          </m:sub>
        </m:sSub>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tb</m:t>
                </m:r>
              </m:sub>
            </m:sSub>
            <m:r>
              <m:rPr>
                <m:sty m:val="p"/>
              </m:rPr>
              <w:rPr>
                <w:rFonts w:ascii="Cambria Math" w:hAnsi="Cambria Math" w:cstheme="majorBidi"/>
              </w:rPr>
              <m:t>-</m:t>
            </m:r>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cb</m:t>
                        </m:r>
                      </m:sub>
                    </m:sSub>
                    <m:r>
                      <m:rPr>
                        <m:sty m:val="p"/>
                      </m:rPr>
                      <w:rPr>
                        <w:rFonts w:ascii="Cambria Math" w:hAnsi="Cambria Math" w:cstheme="majorBidi"/>
                      </w:rPr>
                      <m:t>+</m:t>
                    </m:r>
                  </m:e>
                </m:acc>
              </m:e>
            </m:acc>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sb</m:t>
                        </m:r>
                      </m:sub>
                    </m:sSub>
                  </m:e>
                </m:acc>
              </m:e>
            </m:acc>
          </m:num>
          <m:den>
            <m:r>
              <w:rPr>
                <w:rFonts w:ascii="Cambria Math" w:hAnsi="Cambria Math" w:cstheme="majorBidi"/>
              </w:rPr>
              <m:t>χ</m:t>
            </m:r>
          </m:den>
        </m:f>
        <m:r>
          <m:rPr>
            <m:sty m:val="p"/>
          </m:rP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tb</m:t>
                </m:r>
              </m:sub>
            </m:sSub>
            <m:r>
              <m:rPr>
                <m:sty m:val="p"/>
              </m:rPr>
              <w:rPr>
                <w:rFonts w:ascii="Cambria Math" w:hAnsi="Cambria Math" w:cstheme="majorBidi"/>
              </w:rPr>
              <m:t>-</m:t>
            </m:r>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cb</m:t>
                        </m:r>
                      </m:sub>
                    </m:sSub>
                    <m:r>
                      <m:rPr>
                        <m:sty m:val="p"/>
                      </m:rPr>
                      <w:rPr>
                        <w:rFonts w:ascii="Cambria Math" w:hAnsi="Cambria Math" w:cstheme="majorBidi"/>
                      </w:rPr>
                      <m:t>+</m:t>
                    </m:r>
                  </m:e>
                </m:acc>
              </m:e>
            </m:acc>
            <m:acc>
              <m:accPr>
                <m:chr m:val="̇"/>
                <m:ctrlPr>
                  <w:rPr>
                    <w:rFonts w:ascii="Cambria Math" w:hAnsi="Cambria Math" w:cstheme="majorBidi"/>
                  </w:rPr>
                </m:ctrlPr>
              </m:accPr>
              <m:e>
                <m:acc>
                  <m:accPr>
                    <m:chr m:val="̇"/>
                    <m:ctrlPr>
                      <w:rPr>
                        <w:rFonts w:ascii="Cambria Math" w:hAnsi="Cambria Math" w:cstheme="majorBidi"/>
                      </w:rPr>
                    </m:ctrlPr>
                  </m:accPr>
                  <m:e>
                    <m:sSub>
                      <m:sSubPr>
                        <m:ctrlPr>
                          <w:rPr>
                            <w:rFonts w:ascii="Cambria Math" w:hAnsi="Cambria Math" w:cstheme="majorBidi"/>
                          </w:rPr>
                        </m:ctrlPr>
                      </m:sSubPr>
                      <m:e>
                        <m:r>
                          <w:rPr>
                            <w:rFonts w:ascii="Cambria Math" w:hAnsi="Cambria Math" w:cstheme="majorBidi"/>
                          </w:rPr>
                          <m:t>W</m:t>
                        </m:r>
                      </m:e>
                      <m:sub>
                        <m:r>
                          <w:rPr>
                            <w:rFonts w:ascii="Cambria Math" w:hAnsi="Cambria Math" w:cstheme="majorBidi"/>
                          </w:rPr>
                          <m:t>sb</m:t>
                        </m:r>
                      </m:sub>
                    </m:sSub>
                  </m:e>
                </m:acc>
              </m:e>
            </m:acc>
          </m:num>
          <m:den>
            <m:r>
              <m:rPr>
                <m:sty m:val="p"/>
              </m:rPr>
              <w:rPr>
                <w:rFonts w:ascii="Cambria Math" w:hAnsi="Cambria Math" w:cstheme="majorBidi"/>
              </w:rPr>
              <m:t>(1-</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T</m:t>
                    </m:r>
                  </m:e>
                  <m:sub>
                    <m:r>
                      <m:rPr>
                        <m:sty m:val="p"/>
                      </m:rPr>
                      <w:rPr>
                        <w:rFonts w:ascii="Cambria Math" w:hAnsi="Cambria Math" w:cstheme="majorBidi"/>
                      </w:rPr>
                      <m:t>0</m:t>
                    </m:r>
                  </m:sub>
                </m:sSub>
              </m:num>
              <m:den>
                <m:sSub>
                  <m:sSubPr>
                    <m:ctrlPr>
                      <w:rPr>
                        <w:rFonts w:ascii="Cambria Math" w:hAnsi="Cambria Math" w:cstheme="majorBidi"/>
                      </w:rPr>
                    </m:ctrlPr>
                  </m:sSubPr>
                  <m:e>
                    <m:r>
                      <w:rPr>
                        <w:rFonts w:ascii="Cambria Math" w:hAnsi="Cambria Math" w:cstheme="majorBidi"/>
                      </w:rPr>
                      <m:t>T</m:t>
                    </m:r>
                  </m:e>
                  <m:sub>
                    <m:r>
                      <w:rPr>
                        <w:rFonts w:ascii="Cambria Math" w:hAnsi="Cambria Math" w:cstheme="majorBidi"/>
                      </w:rPr>
                      <m:t>k</m:t>
                    </m:r>
                  </m:sub>
                </m:sSub>
              </m:den>
            </m:f>
            <m:acc>
              <m:accPr>
                <m:chr m:val="̇"/>
                <m:ctrlPr>
                  <w:rPr>
                    <w:rFonts w:ascii="Cambria Math" w:hAnsi="Cambria Math" w:cstheme="majorBidi"/>
                  </w:rPr>
                </m:ctrlPr>
              </m:accPr>
              <m:e>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j</m:t>
                    </m:r>
                  </m:sub>
                </m:sSub>
              </m:e>
            </m:acc>
          </m:den>
        </m:f>
      </m:oMath>
      <w:r w:rsidRPr="0079625D">
        <w:rPr>
          <w:rFonts w:asciiTheme="majorBidi" w:hAnsiTheme="majorBidi" w:cstheme="majorBidi"/>
        </w:rPr>
        <w:tab/>
      </w:r>
      <w:r w:rsidRPr="0079625D">
        <w:rPr>
          <w:rFonts w:asciiTheme="majorBidi" w:hAnsiTheme="majorBidi" w:cstheme="majorBidi"/>
        </w:rPr>
        <w:tab/>
      </w:r>
      <w:r w:rsidR="009F6D80">
        <w:rPr>
          <w:rFonts w:asciiTheme="majorBidi" w:hAnsiTheme="majorBidi" w:cstheme="majorBidi"/>
        </w:rPr>
        <w:t>(</w:t>
      </w:r>
      <w:r w:rsidRPr="0079625D">
        <w:rPr>
          <w:rFonts w:asciiTheme="majorBidi" w:hAnsiTheme="majorBidi" w:cstheme="majorBidi"/>
        </w:rPr>
        <w:t>29)</w:t>
      </w:r>
    </w:p>
    <w:p w14:paraId="58420E93" w14:textId="77777777" w:rsidR="009F6D80" w:rsidRPr="0079625D" w:rsidRDefault="009F6D80" w:rsidP="0079625D">
      <w:pPr>
        <w:adjustRightInd w:val="0"/>
        <w:spacing w:line="252" w:lineRule="auto"/>
        <w:ind w:firstLine="204"/>
        <w:jc w:val="both"/>
        <w:rPr>
          <w:rFonts w:asciiTheme="majorBidi" w:hAnsiTheme="majorBidi" w:cstheme="majorBidi"/>
        </w:rPr>
      </w:pPr>
    </w:p>
    <w:p w14:paraId="323DAB3F" w14:textId="334ECCCA" w:rsidR="00C90A48" w:rsidRPr="009F6D80" w:rsidRDefault="00C90A48" w:rsidP="009F6D80">
      <w:pPr>
        <w:pStyle w:val="Heading1"/>
      </w:pPr>
      <w:r w:rsidRPr="009F6D80">
        <w:t>Results and Discussion</w:t>
      </w:r>
    </w:p>
    <w:p w14:paraId="02DF6083" w14:textId="12E6B653" w:rsidR="00C90A48" w:rsidRDefault="00C90A48" w:rsidP="0079625D">
      <w:pPr>
        <w:adjustRightInd w:val="0"/>
        <w:spacing w:line="252" w:lineRule="auto"/>
        <w:ind w:firstLine="204"/>
        <w:jc w:val="both"/>
        <w:rPr>
          <w:rFonts w:asciiTheme="majorBidi" w:hAnsiTheme="majorBidi" w:cstheme="majorBidi"/>
        </w:rPr>
      </w:pPr>
      <w:r w:rsidRPr="00C90A48">
        <w:rPr>
          <w:rFonts w:asciiTheme="majorBidi" w:hAnsiTheme="majorBidi" w:cstheme="majorBidi"/>
        </w:rPr>
        <w:t>Fig</w:t>
      </w:r>
      <w:r w:rsidR="009F6D80">
        <w:rPr>
          <w:rFonts w:asciiTheme="majorBidi" w:hAnsiTheme="majorBidi" w:cstheme="majorBidi"/>
        </w:rPr>
        <w:t>.</w:t>
      </w:r>
      <w:r w:rsidRPr="00C90A48">
        <w:rPr>
          <w:rFonts w:asciiTheme="majorBidi" w:hAnsiTheme="majorBidi" w:cstheme="majorBidi"/>
        </w:rPr>
        <w:t xml:space="preserve"> 3 shows the variation of both exergetic and energetic efficiencies with compressor inlet temperature for different values of turbine inlet temperatures for simple gas turbine operation of the plant. The full lines in the figure depict the variation of energetic efficiency whereas the dotted lines show the variation of exergetic efficiency. The variation demonstrates that both these efficiencies decrease with the increase in compressor inlet temperature and the decrease becomes steeper after the compressor inlet temperature of 20</w:t>
      </w:r>
      <w:r w:rsidRPr="0079625D">
        <w:rPr>
          <w:rFonts w:asciiTheme="majorBidi" w:hAnsiTheme="majorBidi" w:cstheme="majorBidi"/>
        </w:rPr>
        <w:t>0</w:t>
      </w:r>
      <w:r w:rsidR="009F6D80">
        <w:rPr>
          <w:rFonts w:asciiTheme="majorBidi" w:hAnsiTheme="majorBidi" w:cstheme="majorBidi"/>
        </w:rPr>
        <w:t xml:space="preserve"> °</w:t>
      </w:r>
      <w:r w:rsidRPr="00C90A48">
        <w:rPr>
          <w:rFonts w:asciiTheme="majorBidi" w:hAnsiTheme="majorBidi" w:cstheme="majorBidi"/>
        </w:rPr>
        <w:t>C. Further these efficiencies show a consistent increase with the increase in turbine inlet temperature. Also the exergetic efficiencies are lower than the energetic efficiencies for all compressor inlet temperatures and at all turbine inlet temperatures. Fig</w:t>
      </w:r>
      <w:r w:rsidR="009F6D80">
        <w:rPr>
          <w:rFonts w:asciiTheme="majorBidi" w:hAnsiTheme="majorBidi" w:cstheme="majorBidi"/>
        </w:rPr>
        <w:t>.</w:t>
      </w:r>
      <w:r w:rsidRPr="00C90A48">
        <w:rPr>
          <w:rFonts w:asciiTheme="majorBidi" w:hAnsiTheme="majorBidi" w:cstheme="majorBidi"/>
        </w:rPr>
        <w:t xml:space="preserve"> 4 demonstrates the effect of compressor pressure ratio on the energetic and exergetic efficiency of the gas turbine. A decrease in these efficiencies is found with the increase in the pressure ratio. It seems to be due to overburden of the compressor at higher pressure ratios which results in degraded performance of the gas turbine system. </w:t>
      </w:r>
    </w:p>
    <w:p w14:paraId="559099A4" w14:textId="77777777" w:rsidR="00BA0B42" w:rsidRDefault="00BA0B42" w:rsidP="00BA0B42">
      <w:pPr>
        <w:adjustRightInd w:val="0"/>
        <w:spacing w:line="252" w:lineRule="auto"/>
        <w:ind w:firstLine="204"/>
        <w:jc w:val="both"/>
        <w:rPr>
          <w:rFonts w:asciiTheme="majorBidi" w:hAnsiTheme="majorBidi" w:cstheme="majorBidi"/>
        </w:rPr>
      </w:pPr>
      <w:r w:rsidRPr="00C90A48">
        <w:rPr>
          <w:rFonts w:asciiTheme="majorBidi" w:hAnsiTheme="majorBidi" w:cstheme="majorBidi"/>
        </w:rPr>
        <w:t>Fig</w:t>
      </w:r>
      <w:r>
        <w:rPr>
          <w:rFonts w:asciiTheme="majorBidi" w:hAnsiTheme="majorBidi" w:cstheme="majorBidi"/>
        </w:rPr>
        <w:t>.</w:t>
      </w:r>
      <w:r w:rsidRPr="00C90A48">
        <w:rPr>
          <w:rFonts w:asciiTheme="majorBidi" w:hAnsiTheme="majorBidi" w:cstheme="majorBidi"/>
        </w:rPr>
        <w:t xml:space="preserve"> 5</w:t>
      </w:r>
      <w:r>
        <w:rPr>
          <w:rFonts w:asciiTheme="majorBidi" w:hAnsiTheme="majorBidi" w:cstheme="majorBidi"/>
        </w:rPr>
        <w:t xml:space="preserve"> and </w:t>
      </w:r>
      <w:r w:rsidRPr="00C90A48">
        <w:rPr>
          <w:rFonts w:asciiTheme="majorBidi" w:hAnsiTheme="majorBidi" w:cstheme="majorBidi"/>
        </w:rPr>
        <w:t>6 demonstrate the effect of change in Compressor inlet temperature on energetic efficiency (Fig</w:t>
      </w:r>
      <w:r>
        <w:rPr>
          <w:rFonts w:asciiTheme="majorBidi" w:hAnsiTheme="majorBidi" w:cstheme="majorBidi"/>
        </w:rPr>
        <w:t xml:space="preserve">. </w:t>
      </w:r>
      <w:r w:rsidRPr="00C90A48">
        <w:rPr>
          <w:rFonts w:asciiTheme="majorBidi" w:hAnsiTheme="majorBidi" w:cstheme="majorBidi"/>
        </w:rPr>
        <w:t>5) and exergetic efficiency (Fig. 6) for different turbine inlet temperatures in both simple gas turbine and combined cycle operation of the unit. The full lines in the both figures are for the gas turbine operation whereas dotted lines are for combined cycle operation of the plant. From the variations it is observed that both energetic and exergetic efficiencies show an increase near the compressor inlet temperature of 20</w:t>
      </w:r>
      <w:r w:rsidRPr="0079625D">
        <w:rPr>
          <w:rFonts w:asciiTheme="majorBidi" w:hAnsiTheme="majorBidi" w:cstheme="majorBidi"/>
        </w:rPr>
        <w:t>0</w:t>
      </w:r>
      <w:r>
        <w:rPr>
          <w:rFonts w:asciiTheme="majorBidi" w:hAnsiTheme="majorBidi" w:cstheme="majorBidi"/>
        </w:rPr>
        <w:t xml:space="preserve"> °</w:t>
      </w:r>
      <w:r w:rsidRPr="00C90A48">
        <w:rPr>
          <w:rFonts w:asciiTheme="majorBidi" w:hAnsiTheme="majorBidi" w:cstheme="majorBidi"/>
        </w:rPr>
        <w:t xml:space="preserve">C and then decrease as this temperature increases. Further an increase in both types of efficiencies is observed </w:t>
      </w:r>
      <w:r w:rsidRPr="00C90A48">
        <w:rPr>
          <w:rFonts w:asciiTheme="majorBidi" w:hAnsiTheme="majorBidi" w:cstheme="majorBidi"/>
        </w:rPr>
        <w:lastRenderedPageBreak/>
        <w:t>with the increase the turbine inlet temperature in these operations.</w:t>
      </w:r>
      <w:r>
        <w:rPr>
          <w:rFonts w:asciiTheme="majorBidi" w:hAnsiTheme="majorBidi" w:cstheme="majorBidi"/>
        </w:rPr>
        <w:t xml:space="preserve"> </w:t>
      </w:r>
      <w:r w:rsidRPr="00C90A48">
        <w:rPr>
          <w:rFonts w:asciiTheme="majorBidi" w:hAnsiTheme="majorBidi" w:cstheme="majorBidi"/>
        </w:rPr>
        <w:t xml:space="preserve">In these variations the efficiencies of combined cycle mode are seen to be higher as more work output is possible due to utilization of excess heat at the exit of the gas turbine. </w:t>
      </w:r>
    </w:p>
    <w:p w14:paraId="37ED4AC5" w14:textId="255A3F62" w:rsidR="00BA0B42" w:rsidRDefault="00BA0B42" w:rsidP="0079625D">
      <w:pPr>
        <w:adjustRightInd w:val="0"/>
        <w:spacing w:line="252" w:lineRule="auto"/>
        <w:ind w:firstLine="204"/>
        <w:jc w:val="both"/>
        <w:rPr>
          <w:rFonts w:asciiTheme="majorBidi" w:hAnsiTheme="majorBidi" w:cstheme="majorBidi"/>
        </w:rPr>
      </w:pPr>
    </w:p>
    <w:p w14:paraId="52BAED93" w14:textId="77777777" w:rsidR="00BA0B42" w:rsidRDefault="00BA0B42" w:rsidP="00BA0B42">
      <w:pPr>
        <w:jc w:val="center"/>
        <w:rPr>
          <w:rFonts w:asciiTheme="majorBidi" w:hAnsiTheme="majorBidi" w:cstheme="majorBidi"/>
        </w:rPr>
      </w:pPr>
      <w:r w:rsidRPr="00B83659">
        <w:rPr>
          <w:rFonts w:asciiTheme="majorBidi" w:hAnsiTheme="majorBidi" w:cstheme="majorBidi"/>
          <w:noProof/>
          <w:sz w:val="24"/>
          <w:szCs w:val="24"/>
        </w:rPr>
        <w:drawing>
          <wp:inline distT="0" distB="0" distL="0" distR="0" wp14:anchorId="6DD0A397" wp14:editId="4B9EB536">
            <wp:extent cx="3159760" cy="2027464"/>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390062" w14:textId="77777777" w:rsidR="00BA0B42" w:rsidRDefault="00BA0B42" w:rsidP="00BA0B42">
      <w:pPr>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3</w:t>
      </w:r>
      <w:r>
        <w:rPr>
          <w:rFonts w:asciiTheme="majorBidi" w:hAnsiTheme="majorBidi" w:cstheme="majorBidi"/>
          <w:sz w:val="16"/>
          <w:szCs w:val="16"/>
        </w:rPr>
        <w:t>.</w:t>
      </w:r>
      <w:r w:rsidRPr="009F6D80">
        <w:rPr>
          <w:rFonts w:asciiTheme="majorBidi" w:hAnsiTheme="majorBidi" w:cstheme="majorBidi"/>
          <w:sz w:val="16"/>
          <w:szCs w:val="16"/>
        </w:rPr>
        <w:t xml:space="preserve"> Variation of energetic and exergetic efficiency of gas turbine with compressor inlet temperature for different turbine inlet temperatures. (Full lines η</w:t>
      </w:r>
      <w:r w:rsidRPr="009F6D80">
        <w:rPr>
          <w:rFonts w:asciiTheme="majorBidi" w:hAnsiTheme="majorBidi" w:cstheme="majorBidi"/>
          <w:sz w:val="16"/>
          <w:szCs w:val="16"/>
          <w:vertAlign w:val="subscript"/>
        </w:rPr>
        <w:t>1</w:t>
      </w:r>
      <w:r w:rsidRPr="009F6D80">
        <w:rPr>
          <w:rFonts w:asciiTheme="majorBidi" w:hAnsiTheme="majorBidi" w:cstheme="majorBidi"/>
          <w:sz w:val="16"/>
          <w:szCs w:val="16"/>
        </w:rPr>
        <w:t xml:space="preserve"> and dashed lines η</w:t>
      </w:r>
      <w:r w:rsidRPr="009F6D80">
        <w:rPr>
          <w:rFonts w:asciiTheme="majorBidi" w:hAnsiTheme="majorBidi" w:cstheme="majorBidi"/>
          <w:sz w:val="16"/>
          <w:szCs w:val="16"/>
          <w:vertAlign w:val="subscript"/>
        </w:rPr>
        <w:t>2</w:t>
      </w:r>
      <w:r w:rsidRPr="009F6D80">
        <w:rPr>
          <w:rFonts w:asciiTheme="majorBidi" w:hAnsiTheme="majorBidi" w:cstheme="majorBidi"/>
          <w:sz w:val="16"/>
          <w:szCs w:val="16"/>
        </w:rPr>
        <w:t>)</w:t>
      </w:r>
      <w:r>
        <w:rPr>
          <w:rFonts w:asciiTheme="majorBidi" w:hAnsiTheme="majorBidi" w:cstheme="majorBidi"/>
          <w:sz w:val="16"/>
          <w:szCs w:val="16"/>
        </w:rPr>
        <w:t>.</w:t>
      </w:r>
    </w:p>
    <w:p w14:paraId="3B96EA00" w14:textId="77777777" w:rsidR="00BA0B42" w:rsidRPr="009F6D80" w:rsidRDefault="00BA0B42" w:rsidP="00BA0B42">
      <w:pPr>
        <w:jc w:val="center"/>
        <w:rPr>
          <w:rFonts w:asciiTheme="majorBidi" w:hAnsiTheme="majorBidi" w:cstheme="majorBidi"/>
          <w:sz w:val="16"/>
          <w:szCs w:val="16"/>
        </w:rPr>
      </w:pPr>
      <w:r w:rsidRPr="009F6D80">
        <w:rPr>
          <w:rFonts w:asciiTheme="majorBidi" w:hAnsiTheme="majorBidi" w:cstheme="majorBidi"/>
          <w:noProof/>
          <w:sz w:val="16"/>
          <w:szCs w:val="16"/>
        </w:rPr>
        <w:drawing>
          <wp:inline distT="0" distB="0" distL="0" distR="0" wp14:anchorId="2244CDA8" wp14:editId="44927648">
            <wp:extent cx="3013364" cy="232894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9BE249"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4 Variation of energetic and exergetic efficiency of gas turbine with compressor inlet temperature for different compressor pressure ratios. (Full lines η</w:t>
      </w:r>
      <w:r w:rsidRPr="009F6D80">
        <w:rPr>
          <w:rFonts w:asciiTheme="majorBidi" w:hAnsiTheme="majorBidi" w:cstheme="majorBidi"/>
          <w:sz w:val="16"/>
          <w:szCs w:val="16"/>
          <w:vertAlign w:val="subscript"/>
        </w:rPr>
        <w:t>1</w:t>
      </w:r>
      <w:r w:rsidRPr="009F6D80">
        <w:rPr>
          <w:rFonts w:asciiTheme="majorBidi" w:hAnsiTheme="majorBidi" w:cstheme="majorBidi"/>
          <w:sz w:val="16"/>
          <w:szCs w:val="16"/>
        </w:rPr>
        <w:t xml:space="preserve"> and dashed lines η</w:t>
      </w:r>
      <w:r w:rsidRPr="009F6D80">
        <w:rPr>
          <w:rFonts w:asciiTheme="majorBidi" w:hAnsiTheme="majorBidi" w:cstheme="majorBidi"/>
          <w:sz w:val="16"/>
          <w:szCs w:val="16"/>
          <w:vertAlign w:val="subscript"/>
        </w:rPr>
        <w:t>2</w:t>
      </w:r>
      <w:r w:rsidRPr="009F6D80">
        <w:rPr>
          <w:rFonts w:asciiTheme="majorBidi" w:hAnsiTheme="majorBidi" w:cstheme="majorBidi"/>
          <w:sz w:val="16"/>
          <w:szCs w:val="16"/>
        </w:rPr>
        <w:t>)</w:t>
      </w:r>
      <w:r>
        <w:rPr>
          <w:rFonts w:asciiTheme="majorBidi" w:hAnsiTheme="majorBidi" w:cstheme="majorBidi"/>
          <w:sz w:val="16"/>
          <w:szCs w:val="16"/>
        </w:rPr>
        <w:t>.</w:t>
      </w:r>
    </w:p>
    <w:p w14:paraId="311DCF50" w14:textId="77777777" w:rsidR="00BA0B42" w:rsidRPr="009F6D80" w:rsidRDefault="00BA0B42" w:rsidP="00BA0B42">
      <w:pPr>
        <w:jc w:val="center"/>
        <w:rPr>
          <w:rFonts w:eastAsiaTheme="minorEastAsia"/>
          <w:sz w:val="16"/>
          <w:szCs w:val="16"/>
        </w:rPr>
      </w:pPr>
      <w:r w:rsidRPr="009F6D80">
        <w:rPr>
          <w:rFonts w:asciiTheme="majorBidi" w:hAnsiTheme="majorBidi" w:cstheme="majorBidi"/>
          <w:noProof/>
          <w:sz w:val="16"/>
          <w:szCs w:val="16"/>
        </w:rPr>
        <w:drawing>
          <wp:inline distT="0" distB="0" distL="0" distR="0" wp14:anchorId="2702AB48" wp14:editId="485CB70B">
            <wp:extent cx="3193415" cy="2201363"/>
            <wp:effectExtent l="0" t="0" r="698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A70F4B" w14:textId="5E760410" w:rsidR="00BA0B42" w:rsidRDefault="00BA0B42" w:rsidP="00BA0B42">
      <w:pPr>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 5.</w:t>
      </w:r>
      <w:r w:rsidRPr="009F6D80">
        <w:rPr>
          <w:rFonts w:asciiTheme="majorBidi" w:hAnsiTheme="majorBidi" w:cstheme="majorBidi"/>
          <w:sz w:val="16"/>
          <w:szCs w:val="16"/>
        </w:rPr>
        <w:t xml:space="preserve"> Variation of Energetic efficiency of gas turbine (Full lines) and combined cycle (Dashed Lines) operation with Compressor inlet temperature for different Turbine inlet temperatures</w:t>
      </w:r>
      <w:r>
        <w:rPr>
          <w:rFonts w:asciiTheme="majorBidi" w:hAnsiTheme="majorBidi" w:cstheme="majorBidi"/>
          <w:sz w:val="16"/>
          <w:szCs w:val="16"/>
        </w:rPr>
        <w:t>.</w:t>
      </w:r>
    </w:p>
    <w:p w14:paraId="7086B2C0" w14:textId="77777777" w:rsidR="00BA0B42" w:rsidRPr="009F6D80" w:rsidRDefault="00BA0B42" w:rsidP="00BA0B42">
      <w:pPr>
        <w:jc w:val="center"/>
        <w:rPr>
          <w:rFonts w:asciiTheme="majorBidi" w:hAnsiTheme="majorBidi" w:cstheme="majorBidi"/>
          <w:sz w:val="16"/>
          <w:szCs w:val="16"/>
        </w:rPr>
      </w:pPr>
    </w:p>
    <w:p w14:paraId="3D419FE3" w14:textId="77777777" w:rsidR="00BA0B42" w:rsidRPr="009F6D80" w:rsidRDefault="00BA0B42" w:rsidP="00BA0B42">
      <w:pPr>
        <w:jc w:val="center"/>
        <w:rPr>
          <w:rFonts w:eastAsiaTheme="minorEastAsia"/>
          <w:sz w:val="16"/>
          <w:szCs w:val="16"/>
        </w:rPr>
      </w:pPr>
      <w:r w:rsidRPr="009F6D80">
        <w:rPr>
          <w:rFonts w:asciiTheme="majorBidi" w:hAnsiTheme="majorBidi" w:cstheme="majorBidi"/>
          <w:noProof/>
          <w:sz w:val="16"/>
          <w:szCs w:val="16"/>
        </w:rPr>
        <w:lastRenderedPageBreak/>
        <w:drawing>
          <wp:inline distT="0" distB="0" distL="0" distR="0" wp14:anchorId="1D0A32DB" wp14:editId="357B18EC">
            <wp:extent cx="3145790" cy="1997347"/>
            <wp:effectExtent l="0" t="0" r="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9FA85A"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6</w:t>
      </w:r>
      <w:r>
        <w:rPr>
          <w:rFonts w:asciiTheme="majorBidi" w:hAnsiTheme="majorBidi" w:cstheme="majorBidi"/>
          <w:sz w:val="16"/>
          <w:szCs w:val="16"/>
        </w:rPr>
        <w:t>.</w:t>
      </w:r>
      <w:r w:rsidRPr="009F6D80">
        <w:rPr>
          <w:rFonts w:asciiTheme="majorBidi" w:hAnsiTheme="majorBidi" w:cstheme="majorBidi"/>
          <w:sz w:val="16"/>
          <w:szCs w:val="16"/>
        </w:rPr>
        <w:t xml:space="preserve"> Variation of exergetic efficiency of gas turbine (Full lines) and combined cycle (Dashed Lines) operation with Compressor inlet temperature for different Turbine inlet temperatures</w:t>
      </w:r>
      <w:r>
        <w:rPr>
          <w:rFonts w:asciiTheme="majorBidi" w:hAnsiTheme="majorBidi" w:cstheme="majorBidi"/>
          <w:sz w:val="16"/>
          <w:szCs w:val="16"/>
        </w:rPr>
        <w:t>.</w:t>
      </w:r>
    </w:p>
    <w:p w14:paraId="7F1E020D" w14:textId="77777777" w:rsidR="00BA0B42" w:rsidRPr="00C90A48" w:rsidRDefault="00BA0B42" w:rsidP="0079625D">
      <w:pPr>
        <w:adjustRightInd w:val="0"/>
        <w:spacing w:line="252" w:lineRule="auto"/>
        <w:ind w:firstLine="204"/>
        <w:jc w:val="both"/>
        <w:rPr>
          <w:rFonts w:asciiTheme="majorBidi" w:hAnsiTheme="majorBidi" w:cstheme="majorBidi"/>
        </w:rPr>
      </w:pPr>
    </w:p>
    <w:p w14:paraId="103E015E" w14:textId="7823FD50" w:rsidR="00C90A48" w:rsidRPr="00C90A48" w:rsidRDefault="00C90A48" w:rsidP="0079625D">
      <w:pPr>
        <w:adjustRightInd w:val="0"/>
        <w:spacing w:line="252" w:lineRule="auto"/>
        <w:ind w:firstLine="204"/>
        <w:jc w:val="both"/>
        <w:rPr>
          <w:rFonts w:asciiTheme="majorBidi" w:hAnsiTheme="majorBidi" w:cstheme="majorBidi"/>
        </w:rPr>
      </w:pPr>
      <w:r w:rsidRPr="00C90A48">
        <w:rPr>
          <w:rFonts w:asciiTheme="majorBidi" w:hAnsiTheme="majorBidi" w:cstheme="majorBidi"/>
        </w:rPr>
        <w:t>Fig</w:t>
      </w:r>
      <w:r w:rsidR="009F6D80">
        <w:rPr>
          <w:rFonts w:asciiTheme="majorBidi" w:hAnsiTheme="majorBidi" w:cstheme="majorBidi"/>
        </w:rPr>
        <w:t>.</w:t>
      </w:r>
      <w:r w:rsidRPr="00C90A48">
        <w:rPr>
          <w:rFonts w:asciiTheme="majorBidi" w:hAnsiTheme="majorBidi" w:cstheme="majorBidi"/>
        </w:rPr>
        <w:t xml:space="preserve"> 7 presents the effect of compressor inlet temperature on the amount of steam produced in HRSG for different values of turbine inlet temperatures. It is observed that compressor inlet temperature has a small effect on amount of steam produced as against the turbine inlet temperature. A similar result is observed in </w:t>
      </w:r>
      <w:r w:rsidR="009F6D80" w:rsidRPr="00C90A48">
        <w:rPr>
          <w:rFonts w:asciiTheme="majorBidi" w:hAnsiTheme="majorBidi" w:cstheme="majorBidi"/>
        </w:rPr>
        <w:t>Fig</w:t>
      </w:r>
      <w:r w:rsidR="009F6D80">
        <w:rPr>
          <w:rFonts w:asciiTheme="majorBidi" w:hAnsiTheme="majorBidi" w:cstheme="majorBidi"/>
        </w:rPr>
        <w:t>.</w:t>
      </w:r>
      <w:r w:rsidR="009F6D80" w:rsidRPr="00C90A48">
        <w:rPr>
          <w:rFonts w:asciiTheme="majorBidi" w:hAnsiTheme="majorBidi" w:cstheme="majorBidi"/>
        </w:rPr>
        <w:t xml:space="preserve"> </w:t>
      </w:r>
      <w:r w:rsidRPr="00C90A48">
        <w:rPr>
          <w:rFonts w:asciiTheme="majorBidi" w:hAnsiTheme="majorBidi" w:cstheme="majorBidi"/>
        </w:rPr>
        <w:t>(8) where effect of turbine inlet temperature is shown. This variation demonstrates that turbine inlet temperature has a significant effect of steam produced by HRSG compared to that of compressor inlet temperature. The change in compressor inlet temperature increases the amount of steam produced by 5% at the most whereas change in turbine inlet temperature increases it by about 35% for the given range of TIT. Fig</w:t>
      </w:r>
      <w:r w:rsidR="009F6D80">
        <w:rPr>
          <w:rFonts w:asciiTheme="majorBidi" w:hAnsiTheme="majorBidi" w:cstheme="majorBidi"/>
        </w:rPr>
        <w:t>.</w:t>
      </w:r>
      <w:r w:rsidRPr="00C90A48">
        <w:rPr>
          <w:rFonts w:asciiTheme="majorBidi" w:hAnsiTheme="majorBidi" w:cstheme="majorBidi"/>
        </w:rPr>
        <w:t xml:space="preserve"> 9 shows the variation of the thermal efficiency of heat recovery steam generator with compressor inlet temperature for different turbine inlet temperatures. It depicts that the compressor inlet temperature has no effect on the efficiency of HRSG. About two percent variation is observed in case of turbine inlet temperature of 1378K. The turbine inlet temperature increases the efficiency of HRSG by 9% in the range of the values of turbine inlet temperature. </w:t>
      </w:r>
    </w:p>
    <w:p w14:paraId="1CBF7047" w14:textId="77777777" w:rsidR="00BA0B42" w:rsidRPr="00C90A48" w:rsidRDefault="00BA0B42" w:rsidP="00BA0B42">
      <w:pPr>
        <w:adjustRightInd w:val="0"/>
        <w:spacing w:line="252" w:lineRule="auto"/>
        <w:ind w:firstLine="204"/>
        <w:jc w:val="both"/>
        <w:rPr>
          <w:rFonts w:asciiTheme="majorBidi" w:hAnsiTheme="majorBidi" w:cstheme="majorBidi"/>
        </w:rPr>
      </w:pPr>
      <w:r w:rsidRPr="00C90A48">
        <w:rPr>
          <w:rFonts w:asciiTheme="majorBidi" w:hAnsiTheme="majorBidi" w:cstheme="majorBidi"/>
        </w:rPr>
        <w:t>Fig</w:t>
      </w:r>
      <w:r>
        <w:rPr>
          <w:rFonts w:asciiTheme="majorBidi" w:hAnsiTheme="majorBidi" w:cstheme="majorBidi"/>
        </w:rPr>
        <w:t>.</w:t>
      </w:r>
      <w:r w:rsidRPr="00C90A48">
        <w:rPr>
          <w:rFonts w:asciiTheme="majorBidi" w:hAnsiTheme="majorBidi" w:cstheme="majorBidi"/>
        </w:rPr>
        <w:t xml:space="preserve"> 10</w:t>
      </w:r>
      <w:r>
        <w:rPr>
          <w:rFonts w:asciiTheme="majorBidi" w:hAnsiTheme="majorBidi" w:cstheme="majorBidi"/>
        </w:rPr>
        <w:t xml:space="preserve"> and </w:t>
      </w:r>
      <w:r w:rsidRPr="00C90A48">
        <w:rPr>
          <w:rFonts w:asciiTheme="majorBidi" w:hAnsiTheme="majorBidi" w:cstheme="majorBidi"/>
        </w:rPr>
        <w:t>11 demonstrate the effect of change in pressure ratio of the compressor on exergetic and energetic efficiencies of the gas turbine cycle operation and combined cycle operation of the unit for different compressor inlet temperatures. The full lines in the both figures are for the gas turbine operation whereas dotted lines are for combined cycle operation of the unit. Both the figures depict that as the pressure ratio increases both the efficiencies for both types of operations decrease. Further both types of efficiencies also show decrease with the increase in compressor inlet temperatures. Further as expected the efficiencies in combined mode of operation are higher than that of simple gas turbine operation. In the range of pressures ratios for the power plant under study the variation is shown in Fig</w:t>
      </w:r>
      <w:r>
        <w:rPr>
          <w:rFonts w:asciiTheme="majorBidi" w:hAnsiTheme="majorBidi" w:cstheme="majorBidi"/>
        </w:rPr>
        <w:t>.</w:t>
      </w:r>
      <w:r w:rsidRPr="00C90A48">
        <w:rPr>
          <w:rFonts w:asciiTheme="majorBidi" w:hAnsiTheme="majorBidi" w:cstheme="majorBidi"/>
        </w:rPr>
        <w:t xml:space="preserve"> 12 which also depicts the same trends in the variation of the efficiencies for both cases of operation of the plant for the compressor inlet temperature of 20</w:t>
      </w:r>
      <w:r w:rsidRPr="0079625D">
        <w:rPr>
          <w:rFonts w:asciiTheme="majorBidi" w:hAnsiTheme="majorBidi" w:cstheme="majorBidi"/>
        </w:rPr>
        <w:t>0</w:t>
      </w:r>
      <w:r>
        <w:rPr>
          <w:rFonts w:asciiTheme="majorBidi" w:hAnsiTheme="majorBidi" w:cstheme="majorBidi"/>
        </w:rPr>
        <w:t xml:space="preserve"> °</w:t>
      </w:r>
      <w:r w:rsidRPr="00C90A48">
        <w:rPr>
          <w:rFonts w:asciiTheme="majorBidi" w:hAnsiTheme="majorBidi" w:cstheme="majorBidi"/>
        </w:rPr>
        <w:t>C. In this figure the full lines are for the simple gas turbine operation of the unit whereas dashed lines are for the combined cycle operation of the unit.</w:t>
      </w:r>
    </w:p>
    <w:p w14:paraId="60B9255C" w14:textId="77777777" w:rsidR="00BA0B42" w:rsidRDefault="00BA0B42" w:rsidP="009F6D80">
      <w:pPr>
        <w:adjustRightInd w:val="0"/>
        <w:spacing w:line="252" w:lineRule="auto"/>
        <w:ind w:firstLine="204"/>
        <w:jc w:val="both"/>
        <w:rPr>
          <w:rFonts w:asciiTheme="majorBidi" w:hAnsiTheme="majorBidi" w:cstheme="majorBidi"/>
        </w:rPr>
      </w:pPr>
    </w:p>
    <w:p w14:paraId="5194F932" w14:textId="77777777" w:rsidR="00BA0B42" w:rsidRPr="009F6D80" w:rsidRDefault="00BA0B42" w:rsidP="00BA0B42">
      <w:pPr>
        <w:jc w:val="center"/>
        <w:rPr>
          <w:rFonts w:eastAsiaTheme="minorEastAsia"/>
          <w:sz w:val="16"/>
          <w:szCs w:val="16"/>
        </w:rPr>
      </w:pPr>
      <w:r w:rsidRPr="009F6D80">
        <w:rPr>
          <w:rFonts w:asciiTheme="majorBidi" w:hAnsiTheme="majorBidi" w:cstheme="majorBidi"/>
          <w:noProof/>
          <w:sz w:val="16"/>
          <w:szCs w:val="16"/>
        </w:rPr>
        <w:lastRenderedPageBreak/>
        <w:drawing>
          <wp:inline distT="0" distB="0" distL="0" distR="0" wp14:anchorId="4775AF39" wp14:editId="69CEC001">
            <wp:extent cx="2966357" cy="1910080"/>
            <wp:effectExtent l="0" t="0" r="571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28CE0D"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7</w:t>
      </w:r>
      <w:r>
        <w:rPr>
          <w:rFonts w:asciiTheme="majorBidi" w:hAnsiTheme="majorBidi" w:cstheme="majorBidi"/>
          <w:sz w:val="16"/>
          <w:szCs w:val="16"/>
        </w:rPr>
        <w:t>.</w:t>
      </w:r>
      <w:r w:rsidRPr="009F6D80">
        <w:rPr>
          <w:rFonts w:asciiTheme="majorBidi" w:hAnsiTheme="majorBidi" w:cstheme="majorBidi"/>
          <w:sz w:val="16"/>
          <w:szCs w:val="16"/>
        </w:rPr>
        <w:t xml:space="preserve"> Variation of steam produced in the combined cycle operation with Compressor inlet temperature for different Turbine inlet temperatures</w:t>
      </w:r>
      <w:r>
        <w:rPr>
          <w:rFonts w:asciiTheme="majorBidi" w:hAnsiTheme="majorBidi" w:cstheme="majorBidi"/>
          <w:sz w:val="16"/>
          <w:szCs w:val="16"/>
        </w:rPr>
        <w:t>.</w:t>
      </w:r>
    </w:p>
    <w:p w14:paraId="6D7A3C5C" w14:textId="77777777" w:rsidR="00BA0B42" w:rsidRPr="009F6D80" w:rsidRDefault="00BA0B42" w:rsidP="00BA0B42">
      <w:pPr>
        <w:jc w:val="center"/>
        <w:rPr>
          <w:rFonts w:eastAsiaTheme="minorEastAsia"/>
          <w:sz w:val="16"/>
          <w:szCs w:val="16"/>
        </w:rPr>
      </w:pPr>
      <w:r w:rsidRPr="006132D6">
        <w:rPr>
          <w:rFonts w:asciiTheme="majorBidi" w:hAnsiTheme="majorBidi" w:cstheme="majorBidi"/>
          <w:b/>
          <w:bCs/>
          <w:noProof/>
          <w:sz w:val="16"/>
          <w:szCs w:val="16"/>
        </w:rPr>
        <w:drawing>
          <wp:inline distT="0" distB="0" distL="0" distR="0" wp14:anchorId="6448B4E3" wp14:editId="77431846">
            <wp:extent cx="2950028" cy="2007870"/>
            <wp:effectExtent l="0" t="0" r="317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6A90FC"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8</w:t>
      </w:r>
      <w:r>
        <w:rPr>
          <w:rFonts w:asciiTheme="majorBidi" w:hAnsiTheme="majorBidi" w:cstheme="majorBidi"/>
          <w:sz w:val="16"/>
          <w:szCs w:val="16"/>
        </w:rPr>
        <w:t>.</w:t>
      </w:r>
      <w:r w:rsidRPr="009F6D80">
        <w:rPr>
          <w:rFonts w:asciiTheme="majorBidi" w:hAnsiTheme="majorBidi" w:cstheme="majorBidi"/>
          <w:sz w:val="16"/>
          <w:szCs w:val="16"/>
        </w:rPr>
        <w:t xml:space="preserve"> Variation of steam produced in the combined cycle operation with Turbine inlet temperatures for different Compressor inlet temperature</w:t>
      </w:r>
      <w:r>
        <w:rPr>
          <w:rFonts w:asciiTheme="majorBidi" w:hAnsiTheme="majorBidi" w:cstheme="majorBidi"/>
          <w:sz w:val="16"/>
          <w:szCs w:val="16"/>
        </w:rPr>
        <w:t>.</w:t>
      </w:r>
    </w:p>
    <w:p w14:paraId="5BEB5B56" w14:textId="77777777" w:rsidR="00BA0B42" w:rsidRPr="009F6D80" w:rsidRDefault="00BA0B42" w:rsidP="00BA0B42">
      <w:pPr>
        <w:adjustRightInd w:val="0"/>
        <w:spacing w:line="252" w:lineRule="auto"/>
        <w:ind w:firstLine="204"/>
        <w:jc w:val="both"/>
        <w:rPr>
          <w:rFonts w:asciiTheme="majorBidi" w:hAnsiTheme="majorBidi" w:cstheme="majorBidi"/>
          <w:sz w:val="16"/>
          <w:szCs w:val="16"/>
        </w:rPr>
      </w:pPr>
    </w:p>
    <w:p w14:paraId="6F1BCBC7" w14:textId="77777777" w:rsidR="00BA0B42" w:rsidRPr="009F6D80" w:rsidRDefault="00BA0B42" w:rsidP="00BA0B42">
      <w:pPr>
        <w:jc w:val="center"/>
        <w:rPr>
          <w:rFonts w:eastAsiaTheme="minorEastAsia"/>
          <w:sz w:val="16"/>
          <w:szCs w:val="16"/>
        </w:rPr>
      </w:pPr>
      <w:r w:rsidRPr="009F6D80">
        <w:rPr>
          <w:rFonts w:asciiTheme="majorBidi" w:hAnsiTheme="majorBidi" w:cstheme="majorBidi"/>
          <w:noProof/>
          <w:sz w:val="16"/>
          <w:szCs w:val="16"/>
        </w:rPr>
        <w:drawing>
          <wp:inline distT="0" distB="0" distL="0" distR="0" wp14:anchorId="0BE4A2F4" wp14:editId="4A382291">
            <wp:extent cx="3077210" cy="1971403"/>
            <wp:effectExtent l="0" t="0" r="889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6593D2"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9</w:t>
      </w:r>
      <w:r>
        <w:rPr>
          <w:rFonts w:asciiTheme="majorBidi" w:hAnsiTheme="majorBidi" w:cstheme="majorBidi"/>
          <w:sz w:val="16"/>
          <w:szCs w:val="16"/>
        </w:rPr>
        <w:t>.</w:t>
      </w:r>
      <w:r w:rsidRPr="009F6D80">
        <w:rPr>
          <w:rFonts w:asciiTheme="majorBidi" w:hAnsiTheme="majorBidi" w:cstheme="majorBidi"/>
          <w:sz w:val="16"/>
          <w:szCs w:val="16"/>
        </w:rPr>
        <w:t xml:space="preserve"> Variation of efficiency of steam generator with Compressor inlet temperature for different Turbine inlet temperatures</w:t>
      </w:r>
      <w:r>
        <w:rPr>
          <w:rFonts w:asciiTheme="majorBidi" w:hAnsiTheme="majorBidi" w:cstheme="majorBidi"/>
          <w:sz w:val="16"/>
          <w:szCs w:val="16"/>
        </w:rPr>
        <w:t>.</w:t>
      </w:r>
    </w:p>
    <w:p w14:paraId="20D110FD" w14:textId="77777777" w:rsidR="00BA0B42" w:rsidRPr="009F6D80" w:rsidRDefault="00BA0B42" w:rsidP="00BA0B42">
      <w:pPr>
        <w:jc w:val="center"/>
        <w:rPr>
          <w:rFonts w:eastAsiaTheme="minorEastAsia"/>
          <w:sz w:val="16"/>
          <w:szCs w:val="16"/>
        </w:rPr>
      </w:pPr>
      <w:r w:rsidRPr="009F6D80">
        <w:rPr>
          <w:rFonts w:asciiTheme="majorBidi" w:hAnsiTheme="majorBidi" w:cstheme="majorBidi"/>
          <w:noProof/>
          <w:sz w:val="16"/>
          <w:szCs w:val="16"/>
        </w:rPr>
        <w:drawing>
          <wp:inline distT="0" distB="0" distL="0" distR="0" wp14:anchorId="25696E86" wp14:editId="06D28560">
            <wp:extent cx="3024505" cy="2186577"/>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8581B2"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10</w:t>
      </w:r>
      <w:r>
        <w:rPr>
          <w:rFonts w:asciiTheme="majorBidi" w:hAnsiTheme="majorBidi" w:cstheme="majorBidi"/>
          <w:sz w:val="16"/>
          <w:szCs w:val="16"/>
        </w:rPr>
        <w:t>.</w:t>
      </w:r>
      <w:r w:rsidRPr="009F6D80">
        <w:rPr>
          <w:rFonts w:asciiTheme="majorBidi" w:hAnsiTheme="majorBidi" w:cstheme="majorBidi"/>
          <w:sz w:val="16"/>
          <w:szCs w:val="16"/>
        </w:rPr>
        <w:t xml:space="preserve"> Variation of energetic efficiency with compressor pressure ratios for different compressor inlet temperature in gas turbine (Full Lines) and combined cycle (Dashed Lines) operation of the plant.</w:t>
      </w:r>
    </w:p>
    <w:p w14:paraId="0FCD3D98" w14:textId="77777777" w:rsidR="00BA0B42" w:rsidRPr="009F6D80" w:rsidRDefault="00BA0B42" w:rsidP="00BA0B42">
      <w:pPr>
        <w:adjustRightInd w:val="0"/>
        <w:spacing w:line="252" w:lineRule="auto"/>
        <w:ind w:firstLine="204"/>
        <w:jc w:val="both"/>
        <w:rPr>
          <w:rFonts w:asciiTheme="majorBidi" w:hAnsiTheme="majorBidi" w:cstheme="majorBidi"/>
          <w:sz w:val="16"/>
          <w:szCs w:val="16"/>
        </w:rPr>
      </w:pPr>
    </w:p>
    <w:p w14:paraId="4FC09EF9" w14:textId="77777777" w:rsidR="00BA0B42" w:rsidRPr="009F6D80" w:rsidRDefault="00BA0B42" w:rsidP="00BA0B42">
      <w:pPr>
        <w:jc w:val="center"/>
        <w:rPr>
          <w:rFonts w:eastAsiaTheme="minorEastAsia"/>
          <w:sz w:val="16"/>
          <w:szCs w:val="16"/>
        </w:rPr>
      </w:pPr>
      <w:r w:rsidRPr="009F6D80">
        <w:rPr>
          <w:rFonts w:asciiTheme="majorBidi" w:hAnsiTheme="majorBidi" w:cstheme="majorBidi"/>
          <w:noProof/>
          <w:sz w:val="16"/>
          <w:szCs w:val="16"/>
        </w:rPr>
        <w:lastRenderedPageBreak/>
        <w:drawing>
          <wp:inline distT="0" distB="0" distL="0" distR="0" wp14:anchorId="1C2190C6" wp14:editId="52F5E0AB">
            <wp:extent cx="3035935" cy="2057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9F9D7C"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11</w:t>
      </w:r>
      <w:r>
        <w:rPr>
          <w:rFonts w:asciiTheme="majorBidi" w:hAnsiTheme="majorBidi" w:cstheme="majorBidi"/>
          <w:sz w:val="16"/>
          <w:szCs w:val="16"/>
        </w:rPr>
        <w:t>.</w:t>
      </w:r>
      <w:r w:rsidRPr="009F6D80">
        <w:rPr>
          <w:rFonts w:asciiTheme="majorBidi" w:hAnsiTheme="majorBidi" w:cstheme="majorBidi"/>
          <w:sz w:val="16"/>
          <w:szCs w:val="16"/>
        </w:rPr>
        <w:t xml:space="preserve"> Variation of exergetic efficiency with compressor pressure ratios for different compressor inlet temperature in gas turbine (Full Lines) and combined cycle (Dashed Lines) operation of the plant.</w:t>
      </w:r>
    </w:p>
    <w:p w14:paraId="783A5A9D" w14:textId="71B329CD" w:rsidR="00BA0B42" w:rsidRDefault="00BA0B42" w:rsidP="0079625D">
      <w:pPr>
        <w:adjustRightInd w:val="0"/>
        <w:spacing w:line="252" w:lineRule="auto"/>
        <w:ind w:firstLine="204"/>
        <w:jc w:val="both"/>
        <w:rPr>
          <w:rFonts w:asciiTheme="majorBidi" w:hAnsiTheme="majorBidi" w:cstheme="majorBidi"/>
        </w:rPr>
      </w:pPr>
    </w:p>
    <w:p w14:paraId="307F9463" w14:textId="77777777" w:rsidR="00BA0B42" w:rsidRPr="009F6D80" w:rsidRDefault="00BA0B42" w:rsidP="00BA0B42">
      <w:pPr>
        <w:jc w:val="center"/>
        <w:rPr>
          <w:rFonts w:eastAsiaTheme="minorEastAsia"/>
          <w:sz w:val="16"/>
          <w:szCs w:val="16"/>
        </w:rPr>
      </w:pPr>
      <w:r w:rsidRPr="009F6D80">
        <w:rPr>
          <w:rFonts w:asciiTheme="majorBidi" w:hAnsiTheme="majorBidi" w:cstheme="majorBidi"/>
          <w:noProof/>
          <w:sz w:val="16"/>
          <w:szCs w:val="16"/>
        </w:rPr>
        <w:drawing>
          <wp:inline distT="0" distB="0" distL="0" distR="0" wp14:anchorId="3E8FAF6F" wp14:editId="24D1C3B1">
            <wp:extent cx="2983230" cy="2028372"/>
            <wp:effectExtent l="0" t="0" r="762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6C65F2" w14:textId="77777777" w:rsidR="00BA0B42" w:rsidRPr="009F6D80" w:rsidRDefault="00BA0B42" w:rsidP="00BA0B42">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12</w:t>
      </w:r>
      <w:r>
        <w:rPr>
          <w:rFonts w:asciiTheme="majorBidi" w:hAnsiTheme="majorBidi" w:cstheme="majorBidi"/>
          <w:sz w:val="16"/>
          <w:szCs w:val="16"/>
        </w:rPr>
        <w:t>.</w:t>
      </w:r>
      <w:r w:rsidRPr="009F6D80">
        <w:rPr>
          <w:rFonts w:asciiTheme="majorBidi" w:hAnsiTheme="majorBidi" w:cstheme="majorBidi"/>
          <w:sz w:val="16"/>
          <w:szCs w:val="16"/>
        </w:rPr>
        <w:t xml:space="preserve"> Variation of energetic and exergetic efficiency of gas turbine with compressor pressure ratios in gas turbine and combined operation of the plant for compressor inlet temperature of 20</w:t>
      </w:r>
      <w:r>
        <w:rPr>
          <w:rFonts w:asciiTheme="majorBidi" w:hAnsiTheme="majorBidi" w:cstheme="majorBidi"/>
          <w:sz w:val="16"/>
          <w:szCs w:val="16"/>
        </w:rPr>
        <w:t xml:space="preserve"> °</w:t>
      </w:r>
      <w:r w:rsidRPr="009F6D80">
        <w:rPr>
          <w:rFonts w:asciiTheme="majorBidi" w:hAnsiTheme="majorBidi" w:cstheme="majorBidi"/>
          <w:sz w:val="16"/>
          <w:szCs w:val="16"/>
        </w:rPr>
        <w:t>C.</w:t>
      </w:r>
    </w:p>
    <w:p w14:paraId="0157858D" w14:textId="77777777" w:rsidR="00BA0B42" w:rsidRDefault="00BA0B42" w:rsidP="0079625D">
      <w:pPr>
        <w:adjustRightInd w:val="0"/>
        <w:spacing w:line="252" w:lineRule="auto"/>
        <w:ind w:firstLine="204"/>
        <w:jc w:val="both"/>
        <w:rPr>
          <w:rFonts w:asciiTheme="majorBidi" w:hAnsiTheme="majorBidi" w:cstheme="majorBidi"/>
        </w:rPr>
      </w:pPr>
    </w:p>
    <w:p w14:paraId="51FD56F9" w14:textId="636D410D" w:rsidR="00DD6BD7" w:rsidRDefault="00C90A48" w:rsidP="0079625D">
      <w:pPr>
        <w:adjustRightInd w:val="0"/>
        <w:spacing w:line="252" w:lineRule="auto"/>
        <w:ind w:firstLine="204"/>
        <w:jc w:val="both"/>
        <w:rPr>
          <w:rFonts w:asciiTheme="majorBidi" w:hAnsiTheme="majorBidi" w:cstheme="majorBidi"/>
        </w:rPr>
      </w:pPr>
      <w:r w:rsidRPr="00C90A48">
        <w:rPr>
          <w:rFonts w:asciiTheme="majorBidi" w:hAnsiTheme="majorBidi" w:cstheme="majorBidi"/>
        </w:rPr>
        <w:t>Fig</w:t>
      </w:r>
      <w:r w:rsidR="009F6D80">
        <w:rPr>
          <w:rFonts w:asciiTheme="majorBidi" w:hAnsiTheme="majorBidi" w:cstheme="majorBidi"/>
        </w:rPr>
        <w:t>.</w:t>
      </w:r>
      <w:r w:rsidRPr="00C90A48">
        <w:rPr>
          <w:rFonts w:asciiTheme="majorBidi" w:hAnsiTheme="majorBidi" w:cstheme="majorBidi"/>
        </w:rPr>
        <w:t xml:space="preserve"> 13 presents the variation of energetic and exergetic efficiency with compressor inlet temperature for 1 % bleed off air from different stages of the axial compressor. The full lines show the energetic efficiency whereas dashed lines are for exergetic efficiency. A decrease in both the efficiencies with increase in compressor inlet temperature is observed with a sudden increase for the compressor inlet temperature of 20</w:t>
      </w:r>
      <w:r w:rsidRPr="0079625D">
        <w:rPr>
          <w:rFonts w:asciiTheme="majorBidi" w:hAnsiTheme="majorBidi" w:cstheme="majorBidi"/>
        </w:rPr>
        <w:t>0</w:t>
      </w:r>
      <w:r w:rsidR="009F6D80">
        <w:rPr>
          <w:rFonts w:asciiTheme="majorBidi" w:hAnsiTheme="majorBidi" w:cstheme="majorBidi"/>
        </w:rPr>
        <w:t xml:space="preserve"> °</w:t>
      </w:r>
      <w:r w:rsidRPr="00C90A48">
        <w:rPr>
          <w:rFonts w:asciiTheme="majorBidi" w:hAnsiTheme="majorBidi" w:cstheme="majorBidi"/>
        </w:rPr>
        <w:t>C. It is found that these efficiencies increase when the bleed off takes places from higher stations. Which happens because the compressor power input decreases with bleed off taken from higher stages. Fig</w:t>
      </w:r>
      <w:r w:rsidR="009F6D80">
        <w:rPr>
          <w:rFonts w:asciiTheme="majorBidi" w:hAnsiTheme="majorBidi" w:cstheme="majorBidi"/>
        </w:rPr>
        <w:t>.</w:t>
      </w:r>
      <w:r w:rsidRPr="00C90A48">
        <w:rPr>
          <w:rFonts w:asciiTheme="majorBidi" w:hAnsiTheme="majorBidi" w:cstheme="majorBidi"/>
        </w:rPr>
        <w:t xml:space="preserve"> 14 shows the effect of increase in the percentage of bleed off air on the energetic and exergetic efficiencies of the unit. The bleed of has been taken from the second stage of the axial compressor.</w:t>
      </w:r>
      <w:r w:rsidR="0079625D">
        <w:rPr>
          <w:rFonts w:asciiTheme="majorBidi" w:hAnsiTheme="majorBidi" w:cstheme="majorBidi"/>
        </w:rPr>
        <w:t xml:space="preserve"> </w:t>
      </w:r>
      <w:r w:rsidRPr="00C90A48">
        <w:rPr>
          <w:rFonts w:asciiTheme="majorBidi" w:hAnsiTheme="majorBidi" w:cstheme="majorBidi"/>
        </w:rPr>
        <w:t>It shows a slight increase in the efficiencies up to compressor inlet temperature of 20</w:t>
      </w:r>
      <w:r w:rsidRPr="0079625D">
        <w:rPr>
          <w:rFonts w:asciiTheme="majorBidi" w:hAnsiTheme="majorBidi" w:cstheme="majorBidi"/>
        </w:rPr>
        <w:t>0</w:t>
      </w:r>
      <w:r w:rsidR="009F6D80">
        <w:rPr>
          <w:rFonts w:asciiTheme="majorBidi" w:hAnsiTheme="majorBidi" w:cstheme="majorBidi"/>
        </w:rPr>
        <w:t xml:space="preserve"> °</w:t>
      </w:r>
      <w:r w:rsidRPr="00C90A48">
        <w:rPr>
          <w:rFonts w:asciiTheme="majorBidi" w:hAnsiTheme="majorBidi" w:cstheme="majorBidi"/>
        </w:rPr>
        <w:t xml:space="preserve">C followed by a gradual decrease with the further increase in the compressor inlet temperature. The increase in the bleed off air percentage increases both the energetic and exergetic efficiencies. </w:t>
      </w:r>
    </w:p>
    <w:p w14:paraId="14C2D785" w14:textId="11D2CD6E" w:rsidR="006132D6" w:rsidRDefault="006132D6" w:rsidP="0079625D">
      <w:pPr>
        <w:adjustRightInd w:val="0"/>
        <w:spacing w:line="252" w:lineRule="auto"/>
        <w:ind w:firstLine="204"/>
        <w:jc w:val="both"/>
        <w:rPr>
          <w:rFonts w:asciiTheme="majorBidi" w:hAnsiTheme="majorBidi" w:cstheme="majorBidi"/>
          <w:sz w:val="16"/>
          <w:szCs w:val="16"/>
        </w:rPr>
      </w:pPr>
    </w:p>
    <w:p w14:paraId="7FE2AAD7" w14:textId="77777777" w:rsidR="00DE2D08" w:rsidRPr="009F6D80" w:rsidRDefault="00DE2D08" w:rsidP="00DE2D08">
      <w:pPr>
        <w:jc w:val="center"/>
        <w:rPr>
          <w:rFonts w:eastAsiaTheme="minorEastAsia"/>
          <w:sz w:val="16"/>
          <w:szCs w:val="16"/>
        </w:rPr>
      </w:pPr>
      <w:r w:rsidRPr="009F6D80">
        <w:rPr>
          <w:rFonts w:asciiTheme="majorBidi" w:hAnsiTheme="majorBidi" w:cstheme="majorBidi"/>
          <w:noProof/>
          <w:sz w:val="16"/>
          <w:szCs w:val="16"/>
        </w:rPr>
        <w:lastRenderedPageBreak/>
        <w:drawing>
          <wp:inline distT="0" distB="0" distL="0" distR="0" wp14:anchorId="44D4371A" wp14:editId="13D8AF15">
            <wp:extent cx="2861945" cy="1831522"/>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C0E9C0" w14:textId="77777777" w:rsidR="00DE2D08" w:rsidRPr="009F6D80" w:rsidRDefault="00DE2D08" w:rsidP="00DE2D08">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w:t>
      </w:r>
      <w:r w:rsidRPr="009F6D80">
        <w:rPr>
          <w:rFonts w:asciiTheme="majorBidi" w:hAnsiTheme="majorBidi" w:cstheme="majorBidi"/>
          <w:sz w:val="16"/>
          <w:szCs w:val="16"/>
        </w:rPr>
        <w:t xml:space="preserve"> 13</w:t>
      </w:r>
      <w:r>
        <w:rPr>
          <w:rFonts w:asciiTheme="majorBidi" w:hAnsiTheme="majorBidi" w:cstheme="majorBidi"/>
          <w:sz w:val="16"/>
          <w:szCs w:val="16"/>
        </w:rPr>
        <w:t>.</w:t>
      </w:r>
      <w:r w:rsidRPr="009F6D80">
        <w:rPr>
          <w:rFonts w:asciiTheme="majorBidi" w:hAnsiTheme="majorBidi" w:cstheme="majorBidi"/>
          <w:sz w:val="16"/>
          <w:szCs w:val="16"/>
        </w:rPr>
        <w:t xml:space="preserve"> Variation of energetic (Full Lines) and exergetic efficiencies (Dashed Lines) with Compressor inlet temperature for 1% bleed off air from different axial compressor stages</w:t>
      </w:r>
      <w:r>
        <w:rPr>
          <w:rFonts w:asciiTheme="majorBidi" w:hAnsiTheme="majorBidi" w:cstheme="majorBidi"/>
          <w:sz w:val="16"/>
          <w:szCs w:val="16"/>
        </w:rPr>
        <w:t>.</w:t>
      </w:r>
    </w:p>
    <w:p w14:paraId="0A7FFD62" w14:textId="77777777" w:rsidR="00DE2D08" w:rsidRPr="009F6D80" w:rsidRDefault="00DE2D08" w:rsidP="00DE2D08">
      <w:pPr>
        <w:adjustRightInd w:val="0"/>
        <w:jc w:val="center"/>
        <w:rPr>
          <w:rFonts w:asciiTheme="majorBidi" w:hAnsiTheme="majorBidi" w:cstheme="majorBidi"/>
          <w:sz w:val="16"/>
          <w:szCs w:val="16"/>
        </w:rPr>
      </w:pPr>
      <w:r w:rsidRPr="009F6D80">
        <w:rPr>
          <w:rFonts w:asciiTheme="majorBidi" w:hAnsiTheme="majorBidi" w:cstheme="majorBidi"/>
          <w:noProof/>
          <w:sz w:val="16"/>
          <w:szCs w:val="16"/>
        </w:rPr>
        <w:drawing>
          <wp:inline distT="0" distB="0" distL="0" distR="0" wp14:anchorId="023B011E" wp14:editId="2F39B884">
            <wp:extent cx="2927985" cy="2067923"/>
            <wp:effectExtent l="0" t="0" r="5715" b="88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284063" w14:textId="77777777" w:rsidR="00DE2D08" w:rsidRPr="009F6D80" w:rsidRDefault="00DE2D08" w:rsidP="00DE2D08">
      <w:pPr>
        <w:adjustRightInd w:val="0"/>
        <w:jc w:val="center"/>
        <w:rPr>
          <w:rFonts w:asciiTheme="majorBidi" w:hAnsiTheme="majorBidi" w:cstheme="majorBidi"/>
          <w:sz w:val="16"/>
          <w:szCs w:val="16"/>
        </w:rPr>
      </w:pPr>
      <w:r w:rsidRPr="009F6D80">
        <w:rPr>
          <w:rFonts w:asciiTheme="majorBidi" w:hAnsiTheme="majorBidi" w:cstheme="majorBidi"/>
          <w:sz w:val="16"/>
          <w:szCs w:val="16"/>
        </w:rPr>
        <w:t>Fig</w:t>
      </w:r>
      <w:r>
        <w:rPr>
          <w:rFonts w:asciiTheme="majorBidi" w:hAnsiTheme="majorBidi" w:cstheme="majorBidi"/>
          <w:sz w:val="16"/>
          <w:szCs w:val="16"/>
        </w:rPr>
        <w:t xml:space="preserve">. </w:t>
      </w:r>
      <w:r w:rsidRPr="009F6D80">
        <w:rPr>
          <w:rFonts w:asciiTheme="majorBidi" w:hAnsiTheme="majorBidi" w:cstheme="majorBidi"/>
          <w:sz w:val="16"/>
          <w:szCs w:val="16"/>
        </w:rPr>
        <w:t>14</w:t>
      </w:r>
      <w:r>
        <w:rPr>
          <w:rFonts w:asciiTheme="majorBidi" w:hAnsiTheme="majorBidi" w:cstheme="majorBidi"/>
          <w:sz w:val="16"/>
          <w:szCs w:val="16"/>
        </w:rPr>
        <w:t>.</w:t>
      </w:r>
      <w:r w:rsidRPr="009F6D80">
        <w:rPr>
          <w:rFonts w:asciiTheme="majorBidi" w:hAnsiTheme="majorBidi" w:cstheme="majorBidi"/>
          <w:sz w:val="16"/>
          <w:szCs w:val="16"/>
        </w:rPr>
        <w:t xml:space="preserve"> Variation of energetic (Full Lines) and exergetic (Dashed Lines) efficiencies with Compressor inlet temperature with different percentages of bleed off air from second stage of axial compressor</w:t>
      </w:r>
      <w:r>
        <w:rPr>
          <w:rFonts w:asciiTheme="majorBidi" w:hAnsiTheme="majorBidi" w:cstheme="majorBidi"/>
          <w:sz w:val="16"/>
          <w:szCs w:val="16"/>
        </w:rPr>
        <w:t>.</w:t>
      </w:r>
    </w:p>
    <w:p w14:paraId="34D31F1D" w14:textId="2AC9985B" w:rsidR="007A1595" w:rsidRPr="0079625D" w:rsidRDefault="007A1595" w:rsidP="0079625D">
      <w:pPr>
        <w:pStyle w:val="Heading1"/>
      </w:pPr>
      <w:r w:rsidRPr="0079625D">
        <w:t>Conclusions</w:t>
      </w:r>
    </w:p>
    <w:p w14:paraId="225D5D66" w14:textId="77777777" w:rsidR="007A1595" w:rsidRP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The following are the main conclusions drawn from the study,</w:t>
      </w:r>
    </w:p>
    <w:p w14:paraId="72D4DEEE" w14:textId="6D19566C" w:rsidR="007A1595" w:rsidRP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1</w:t>
      </w:r>
      <w:r w:rsidR="00BA0B42">
        <w:rPr>
          <w:rFonts w:asciiTheme="majorBidi" w:hAnsiTheme="majorBidi" w:cstheme="majorBidi"/>
        </w:rPr>
        <w:t>.</w:t>
      </w:r>
      <w:r w:rsidRPr="007A1595">
        <w:rPr>
          <w:rFonts w:asciiTheme="majorBidi" w:hAnsiTheme="majorBidi" w:cstheme="majorBidi"/>
        </w:rPr>
        <w:t xml:space="preserve"> Both energetic and exergetic efficiencies of gas turbine cycle and combined cycle decrease with increase in compressor inlet temperature and pressure ratio with a small peak at about 20</w:t>
      </w:r>
      <w:r w:rsidR="00BA4483">
        <w:rPr>
          <w:rFonts w:asciiTheme="majorBidi" w:hAnsiTheme="majorBidi" w:cstheme="majorBidi"/>
        </w:rPr>
        <w:t xml:space="preserve"> °</w:t>
      </w:r>
      <w:r w:rsidRPr="007A1595">
        <w:rPr>
          <w:rFonts w:asciiTheme="majorBidi" w:hAnsiTheme="majorBidi" w:cstheme="majorBidi"/>
        </w:rPr>
        <w:t>C.</w:t>
      </w:r>
    </w:p>
    <w:p w14:paraId="6B79383C" w14:textId="00156C9E" w:rsidR="007A1595" w:rsidRP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2</w:t>
      </w:r>
      <w:r w:rsidR="00BA0B42">
        <w:rPr>
          <w:rFonts w:asciiTheme="majorBidi" w:hAnsiTheme="majorBidi" w:cstheme="majorBidi"/>
        </w:rPr>
        <w:t>.</w:t>
      </w:r>
      <w:r w:rsidRPr="007A1595">
        <w:rPr>
          <w:rFonts w:asciiTheme="majorBidi" w:hAnsiTheme="majorBidi" w:cstheme="majorBidi"/>
        </w:rPr>
        <w:t xml:space="preserve"> The increase in pressure ratio for different conditions of co turbine inlet temperature shows a decrease for both types of cycles</w:t>
      </w:r>
      <w:r w:rsidR="00BA4483">
        <w:rPr>
          <w:rFonts w:asciiTheme="majorBidi" w:hAnsiTheme="majorBidi" w:cstheme="majorBidi"/>
        </w:rPr>
        <w:t>.</w:t>
      </w:r>
    </w:p>
    <w:p w14:paraId="246F45AB" w14:textId="2EB745D9" w:rsidR="007A1595" w:rsidRP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3</w:t>
      </w:r>
      <w:r w:rsidR="00BA0B42">
        <w:rPr>
          <w:rFonts w:asciiTheme="majorBidi" w:hAnsiTheme="majorBidi" w:cstheme="majorBidi"/>
        </w:rPr>
        <w:t>.</w:t>
      </w:r>
      <w:r w:rsidRPr="007A1595">
        <w:rPr>
          <w:rFonts w:asciiTheme="majorBidi" w:hAnsiTheme="majorBidi" w:cstheme="majorBidi"/>
        </w:rPr>
        <w:t xml:space="preserve"> The steam produced by the HRSG and its efficiency is more influenced by turbine inlet temperature than the compressor inlet temperature.</w:t>
      </w:r>
    </w:p>
    <w:p w14:paraId="5BD06BF0" w14:textId="50F494C8" w:rsid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4</w:t>
      </w:r>
      <w:r w:rsidR="00BA0B42">
        <w:rPr>
          <w:rFonts w:asciiTheme="majorBidi" w:hAnsiTheme="majorBidi" w:cstheme="majorBidi"/>
        </w:rPr>
        <w:t>.</w:t>
      </w:r>
      <w:r w:rsidRPr="007A1595">
        <w:rPr>
          <w:rFonts w:asciiTheme="majorBidi" w:hAnsiTheme="majorBidi" w:cstheme="majorBidi"/>
        </w:rPr>
        <w:t xml:space="preserve"> Both energetic and exergetic efficiencies depict increase with the increase in percentage of bleed off air and increase is more if the bleed off takes place at higher stages</w:t>
      </w:r>
      <w:r w:rsidR="00BA4483">
        <w:rPr>
          <w:rFonts w:asciiTheme="majorBidi" w:hAnsiTheme="majorBidi" w:cstheme="majorBidi"/>
        </w:rPr>
        <w:t>.</w:t>
      </w:r>
    </w:p>
    <w:p w14:paraId="65C9C694" w14:textId="2B9FFFDA" w:rsidR="007A1595" w:rsidRP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3</w:t>
      </w:r>
      <w:r w:rsidR="00BA0B42">
        <w:rPr>
          <w:rFonts w:asciiTheme="majorBidi" w:hAnsiTheme="majorBidi" w:cstheme="majorBidi"/>
        </w:rPr>
        <w:t>.</w:t>
      </w:r>
      <w:r w:rsidRPr="007A1595">
        <w:rPr>
          <w:rFonts w:asciiTheme="majorBidi" w:hAnsiTheme="majorBidi" w:cstheme="majorBidi"/>
        </w:rPr>
        <w:t xml:space="preserve"> The steam produced by the HRSG and its efficiency is more influenced by turbine inlet temperature than the compressor inlet temperature.</w:t>
      </w:r>
    </w:p>
    <w:p w14:paraId="08D4074B" w14:textId="74C61314" w:rsid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4</w:t>
      </w:r>
      <w:r w:rsidR="00BA0B42">
        <w:rPr>
          <w:rFonts w:asciiTheme="majorBidi" w:hAnsiTheme="majorBidi" w:cstheme="majorBidi"/>
        </w:rPr>
        <w:t>.</w:t>
      </w:r>
      <w:r w:rsidRPr="007A1595">
        <w:rPr>
          <w:rFonts w:asciiTheme="majorBidi" w:hAnsiTheme="majorBidi" w:cstheme="majorBidi"/>
        </w:rPr>
        <w:t xml:space="preserve"> Both energetic and exergetic efficiencies depict increase with the increase in percentage of bleed off air and increase is more if the bleed off takes place at higher stages</w:t>
      </w:r>
      <w:r w:rsidR="00BA0B42">
        <w:rPr>
          <w:rFonts w:asciiTheme="majorBidi" w:hAnsiTheme="majorBidi" w:cstheme="majorBidi"/>
        </w:rPr>
        <w:t>.</w:t>
      </w:r>
    </w:p>
    <w:p w14:paraId="6DD6D635" w14:textId="77777777" w:rsidR="00BA0B42" w:rsidRPr="007A1595" w:rsidRDefault="00BA0B42" w:rsidP="0079625D">
      <w:pPr>
        <w:adjustRightInd w:val="0"/>
        <w:spacing w:line="252" w:lineRule="auto"/>
        <w:ind w:firstLine="204"/>
        <w:jc w:val="both"/>
        <w:rPr>
          <w:rFonts w:eastAsiaTheme="minorEastAsia"/>
        </w:rPr>
      </w:pPr>
    </w:p>
    <w:p w14:paraId="0D9416A3" w14:textId="0D293072" w:rsidR="00BA0B42" w:rsidRPr="00BA0B42" w:rsidRDefault="007A1595" w:rsidP="00BA0B42">
      <w:pPr>
        <w:pStyle w:val="Heading1"/>
        <w:numPr>
          <w:ilvl w:val="0"/>
          <w:numId w:val="0"/>
        </w:numPr>
      </w:pPr>
      <w:r w:rsidRPr="00BA0B42">
        <w:t>Acknowledgement:</w:t>
      </w:r>
    </w:p>
    <w:p w14:paraId="49286E76" w14:textId="65E4977A" w:rsidR="007A1595" w:rsidRPr="007A1595" w:rsidRDefault="007A1595" w:rsidP="0079625D">
      <w:pPr>
        <w:adjustRightInd w:val="0"/>
        <w:spacing w:line="252" w:lineRule="auto"/>
        <w:ind w:firstLine="204"/>
        <w:jc w:val="both"/>
        <w:rPr>
          <w:rFonts w:asciiTheme="majorBidi" w:hAnsiTheme="majorBidi" w:cstheme="majorBidi"/>
        </w:rPr>
      </w:pPr>
      <w:r w:rsidRPr="007A1595">
        <w:rPr>
          <w:rFonts w:asciiTheme="majorBidi" w:hAnsiTheme="majorBidi" w:cstheme="majorBidi"/>
        </w:rPr>
        <w:t>The authors wish to thank Saudi Electric Company for allowing the visit to their power plant and shearing some of their performance data.</w:t>
      </w:r>
    </w:p>
    <w:p w14:paraId="650939E4" w14:textId="368481AF" w:rsidR="00BA0B42" w:rsidRPr="00BA0B42" w:rsidRDefault="007A1595" w:rsidP="00BA0B42">
      <w:pPr>
        <w:pStyle w:val="Heading1"/>
        <w:numPr>
          <w:ilvl w:val="0"/>
          <w:numId w:val="0"/>
        </w:numPr>
      </w:pPr>
      <w:r w:rsidRPr="00BA0B42">
        <w:lastRenderedPageBreak/>
        <w:t>Declaration of Conflicting Interests</w:t>
      </w:r>
    </w:p>
    <w:p w14:paraId="2F2270C5" w14:textId="146FDD29" w:rsidR="007A1595" w:rsidRDefault="007A1595" w:rsidP="0079625D">
      <w:pPr>
        <w:adjustRightInd w:val="0"/>
        <w:spacing w:line="252" w:lineRule="auto"/>
        <w:ind w:firstLine="204"/>
        <w:jc w:val="both"/>
      </w:pPr>
      <w:r w:rsidRPr="007A1595">
        <w:t xml:space="preserve">The authors declare that they </w:t>
      </w:r>
      <w:r w:rsidRPr="0079625D">
        <w:rPr>
          <w:rFonts w:asciiTheme="majorBidi" w:hAnsiTheme="majorBidi" w:cstheme="majorBidi"/>
        </w:rPr>
        <w:t>have</w:t>
      </w:r>
      <w:r w:rsidRPr="007A1595">
        <w:t xml:space="preserve"> no known competing financial interests or personal</w:t>
      </w:r>
      <w:r w:rsidRPr="00E46A77">
        <w:rPr>
          <w:sz w:val="24"/>
          <w:szCs w:val="24"/>
        </w:rPr>
        <w:t xml:space="preserve"> </w:t>
      </w:r>
      <w:r w:rsidRPr="007A1595">
        <w:t>relationships that could have appeared to influence the work reported in this paper.</w:t>
      </w:r>
    </w:p>
    <w:p w14:paraId="2284256B" w14:textId="77777777" w:rsidR="00BA0B42" w:rsidRPr="007A1595" w:rsidRDefault="00BA0B42" w:rsidP="0079625D">
      <w:pPr>
        <w:adjustRightInd w:val="0"/>
        <w:spacing w:line="252" w:lineRule="auto"/>
        <w:ind w:firstLine="204"/>
        <w:jc w:val="both"/>
      </w:pPr>
    </w:p>
    <w:p w14:paraId="574D0F7B" w14:textId="77777777" w:rsidR="007A1595" w:rsidRPr="00BA0B42" w:rsidRDefault="007A1595" w:rsidP="00BA0B42">
      <w:pPr>
        <w:pStyle w:val="Heading1"/>
        <w:numPr>
          <w:ilvl w:val="0"/>
          <w:numId w:val="0"/>
        </w:numPr>
      </w:pPr>
      <w:r w:rsidRPr="00BA0B42">
        <w:rPr>
          <w:rFonts w:asciiTheme="majorBidi" w:hAnsiTheme="majorBidi" w:cstheme="majorBidi"/>
          <w:bCs/>
        </w:rPr>
        <w:t>References</w:t>
      </w:r>
    </w:p>
    <w:p w14:paraId="4257BA53" w14:textId="781C1915"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Jabber, J.O, Mohsen, M.S, Probert, S.D., Alees, M., "Future Electricity Demands and Greenhouse Gas Emissions in Jordan" Applied Energy, 2001, Vol. 69, 1-18.</w:t>
      </w:r>
      <w:r w:rsidR="0079625D" w:rsidRPr="0079625D">
        <w:rPr>
          <w:sz w:val="16"/>
          <w:szCs w:val="16"/>
        </w:rPr>
        <w:t xml:space="preserve"> </w:t>
      </w:r>
    </w:p>
    <w:p w14:paraId="3A93D76C" w14:textId="1A30FE47"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 xml:space="preserve">Najjar, Y. S. H., "Enhancement of Performance of the Gas Turbine Engines by Inlet Air Cooling and Cogeneration System" Applied Thermal Engineering, 1996, Vol. 16, 163-173. </w:t>
      </w:r>
    </w:p>
    <w:p w14:paraId="54BC18D5" w14:textId="20585438"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Jabber, J. O, "Greenhouse Gas Emissions and Barriers to Implementation in the Jordanian Energy Sector" Energy Policy, 2002, Vol. 30, 385-395.</w:t>
      </w:r>
      <w:r w:rsidR="0079625D" w:rsidRPr="0079625D">
        <w:rPr>
          <w:sz w:val="16"/>
          <w:szCs w:val="16"/>
        </w:rPr>
        <w:t xml:space="preserve"> </w:t>
      </w:r>
    </w:p>
    <w:p w14:paraId="4F1191F9" w14:textId="7E2D5270"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Abdurrahman, M. A and Abdulhadi, V.</w:t>
      </w:r>
      <w:r w:rsidR="0079625D" w:rsidRPr="0079625D">
        <w:rPr>
          <w:sz w:val="16"/>
          <w:szCs w:val="16"/>
        </w:rPr>
        <w:t xml:space="preserve"> </w:t>
      </w:r>
      <w:r w:rsidRPr="0079625D">
        <w:rPr>
          <w:sz w:val="16"/>
          <w:szCs w:val="16"/>
        </w:rPr>
        <w:t>“A Review of Inlet Air Cooling technologies for Enhancing the Performance of combustion Turbines in Saudi Arabia” Applied Thermal Engineering, 2010, 30 1879-1888.</w:t>
      </w:r>
    </w:p>
    <w:p w14:paraId="7019DB31" w14:textId="40E1D096"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Dixon, S. L. and Hall, C. A. “Fluid Mechanics and Thermodynamics of Turbomachines” 6th Edition, Butterworth- Heinemann, 2010.</w:t>
      </w:r>
    </w:p>
    <w:p w14:paraId="2AFAC98F" w14:textId="12C597D0" w:rsidR="00CD656B" w:rsidRPr="0079625D" w:rsidRDefault="00CD656B" w:rsidP="00BA0B42">
      <w:pPr>
        <w:pStyle w:val="Heading5"/>
        <w:numPr>
          <w:ilvl w:val="4"/>
          <w:numId w:val="10"/>
        </w:numPr>
        <w:tabs>
          <w:tab w:val="left" w:pos="3261"/>
          <w:tab w:val="left" w:pos="4253"/>
        </w:tabs>
        <w:spacing w:before="0" w:after="0"/>
        <w:ind w:left="425" w:hanging="357"/>
        <w:jc w:val="both"/>
        <w:rPr>
          <w:rFonts w:eastAsia="Times New Roman"/>
          <w:sz w:val="16"/>
          <w:szCs w:val="16"/>
        </w:rPr>
      </w:pPr>
      <w:r w:rsidRPr="0079625D">
        <w:rPr>
          <w:sz w:val="16"/>
          <w:szCs w:val="16"/>
        </w:rPr>
        <w:t>Alhazmy, M. M. and Najjar, Y. S. H., "Augmentation of Gas Turbine Performance Using Air Coolers" Applied Thermal Engineering, 2004, Vol. 24, 415-429.</w:t>
      </w:r>
    </w:p>
    <w:p w14:paraId="72133602" w14:textId="48D4FC21" w:rsidR="00CD656B" w:rsidRPr="0079625D" w:rsidRDefault="00CD656B" w:rsidP="00BA0B42">
      <w:pPr>
        <w:pStyle w:val="Heading5"/>
        <w:numPr>
          <w:ilvl w:val="4"/>
          <w:numId w:val="10"/>
        </w:numPr>
        <w:tabs>
          <w:tab w:val="left" w:pos="3261"/>
          <w:tab w:val="left" w:pos="4253"/>
        </w:tabs>
        <w:spacing w:before="0" w:after="0"/>
        <w:ind w:left="425" w:hanging="357"/>
        <w:jc w:val="both"/>
        <w:rPr>
          <w:rFonts w:eastAsia="Times New Roman"/>
          <w:sz w:val="16"/>
          <w:szCs w:val="16"/>
        </w:rPr>
      </w:pPr>
      <w:r w:rsidRPr="0079625D">
        <w:rPr>
          <w:sz w:val="16"/>
          <w:szCs w:val="16"/>
        </w:rPr>
        <w:t>Amel, F. Cadavid, J., "Influence of the Relative Humidity on the Air Cooling Thermal Load in Gas Turbine Power Plant (2002)" Applied Thermal Engineering, 2002, Vol. 22, 1529-1533.</w:t>
      </w:r>
      <w:r w:rsidR="0079625D" w:rsidRPr="0079625D">
        <w:rPr>
          <w:sz w:val="16"/>
          <w:szCs w:val="16"/>
        </w:rPr>
        <w:t xml:space="preserve"> </w:t>
      </w:r>
    </w:p>
    <w:p w14:paraId="660BDA5E" w14:textId="2E50E8F0"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 xml:space="preserve">4 Al-Bortmany, J. N. “Assessment of equa-amonia refrigeration on pre-cooling gas turbine inlet air” Proceedings ASME TURBO EXPO 2002, Amsterdam, Netherland, June 3-6, 2002. </w:t>
      </w:r>
    </w:p>
    <w:p w14:paraId="6FC53ADC" w14:textId="50176765"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Jaber, J. O., Badran, O. O, and Abu-Shikhah, N., "Sustainable energy and environmental impact: role of renewables as clean and secure source of energy for the 21st century in Jordan". Clean Technologies and Environment Policy, 2004, Vol. 6, 174-186.</w:t>
      </w:r>
    </w:p>
    <w:p w14:paraId="7C700DA4" w14:textId="1EAE3F1E"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 xml:space="preserve">Franco, A. and Casarosa, C., “Thermo- economic Evaluation of the Feasibility of the Highly Efficient Combined Cycle Power Plants” Energy, 2004, 29, 1963-1982 </w:t>
      </w:r>
    </w:p>
    <w:p w14:paraId="71C8595E" w14:textId="75E9BDE7"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Villella, I. A. C and Silveira, J. “Ecological Efficiency in Thermoelectric Power Plants” Applied Thermal Engineering, 2007, 27 840-847.</w:t>
      </w:r>
      <w:r w:rsidR="0079625D" w:rsidRPr="0079625D">
        <w:rPr>
          <w:sz w:val="16"/>
          <w:szCs w:val="16"/>
        </w:rPr>
        <w:t xml:space="preserve"> </w:t>
      </w:r>
    </w:p>
    <w:p w14:paraId="2E1950AD" w14:textId="3F2942C2" w:rsidR="00CD656B" w:rsidRPr="00BA0B42"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Godoy, E., Scenna, N. J. and Benz, S. J. “Families of Optimal Thermodynamic solutions for the Combined Cycle Gas Turbine (</w:t>
      </w:r>
      <w:r w:rsidRPr="00BA0B42">
        <w:rPr>
          <w:sz w:val="16"/>
          <w:szCs w:val="16"/>
        </w:rPr>
        <w:t>CCGT) Power Plants” Applied Thermal Engineering, 2010, 30, 569-576.</w:t>
      </w:r>
      <w:r w:rsidR="0079625D" w:rsidRPr="00BA0B42">
        <w:rPr>
          <w:sz w:val="16"/>
          <w:szCs w:val="16"/>
        </w:rPr>
        <w:t xml:space="preserve"> </w:t>
      </w:r>
    </w:p>
    <w:p w14:paraId="1C38DB7C" w14:textId="14FBE2C9"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BA0B42">
        <w:rPr>
          <w:sz w:val="16"/>
          <w:szCs w:val="16"/>
        </w:rPr>
        <w:t xml:space="preserve">Ogaji, S.T, “computer Simulation model for Industrial Gas Turbine Performance”, </w:t>
      </w:r>
      <w:r w:rsidRPr="0079625D">
        <w:rPr>
          <w:sz w:val="16"/>
          <w:szCs w:val="16"/>
        </w:rPr>
        <w:t>Master Thesis, Department of Mechanical Engineering, river State University of Port Harcourt Press, Port Harcourt. (1997)</w:t>
      </w:r>
      <w:r w:rsidR="00BA0B42">
        <w:rPr>
          <w:sz w:val="16"/>
          <w:szCs w:val="16"/>
        </w:rPr>
        <w:t>.</w:t>
      </w:r>
    </w:p>
    <w:p w14:paraId="4C48E755" w14:textId="1E3806F3"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Pankaj, K.P, “Better Power Generation from Gas Turbine along with Improved Heat rate”, Proceeding of the 2003 Powergen international Conference, Atlanta, 1(3), pp1-6</w:t>
      </w:r>
      <w:r w:rsidR="00BA0B42">
        <w:rPr>
          <w:sz w:val="16"/>
          <w:szCs w:val="16"/>
        </w:rPr>
        <w:t>.</w:t>
      </w:r>
    </w:p>
    <w:p w14:paraId="23DF8611" w14:textId="666F53A8"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Somkiat, B. and Pichia, N. “Exergy Evaluation of the EGAT Combined Power Plant, Proceedings of the 2004 Joint Conference on Sustainable Energy and Environment, Hua Hin, 4(4), pp 1-5</w:t>
      </w:r>
      <w:r w:rsidR="00BA0B42">
        <w:rPr>
          <w:sz w:val="16"/>
          <w:szCs w:val="16"/>
        </w:rPr>
        <w:t>.</w:t>
      </w:r>
    </w:p>
    <w:p w14:paraId="5126FA04" w14:textId="2A2827D7"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Mohamad, J.E. and Mofid, G. B., “Exergetic Analysis of Gas Turbine Power Plants, International Journal of Energy, 2005, 2(1) pp 31-39</w:t>
      </w:r>
      <w:r w:rsidR="00BA0B42">
        <w:rPr>
          <w:sz w:val="16"/>
          <w:szCs w:val="16"/>
        </w:rPr>
        <w:t>.</w:t>
      </w:r>
    </w:p>
    <w:p w14:paraId="5F523C00" w14:textId="57E93F24"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Nasser, M. J.</w:t>
      </w:r>
      <w:r w:rsidR="0079625D" w:rsidRPr="0079625D">
        <w:rPr>
          <w:sz w:val="16"/>
          <w:szCs w:val="16"/>
        </w:rPr>
        <w:t xml:space="preserve"> </w:t>
      </w:r>
      <w:r w:rsidRPr="0079625D">
        <w:rPr>
          <w:sz w:val="16"/>
          <w:szCs w:val="16"/>
        </w:rPr>
        <w:t>“Exergy Analysis and Second Law Efficiency of Regenerative Brayto</w:t>
      </w:r>
      <w:r w:rsidR="00A645BB" w:rsidRPr="0079625D">
        <w:rPr>
          <w:sz w:val="16"/>
          <w:szCs w:val="16"/>
        </w:rPr>
        <w:t>n</w:t>
      </w:r>
      <w:r w:rsidRPr="0079625D">
        <w:rPr>
          <w:sz w:val="16"/>
          <w:szCs w:val="16"/>
        </w:rPr>
        <w:t xml:space="preserve"> Cycle with Isothermal Heat, Technical Paper, Entropy Pub, Amman Jordan, 7(3),</w:t>
      </w:r>
      <w:r w:rsidR="0079625D" w:rsidRPr="0079625D">
        <w:rPr>
          <w:sz w:val="16"/>
          <w:szCs w:val="16"/>
        </w:rPr>
        <w:t xml:space="preserve"> </w:t>
      </w:r>
      <w:r w:rsidRPr="0079625D">
        <w:rPr>
          <w:sz w:val="16"/>
          <w:szCs w:val="16"/>
        </w:rPr>
        <w:t>pp 172-1787, 2005</w:t>
      </w:r>
      <w:r w:rsidR="00BA0B42">
        <w:rPr>
          <w:sz w:val="16"/>
          <w:szCs w:val="16"/>
        </w:rPr>
        <w:t>.</w:t>
      </w:r>
    </w:p>
    <w:p w14:paraId="70D4AFF4" w14:textId="7D715ABF"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Kamal, N. A. and Zuhair, A. M., “Enhancing Gas turbine output through Inlet Air Cooling” Sudan Engineering Society Journal, 52(46</w:t>
      </w:r>
      <w:r w:rsidR="00A645BB" w:rsidRPr="0079625D">
        <w:rPr>
          <w:sz w:val="16"/>
          <w:szCs w:val="16"/>
        </w:rPr>
        <w:t>),</w:t>
      </w:r>
      <w:r w:rsidRPr="0079625D">
        <w:rPr>
          <w:sz w:val="16"/>
          <w:szCs w:val="16"/>
        </w:rPr>
        <w:t xml:space="preserve"> pp 1-8, 2006</w:t>
      </w:r>
      <w:r w:rsidR="00BA0B42">
        <w:rPr>
          <w:sz w:val="16"/>
          <w:szCs w:val="16"/>
        </w:rPr>
        <w:t>.</w:t>
      </w:r>
    </w:p>
    <w:p w14:paraId="2A6F0952" w14:textId="00B33D36"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 xml:space="preserve">Tamer, Y., “Performance Optimization of Gas </w:t>
      </w:r>
      <w:r w:rsidR="00A645BB" w:rsidRPr="0079625D">
        <w:rPr>
          <w:sz w:val="16"/>
          <w:szCs w:val="16"/>
        </w:rPr>
        <w:t>Turbine</w:t>
      </w:r>
      <w:r w:rsidRPr="0079625D">
        <w:rPr>
          <w:sz w:val="16"/>
          <w:szCs w:val="16"/>
        </w:rPr>
        <w:t xml:space="preserve"> Based Cogeneration System, Journal of Physics, 39 (11) pp 2454-2458, 2006</w:t>
      </w:r>
      <w:r w:rsidR="00BA0B42">
        <w:rPr>
          <w:sz w:val="16"/>
          <w:szCs w:val="16"/>
        </w:rPr>
        <w:t>.</w:t>
      </w:r>
    </w:p>
    <w:p w14:paraId="00C55500" w14:textId="774002C7"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Sanjay, O, Muku, A. and Rajay, Y., “Energy and Exergy Analysis of Brayton – Diesel cycle, Proceedings of the 2009</w:t>
      </w:r>
      <w:r w:rsidR="0079625D" w:rsidRPr="0079625D">
        <w:rPr>
          <w:sz w:val="16"/>
          <w:szCs w:val="16"/>
        </w:rPr>
        <w:t xml:space="preserve"> </w:t>
      </w:r>
      <w:r w:rsidRPr="0079625D">
        <w:rPr>
          <w:sz w:val="16"/>
          <w:szCs w:val="16"/>
        </w:rPr>
        <w:t>world Congress on Engineering, London, 2(1) pp 1-6</w:t>
      </w:r>
      <w:r w:rsidR="00BA0B42">
        <w:rPr>
          <w:sz w:val="16"/>
          <w:szCs w:val="16"/>
        </w:rPr>
        <w:t>.</w:t>
      </w:r>
    </w:p>
    <w:p w14:paraId="2D5A9C0C" w14:textId="6DB7750B"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Ashok, K., Kachhwaha, S. S. and Mishra, R. S. “Thermodynamic Analysis of a Regenerative Gas Turbine Cogeneration Plant, Journal of Scientific and Industrial Research, 2010, 69(1) pp 225-231</w:t>
      </w:r>
      <w:r w:rsidR="00BA0B42">
        <w:rPr>
          <w:sz w:val="16"/>
          <w:szCs w:val="16"/>
        </w:rPr>
        <w:t>.</w:t>
      </w:r>
    </w:p>
    <w:p w14:paraId="082130EF" w14:textId="321209D4"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Rosen, M. a. and Dincer, I., “Exergy as Confluence of Energy, Environment and Sustainable Development” Exergy International Journal, 1(1) pp 3-13 2001</w:t>
      </w:r>
      <w:r w:rsidR="00BA0B42">
        <w:rPr>
          <w:sz w:val="16"/>
          <w:szCs w:val="16"/>
        </w:rPr>
        <w:t>.</w:t>
      </w:r>
    </w:p>
    <w:p w14:paraId="7C5F051E" w14:textId="73D41BB4"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 xml:space="preserve">Haseli, Y., Dincer, I. and Naterer, G. F., “Unified Approach to Exergy, Efficiency, Environment Impact and Sustainable Power Development </w:t>
      </w:r>
      <w:r w:rsidRPr="0079625D">
        <w:rPr>
          <w:sz w:val="16"/>
          <w:szCs w:val="16"/>
        </w:rPr>
        <w:lastRenderedPageBreak/>
        <w:t>for Standard Thermodynamic Cycles” International Journal of Green Energy, 5, 105-119, 2008</w:t>
      </w:r>
      <w:r w:rsidR="00BA0B42">
        <w:rPr>
          <w:sz w:val="16"/>
          <w:szCs w:val="16"/>
        </w:rPr>
        <w:t>.</w:t>
      </w:r>
    </w:p>
    <w:p w14:paraId="6454529C" w14:textId="16705D09"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Saleh, S.B., Jamal, O. and Ansary, H. “Impact of ambient conditions of Arab Gulf countries on the performance of gas turbines using energy and exergy analysis” Applied Thermal Engineering, 138, 417-432</w:t>
      </w:r>
      <w:r w:rsidR="00BA0B42">
        <w:rPr>
          <w:sz w:val="16"/>
          <w:szCs w:val="16"/>
        </w:rPr>
        <w:t>.</w:t>
      </w:r>
    </w:p>
    <w:p w14:paraId="11F212E6" w14:textId="2855B5E4" w:rsidR="00CD656B" w:rsidRPr="0079625D"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Abam, D.P.S. and Moses, N.N., “Computer Simulation of a Gas Turbine Performance” Global Journal of Researches in Engineering, Volume 11, Issue 1, 2011.</w:t>
      </w:r>
    </w:p>
    <w:p w14:paraId="0ECBCE6F" w14:textId="6FADD691" w:rsidR="00CD656B" w:rsidRDefault="00CD656B" w:rsidP="00BA0B42">
      <w:pPr>
        <w:pStyle w:val="Heading5"/>
        <w:numPr>
          <w:ilvl w:val="4"/>
          <w:numId w:val="10"/>
        </w:numPr>
        <w:tabs>
          <w:tab w:val="left" w:pos="3261"/>
          <w:tab w:val="left" w:pos="4253"/>
        </w:tabs>
        <w:spacing w:before="0" w:after="0"/>
        <w:ind w:left="425" w:hanging="357"/>
        <w:jc w:val="both"/>
        <w:rPr>
          <w:sz w:val="16"/>
          <w:szCs w:val="16"/>
        </w:rPr>
      </w:pPr>
      <w:r w:rsidRPr="0079625D">
        <w:rPr>
          <w:sz w:val="16"/>
          <w:szCs w:val="16"/>
        </w:rPr>
        <w:t>Saravanamuttoo, H.I.H, Rogers, G.F.C and Cohen, H., (2001) “Gas Turbine Theory” 5th Edition, Pearson, Prentice Hall, London,2001.</w:t>
      </w:r>
      <w:r w:rsidR="0079625D" w:rsidRPr="0079625D">
        <w:rPr>
          <w:sz w:val="16"/>
          <w:szCs w:val="16"/>
        </w:rPr>
        <w:t xml:space="preserve"> </w:t>
      </w:r>
    </w:p>
    <w:p w14:paraId="7B0D70A2" w14:textId="77777777" w:rsidR="00BA0B42" w:rsidRPr="00BA0B42" w:rsidRDefault="00BA0B42" w:rsidP="00BA0B42"/>
    <w:p w14:paraId="3BBB39BD" w14:textId="77777777" w:rsidR="005D5693" w:rsidRPr="00BA0B42" w:rsidRDefault="005D5693" w:rsidP="00BA0B42">
      <w:pPr>
        <w:pStyle w:val="Heading1"/>
        <w:numPr>
          <w:ilvl w:val="0"/>
          <w:numId w:val="0"/>
        </w:numPr>
        <w:rPr>
          <w:rFonts w:asciiTheme="majorBidi" w:hAnsiTheme="majorBidi" w:cstheme="majorBidi"/>
          <w:bCs/>
        </w:rPr>
      </w:pPr>
      <w:r w:rsidRPr="00BA0B42">
        <w:rPr>
          <w:rFonts w:asciiTheme="majorBidi" w:hAnsiTheme="majorBidi" w:cstheme="majorBidi"/>
          <w:bCs/>
        </w:rPr>
        <w:t xml:space="preserve">Nomenclature </w:t>
      </w:r>
    </w:p>
    <w:p w14:paraId="18A2D118" w14:textId="77777777" w:rsidR="005D5693" w:rsidRPr="00BA0B42" w:rsidRDefault="005D5693" w:rsidP="005D5693">
      <w:pPr>
        <w:adjustRightInd w:val="0"/>
        <w:jc w:val="both"/>
        <w:rPr>
          <w:sz w:val="16"/>
          <w:szCs w:val="16"/>
        </w:rPr>
      </w:pPr>
      <w:r w:rsidRPr="00BA0B42">
        <w:rPr>
          <w:sz w:val="16"/>
          <w:szCs w:val="16"/>
        </w:rPr>
        <w:t>C</w:t>
      </w:r>
      <w:r w:rsidRPr="00BA0B42">
        <w:rPr>
          <w:sz w:val="16"/>
          <w:szCs w:val="16"/>
          <w:vertAlign w:val="subscript"/>
        </w:rPr>
        <w:t>p</w:t>
      </w:r>
      <w:r w:rsidRPr="00BA0B42">
        <w:rPr>
          <w:sz w:val="16"/>
          <w:szCs w:val="16"/>
        </w:rPr>
        <w:tab/>
        <w:t xml:space="preserve">Specific heat kJ/kg-K kJ/kg-K </w:t>
      </w:r>
    </w:p>
    <w:p w14:paraId="393C397F" w14:textId="176E12A2" w:rsidR="005D5693" w:rsidRPr="00BA0B42" w:rsidRDefault="005D5693" w:rsidP="005D5693">
      <w:pPr>
        <w:adjustRightInd w:val="0"/>
        <w:jc w:val="both"/>
        <w:rPr>
          <w:sz w:val="16"/>
          <w:szCs w:val="16"/>
        </w:rPr>
      </w:pPr>
      <w:r w:rsidRPr="00BA0B42">
        <w:rPr>
          <w:sz w:val="16"/>
          <w:szCs w:val="16"/>
        </w:rPr>
        <w:t>C</w:t>
      </w:r>
      <w:r w:rsidRPr="00BA0B42">
        <w:rPr>
          <w:sz w:val="16"/>
          <w:szCs w:val="16"/>
          <w:vertAlign w:val="subscript"/>
        </w:rPr>
        <w:t>pa</w:t>
      </w:r>
      <w:r w:rsidRPr="00BA0B42">
        <w:rPr>
          <w:sz w:val="16"/>
          <w:szCs w:val="16"/>
        </w:rPr>
        <w:tab/>
        <w:t xml:space="preserve">Average specific heat at constant pressure for air, kJ/kg-K </w:t>
      </w:r>
    </w:p>
    <w:p w14:paraId="56768451" w14:textId="77777777" w:rsidR="005D5693" w:rsidRPr="00BA0B42" w:rsidRDefault="005D5693" w:rsidP="005D5693">
      <w:pPr>
        <w:adjustRightInd w:val="0"/>
        <w:jc w:val="both"/>
        <w:rPr>
          <w:sz w:val="16"/>
          <w:szCs w:val="16"/>
        </w:rPr>
      </w:pPr>
      <w:r w:rsidRPr="00BA0B42">
        <w:rPr>
          <w:sz w:val="16"/>
          <w:szCs w:val="16"/>
        </w:rPr>
        <w:t>C</w:t>
      </w:r>
      <w:r w:rsidRPr="00BA0B42">
        <w:rPr>
          <w:sz w:val="16"/>
          <w:szCs w:val="16"/>
          <w:vertAlign w:val="subscript"/>
        </w:rPr>
        <w:t>pg</w:t>
      </w:r>
      <w:r w:rsidRPr="00BA0B42">
        <w:rPr>
          <w:sz w:val="16"/>
          <w:szCs w:val="16"/>
        </w:rPr>
        <w:tab/>
        <w:t xml:space="preserve">Average specific heat at constant pressure for gases, kJ/kg-K </w:t>
      </w:r>
    </w:p>
    <w:p w14:paraId="1BBF06B2" w14:textId="08754F40" w:rsidR="005D5693" w:rsidRPr="00BA0B42" w:rsidRDefault="005D5693" w:rsidP="005D5693">
      <w:pPr>
        <w:adjustRightInd w:val="0"/>
        <w:jc w:val="both"/>
        <w:rPr>
          <w:sz w:val="16"/>
          <w:szCs w:val="16"/>
        </w:rPr>
      </w:pPr>
      <w:r w:rsidRPr="00BA0B42">
        <w:rPr>
          <w:sz w:val="16"/>
          <w:szCs w:val="16"/>
        </w:rPr>
        <w:t>h</w:t>
      </w:r>
      <w:r w:rsidRPr="00BA0B42">
        <w:rPr>
          <w:sz w:val="16"/>
          <w:szCs w:val="16"/>
        </w:rPr>
        <w:tab/>
        <w:t xml:space="preserve">Enthalpy, kJ/kg </w:t>
      </w:r>
    </w:p>
    <w:p w14:paraId="0A70AA64" w14:textId="164C4EBC" w:rsidR="005D5693" w:rsidRPr="00BA0B42" w:rsidRDefault="005D5693" w:rsidP="005D5693">
      <w:pPr>
        <w:adjustRightInd w:val="0"/>
        <w:jc w:val="both"/>
        <w:rPr>
          <w:sz w:val="16"/>
          <w:szCs w:val="16"/>
        </w:rPr>
      </w:pPr>
      <w:r w:rsidRPr="00BA0B42">
        <w:rPr>
          <w:sz w:val="16"/>
          <w:szCs w:val="16"/>
        </w:rPr>
        <w:t>k</w:t>
      </w:r>
      <w:r w:rsidRPr="00BA0B42">
        <w:rPr>
          <w:sz w:val="16"/>
          <w:szCs w:val="16"/>
        </w:rPr>
        <w:tab/>
        <w:t>Ratio of specific heats</w:t>
      </w:r>
      <w:r w:rsidR="0079625D" w:rsidRPr="00BA0B42">
        <w:rPr>
          <w:sz w:val="16"/>
          <w:szCs w:val="16"/>
        </w:rPr>
        <w:t xml:space="preserve"> </w:t>
      </w:r>
    </w:p>
    <w:p w14:paraId="1F457BFF"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r>
              <w:rPr>
                <w:rFonts w:ascii="Cambria Math" w:hAnsi="Cambria Math"/>
                <w:sz w:val="16"/>
                <w:szCs w:val="16"/>
              </w:rPr>
              <m:t>m</m:t>
            </m:r>
          </m:e>
        </m:acc>
      </m:oMath>
      <w:r w:rsidR="005D5693" w:rsidRPr="00BA0B42">
        <w:rPr>
          <w:sz w:val="16"/>
          <w:szCs w:val="16"/>
        </w:rPr>
        <w:tab/>
        <w:t xml:space="preserve">Mass flow rate, kg/s </w:t>
      </w:r>
    </w:p>
    <w:p w14:paraId="47B2ABEB"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a</m:t>
                </m:r>
              </m:sub>
            </m:sSub>
          </m:e>
        </m:acc>
      </m:oMath>
      <w:r w:rsidR="005D5693" w:rsidRPr="00BA0B42">
        <w:rPr>
          <w:sz w:val="16"/>
          <w:szCs w:val="16"/>
        </w:rPr>
        <w:tab/>
        <w:t xml:space="preserve">Mass flow rate of air, kg/s </w:t>
      </w:r>
    </w:p>
    <w:p w14:paraId="2C7A3EBF"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b</m:t>
                </m:r>
              </m:sub>
            </m:sSub>
          </m:e>
        </m:acc>
      </m:oMath>
      <w:r w:rsidR="005D5693" w:rsidRPr="00BA0B42">
        <w:rPr>
          <w:sz w:val="16"/>
          <w:szCs w:val="16"/>
        </w:rPr>
        <w:t xml:space="preserve"> </w:t>
      </w:r>
      <w:r w:rsidR="005D5693" w:rsidRPr="00BA0B42">
        <w:rPr>
          <w:sz w:val="16"/>
          <w:szCs w:val="16"/>
        </w:rPr>
        <w:tab/>
        <w:t xml:space="preserve">Mass flow rate of bleed of air, kg/s </w:t>
      </w:r>
    </w:p>
    <w:p w14:paraId="68C60033"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f</m:t>
                </m:r>
              </m:sub>
            </m:sSub>
          </m:e>
        </m:acc>
      </m:oMath>
      <w:r w:rsidR="005D5693" w:rsidRPr="00BA0B42">
        <w:rPr>
          <w:sz w:val="16"/>
          <w:szCs w:val="16"/>
        </w:rPr>
        <w:t xml:space="preserve"> </w:t>
      </w:r>
      <w:r w:rsidR="005D5693" w:rsidRPr="00BA0B42">
        <w:rPr>
          <w:sz w:val="16"/>
          <w:szCs w:val="16"/>
        </w:rPr>
        <w:tab/>
        <w:t xml:space="preserve">Mass flow rate of fuel, kg/s </w:t>
      </w:r>
    </w:p>
    <w:p w14:paraId="0F028410" w14:textId="6D6D546A"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g</m:t>
                </m:r>
              </m:sub>
            </m:sSub>
          </m:e>
        </m:acc>
      </m:oMath>
      <w:r w:rsidR="005D5693" w:rsidRPr="00BA0B42">
        <w:rPr>
          <w:sz w:val="16"/>
          <w:szCs w:val="16"/>
        </w:rPr>
        <w:tab/>
        <w:t xml:space="preserve">Mass flow rate of gas, kg/s </w:t>
      </w:r>
    </w:p>
    <w:p w14:paraId="6E9123FD"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m</m:t>
                </m:r>
              </m:e>
              <m:sub>
                <m:r>
                  <w:rPr>
                    <w:rFonts w:ascii="Cambria Math" w:hAnsi="Cambria Math"/>
                    <w:sz w:val="16"/>
                    <w:szCs w:val="16"/>
                  </w:rPr>
                  <m:t>s</m:t>
                </m:r>
              </m:sub>
            </m:sSub>
          </m:e>
        </m:acc>
      </m:oMath>
      <w:r w:rsidR="005D5693" w:rsidRPr="00BA0B42">
        <w:rPr>
          <w:rFonts w:eastAsiaTheme="minorEastAsia"/>
          <w:sz w:val="16"/>
          <w:szCs w:val="16"/>
        </w:rPr>
        <w:tab/>
        <w:t>mass flow rate of steam kg/s</w:t>
      </w:r>
    </w:p>
    <w:p w14:paraId="511E9A5E" w14:textId="5CA97EAB" w:rsidR="005D5693" w:rsidRPr="00BA0B42" w:rsidRDefault="005D5693" w:rsidP="005D5693">
      <w:pPr>
        <w:adjustRightInd w:val="0"/>
        <w:jc w:val="both"/>
        <w:rPr>
          <w:sz w:val="16"/>
          <w:szCs w:val="16"/>
        </w:rPr>
      </w:pPr>
      <w:r w:rsidRPr="00BA0B42">
        <w:rPr>
          <w:sz w:val="16"/>
          <w:szCs w:val="16"/>
        </w:rPr>
        <w:t>P</w:t>
      </w:r>
      <w:r w:rsidRPr="00BA0B42">
        <w:rPr>
          <w:sz w:val="16"/>
          <w:szCs w:val="16"/>
        </w:rPr>
        <w:tab/>
        <w:t>Pressure, kPa</w:t>
      </w:r>
      <w:r w:rsidR="0079625D" w:rsidRPr="00BA0B42">
        <w:rPr>
          <w:sz w:val="16"/>
          <w:szCs w:val="16"/>
        </w:rPr>
        <w:t xml:space="preserve"> </w:t>
      </w:r>
    </w:p>
    <w:p w14:paraId="1E14F2EC" w14:textId="77777777" w:rsidR="005D5693" w:rsidRPr="00BA0B42" w:rsidRDefault="005D5693" w:rsidP="005D5693">
      <w:pPr>
        <w:adjustRightInd w:val="0"/>
        <w:jc w:val="both"/>
        <w:rPr>
          <w:sz w:val="16"/>
          <w:szCs w:val="16"/>
        </w:rPr>
      </w:pPr>
      <w:r w:rsidRPr="00BA0B42">
        <w:rPr>
          <w:sz w:val="16"/>
          <w:szCs w:val="16"/>
        </w:rPr>
        <w:t>Q</w:t>
      </w:r>
      <w:r w:rsidRPr="00BA0B42">
        <w:rPr>
          <w:sz w:val="16"/>
          <w:szCs w:val="16"/>
          <w:vertAlign w:val="subscript"/>
        </w:rPr>
        <w:t>j</w:t>
      </w:r>
      <w:r w:rsidRPr="00BA0B42">
        <w:rPr>
          <w:sz w:val="16"/>
          <w:szCs w:val="16"/>
        </w:rPr>
        <w:t xml:space="preserve"> </w:t>
      </w:r>
      <w:r w:rsidRPr="00BA0B42">
        <w:rPr>
          <w:sz w:val="16"/>
          <w:szCs w:val="16"/>
        </w:rPr>
        <w:tab/>
        <w:t xml:space="preserve">Heat supplied by fuel, kJ/s </w:t>
      </w:r>
    </w:p>
    <w:p w14:paraId="24B81B5B" w14:textId="77777777" w:rsidR="005D5693" w:rsidRPr="00BA0B42" w:rsidRDefault="005D5693" w:rsidP="005D5693">
      <w:pPr>
        <w:adjustRightInd w:val="0"/>
        <w:jc w:val="both"/>
        <w:rPr>
          <w:sz w:val="16"/>
          <w:szCs w:val="16"/>
        </w:rPr>
      </w:pPr>
      <w:r w:rsidRPr="00BA0B42">
        <w:rPr>
          <w:sz w:val="16"/>
          <w:szCs w:val="16"/>
        </w:rPr>
        <w:t>q</w:t>
      </w:r>
      <w:r w:rsidRPr="00BA0B42">
        <w:rPr>
          <w:sz w:val="16"/>
          <w:szCs w:val="16"/>
          <w:vertAlign w:val="subscript"/>
        </w:rPr>
        <w:t>f</w:t>
      </w:r>
      <w:r w:rsidRPr="00BA0B42">
        <w:rPr>
          <w:sz w:val="16"/>
          <w:szCs w:val="16"/>
        </w:rPr>
        <w:tab/>
        <w:t xml:space="preserve">Heating Value of fuel, kj/kg </w:t>
      </w:r>
    </w:p>
    <w:p w14:paraId="45FE40CF" w14:textId="77777777" w:rsidR="005D5693" w:rsidRPr="00BA0B42" w:rsidRDefault="005D5693" w:rsidP="005D5693">
      <w:pPr>
        <w:adjustRightInd w:val="0"/>
        <w:jc w:val="both"/>
        <w:rPr>
          <w:sz w:val="16"/>
          <w:szCs w:val="16"/>
        </w:rPr>
      </w:pPr>
      <w:r w:rsidRPr="00BA0B42">
        <w:rPr>
          <w:sz w:val="16"/>
          <w:szCs w:val="16"/>
        </w:rPr>
        <w:t>S</w:t>
      </w:r>
      <w:r w:rsidRPr="00BA0B42">
        <w:rPr>
          <w:sz w:val="16"/>
          <w:szCs w:val="16"/>
        </w:rPr>
        <w:tab/>
        <w:t xml:space="preserve">Stage of the compressor (S2 Second Stage, etc) </w:t>
      </w:r>
    </w:p>
    <w:p w14:paraId="46091B5E" w14:textId="77777777" w:rsidR="005D5693" w:rsidRPr="00BA0B42" w:rsidRDefault="005D5693" w:rsidP="005D5693">
      <w:pPr>
        <w:adjustRightInd w:val="0"/>
        <w:jc w:val="both"/>
        <w:rPr>
          <w:sz w:val="16"/>
          <w:szCs w:val="16"/>
        </w:rPr>
      </w:pPr>
      <w:r w:rsidRPr="00BA0B42">
        <w:rPr>
          <w:sz w:val="16"/>
          <w:szCs w:val="16"/>
        </w:rPr>
        <w:t xml:space="preserve">s </w:t>
      </w:r>
      <w:r w:rsidRPr="00BA0B42">
        <w:rPr>
          <w:sz w:val="16"/>
          <w:szCs w:val="16"/>
        </w:rPr>
        <w:tab/>
        <w:t xml:space="preserve">Entropy, kJ/kg </w:t>
      </w:r>
    </w:p>
    <w:p w14:paraId="666BBAA4" w14:textId="181E477F" w:rsidR="005D5693" w:rsidRPr="00BA0B42" w:rsidRDefault="005D5693" w:rsidP="005D5693">
      <w:pPr>
        <w:adjustRightInd w:val="0"/>
        <w:jc w:val="both"/>
        <w:rPr>
          <w:sz w:val="16"/>
          <w:szCs w:val="16"/>
        </w:rPr>
      </w:pPr>
      <w:r w:rsidRPr="00BA0B42">
        <w:rPr>
          <w:sz w:val="16"/>
          <w:szCs w:val="16"/>
        </w:rPr>
        <w:t>T</w:t>
      </w:r>
      <w:r w:rsidRPr="00BA0B42">
        <w:rPr>
          <w:sz w:val="16"/>
          <w:szCs w:val="16"/>
        </w:rPr>
        <w:tab/>
        <w:t xml:space="preserve">Temperature, °C </w:t>
      </w:r>
    </w:p>
    <w:p w14:paraId="4DE40915" w14:textId="77777777" w:rsidR="005D5693" w:rsidRPr="00BA0B42" w:rsidRDefault="005D5693" w:rsidP="005D5693">
      <w:pPr>
        <w:adjustRightInd w:val="0"/>
        <w:jc w:val="both"/>
        <w:rPr>
          <w:sz w:val="16"/>
          <w:szCs w:val="16"/>
        </w:rPr>
      </w:pPr>
      <w:r w:rsidRPr="00BA0B42">
        <w:rPr>
          <w:sz w:val="16"/>
          <w:szCs w:val="16"/>
        </w:rPr>
        <w:t>T</w:t>
      </w:r>
      <w:r w:rsidRPr="00BA0B42">
        <w:rPr>
          <w:sz w:val="16"/>
          <w:szCs w:val="16"/>
          <w:vertAlign w:val="subscript"/>
        </w:rPr>
        <w:t>0</w:t>
      </w:r>
      <w:r w:rsidRPr="00BA0B42">
        <w:rPr>
          <w:sz w:val="16"/>
          <w:szCs w:val="16"/>
          <w:vertAlign w:val="subscript"/>
        </w:rPr>
        <w:tab/>
      </w:r>
      <w:r w:rsidRPr="00BA0B42">
        <w:rPr>
          <w:sz w:val="16"/>
          <w:szCs w:val="16"/>
        </w:rPr>
        <w:t xml:space="preserve">Ambient temperature </w:t>
      </w:r>
      <w:r w:rsidRPr="00BA0B42">
        <w:rPr>
          <w:sz w:val="16"/>
          <w:szCs w:val="16"/>
          <w:vertAlign w:val="superscript"/>
        </w:rPr>
        <w:t>0</w:t>
      </w:r>
      <w:r w:rsidRPr="00BA0B42">
        <w:rPr>
          <w:sz w:val="16"/>
          <w:szCs w:val="16"/>
        </w:rPr>
        <w:t>C</w:t>
      </w:r>
    </w:p>
    <w:p w14:paraId="403D4CDC" w14:textId="77777777" w:rsidR="005D5693" w:rsidRPr="00BA0B42" w:rsidRDefault="005D5693" w:rsidP="005D5693">
      <w:pPr>
        <w:adjustRightInd w:val="0"/>
        <w:jc w:val="both"/>
        <w:rPr>
          <w:sz w:val="16"/>
          <w:szCs w:val="16"/>
        </w:rPr>
      </w:pPr>
      <w:r w:rsidRPr="00BA0B42">
        <w:rPr>
          <w:sz w:val="16"/>
          <w:szCs w:val="16"/>
        </w:rPr>
        <w:t>T</w:t>
      </w:r>
      <w:r w:rsidRPr="00BA0B42">
        <w:rPr>
          <w:sz w:val="16"/>
          <w:szCs w:val="16"/>
          <w:vertAlign w:val="subscript"/>
        </w:rPr>
        <w:t>k</w:t>
      </w:r>
      <w:r w:rsidRPr="00BA0B42">
        <w:rPr>
          <w:sz w:val="16"/>
          <w:szCs w:val="16"/>
        </w:rPr>
        <w:tab/>
        <w:t xml:space="preserve">Temperature of fuel gases </w:t>
      </w:r>
      <w:r w:rsidRPr="00BA0B42">
        <w:rPr>
          <w:sz w:val="16"/>
          <w:szCs w:val="16"/>
          <w:vertAlign w:val="superscript"/>
        </w:rPr>
        <w:t>0</w:t>
      </w:r>
      <w:r w:rsidRPr="00BA0B42">
        <w:rPr>
          <w:sz w:val="16"/>
          <w:szCs w:val="16"/>
        </w:rPr>
        <w:t>C</w:t>
      </w:r>
    </w:p>
    <w:p w14:paraId="0ABA72C9"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m:t>
                </m:r>
              </m:sub>
            </m:sSub>
          </m:e>
        </m:acc>
      </m:oMath>
      <w:r w:rsidR="005D5693" w:rsidRPr="00BA0B42">
        <w:rPr>
          <w:sz w:val="16"/>
          <w:szCs w:val="16"/>
        </w:rPr>
        <w:t xml:space="preserve"> </w:t>
      </w:r>
      <w:r w:rsidR="005D5693" w:rsidRPr="00BA0B42">
        <w:rPr>
          <w:sz w:val="16"/>
          <w:szCs w:val="16"/>
        </w:rPr>
        <w:tab/>
        <w:t xml:space="preserve">Net power input of the Compressor, kW </w:t>
      </w:r>
    </w:p>
    <w:p w14:paraId="2DD23AD9"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cc</m:t>
                </m:r>
              </m:sub>
            </m:sSub>
          </m:e>
        </m:acc>
      </m:oMath>
      <w:r w:rsidR="005D5693" w:rsidRPr="00BA0B42">
        <w:rPr>
          <w:rFonts w:eastAsiaTheme="minorEastAsia"/>
          <w:sz w:val="16"/>
          <w:szCs w:val="16"/>
        </w:rPr>
        <w:tab/>
        <w:t>Net power output of combined power unit, kW</w:t>
      </w:r>
    </w:p>
    <w:p w14:paraId="752868A7"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G</m:t>
                </m:r>
              </m:sub>
            </m:sSub>
          </m:e>
        </m:acc>
      </m:oMath>
      <w:r w:rsidR="005D5693" w:rsidRPr="00BA0B42">
        <w:rPr>
          <w:sz w:val="16"/>
          <w:szCs w:val="16"/>
        </w:rPr>
        <w:t xml:space="preserve"> </w:t>
      </w:r>
      <w:r w:rsidR="005D5693" w:rsidRPr="00BA0B42">
        <w:rPr>
          <w:sz w:val="16"/>
          <w:szCs w:val="16"/>
        </w:rPr>
        <w:tab/>
        <w:t xml:space="preserve">Net power output of gas turbine unit kW </w:t>
      </w:r>
    </w:p>
    <w:p w14:paraId="2A43B5FF"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s</m:t>
                </m:r>
              </m:sub>
            </m:sSub>
          </m:e>
        </m:acc>
      </m:oMath>
      <w:r w:rsidR="005D5693" w:rsidRPr="00BA0B42">
        <w:rPr>
          <w:sz w:val="16"/>
          <w:szCs w:val="16"/>
        </w:rPr>
        <w:t xml:space="preserve"> </w:t>
      </w:r>
      <w:r w:rsidR="005D5693" w:rsidRPr="00BA0B42">
        <w:rPr>
          <w:sz w:val="16"/>
          <w:szCs w:val="16"/>
        </w:rPr>
        <w:tab/>
        <w:t xml:space="preserve">Net power output of steam turbine kW </w:t>
      </w:r>
    </w:p>
    <w:p w14:paraId="02A9BDB3" w14:textId="77777777" w:rsidR="005D5693" w:rsidRPr="00BA0B42" w:rsidRDefault="00C403F5" w:rsidP="005D5693">
      <w:pPr>
        <w:adjustRightInd w:val="0"/>
        <w:jc w:val="both"/>
        <w:rPr>
          <w:sz w:val="16"/>
          <w:szCs w:val="16"/>
        </w:rPr>
      </w:pPr>
      <m:oMath>
        <m:acc>
          <m:accPr>
            <m:chr m:val="̇"/>
            <m:ctrlPr>
              <w:rPr>
                <w:rFonts w:ascii="Cambria Math" w:hAnsi="Cambria Math"/>
                <w:i/>
                <w:sz w:val="16"/>
                <w:szCs w:val="16"/>
              </w:rPr>
            </m:ctrlPr>
          </m:acc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t</m:t>
                </m:r>
              </m:sub>
            </m:sSub>
          </m:e>
        </m:acc>
      </m:oMath>
      <w:r w:rsidR="005D5693" w:rsidRPr="00BA0B42">
        <w:rPr>
          <w:sz w:val="16"/>
          <w:szCs w:val="16"/>
        </w:rPr>
        <w:t xml:space="preserve"> </w:t>
      </w:r>
      <w:r w:rsidR="005D5693" w:rsidRPr="00BA0B42">
        <w:rPr>
          <w:sz w:val="16"/>
          <w:szCs w:val="16"/>
        </w:rPr>
        <w:tab/>
        <w:t xml:space="preserve">Net power output of gas turbine kW </w:t>
      </w:r>
    </w:p>
    <w:p w14:paraId="44DF2922" w14:textId="77777777" w:rsidR="005D5693" w:rsidRPr="00BA0B42" w:rsidRDefault="005D5693" w:rsidP="005D5693">
      <w:pPr>
        <w:adjustRightInd w:val="0"/>
        <w:jc w:val="both"/>
        <w:rPr>
          <w:sz w:val="16"/>
          <w:szCs w:val="16"/>
        </w:rPr>
      </w:pPr>
      <w:r w:rsidRPr="00BA0B42">
        <w:rPr>
          <w:sz w:val="16"/>
          <w:szCs w:val="16"/>
        </w:rPr>
        <w:t xml:space="preserve">Greek Letters </w:t>
      </w:r>
    </w:p>
    <w:p w14:paraId="4039E488" w14:textId="77777777" w:rsidR="005D5693" w:rsidRPr="00BA0B42" w:rsidRDefault="005D5693" w:rsidP="005D5693">
      <w:pPr>
        <w:adjustRightInd w:val="0"/>
        <w:jc w:val="both"/>
        <w:rPr>
          <w:sz w:val="16"/>
          <w:szCs w:val="16"/>
        </w:rPr>
      </w:pPr>
      <w:r w:rsidRPr="00BA0B42">
        <w:rPr>
          <w:sz w:val="16"/>
          <w:szCs w:val="16"/>
        </w:rPr>
        <w:t>η</w:t>
      </w:r>
      <w:r w:rsidRPr="00BA0B42">
        <w:rPr>
          <w:sz w:val="16"/>
          <w:szCs w:val="16"/>
          <w:vertAlign w:val="subscript"/>
        </w:rPr>
        <w:t>c</w:t>
      </w:r>
      <w:r w:rsidRPr="00BA0B42">
        <w:rPr>
          <w:sz w:val="16"/>
          <w:szCs w:val="16"/>
        </w:rPr>
        <w:t xml:space="preserve"> </w:t>
      </w:r>
      <w:r w:rsidRPr="00BA0B42">
        <w:rPr>
          <w:sz w:val="16"/>
          <w:szCs w:val="16"/>
        </w:rPr>
        <w:tab/>
        <w:t xml:space="preserve">Isentropic efficiency of compressor </w:t>
      </w:r>
    </w:p>
    <w:p w14:paraId="08010476" w14:textId="77777777" w:rsidR="005D5693" w:rsidRPr="00BA0B42" w:rsidRDefault="005D5693" w:rsidP="005D5693">
      <w:pPr>
        <w:adjustRightInd w:val="0"/>
        <w:jc w:val="both"/>
        <w:rPr>
          <w:sz w:val="16"/>
          <w:szCs w:val="16"/>
        </w:rPr>
      </w:pPr>
      <w:r w:rsidRPr="00BA0B42">
        <w:rPr>
          <w:sz w:val="16"/>
          <w:szCs w:val="16"/>
        </w:rPr>
        <w:t>η</w:t>
      </w:r>
      <w:r w:rsidRPr="00BA0B42">
        <w:rPr>
          <w:sz w:val="16"/>
          <w:szCs w:val="16"/>
          <w:vertAlign w:val="subscript"/>
        </w:rPr>
        <w:t>pc</w:t>
      </w:r>
      <w:r w:rsidRPr="00BA0B42">
        <w:rPr>
          <w:sz w:val="16"/>
          <w:szCs w:val="16"/>
        </w:rPr>
        <w:tab/>
      </w:r>
      <w:r w:rsidR="00D34BFF" w:rsidRPr="00BA0B42">
        <w:rPr>
          <w:sz w:val="16"/>
          <w:szCs w:val="16"/>
        </w:rPr>
        <w:t>Polytrophic</w:t>
      </w:r>
      <w:r w:rsidRPr="00BA0B42">
        <w:rPr>
          <w:sz w:val="16"/>
          <w:szCs w:val="16"/>
        </w:rPr>
        <w:t xml:space="preserve"> efficiency of compressor</w:t>
      </w:r>
    </w:p>
    <w:p w14:paraId="2A14C82F" w14:textId="77777777" w:rsidR="005D5693" w:rsidRPr="00BA0B42" w:rsidRDefault="005D5693" w:rsidP="005D5693">
      <w:pPr>
        <w:adjustRightInd w:val="0"/>
        <w:jc w:val="both"/>
        <w:rPr>
          <w:sz w:val="16"/>
          <w:szCs w:val="16"/>
        </w:rPr>
      </w:pPr>
      <w:r w:rsidRPr="00BA0B42">
        <w:rPr>
          <w:sz w:val="16"/>
          <w:szCs w:val="16"/>
        </w:rPr>
        <w:t>η</w:t>
      </w:r>
      <w:r w:rsidRPr="00BA0B42">
        <w:rPr>
          <w:sz w:val="16"/>
          <w:szCs w:val="16"/>
          <w:vertAlign w:val="subscript"/>
        </w:rPr>
        <w:t>pt</w:t>
      </w:r>
      <w:r w:rsidRPr="00BA0B42">
        <w:rPr>
          <w:sz w:val="16"/>
          <w:szCs w:val="16"/>
        </w:rPr>
        <w:t xml:space="preserve"> </w:t>
      </w:r>
      <w:r w:rsidRPr="00BA0B42">
        <w:rPr>
          <w:sz w:val="16"/>
          <w:szCs w:val="16"/>
        </w:rPr>
        <w:tab/>
      </w:r>
      <w:r w:rsidR="00D34BFF" w:rsidRPr="00BA0B42">
        <w:rPr>
          <w:sz w:val="16"/>
          <w:szCs w:val="16"/>
        </w:rPr>
        <w:t>Polytrophic</w:t>
      </w:r>
      <w:r w:rsidRPr="00BA0B42">
        <w:rPr>
          <w:sz w:val="16"/>
          <w:szCs w:val="16"/>
        </w:rPr>
        <w:t xml:space="preserve"> efficiency of compressor</w:t>
      </w:r>
    </w:p>
    <w:p w14:paraId="7A507814" w14:textId="77777777" w:rsidR="005D5693" w:rsidRPr="00BA0B42" w:rsidRDefault="005D5693" w:rsidP="005D5693">
      <w:pPr>
        <w:adjustRightInd w:val="0"/>
        <w:jc w:val="both"/>
        <w:rPr>
          <w:sz w:val="16"/>
          <w:szCs w:val="16"/>
        </w:rPr>
      </w:pPr>
      <w:r w:rsidRPr="00BA0B42">
        <w:rPr>
          <w:sz w:val="16"/>
          <w:szCs w:val="16"/>
        </w:rPr>
        <w:t>η</w:t>
      </w:r>
      <w:r w:rsidRPr="00BA0B42">
        <w:rPr>
          <w:sz w:val="16"/>
          <w:szCs w:val="16"/>
          <w:vertAlign w:val="subscript"/>
        </w:rPr>
        <w:t>t</w:t>
      </w:r>
      <w:r w:rsidRPr="00BA0B42">
        <w:rPr>
          <w:sz w:val="16"/>
          <w:szCs w:val="16"/>
        </w:rPr>
        <w:t xml:space="preserve"> </w:t>
      </w:r>
      <w:r w:rsidRPr="00BA0B42">
        <w:rPr>
          <w:sz w:val="16"/>
          <w:szCs w:val="16"/>
        </w:rPr>
        <w:tab/>
        <w:t>Isentropic efficiency of turbine</w:t>
      </w:r>
    </w:p>
    <w:p w14:paraId="7C1BA2A1" w14:textId="77777777" w:rsidR="005D5693" w:rsidRPr="00BA0B42" w:rsidRDefault="005D5693" w:rsidP="005D5693">
      <w:pPr>
        <w:adjustRightInd w:val="0"/>
        <w:jc w:val="both"/>
        <w:rPr>
          <w:sz w:val="16"/>
          <w:szCs w:val="16"/>
        </w:rPr>
      </w:pPr>
      <w:r w:rsidRPr="00BA0B42">
        <w:rPr>
          <w:sz w:val="16"/>
          <w:szCs w:val="16"/>
        </w:rPr>
        <w:t>η</w:t>
      </w:r>
      <w:r w:rsidRPr="00BA0B42">
        <w:rPr>
          <w:sz w:val="16"/>
          <w:szCs w:val="16"/>
          <w:vertAlign w:val="subscript"/>
        </w:rPr>
        <w:t>1</w:t>
      </w:r>
      <w:r w:rsidRPr="00BA0B42">
        <w:rPr>
          <w:sz w:val="16"/>
          <w:szCs w:val="16"/>
        </w:rPr>
        <w:t xml:space="preserve"> </w:t>
      </w:r>
      <w:r w:rsidRPr="00BA0B42">
        <w:rPr>
          <w:sz w:val="16"/>
          <w:szCs w:val="16"/>
        </w:rPr>
        <w:tab/>
        <w:t>Energetic efficiency of gas turbine power plant unit</w:t>
      </w:r>
    </w:p>
    <w:p w14:paraId="4B3AF4FF" w14:textId="61A6DB1C" w:rsidR="005D5693" w:rsidRPr="00BA0B42" w:rsidRDefault="005D5693" w:rsidP="005D5693">
      <w:pPr>
        <w:adjustRightInd w:val="0"/>
        <w:jc w:val="both"/>
        <w:rPr>
          <w:sz w:val="16"/>
          <w:szCs w:val="16"/>
        </w:rPr>
      </w:pPr>
      <w:r w:rsidRPr="00BA0B42">
        <w:rPr>
          <w:sz w:val="16"/>
          <w:szCs w:val="16"/>
        </w:rPr>
        <w:t>η</w:t>
      </w:r>
      <w:r w:rsidRPr="00BA0B42">
        <w:rPr>
          <w:sz w:val="16"/>
          <w:szCs w:val="16"/>
          <w:vertAlign w:val="subscript"/>
        </w:rPr>
        <w:t>2</w:t>
      </w:r>
      <w:r w:rsidRPr="00BA0B42">
        <w:rPr>
          <w:sz w:val="16"/>
          <w:szCs w:val="16"/>
        </w:rPr>
        <w:tab/>
        <w:t>Exergetic efficiency of combined cycle power plant</w:t>
      </w:r>
      <w:r w:rsidR="0079625D" w:rsidRPr="00BA0B42">
        <w:rPr>
          <w:sz w:val="16"/>
          <w:szCs w:val="16"/>
        </w:rPr>
        <w:t xml:space="preserve"> </w:t>
      </w:r>
    </w:p>
    <w:p w14:paraId="2FD5B3E1" w14:textId="77777777" w:rsidR="005D5693" w:rsidRPr="00BA0B42" w:rsidRDefault="00C403F5" w:rsidP="005D5693">
      <w:pPr>
        <w:adjustRightInd w:val="0"/>
        <w:jc w:val="both"/>
        <w:rPr>
          <w:rFonts w:eastAsiaTheme="minorEastAsia"/>
          <w:sz w:val="16"/>
          <w:szCs w:val="16"/>
        </w:rPr>
      </w:pPr>
      <m:oMath>
        <m:sSub>
          <m:sSubPr>
            <m:ctrlPr>
              <w:rPr>
                <w:rFonts w:ascii="Cambria Math" w:hAnsi="Cambria Math"/>
                <w:i/>
                <w:sz w:val="16"/>
                <w:szCs w:val="16"/>
              </w:rPr>
            </m:ctrlPr>
          </m:sSubPr>
          <m:e>
            <m:r>
              <w:rPr>
                <w:rFonts w:ascii="Cambria Math" w:hAnsi="Cambria Math"/>
                <w:sz w:val="16"/>
                <w:szCs w:val="16"/>
              </w:rPr>
              <m:t>χ</m:t>
            </m:r>
          </m:e>
          <m:sub>
            <m:r>
              <w:rPr>
                <w:rFonts w:ascii="Cambria Math" w:hAnsi="Cambria Math"/>
                <w:sz w:val="16"/>
                <w:szCs w:val="16"/>
              </w:rPr>
              <m:t>f</m:t>
            </m:r>
          </m:sub>
        </m:sSub>
      </m:oMath>
      <w:r w:rsidR="005D5693" w:rsidRPr="00BA0B42">
        <w:rPr>
          <w:rFonts w:eastAsiaTheme="minorEastAsia"/>
          <w:sz w:val="16"/>
          <w:szCs w:val="16"/>
        </w:rPr>
        <w:tab/>
        <w:t xml:space="preserve">Exergy input </w:t>
      </w:r>
    </w:p>
    <w:p w14:paraId="34627F07" w14:textId="77777777" w:rsidR="005D5693" w:rsidRPr="00BA0B42" w:rsidRDefault="005D5693" w:rsidP="005D5693">
      <w:pPr>
        <w:adjustRightInd w:val="0"/>
        <w:jc w:val="both"/>
        <w:rPr>
          <w:sz w:val="16"/>
          <w:szCs w:val="16"/>
        </w:rPr>
      </w:pPr>
      <w:r w:rsidRPr="00BA0B42">
        <w:rPr>
          <w:sz w:val="16"/>
          <w:szCs w:val="16"/>
        </w:rPr>
        <w:t>Subscript</w:t>
      </w:r>
    </w:p>
    <w:p w14:paraId="41B0038A" w14:textId="77777777" w:rsidR="005D5693" w:rsidRPr="00BA0B42" w:rsidRDefault="005D5693" w:rsidP="005D5693">
      <w:pPr>
        <w:adjustRightInd w:val="0"/>
        <w:jc w:val="both"/>
        <w:rPr>
          <w:sz w:val="16"/>
          <w:szCs w:val="16"/>
        </w:rPr>
      </w:pPr>
      <w:r w:rsidRPr="00BA0B42">
        <w:rPr>
          <w:sz w:val="16"/>
          <w:szCs w:val="16"/>
        </w:rPr>
        <w:t>2s</w:t>
      </w:r>
      <w:r w:rsidRPr="00BA0B42">
        <w:rPr>
          <w:sz w:val="16"/>
          <w:szCs w:val="16"/>
        </w:rPr>
        <w:tab/>
        <w:t>Isentropic value of pressure or temperature at exit of compressor</w:t>
      </w:r>
    </w:p>
    <w:p w14:paraId="1884905D" w14:textId="77777777" w:rsidR="005D5693" w:rsidRPr="00BA0B42" w:rsidRDefault="005D5693" w:rsidP="005D5693">
      <w:pPr>
        <w:adjustRightInd w:val="0"/>
        <w:jc w:val="both"/>
        <w:rPr>
          <w:sz w:val="16"/>
          <w:szCs w:val="16"/>
        </w:rPr>
      </w:pPr>
      <w:r w:rsidRPr="00BA0B42">
        <w:rPr>
          <w:sz w:val="16"/>
          <w:szCs w:val="16"/>
        </w:rPr>
        <w:t>4s</w:t>
      </w:r>
      <w:r w:rsidRPr="00BA0B42">
        <w:rPr>
          <w:sz w:val="16"/>
          <w:szCs w:val="16"/>
        </w:rPr>
        <w:tab/>
        <w:t>Isentropic value of pressure or temperature at exit of gas turbine</w:t>
      </w:r>
    </w:p>
    <w:p w14:paraId="30A30159" w14:textId="77777777" w:rsidR="005D5693" w:rsidRPr="00BA0B42" w:rsidRDefault="005D5693" w:rsidP="005D5693">
      <w:pPr>
        <w:adjustRightInd w:val="0"/>
        <w:jc w:val="both"/>
        <w:rPr>
          <w:sz w:val="16"/>
          <w:szCs w:val="16"/>
        </w:rPr>
      </w:pPr>
      <w:r w:rsidRPr="00BA0B42">
        <w:rPr>
          <w:sz w:val="16"/>
          <w:szCs w:val="16"/>
        </w:rPr>
        <w:t xml:space="preserve">Ox </w:t>
      </w:r>
      <w:r w:rsidRPr="00BA0B42">
        <w:rPr>
          <w:sz w:val="16"/>
          <w:szCs w:val="16"/>
        </w:rPr>
        <w:tab/>
        <w:t>Stagnation value of pressure or temperature at a stage of bleed off air</w:t>
      </w:r>
    </w:p>
    <w:p w14:paraId="78778AB2" w14:textId="77777777" w:rsidR="005D5693" w:rsidRPr="00BA0B42" w:rsidRDefault="005D5693" w:rsidP="005D5693">
      <w:pPr>
        <w:adjustRightInd w:val="0"/>
        <w:jc w:val="both"/>
        <w:rPr>
          <w:sz w:val="16"/>
          <w:szCs w:val="16"/>
        </w:rPr>
      </w:pPr>
      <w:r w:rsidRPr="00BA0B42">
        <w:rPr>
          <w:sz w:val="16"/>
          <w:szCs w:val="16"/>
        </w:rPr>
        <w:t>x</w:t>
      </w:r>
      <w:r w:rsidRPr="00BA0B42">
        <w:rPr>
          <w:sz w:val="16"/>
          <w:szCs w:val="16"/>
        </w:rPr>
        <w:tab/>
        <w:t>stage at which bleed off takes place</w:t>
      </w:r>
    </w:p>
    <w:p w14:paraId="1D10C6ED" w14:textId="77777777" w:rsidR="005D5693" w:rsidRPr="00BA0B42" w:rsidRDefault="005D5693" w:rsidP="005D5693">
      <w:pPr>
        <w:adjustRightInd w:val="0"/>
        <w:jc w:val="both"/>
        <w:rPr>
          <w:sz w:val="16"/>
          <w:szCs w:val="16"/>
        </w:rPr>
      </w:pPr>
      <w:r w:rsidRPr="00BA0B42">
        <w:rPr>
          <w:sz w:val="16"/>
          <w:szCs w:val="16"/>
        </w:rPr>
        <w:t>1</w:t>
      </w:r>
      <w:r w:rsidRPr="00BA0B42">
        <w:rPr>
          <w:sz w:val="16"/>
          <w:szCs w:val="16"/>
        </w:rPr>
        <w:tab/>
        <w:t xml:space="preserve"> Compressor </w:t>
      </w:r>
      <w:r w:rsidR="003C1BCC" w:rsidRPr="00BA0B42">
        <w:rPr>
          <w:sz w:val="16"/>
          <w:szCs w:val="16"/>
        </w:rPr>
        <w:t>inlet 2</w:t>
      </w:r>
      <w:r w:rsidRPr="00BA0B42">
        <w:rPr>
          <w:sz w:val="16"/>
          <w:szCs w:val="16"/>
        </w:rPr>
        <w:tab/>
        <w:t xml:space="preserve"> Compressor outlet </w:t>
      </w:r>
    </w:p>
    <w:p w14:paraId="27AC3A1B" w14:textId="3D2420CF" w:rsidR="005D5693" w:rsidRPr="00BA0B42" w:rsidRDefault="005D5693" w:rsidP="005D5693">
      <w:pPr>
        <w:adjustRightInd w:val="0"/>
        <w:jc w:val="both"/>
        <w:rPr>
          <w:sz w:val="16"/>
          <w:szCs w:val="16"/>
        </w:rPr>
      </w:pPr>
      <w:r w:rsidRPr="00BA0B42">
        <w:rPr>
          <w:sz w:val="16"/>
          <w:szCs w:val="16"/>
        </w:rPr>
        <w:t>3</w:t>
      </w:r>
      <w:r w:rsidRPr="00BA0B42">
        <w:rPr>
          <w:sz w:val="16"/>
          <w:szCs w:val="16"/>
        </w:rPr>
        <w:tab/>
        <w:t xml:space="preserve"> Gas turbine inlet</w:t>
      </w:r>
      <w:r w:rsidR="0079625D" w:rsidRPr="00BA0B42">
        <w:rPr>
          <w:sz w:val="16"/>
          <w:szCs w:val="16"/>
        </w:rPr>
        <w:t xml:space="preserve"> </w:t>
      </w:r>
      <w:r w:rsidRPr="00BA0B42">
        <w:rPr>
          <w:sz w:val="16"/>
          <w:szCs w:val="16"/>
        </w:rPr>
        <w:t xml:space="preserve">4 </w:t>
      </w:r>
      <w:r w:rsidRPr="00BA0B42">
        <w:rPr>
          <w:sz w:val="16"/>
          <w:szCs w:val="16"/>
        </w:rPr>
        <w:tab/>
      </w:r>
      <w:r w:rsidR="00D34BFF" w:rsidRPr="00BA0B42">
        <w:rPr>
          <w:sz w:val="16"/>
          <w:szCs w:val="16"/>
        </w:rPr>
        <w:t xml:space="preserve"> </w:t>
      </w:r>
      <w:r w:rsidRPr="00BA0B42">
        <w:rPr>
          <w:sz w:val="16"/>
          <w:szCs w:val="16"/>
        </w:rPr>
        <w:t>Gas turbine outlet</w:t>
      </w:r>
    </w:p>
    <w:p w14:paraId="153DE6A4" w14:textId="45CDFFD3" w:rsidR="005D5693" w:rsidRPr="00BA0B42" w:rsidRDefault="005D5693" w:rsidP="005D5693">
      <w:pPr>
        <w:adjustRightInd w:val="0"/>
        <w:jc w:val="both"/>
        <w:rPr>
          <w:sz w:val="16"/>
          <w:szCs w:val="16"/>
        </w:rPr>
      </w:pPr>
      <w:r w:rsidRPr="00BA0B42">
        <w:rPr>
          <w:sz w:val="16"/>
          <w:szCs w:val="16"/>
        </w:rPr>
        <w:t>7</w:t>
      </w:r>
      <w:r w:rsidRPr="00BA0B42">
        <w:rPr>
          <w:sz w:val="16"/>
          <w:szCs w:val="16"/>
        </w:rPr>
        <w:tab/>
        <w:t xml:space="preserve">Inlet of </w:t>
      </w:r>
      <w:r w:rsidR="00D34BFF" w:rsidRPr="00BA0B42">
        <w:rPr>
          <w:sz w:val="16"/>
          <w:szCs w:val="16"/>
        </w:rPr>
        <w:t>HRSG</w:t>
      </w:r>
      <w:r w:rsidR="0079625D" w:rsidRPr="00BA0B42">
        <w:rPr>
          <w:sz w:val="16"/>
          <w:szCs w:val="16"/>
        </w:rPr>
        <w:t xml:space="preserve"> </w:t>
      </w:r>
      <w:r w:rsidRPr="00BA0B42">
        <w:rPr>
          <w:sz w:val="16"/>
          <w:szCs w:val="16"/>
        </w:rPr>
        <w:t>8</w:t>
      </w:r>
      <w:r w:rsidRPr="00BA0B42">
        <w:rPr>
          <w:sz w:val="16"/>
          <w:szCs w:val="16"/>
        </w:rPr>
        <w:tab/>
      </w:r>
      <w:r w:rsidR="00D34BFF" w:rsidRPr="00BA0B42">
        <w:rPr>
          <w:sz w:val="16"/>
          <w:szCs w:val="16"/>
        </w:rPr>
        <w:t xml:space="preserve"> </w:t>
      </w:r>
      <w:r w:rsidRPr="00BA0B42">
        <w:rPr>
          <w:sz w:val="16"/>
          <w:szCs w:val="16"/>
        </w:rPr>
        <w:t>Exit of HRSG</w:t>
      </w:r>
    </w:p>
    <w:p w14:paraId="02C5EA56" w14:textId="6A635D18" w:rsidR="005D5693" w:rsidRDefault="005D5693" w:rsidP="005D5693">
      <w:pPr>
        <w:adjustRightInd w:val="0"/>
        <w:jc w:val="both"/>
        <w:rPr>
          <w:sz w:val="16"/>
          <w:szCs w:val="16"/>
        </w:rPr>
      </w:pPr>
      <w:r w:rsidRPr="00BA0B42">
        <w:rPr>
          <w:sz w:val="16"/>
          <w:szCs w:val="16"/>
        </w:rPr>
        <w:t xml:space="preserve">01 </w:t>
      </w:r>
      <w:r w:rsidRPr="00BA0B42">
        <w:rPr>
          <w:sz w:val="16"/>
          <w:szCs w:val="16"/>
        </w:rPr>
        <w:tab/>
        <w:t>Stagnation value of pressure or temperature at the inlet of compressor</w:t>
      </w:r>
    </w:p>
    <w:p w14:paraId="75F617B5" w14:textId="77777777" w:rsidR="00BA0B42" w:rsidRPr="00BA0B42" w:rsidRDefault="00BA0B42" w:rsidP="00BA0B42">
      <w:pPr>
        <w:pStyle w:val="FigureCaption"/>
        <w:rPr>
          <w:rFonts w:eastAsia="SimSun"/>
          <w:lang w:eastAsia="zh-CN"/>
        </w:rPr>
      </w:pPr>
      <w:r w:rsidRPr="00BA0B42">
        <w:t xml:space="preserve">016 </w:t>
      </w:r>
      <w:r w:rsidRPr="00BA0B42">
        <w:tab/>
        <w:t xml:space="preserve">Stagnation value of pressure or temperature at the exit of compressor </w:t>
      </w:r>
    </w:p>
    <w:p w14:paraId="5DB06576" w14:textId="7CF862FA" w:rsidR="00A637F4" w:rsidRPr="008416C0" w:rsidRDefault="00A637F4" w:rsidP="00D34BFF">
      <w:pPr>
        <w:pStyle w:val="FigureCaption"/>
      </w:pPr>
    </w:p>
    <w:sectPr w:rsidR="00A637F4" w:rsidRPr="008416C0" w:rsidSect="00A637F4">
      <w:headerReference w:type="default" r:id="rId23"/>
      <w:footerReference w:type="default" r:id="rId24"/>
      <w:type w:val="continuous"/>
      <w:pgSz w:w="11907" w:h="16839" w:code="9"/>
      <w:pgMar w:top="1009" w:right="936" w:bottom="1009" w:left="936" w:header="431" w:footer="431" w:gutter="0"/>
      <w:cols w:num="2" w:space="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6AFE" w14:textId="77777777" w:rsidR="00C403F5" w:rsidRDefault="00C403F5" w:rsidP="00AA3E3D">
      <w:r>
        <w:separator/>
      </w:r>
    </w:p>
  </w:endnote>
  <w:endnote w:type="continuationSeparator" w:id="0">
    <w:p w14:paraId="607F492E" w14:textId="77777777" w:rsidR="00C403F5" w:rsidRDefault="00C403F5" w:rsidP="00A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6"/>
      <w:gridCol w:w="3213"/>
      <w:gridCol w:w="446"/>
    </w:tblGrid>
    <w:tr w:rsidR="00DE2D08" w14:paraId="47094A27" w14:textId="77777777" w:rsidTr="00733512">
      <w:tc>
        <w:tcPr>
          <w:tcW w:w="3176" w:type="pct"/>
          <w:vAlign w:val="center"/>
        </w:tcPr>
        <w:p w14:paraId="7068F0B9" w14:textId="221553C4" w:rsidR="00DE2D08" w:rsidRPr="008D260A" w:rsidRDefault="00DE2D08" w:rsidP="00DE2D08">
          <w:pPr>
            <w:shd w:val="clear" w:color="auto" w:fill="FFFFFF"/>
            <w:autoSpaceDE/>
            <w:autoSpaceDN/>
            <w:jc w:val="both"/>
            <w:rPr>
              <w:rFonts w:eastAsia="Times New Roman"/>
              <w:i/>
              <w:sz w:val="16"/>
              <w:szCs w:val="16"/>
              <w:lang w:val="en-GB" w:eastAsia="en-GB"/>
            </w:rPr>
          </w:pPr>
          <w:r w:rsidRPr="004873E0">
            <w:rPr>
              <w:rFonts w:eastAsia="Times New Roman"/>
              <w:i/>
              <w:sz w:val="16"/>
              <w:szCs w:val="16"/>
              <w:lang w:val="en-GB" w:eastAsia="en-GB"/>
            </w:rPr>
            <w:t>DOI: http://dx.doi.org/10.24018/ej</w:t>
          </w:r>
          <w:r>
            <w:rPr>
              <w:rFonts w:eastAsia="Times New Roman"/>
              <w:i/>
              <w:sz w:val="16"/>
              <w:szCs w:val="16"/>
              <w:lang w:val="en-GB" w:eastAsia="en-GB"/>
            </w:rPr>
            <w:t>ers</w:t>
          </w:r>
          <w:r w:rsidRPr="004873E0">
            <w:rPr>
              <w:rFonts w:eastAsia="Times New Roman"/>
              <w:i/>
              <w:sz w:val="16"/>
              <w:szCs w:val="16"/>
              <w:lang w:val="en-GB" w:eastAsia="en-GB"/>
            </w:rPr>
            <w:t>.</w:t>
          </w:r>
          <w:r>
            <w:rPr>
              <w:rFonts w:eastAsia="Times New Roman"/>
              <w:i/>
              <w:sz w:val="16"/>
              <w:szCs w:val="16"/>
              <w:lang w:val="en-GB" w:eastAsia="en-GB"/>
            </w:rPr>
            <w:t>2020</w:t>
          </w:r>
          <w:r w:rsidRPr="004873E0">
            <w:rPr>
              <w:rFonts w:eastAsia="Times New Roman"/>
              <w:i/>
              <w:sz w:val="16"/>
              <w:szCs w:val="16"/>
              <w:lang w:val="en-GB" w:eastAsia="en-GB"/>
            </w:rPr>
            <w:t>.</w:t>
          </w:r>
          <w:r>
            <w:rPr>
              <w:rFonts w:eastAsia="Times New Roman"/>
              <w:i/>
              <w:sz w:val="16"/>
              <w:szCs w:val="16"/>
              <w:lang w:val="en-GB" w:eastAsia="en-GB"/>
            </w:rPr>
            <w:t>5.12.2276</w:t>
          </w:r>
          <w:r w:rsidRPr="004873E0">
            <w:rPr>
              <w:rFonts w:eastAsia="Times New Roman"/>
              <w:i/>
              <w:sz w:val="16"/>
              <w:szCs w:val="16"/>
              <w:lang w:val="en-GB" w:eastAsia="en-GB"/>
            </w:rPr>
            <w:tab/>
            <w:t xml:space="preserve">                                                                                                                                                    </w:t>
          </w:r>
        </w:p>
      </w:tc>
      <w:tc>
        <w:tcPr>
          <w:tcW w:w="1601" w:type="pct"/>
          <w:vAlign w:val="center"/>
        </w:tcPr>
        <w:p w14:paraId="04E7E345" w14:textId="77777777" w:rsidR="00DE2D08" w:rsidRDefault="00DE2D08" w:rsidP="00DE2D08">
          <w:pPr>
            <w:pStyle w:val="Footer"/>
            <w:jc w:val="right"/>
          </w:pPr>
          <w:r>
            <w:rPr>
              <w:sz w:val="16"/>
              <w:szCs w:val="16"/>
            </w:rPr>
            <w:t>Vol 5 | Issue 12 | December 2020</w:t>
          </w:r>
        </w:p>
      </w:tc>
      <w:tc>
        <w:tcPr>
          <w:tcW w:w="222" w:type="pct"/>
          <w:shd w:val="clear" w:color="auto" w:fill="002060"/>
          <w:vAlign w:val="center"/>
        </w:tcPr>
        <w:p w14:paraId="4F067D7F" w14:textId="07ECAD1B" w:rsidR="00DE2D08" w:rsidRDefault="00C403F5" w:rsidP="00DE2D08">
          <w:pPr>
            <w:pStyle w:val="Footer"/>
          </w:pPr>
          <w:sdt>
            <w:sdtPr>
              <w:id w:val="1801725615"/>
              <w:docPartObj>
                <w:docPartGallery w:val="Page Numbers (Bottom of Page)"/>
                <w:docPartUnique/>
              </w:docPartObj>
            </w:sdtPr>
            <w:sdtEndPr/>
            <w:sdtContent>
              <w:r w:rsidR="00DE2D08" w:rsidRPr="008D260A">
                <w:rPr>
                  <w:iCs/>
                  <w:sz w:val="16"/>
                  <w:szCs w:val="16"/>
                </w:rPr>
                <w:fldChar w:fldCharType="begin"/>
              </w:r>
              <w:r w:rsidR="00DE2D08" w:rsidRPr="008D260A">
                <w:rPr>
                  <w:iCs/>
                  <w:sz w:val="16"/>
                  <w:szCs w:val="16"/>
                </w:rPr>
                <w:instrText>PAGE   \* MERGEFORMAT</w:instrText>
              </w:r>
              <w:r w:rsidR="00DE2D08" w:rsidRPr="008D260A">
                <w:rPr>
                  <w:iCs/>
                  <w:sz w:val="16"/>
                  <w:szCs w:val="16"/>
                </w:rPr>
                <w:fldChar w:fldCharType="separate"/>
              </w:r>
              <w:r w:rsidR="00B23F09">
                <w:rPr>
                  <w:iCs/>
                  <w:noProof/>
                  <w:sz w:val="16"/>
                  <w:szCs w:val="16"/>
                </w:rPr>
                <w:t>7</w:t>
              </w:r>
              <w:r w:rsidR="00DE2D08" w:rsidRPr="008D260A">
                <w:rPr>
                  <w:iCs/>
                  <w:sz w:val="16"/>
                  <w:szCs w:val="16"/>
                </w:rPr>
                <w:fldChar w:fldCharType="end"/>
              </w:r>
            </w:sdtContent>
          </w:sdt>
        </w:p>
      </w:tc>
    </w:tr>
  </w:tbl>
  <w:p w14:paraId="2C54E80E" w14:textId="79A95684" w:rsidR="009F6D80" w:rsidRPr="00DE2D08" w:rsidRDefault="009F6D80" w:rsidP="00DE2D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411B" w14:textId="77777777" w:rsidR="00C403F5" w:rsidRDefault="00C403F5" w:rsidP="00AA3E3D">
      <w:r>
        <w:separator/>
      </w:r>
    </w:p>
  </w:footnote>
  <w:footnote w:type="continuationSeparator" w:id="0">
    <w:p w14:paraId="4EC09525" w14:textId="77777777" w:rsidR="00C403F5" w:rsidRDefault="00C403F5" w:rsidP="00AA3E3D">
      <w:r>
        <w:continuationSeparator/>
      </w:r>
    </w:p>
  </w:footnote>
  <w:footnote w:id="1">
    <w:p w14:paraId="4B60EFF6" w14:textId="77777777" w:rsidR="009F6D80" w:rsidRDefault="009F6D80" w:rsidP="0079625D">
      <w:pPr>
        <w:pStyle w:val="FootnoteText"/>
        <w:ind w:firstLine="0"/>
      </w:pPr>
      <w:bookmarkStart w:id="1" w:name="_Hlk55584260"/>
      <w:r w:rsidRPr="00FC62E9">
        <w:t xml:space="preserve">Published </w:t>
      </w:r>
      <w:r>
        <w:t>on Decem</w:t>
      </w:r>
      <w:r w:rsidRPr="00FC62E9">
        <w:t xml:space="preserve">ber </w:t>
      </w:r>
      <w:r>
        <w:t>**</w:t>
      </w:r>
      <w:r w:rsidRPr="00FC62E9">
        <w:t>, 20</w:t>
      </w:r>
      <w:r>
        <w:t>20</w:t>
      </w:r>
      <w:r w:rsidRPr="00FC62E9">
        <w:t>.</w:t>
      </w:r>
      <w:r>
        <w:t xml:space="preserve"> </w:t>
      </w:r>
    </w:p>
    <w:bookmarkEnd w:id="1"/>
    <w:p w14:paraId="084D3CD6" w14:textId="0702C908" w:rsidR="009F6D80" w:rsidRDefault="009F6D80" w:rsidP="0079625D">
      <w:pPr>
        <w:adjustRightInd w:val="0"/>
        <w:jc w:val="both"/>
        <w:rPr>
          <w:rFonts w:asciiTheme="majorBidi" w:hAnsiTheme="majorBidi" w:cstheme="majorBidi"/>
          <w:bCs/>
          <w:sz w:val="16"/>
          <w:szCs w:val="16"/>
        </w:rPr>
      </w:pPr>
      <w:r w:rsidRPr="00467617">
        <w:rPr>
          <w:rFonts w:asciiTheme="majorBidi" w:hAnsiTheme="majorBidi" w:cstheme="majorBidi"/>
          <w:bCs/>
          <w:sz w:val="16"/>
          <w:szCs w:val="16"/>
        </w:rPr>
        <w:t xml:space="preserve">Basharat Salim, </w:t>
      </w:r>
      <w:r w:rsidRPr="0079625D">
        <w:rPr>
          <w:rFonts w:asciiTheme="majorBidi" w:hAnsiTheme="majorBidi" w:cstheme="majorBidi"/>
          <w:bCs/>
          <w:sz w:val="16"/>
          <w:szCs w:val="16"/>
        </w:rPr>
        <w:t>Department of Mechanical Engineering</w:t>
      </w:r>
      <w:r>
        <w:rPr>
          <w:rFonts w:asciiTheme="majorBidi" w:hAnsiTheme="majorBidi" w:cstheme="majorBidi"/>
          <w:bCs/>
          <w:sz w:val="16"/>
          <w:szCs w:val="16"/>
        </w:rPr>
        <w:t xml:space="preserve">, </w:t>
      </w:r>
      <w:r w:rsidRPr="0079625D">
        <w:rPr>
          <w:rFonts w:asciiTheme="majorBidi" w:hAnsiTheme="majorBidi" w:cstheme="majorBidi"/>
          <w:bCs/>
          <w:sz w:val="16"/>
          <w:szCs w:val="16"/>
        </w:rPr>
        <w:t>College of Engineering</w:t>
      </w:r>
      <w:r>
        <w:rPr>
          <w:rFonts w:asciiTheme="majorBidi" w:hAnsiTheme="majorBidi" w:cstheme="majorBidi"/>
          <w:bCs/>
          <w:sz w:val="16"/>
          <w:szCs w:val="16"/>
        </w:rPr>
        <w:t xml:space="preserve">, </w:t>
      </w:r>
      <w:r w:rsidRPr="0079625D">
        <w:rPr>
          <w:rFonts w:asciiTheme="majorBidi" w:hAnsiTheme="majorBidi" w:cstheme="majorBidi"/>
          <w:bCs/>
          <w:sz w:val="16"/>
          <w:szCs w:val="16"/>
        </w:rPr>
        <w:t>King Saud University</w:t>
      </w:r>
      <w:r>
        <w:rPr>
          <w:rFonts w:asciiTheme="majorBidi" w:hAnsiTheme="majorBidi" w:cstheme="majorBidi"/>
          <w:bCs/>
          <w:sz w:val="16"/>
          <w:szCs w:val="16"/>
        </w:rPr>
        <w:t>, Saudi Arabia.</w:t>
      </w:r>
    </w:p>
    <w:p w14:paraId="0A8F696F" w14:textId="64BDA178" w:rsidR="009F6D80" w:rsidRPr="00467617" w:rsidRDefault="009F6D80" w:rsidP="00677C38">
      <w:pPr>
        <w:adjustRightInd w:val="0"/>
        <w:rPr>
          <w:rFonts w:asciiTheme="majorBidi" w:hAnsiTheme="majorBidi" w:cstheme="majorBidi"/>
          <w:bCs/>
          <w:sz w:val="16"/>
          <w:szCs w:val="16"/>
        </w:rPr>
      </w:pPr>
      <w:r>
        <w:rPr>
          <w:rFonts w:asciiTheme="majorBidi" w:hAnsiTheme="majorBidi" w:cstheme="majorBidi"/>
          <w:bCs/>
          <w:sz w:val="16"/>
          <w:szCs w:val="16"/>
        </w:rPr>
        <w:t xml:space="preserve">(corresponding e-mail: </w:t>
      </w:r>
      <w:r w:rsidRPr="00467617">
        <w:rPr>
          <w:rFonts w:asciiTheme="majorBidi" w:hAnsiTheme="majorBidi" w:cstheme="majorBidi"/>
          <w:bCs/>
          <w:sz w:val="16"/>
          <w:szCs w:val="16"/>
        </w:rPr>
        <w:t>basharat</w:t>
      </w:r>
      <w:r w:rsidRPr="00D42F97">
        <w:rPr>
          <w:noProof/>
        </w:rPr>
        <w:drawing>
          <wp:inline distT="0" distB="0" distL="0" distR="0" wp14:anchorId="59E85B33" wp14:editId="41FF8EDD">
            <wp:extent cx="71120" cy="8636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Pr="00467617">
        <w:rPr>
          <w:rFonts w:asciiTheme="majorBidi" w:hAnsiTheme="majorBidi" w:cstheme="majorBidi"/>
          <w:bCs/>
          <w:sz w:val="16"/>
          <w:szCs w:val="16"/>
        </w:rPr>
        <w:t>ksu.edu.sa</w:t>
      </w:r>
      <w:r>
        <w:rPr>
          <w:rFonts w:asciiTheme="majorBidi" w:hAnsiTheme="majorBidi" w:cstheme="majorBidi"/>
          <w:bCs/>
          <w:sz w:val="16"/>
          <w:szCs w:val="16"/>
        </w:rPr>
        <w:t>)</w:t>
      </w:r>
    </w:p>
    <w:p w14:paraId="00393CA0" w14:textId="77777777" w:rsidR="009F6D80" w:rsidRDefault="009F6D80" w:rsidP="0079625D">
      <w:pPr>
        <w:adjustRightInd w:val="0"/>
        <w:jc w:val="both"/>
        <w:rPr>
          <w:rFonts w:asciiTheme="majorBidi" w:hAnsiTheme="majorBidi" w:cstheme="majorBidi"/>
          <w:bCs/>
          <w:sz w:val="16"/>
          <w:szCs w:val="16"/>
        </w:rPr>
      </w:pPr>
      <w:r w:rsidRPr="00467617">
        <w:rPr>
          <w:rFonts w:asciiTheme="majorBidi" w:hAnsiTheme="majorBidi" w:cstheme="majorBidi"/>
          <w:bCs/>
          <w:sz w:val="16"/>
          <w:szCs w:val="16"/>
        </w:rPr>
        <w:t xml:space="preserve">Jamal Orfi, </w:t>
      </w:r>
      <w:r w:rsidRPr="0079625D">
        <w:rPr>
          <w:rFonts w:asciiTheme="majorBidi" w:hAnsiTheme="majorBidi" w:cstheme="majorBidi"/>
          <w:bCs/>
          <w:sz w:val="16"/>
          <w:szCs w:val="16"/>
        </w:rPr>
        <w:t>Department of Mechanical Engineering</w:t>
      </w:r>
      <w:r>
        <w:rPr>
          <w:rFonts w:asciiTheme="majorBidi" w:hAnsiTheme="majorBidi" w:cstheme="majorBidi"/>
          <w:bCs/>
          <w:sz w:val="16"/>
          <w:szCs w:val="16"/>
        </w:rPr>
        <w:t xml:space="preserve">, </w:t>
      </w:r>
      <w:r w:rsidRPr="0079625D">
        <w:rPr>
          <w:rFonts w:asciiTheme="majorBidi" w:hAnsiTheme="majorBidi" w:cstheme="majorBidi"/>
          <w:bCs/>
          <w:sz w:val="16"/>
          <w:szCs w:val="16"/>
        </w:rPr>
        <w:t>College of Engineering</w:t>
      </w:r>
      <w:r>
        <w:rPr>
          <w:rFonts w:asciiTheme="majorBidi" w:hAnsiTheme="majorBidi" w:cstheme="majorBidi"/>
          <w:bCs/>
          <w:sz w:val="16"/>
          <w:szCs w:val="16"/>
        </w:rPr>
        <w:t xml:space="preserve">, </w:t>
      </w:r>
      <w:r w:rsidRPr="0079625D">
        <w:rPr>
          <w:rFonts w:asciiTheme="majorBidi" w:hAnsiTheme="majorBidi" w:cstheme="majorBidi"/>
          <w:bCs/>
          <w:sz w:val="16"/>
          <w:szCs w:val="16"/>
        </w:rPr>
        <w:t>King Saud University</w:t>
      </w:r>
      <w:r>
        <w:rPr>
          <w:rFonts w:asciiTheme="majorBidi" w:hAnsiTheme="majorBidi" w:cstheme="majorBidi"/>
          <w:bCs/>
          <w:sz w:val="16"/>
          <w:szCs w:val="16"/>
        </w:rPr>
        <w:t>, Saudi Arabia.</w:t>
      </w:r>
    </w:p>
    <w:p w14:paraId="2FF2C385" w14:textId="03285DD3" w:rsidR="009F6D80" w:rsidRDefault="009F6D80" w:rsidP="00677C38">
      <w:pPr>
        <w:adjustRightInd w:val="0"/>
        <w:rPr>
          <w:rFonts w:asciiTheme="majorBidi" w:hAnsiTheme="majorBidi" w:cstheme="majorBidi"/>
          <w:bCs/>
          <w:sz w:val="16"/>
          <w:szCs w:val="16"/>
        </w:rPr>
      </w:pPr>
      <w:r>
        <w:rPr>
          <w:rFonts w:asciiTheme="majorBidi" w:hAnsiTheme="majorBidi" w:cstheme="majorBidi"/>
          <w:bCs/>
          <w:sz w:val="16"/>
          <w:szCs w:val="16"/>
        </w:rPr>
        <w:t xml:space="preserve">(e-mail: </w:t>
      </w:r>
      <w:r w:rsidRPr="00467617">
        <w:rPr>
          <w:rFonts w:asciiTheme="majorBidi" w:hAnsiTheme="majorBidi" w:cstheme="majorBidi"/>
          <w:bCs/>
          <w:sz w:val="16"/>
          <w:szCs w:val="16"/>
        </w:rPr>
        <w:t>orfij</w:t>
      </w:r>
      <w:r w:rsidRPr="00D42F97">
        <w:rPr>
          <w:noProof/>
        </w:rPr>
        <w:drawing>
          <wp:inline distT="0" distB="0" distL="0" distR="0" wp14:anchorId="3EA4173B" wp14:editId="381C1963">
            <wp:extent cx="71120" cy="86360"/>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Pr="00467617">
        <w:rPr>
          <w:rFonts w:asciiTheme="majorBidi" w:hAnsiTheme="majorBidi" w:cstheme="majorBidi"/>
          <w:bCs/>
          <w:sz w:val="16"/>
          <w:szCs w:val="16"/>
        </w:rPr>
        <w:t>ksu.edu.sa</w:t>
      </w:r>
      <w:r>
        <w:rPr>
          <w:rFonts w:asciiTheme="majorBidi" w:hAnsiTheme="majorBidi" w:cstheme="majorBidi"/>
          <w:bCs/>
          <w:sz w:val="16"/>
          <w:szCs w:val="16"/>
        </w:rPr>
        <w:t>)</w:t>
      </w:r>
    </w:p>
    <w:p w14:paraId="71E6940C" w14:textId="77777777" w:rsidR="009F6D80" w:rsidRDefault="009F6D80" w:rsidP="0079625D">
      <w:pPr>
        <w:adjustRightInd w:val="0"/>
        <w:jc w:val="both"/>
        <w:rPr>
          <w:rFonts w:asciiTheme="majorBidi" w:hAnsiTheme="majorBidi" w:cstheme="majorBidi"/>
          <w:bCs/>
          <w:sz w:val="16"/>
          <w:szCs w:val="16"/>
        </w:rPr>
      </w:pPr>
      <w:r w:rsidRPr="00467617">
        <w:rPr>
          <w:bCs/>
          <w:color w:val="000000"/>
          <w:sz w:val="16"/>
          <w:szCs w:val="16"/>
          <w:shd w:val="clear" w:color="auto" w:fill="FFFFFF"/>
        </w:rPr>
        <w:t>Shaker Saeed Alaqel,</w:t>
      </w:r>
      <w:r w:rsidRPr="0079625D">
        <w:rPr>
          <w:rFonts w:asciiTheme="majorBidi" w:hAnsiTheme="majorBidi" w:cstheme="majorBidi"/>
          <w:bCs/>
          <w:sz w:val="16"/>
          <w:szCs w:val="16"/>
        </w:rPr>
        <w:t xml:space="preserve"> Department of Mechanical Engineering</w:t>
      </w:r>
      <w:r>
        <w:rPr>
          <w:rFonts w:asciiTheme="majorBidi" w:hAnsiTheme="majorBidi" w:cstheme="majorBidi"/>
          <w:bCs/>
          <w:sz w:val="16"/>
          <w:szCs w:val="16"/>
        </w:rPr>
        <w:t xml:space="preserve">, </w:t>
      </w:r>
      <w:r w:rsidRPr="0079625D">
        <w:rPr>
          <w:rFonts w:asciiTheme="majorBidi" w:hAnsiTheme="majorBidi" w:cstheme="majorBidi"/>
          <w:bCs/>
          <w:sz w:val="16"/>
          <w:szCs w:val="16"/>
        </w:rPr>
        <w:t>College of Engineering</w:t>
      </w:r>
      <w:r>
        <w:rPr>
          <w:rFonts w:asciiTheme="majorBidi" w:hAnsiTheme="majorBidi" w:cstheme="majorBidi"/>
          <w:bCs/>
          <w:sz w:val="16"/>
          <w:szCs w:val="16"/>
        </w:rPr>
        <w:t xml:space="preserve">, </w:t>
      </w:r>
      <w:r w:rsidRPr="0079625D">
        <w:rPr>
          <w:rFonts w:asciiTheme="majorBidi" w:hAnsiTheme="majorBidi" w:cstheme="majorBidi"/>
          <w:bCs/>
          <w:sz w:val="16"/>
          <w:szCs w:val="16"/>
        </w:rPr>
        <w:t>King Saud University</w:t>
      </w:r>
      <w:r>
        <w:rPr>
          <w:rFonts w:asciiTheme="majorBidi" w:hAnsiTheme="majorBidi" w:cstheme="majorBidi"/>
          <w:bCs/>
          <w:sz w:val="16"/>
          <w:szCs w:val="16"/>
        </w:rPr>
        <w:t>, Saudi Arabia.</w:t>
      </w:r>
    </w:p>
    <w:p w14:paraId="53FCC036" w14:textId="235723C7" w:rsidR="009F6D80" w:rsidRDefault="009F6D80" w:rsidP="0079625D">
      <w:pPr>
        <w:adjustRightInd w:val="0"/>
        <w:rPr>
          <w:rStyle w:val="allowtextselection"/>
          <w:rFonts w:asciiTheme="majorBidi" w:hAnsiTheme="majorBidi" w:cstheme="majorBidi"/>
          <w:bCs/>
          <w:sz w:val="16"/>
          <w:szCs w:val="16"/>
        </w:rPr>
      </w:pPr>
      <w:r>
        <w:rPr>
          <w:rFonts w:asciiTheme="majorBidi" w:hAnsiTheme="majorBidi" w:cstheme="majorBidi"/>
          <w:bCs/>
          <w:sz w:val="16"/>
          <w:szCs w:val="16"/>
        </w:rPr>
        <w:t xml:space="preserve">(e-mail: </w:t>
      </w:r>
      <w:r w:rsidRPr="00467617">
        <w:rPr>
          <w:rStyle w:val="allowtextselection"/>
          <w:rFonts w:asciiTheme="majorBidi" w:hAnsiTheme="majorBidi" w:cstheme="majorBidi"/>
          <w:bCs/>
          <w:sz w:val="16"/>
          <w:szCs w:val="16"/>
        </w:rPr>
        <w:t>shaker_alaqel</w:t>
      </w:r>
      <w:r w:rsidRPr="00D42F97">
        <w:rPr>
          <w:noProof/>
        </w:rPr>
        <w:drawing>
          <wp:inline distT="0" distB="0" distL="0" distR="0" wp14:anchorId="76B4BCB7" wp14:editId="0EB8B264">
            <wp:extent cx="71120" cy="863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r="98043" b="-649"/>
                    <a:stretch/>
                  </pic:blipFill>
                  <pic:spPr bwMode="auto">
                    <a:xfrm>
                      <a:off x="0" y="0"/>
                      <a:ext cx="73708" cy="89502"/>
                    </a:xfrm>
                    <a:prstGeom prst="rect">
                      <a:avLst/>
                    </a:prstGeom>
                    <a:ln>
                      <a:noFill/>
                    </a:ln>
                    <a:extLst>
                      <a:ext uri="{53640926-AAD7-44D8-BBD7-CCE9431645EC}">
                        <a14:shadowObscured xmlns:a14="http://schemas.microsoft.com/office/drawing/2010/main"/>
                      </a:ext>
                    </a:extLst>
                  </pic:spPr>
                </pic:pic>
              </a:graphicData>
            </a:graphic>
          </wp:inline>
        </w:drawing>
      </w:r>
      <w:r w:rsidRPr="00467617">
        <w:rPr>
          <w:rStyle w:val="allowtextselection"/>
          <w:rFonts w:asciiTheme="majorBidi" w:hAnsiTheme="majorBidi" w:cstheme="majorBidi"/>
          <w:bCs/>
          <w:sz w:val="16"/>
          <w:szCs w:val="16"/>
        </w:rPr>
        <w:t>windowslive.com</w:t>
      </w:r>
      <w:r>
        <w:rPr>
          <w:rStyle w:val="allowtextselection"/>
          <w:rFonts w:asciiTheme="majorBidi" w:hAnsiTheme="majorBidi" w:cstheme="majorBidi"/>
          <w:bCs/>
          <w:sz w:val="16"/>
          <w:szCs w:val="16"/>
        </w:rPr>
        <w:t>)</w:t>
      </w:r>
    </w:p>
    <w:p w14:paraId="6104563E" w14:textId="7E6D7744" w:rsidR="009F6D80" w:rsidRDefault="009F6D80" w:rsidP="0079625D">
      <w:pPr>
        <w:adjustRightInd w:val="0"/>
        <w:rPr>
          <w:rStyle w:val="allowtextselection"/>
          <w:rFonts w:asciiTheme="majorBidi" w:hAnsiTheme="majorBidi" w:cstheme="majorBidi"/>
          <w:bCs/>
          <w:sz w:val="16"/>
          <w:szCs w:val="16"/>
        </w:rPr>
      </w:pPr>
    </w:p>
    <w:p w14:paraId="48855760" w14:textId="3E75D877" w:rsidR="009F6D80" w:rsidRDefault="009F6D80" w:rsidP="0079625D">
      <w:pPr>
        <w:adjustRightInd w:val="0"/>
        <w:rPr>
          <w:rStyle w:val="allowtextselection"/>
          <w:rFonts w:asciiTheme="majorBidi" w:hAnsiTheme="majorBidi" w:cstheme="majorBidi"/>
          <w:bCs/>
          <w:sz w:val="16"/>
          <w:szCs w:val="16"/>
        </w:rPr>
      </w:pPr>
    </w:p>
    <w:p w14:paraId="49FE17DC" w14:textId="77777777" w:rsidR="009F6D80" w:rsidRPr="0079625D" w:rsidRDefault="009F6D80" w:rsidP="0079625D">
      <w:pPr>
        <w:adjustRightInd w:val="0"/>
        <w:rPr>
          <w:rFonts w:asciiTheme="majorBidi" w:hAnsiTheme="majorBidi" w:cstheme="majorBidi"/>
          <w:bCs/>
          <w:sz w:val="16"/>
          <w:szCs w:val="16"/>
          <w:shd w:val="clear" w:color="auto" w:fill="FFFFFF"/>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FF65" w14:textId="77777777" w:rsidR="00DE2D08" w:rsidRPr="00BB2487" w:rsidRDefault="00DE2D08" w:rsidP="00DE2D08">
    <w:pPr>
      <w:shd w:val="clear" w:color="auto" w:fill="FFFFFF"/>
      <w:autoSpaceDE/>
      <w:autoSpaceDN/>
      <w:jc w:val="right"/>
      <w:rPr>
        <w:sz w:val="16"/>
        <w:szCs w:val="16"/>
      </w:rPr>
    </w:pPr>
    <w:bookmarkStart w:id="6" w:name="_Hlk52986813"/>
    <w:bookmarkStart w:id="7" w:name="_Hlk52986814"/>
    <w:bookmarkStart w:id="8" w:name="_Hlk52986819"/>
    <w:bookmarkStart w:id="9" w:name="_Hlk52986820"/>
    <w:bookmarkStart w:id="10" w:name="_Hlk57899410"/>
    <w:bookmarkStart w:id="11" w:name="_Hlk57899411"/>
    <w:bookmarkStart w:id="12" w:name="_Hlk57900130"/>
    <w:bookmarkStart w:id="13" w:name="_Hlk57900131"/>
    <w:bookmarkStart w:id="14" w:name="_Hlk57900377"/>
    <w:bookmarkStart w:id="15" w:name="_Hlk57900378"/>
    <w:r>
      <w:rPr>
        <w:sz w:val="16"/>
        <w:szCs w:val="16"/>
      </w:rPr>
      <w:tab/>
    </w:r>
    <w:r>
      <w:tab/>
    </w:r>
    <w:r>
      <w:tab/>
    </w:r>
    <w:r>
      <w:tab/>
    </w:r>
    <w:r w:rsidRPr="00414BD6">
      <w:rPr>
        <w:rFonts w:eastAsia="Times New Roman"/>
        <w:i/>
        <w:sz w:val="16"/>
        <w:szCs w:val="16"/>
        <w:lang w:val="en-GB" w:eastAsia="en-GB"/>
      </w:rPr>
      <w:t>EJERS, European Journal of Engineering Research and Science</w:t>
    </w:r>
  </w:p>
  <w:p w14:paraId="2E8E99C3" w14:textId="77777777" w:rsidR="00DE2D08" w:rsidRPr="00414BD6" w:rsidRDefault="00DE2D08" w:rsidP="00DE2D08">
    <w:pPr>
      <w:shd w:val="clear" w:color="auto" w:fill="FFFFFF"/>
      <w:autoSpaceDE/>
      <w:autoSpaceDN/>
      <w:jc w:val="right"/>
      <w:rPr>
        <w:rFonts w:eastAsia="Times New Roman"/>
        <w:i/>
        <w:sz w:val="16"/>
        <w:szCs w:val="16"/>
        <w:lang w:val="en-GB" w:eastAsia="en-GB"/>
      </w:rPr>
    </w:pPr>
    <w:r>
      <w:rPr>
        <w:rFonts w:eastAsia="Times New Roman"/>
        <w:i/>
        <w:sz w:val="16"/>
        <w:szCs w:val="16"/>
        <w:lang w:val="en-GB" w:eastAsia="en-GB"/>
      </w:rPr>
      <w:t>Vol. 5, No. 12, December 2020</w:t>
    </w:r>
  </w:p>
  <w:bookmarkEnd w:id="6"/>
  <w:bookmarkEnd w:id="7"/>
  <w:bookmarkEnd w:id="8"/>
  <w:bookmarkEnd w:id="9"/>
  <w:bookmarkEnd w:id="10"/>
  <w:bookmarkEnd w:id="11"/>
  <w:bookmarkEnd w:id="12"/>
  <w:bookmarkEnd w:id="13"/>
  <w:bookmarkEnd w:id="14"/>
  <w:bookmarkEnd w:id="15"/>
  <w:p w14:paraId="4D1066B7" w14:textId="447BA4C5" w:rsidR="009F6D80" w:rsidRPr="00DE2D08" w:rsidRDefault="009F6D80" w:rsidP="00DE2D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83A444D"/>
    <w:multiLevelType w:val="hybridMultilevel"/>
    <w:tmpl w:val="F5F2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582D"/>
    <w:multiLevelType w:val="hybridMultilevel"/>
    <w:tmpl w:val="F9908CA4"/>
    <w:lvl w:ilvl="0" w:tplc="B5C0F4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32D01F3A"/>
    <w:multiLevelType w:val="hybridMultilevel"/>
    <w:tmpl w:val="FA6204F8"/>
    <w:lvl w:ilvl="0" w:tplc="B5C0F4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FFAAD2BA">
      <w:start w:val="1"/>
      <w:numFmt w:val="decimal"/>
      <w:lvlText w:val="[%5]"/>
      <w:lvlJc w:val="left"/>
      <w:pPr>
        <w:ind w:left="3600" w:hanging="360"/>
      </w:pPr>
      <w:rPr>
        <w:rFonts w:hint="default"/>
        <w:color w:val="auto"/>
      </w:r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877D64"/>
    <w:multiLevelType w:val="singleLevel"/>
    <w:tmpl w:val="86D4F0A0"/>
    <w:lvl w:ilvl="0">
      <w:start w:val="1"/>
      <w:numFmt w:val="decimal"/>
      <w:pStyle w:val="References"/>
      <w:lvlText w:val="[%1]"/>
      <w:lvlJc w:val="left"/>
      <w:pPr>
        <w:tabs>
          <w:tab w:val="num" w:pos="360"/>
        </w:tabs>
        <w:ind w:left="360" w:hanging="360"/>
      </w:pPr>
    </w:lvl>
  </w:abstractNum>
  <w:num w:numId="1">
    <w:abstractNumId w:val="0"/>
  </w:num>
  <w:num w:numId="2">
    <w:abstractNumId w:val="5"/>
  </w:num>
  <w:num w:numId="3">
    <w:abstractNumId w:val="3"/>
  </w:num>
  <w:num w:numId="4">
    <w:abstractNumId w:val="1"/>
  </w:num>
  <w:num w:numId="5">
    <w:abstractNumId w:val="0"/>
  </w:num>
  <w:num w:numId="6">
    <w:abstractNumId w:val="0"/>
  </w:num>
  <w:num w:numId="7">
    <w:abstractNumId w:val="0"/>
  </w:num>
  <w:num w:numId="8">
    <w:abstractNumId w:val="0"/>
  </w:num>
  <w:num w:numId="9">
    <w:abstractNumId w:val="2"/>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D"/>
    <w:rsid w:val="00042A72"/>
    <w:rsid w:val="000538B5"/>
    <w:rsid w:val="0008595E"/>
    <w:rsid w:val="00096A04"/>
    <w:rsid w:val="000A3A20"/>
    <w:rsid w:val="000C435C"/>
    <w:rsid w:val="000C7507"/>
    <w:rsid w:val="001308F8"/>
    <w:rsid w:val="00154B16"/>
    <w:rsid w:val="0020317B"/>
    <w:rsid w:val="00217708"/>
    <w:rsid w:val="0028550F"/>
    <w:rsid w:val="00294813"/>
    <w:rsid w:val="00295A4F"/>
    <w:rsid w:val="002B5E35"/>
    <w:rsid w:val="003808AD"/>
    <w:rsid w:val="003A53AD"/>
    <w:rsid w:val="003B52DF"/>
    <w:rsid w:val="003C1BCC"/>
    <w:rsid w:val="00414BD6"/>
    <w:rsid w:val="00423C27"/>
    <w:rsid w:val="00467617"/>
    <w:rsid w:val="004B22CB"/>
    <w:rsid w:val="004C77C9"/>
    <w:rsid w:val="00525B87"/>
    <w:rsid w:val="00527E81"/>
    <w:rsid w:val="00530945"/>
    <w:rsid w:val="00597847"/>
    <w:rsid w:val="005A4574"/>
    <w:rsid w:val="005D5693"/>
    <w:rsid w:val="005D656B"/>
    <w:rsid w:val="005E6E6F"/>
    <w:rsid w:val="005F7455"/>
    <w:rsid w:val="00611D27"/>
    <w:rsid w:val="006132D6"/>
    <w:rsid w:val="00622470"/>
    <w:rsid w:val="00677C38"/>
    <w:rsid w:val="006E0FCB"/>
    <w:rsid w:val="00746A62"/>
    <w:rsid w:val="0079625D"/>
    <w:rsid w:val="007A1595"/>
    <w:rsid w:val="007E0EFD"/>
    <w:rsid w:val="007E7F33"/>
    <w:rsid w:val="007E7F7F"/>
    <w:rsid w:val="00803DB7"/>
    <w:rsid w:val="00832D45"/>
    <w:rsid w:val="00840667"/>
    <w:rsid w:val="008416C0"/>
    <w:rsid w:val="00857380"/>
    <w:rsid w:val="00894D5B"/>
    <w:rsid w:val="008F2997"/>
    <w:rsid w:val="00915356"/>
    <w:rsid w:val="009225C7"/>
    <w:rsid w:val="00962624"/>
    <w:rsid w:val="009F6D80"/>
    <w:rsid w:val="00A00F92"/>
    <w:rsid w:val="00A258DB"/>
    <w:rsid w:val="00A27DE6"/>
    <w:rsid w:val="00A33B7B"/>
    <w:rsid w:val="00A44F8C"/>
    <w:rsid w:val="00A637F4"/>
    <w:rsid w:val="00A645BB"/>
    <w:rsid w:val="00A83B86"/>
    <w:rsid w:val="00AA3E3D"/>
    <w:rsid w:val="00B104C6"/>
    <w:rsid w:val="00B23F09"/>
    <w:rsid w:val="00B579B9"/>
    <w:rsid w:val="00B908B9"/>
    <w:rsid w:val="00BA0B42"/>
    <w:rsid w:val="00BA4483"/>
    <w:rsid w:val="00BB1FE7"/>
    <w:rsid w:val="00BB2487"/>
    <w:rsid w:val="00BF4C35"/>
    <w:rsid w:val="00C31921"/>
    <w:rsid w:val="00C403F5"/>
    <w:rsid w:val="00C553BF"/>
    <w:rsid w:val="00C75ADC"/>
    <w:rsid w:val="00C90A48"/>
    <w:rsid w:val="00CA7D94"/>
    <w:rsid w:val="00CD656B"/>
    <w:rsid w:val="00CE07C8"/>
    <w:rsid w:val="00CE75BA"/>
    <w:rsid w:val="00CF4070"/>
    <w:rsid w:val="00D34BFF"/>
    <w:rsid w:val="00D45466"/>
    <w:rsid w:val="00D47B38"/>
    <w:rsid w:val="00D55CFD"/>
    <w:rsid w:val="00D56EA1"/>
    <w:rsid w:val="00D67EAA"/>
    <w:rsid w:val="00DA2DDB"/>
    <w:rsid w:val="00DD3F0C"/>
    <w:rsid w:val="00DD6BD7"/>
    <w:rsid w:val="00DE1026"/>
    <w:rsid w:val="00DE2D08"/>
    <w:rsid w:val="00DE7CEB"/>
    <w:rsid w:val="00E00E26"/>
    <w:rsid w:val="00E146C6"/>
    <w:rsid w:val="00E33204"/>
    <w:rsid w:val="00E40873"/>
    <w:rsid w:val="00E667B1"/>
    <w:rsid w:val="00EF4A9C"/>
    <w:rsid w:val="00F024DB"/>
    <w:rsid w:val="00F17586"/>
    <w:rsid w:val="00F365B4"/>
    <w:rsid w:val="00FC62E9"/>
    <w:rsid w:val="00FD35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9D3B0"/>
  <w15:docId w15:val="{200AABD0-8DE9-4A71-B576-B868AE3F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3D"/>
    <w:pPr>
      <w:autoSpaceDE w:val="0"/>
      <w:autoSpaceDN w:val="0"/>
      <w:spacing w:after="0" w:line="240" w:lineRule="auto"/>
    </w:pPr>
    <w:rPr>
      <w:rFonts w:ascii="Times New Roman" w:eastAsia="PMingLiU" w:hAnsi="Times New Roman" w:cs="Times New Roman"/>
      <w:sz w:val="20"/>
      <w:szCs w:val="20"/>
      <w:lang w:val="en-US"/>
    </w:rPr>
  </w:style>
  <w:style w:type="paragraph" w:styleId="Heading1">
    <w:name w:val="heading 1"/>
    <w:basedOn w:val="Normal"/>
    <w:next w:val="Normal"/>
    <w:link w:val="Heading1Char"/>
    <w:qFormat/>
    <w:rsid w:val="00AA3E3D"/>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AA3E3D"/>
    <w:pPr>
      <w:keepNext/>
      <w:numPr>
        <w:ilvl w:val="1"/>
        <w:numId w:val="1"/>
      </w:numPr>
      <w:spacing w:before="120" w:after="60"/>
      <w:outlineLvl w:val="1"/>
    </w:pPr>
    <w:rPr>
      <w:i/>
      <w:iCs/>
    </w:rPr>
  </w:style>
  <w:style w:type="paragraph" w:styleId="Heading3">
    <w:name w:val="heading 3"/>
    <w:basedOn w:val="Normal"/>
    <w:next w:val="Normal"/>
    <w:link w:val="Heading3Char"/>
    <w:qFormat/>
    <w:rsid w:val="00AA3E3D"/>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AA3E3D"/>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AA3E3D"/>
    <w:pPr>
      <w:numPr>
        <w:ilvl w:val="4"/>
        <w:numId w:val="1"/>
      </w:numPr>
      <w:spacing w:before="240" w:after="60"/>
      <w:outlineLvl w:val="4"/>
    </w:pPr>
    <w:rPr>
      <w:sz w:val="18"/>
      <w:szCs w:val="18"/>
    </w:rPr>
  </w:style>
  <w:style w:type="paragraph" w:styleId="Heading6">
    <w:name w:val="heading 6"/>
    <w:basedOn w:val="Normal"/>
    <w:next w:val="Normal"/>
    <w:link w:val="Heading6Char"/>
    <w:qFormat/>
    <w:rsid w:val="00AA3E3D"/>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AA3E3D"/>
    <w:pPr>
      <w:numPr>
        <w:ilvl w:val="6"/>
        <w:numId w:val="1"/>
      </w:numPr>
      <w:spacing w:before="240" w:after="60"/>
      <w:outlineLvl w:val="6"/>
    </w:pPr>
    <w:rPr>
      <w:sz w:val="16"/>
      <w:szCs w:val="16"/>
    </w:rPr>
  </w:style>
  <w:style w:type="paragraph" w:styleId="Heading8">
    <w:name w:val="heading 8"/>
    <w:basedOn w:val="Normal"/>
    <w:next w:val="Normal"/>
    <w:link w:val="Heading8Char"/>
    <w:qFormat/>
    <w:rsid w:val="00AA3E3D"/>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AA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E3D"/>
    <w:rPr>
      <w:rFonts w:ascii="Times New Roman" w:eastAsia="PMingLiU" w:hAnsi="Times New Roman" w:cs="Times New Roman"/>
      <w:smallCaps/>
      <w:kern w:val="28"/>
      <w:sz w:val="20"/>
      <w:szCs w:val="20"/>
      <w:lang w:val="en-US"/>
    </w:rPr>
  </w:style>
  <w:style w:type="character" w:customStyle="1" w:styleId="Heading2Char">
    <w:name w:val="Heading 2 Char"/>
    <w:basedOn w:val="DefaultParagraphFont"/>
    <w:link w:val="Heading2"/>
    <w:rsid w:val="00AA3E3D"/>
    <w:rPr>
      <w:rFonts w:ascii="Times New Roman" w:eastAsia="PMingLiU" w:hAnsi="Times New Roman" w:cs="Times New Roman"/>
      <w:i/>
      <w:iCs/>
      <w:sz w:val="20"/>
      <w:szCs w:val="20"/>
      <w:lang w:val="en-US"/>
    </w:rPr>
  </w:style>
  <w:style w:type="character" w:customStyle="1" w:styleId="Heading3Char">
    <w:name w:val="Heading 3 Char"/>
    <w:basedOn w:val="DefaultParagraphFont"/>
    <w:link w:val="Heading3"/>
    <w:rsid w:val="00AA3E3D"/>
    <w:rPr>
      <w:rFonts w:ascii="Times New Roman" w:eastAsia="PMingLiU" w:hAnsi="Times New Roman" w:cs="Times New Roman"/>
      <w:i/>
      <w:iCs/>
      <w:sz w:val="20"/>
      <w:szCs w:val="20"/>
      <w:lang w:val="en-US"/>
    </w:rPr>
  </w:style>
  <w:style w:type="character" w:customStyle="1" w:styleId="Heading4Char">
    <w:name w:val="Heading 4 Char"/>
    <w:basedOn w:val="DefaultParagraphFont"/>
    <w:link w:val="Heading4"/>
    <w:rsid w:val="00AA3E3D"/>
    <w:rPr>
      <w:rFonts w:ascii="Times New Roman" w:eastAsia="PMingLiU" w:hAnsi="Times New Roman" w:cs="Times New Roman"/>
      <w:i/>
      <w:iCs/>
      <w:sz w:val="20"/>
      <w:szCs w:val="18"/>
      <w:lang w:val="en-US" w:eastAsia="zh-TW"/>
    </w:rPr>
  </w:style>
  <w:style w:type="character" w:customStyle="1" w:styleId="Heading5Char">
    <w:name w:val="Heading 5 Char"/>
    <w:basedOn w:val="DefaultParagraphFont"/>
    <w:link w:val="Heading5"/>
    <w:rsid w:val="00AA3E3D"/>
    <w:rPr>
      <w:rFonts w:ascii="Times New Roman" w:eastAsia="PMingLiU" w:hAnsi="Times New Roman" w:cs="Times New Roman"/>
      <w:sz w:val="18"/>
      <w:szCs w:val="18"/>
      <w:lang w:val="en-US"/>
    </w:rPr>
  </w:style>
  <w:style w:type="character" w:customStyle="1" w:styleId="Heading6Char">
    <w:name w:val="Heading 6 Char"/>
    <w:basedOn w:val="DefaultParagraphFont"/>
    <w:link w:val="Heading6"/>
    <w:rsid w:val="00AA3E3D"/>
    <w:rPr>
      <w:rFonts w:ascii="Times New Roman" w:eastAsia="PMingLiU" w:hAnsi="Times New Roman" w:cs="Times New Roman"/>
      <w:i/>
      <w:iCs/>
      <w:sz w:val="16"/>
      <w:szCs w:val="16"/>
      <w:lang w:val="en-US"/>
    </w:rPr>
  </w:style>
  <w:style w:type="character" w:customStyle="1" w:styleId="Heading7Char">
    <w:name w:val="Heading 7 Char"/>
    <w:basedOn w:val="DefaultParagraphFont"/>
    <w:link w:val="Heading7"/>
    <w:rsid w:val="00AA3E3D"/>
    <w:rPr>
      <w:rFonts w:ascii="Times New Roman" w:eastAsia="PMingLiU" w:hAnsi="Times New Roman" w:cs="Times New Roman"/>
      <w:sz w:val="16"/>
      <w:szCs w:val="16"/>
      <w:lang w:val="en-US"/>
    </w:rPr>
  </w:style>
  <w:style w:type="character" w:customStyle="1" w:styleId="Heading8Char">
    <w:name w:val="Heading 8 Char"/>
    <w:basedOn w:val="DefaultParagraphFont"/>
    <w:link w:val="Heading8"/>
    <w:rsid w:val="00AA3E3D"/>
    <w:rPr>
      <w:rFonts w:ascii="Times New Roman" w:eastAsia="PMingLiU" w:hAnsi="Times New Roman" w:cs="Times New Roman"/>
      <w:i/>
      <w:iCs/>
      <w:sz w:val="16"/>
      <w:szCs w:val="16"/>
      <w:lang w:val="en-US"/>
    </w:rPr>
  </w:style>
  <w:style w:type="character" w:customStyle="1" w:styleId="Heading9Char">
    <w:name w:val="Heading 9 Char"/>
    <w:basedOn w:val="DefaultParagraphFont"/>
    <w:link w:val="Heading9"/>
    <w:rsid w:val="00AA3E3D"/>
    <w:rPr>
      <w:rFonts w:ascii="Times New Roman" w:eastAsia="PMingLiU" w:hAnsi="Times New Roman" w:cs="Times New Roman"/>
      <w:sz w:val="16"/>
      <w:szCs w:val="16"/>
      <w:lang w:val="en-US"/>
    </w:rPr>
  </w:style>
  <w:style w:type="paragraph" w:customStyle="1" w:styleId="Abstract">
    <w:name w:val="Abstract"/>
    <w:basedOn w:val="Normal"/>
    <w:next w:val="Normal"/>
    <w:rsid w:val="00AA3E3D"/>
    <w:pPr>
      <w:spacing w:before="20"/>
      <w:ind w:firstLine="202"/>
      <w:jc w:val="both"/>
    </w:pPr>
    <w:rPr>
      <w:b/>
      <w:bCs/>
      <w:sz w:val="18"/>
      <w:szCs w:val="18"/>
    </w:rPr>
  </w:style>
  <w:style w:type="paragraph" w:customStyle="1" w:styleId="Authors">
    <w:name w:val="Authors"/>
    <w:basedOn w:val="Normal"/>
    <w:next w:val="Normal"/>
    <w:rsid w:val="00AA3E3D"/>
    <w:pPr>
      <w:framePr w:w="9072" w:hSpace="187" w:vSpace="187" w:wrap="notBeside" w:vAnchor="text" w:hAnchor="page" w:xAlign="center" w:y="1"/>
      <w:spacing w:after="320"/>
      <w:jc w:val="center"/>
    </w:pPr>
    <w:rPr>
      <w:sz w:val="22"/>
      <w:szCs w:val="22"/>
    </w:rPr>
  </w:style>
  <w:style w:type="paragraph" w:styleId="Title">
    <w:name w:val="Title"/>
    <w:basedOn w:val="Normal"/>
    <w:next w:val="Normal"/>
    <w:link w:val="TitleChar"/>
    <w:qFormat/>
    <w:rsid w:val="00AA3E3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AA3E3D"/>
    <w:rPr>
      <w:rFonts w:ascii="Times New Roman" w:eastAsia="PMingLiU" w:hAnsi="Times New Roman" w:cs="Times New Roman"/>
      <w:kern w:val="28"/>
      <w:sz w:val="40"/>
      <w:szCs w:val="48"/>
      <w:lang w:val="en-US"/>
    </w:rPr>
  </w:style>
  <w:style w:type="paragraph" w:styleId="FootnoteText">
    <w:name w:val="footnote text"/>
    <w:basedOn w:val="Normal"/>
    <w:link w:val="FootnoteTextChar"/>
    <w:semiHidden/>
    <w:rsid w:val="00AA3E3D"/>
    <w:pPr>
      <w:ind w:firstLine="202"/>
      <w:jc w:val="both"/>
    </w:pPr>
    <w:rPr>
      <w:sz w:val="16"/>
      <w:szCs w:val="16"/>
    </w:rPr>
  </w:style>
  <w:style w:type="character" w:customStyle="1" w:styleId="FootnoteTextChar">
    <w:name w:val="Footnote Text Char"/>
    <w:basedOn w:val="DefaultParagraphFont"/>
    <w:link w:val="FootnoteText"/>
    <w:semiHidden/>
    <w:rsid w:val="00AA3E3D"/>
    <w:rPr>
      <w:rFonts w:ascii="Times New Roman" w:eastAsia="PMingLiU" w:hAnsi="Times New Roman" w:cs="Times New Roman"/>
      <w:sz w:val="16"/>
      <w:szCs w:val="16"/>
      <w:lang w:val="en-US"/>
    </w:rPr>
  </w:style>
  <w:style w:type="paragraph" w:customStyle="1" w:styleId="References">
    <w:name w:val="References"/>
    <w:basedOn w:val="Normal"/>
    <w:link w:val="ReferencesChar"/>
    <w:rsid w:val="00AA3E3D"/>
    <w:pPr>
      <w:numPr>
        <w:numId w:val="2"/>
      </w:numPr>
      <w:jc w:val="both"/>
    </w:pPr>
    <w:rPr>
      <w:sz w:val="16"/>
      <w:szCs w:val="16"/>
    </w:rPr>
  </w:style>
  <w:style w:type="paragraph" w:customStyle="1" w:styleId="IndexTerms">
    <w:name w:val="IndexTerms"/>
    <w:basedOn w:val="Normal"/>
    <w:next w:val="Normal"/>
    <w:rsid w:val="00AA3E3D"/>
    <w:pPr>
      <w:ind w:firstLine="202"/>
      <w:jc w:val="both"/>
    </w:pPr>
    <w:rPr>
      <w:b/>
      <w:bCs/>
      <w:sz w:val="18"/>
      <w:szCs w:val="18"/>
    </w:rPr>
  </w:style>
  <w:style w:type="character" w:styleId="FootnoteReference">
    <w:name w:val="footnote reference"/>
    <w:basedOn w:val="DefaultParagraphFont"/>
    <w:semiHidden/>
    <w:rsid w:val="00AA3E3D"/>
    <w:rPr>
      <w:vertAlign w:val="superscript"/>
    </w:rPr>
  </w:style>
  <w:style w:type="paragraph" w:customStyle="1" w:styleId="Text">
    <w:name w:val="Text"/>
    <w:basedOn w:val="Normal"/>
    <w:link w:val="TextChar"/>
    <w:rsid w:val="00AA3E3D"/>
    <w:pPr>
      <w:widowControl w:val="0"/>
      <w:spacing w:line="252" w:lineRule="auto"/>
      <w:ind w:firstLine="202"/>
      <w:jc w:val="both"/>
    </w:pPr>
  </w:style>
  <w:style w:type="paragraph" w:customStyle="1" w:styleId="FigureCaption">
    <w:name w:val="Figure Caption"/>
    <w:basedOn w:val="Normal"/>
    <w:link w:val="FigureCaptionChar"/>
    <w:rsid w:val="00AA3E3D"/>
    <w:pPr>
      <w:jc w:val="both"/>
    </w:pPr>
    <w:rPr>
      <w:sz w:val="16"/>
      <w:szCs w:val="16"/>
    </w:rPr>
  </w:style>
  <w:style w:type="paragraph" w:customStyle="1" w:styleId="TableTitle">
    <w:name w:val="Table Title"/>
    <w:basedOn w:val="Normal"/>
    <w:next w:val="Text"/>
    <w:link w:val="TableTitleChar"/>
    <w:rsid w:val="00AA3E3D"/>
    <w:pPr>
      <w:jc w:val="center"/>
    </w:pPr>
    <w:rPr>
      <w:smallCaps/>
      <w:sz w:val="16"/>
    </w:rPr>
  </w:style>
  <w:style w:type="paragraph" w:customStyle="1" w:styleId="ReferenceHead">
    <w:name w:val="Reference Head"/>
    <w:basedOn w:val="Heading1"/>
    <w:rsid w:val="00AA3E3D"/>
    <w:pPr>
      <w:numPr>
        <w:numId w:val="0"/>
      </w:numPr>
    </w:pPr>
  </w:style>
  <w:style w:type="paragraph" w:customStyle="1" w:styleId="Equation">
    <w:name w:val="Equation"/>
    <w:basedOn w:val="Normal"/>
    <w:next w:val="Normal"/>
    <w:rsid w:val="00AA3E3D"/>
    <w:pPr>
      <w:widowControl w:val="0"/>
      <w:tabs>
        <w:tab w:val="right" w:pos="5040"/>
      </w:tabs>
      <w:spacing w:line="252" w:lineRule="auto"/>
      <w:jc w:val="both"/>
    </w:pPr>
  </w:style>
  <w:style w:type="paragraph" w:customStyle="1" w:styleId="figurecaption0">
    <w:name w:val="figure caption"/>
    <w:basedOn w:val="FigureCaption"/>
    <w:link w:val="figurecaptionChar0"/>
    <w:qFormat/>
    <w:rsid w:val="00AA3E3D"/>
    <w:pPr>
      <w:jc w:val="center"/>
    </w:pPr>
  </w:style>
  <w:style w:type="character" w:customStyle="1" w:styleId="FigureCaptionChar">
    <w:name w:val="Figure Caption Char"/>
    <w:basedOn w:val="DefaultParagraphFont"/>
    <w:link w:val="FigureCaption"/>
    <w:rsid w:val="00AA3E3D"/>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AA3E3D"/>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AA3E3D"/>
    <w:rPr>
      <w:rFonts w:ascii="Tahoma" w:hAnsi="Tahoma" w:cs="Tahoma"/>
      <w:sz w:val="16"/>
      <w:szCs w:val="16"/>
    </w:rPr>
  </w:style>
  <w:style w:type="character" w:customStyle="1" w:styleId="BalloonTextChar">
    <w:name w:val="Balloon Text Char"/>
    <w:basedOn w:val="DefaultParagraphFont"/>
    <w:link w:val="BalloonText"/>
    <w:uiPriority w:val="99"/>
    <w:semiHidden/>
    <w:rsid w:val="00AA3E3D"/>
    <w:rPr>
      <w:rFonts w:ascii="Tahoma" w:eastAsia="PMingLiU" w:hAnsi="Tahoma" w:cs="Tahoma"/>
      <w:sz w:val="16"/>
      <w:szCs w:val="16"/>
      <w:lang w:val="en-US"/>
    </w:rPr>
  </w:style>
  <w:style w:type="paragraph" w:styleId="Header">
    <w:name w:val="header"/>
    <w:basedOn w:val="Normal"/>
    <w:link w:val="HeaderChar"/>
    <w:uiPriority w:val="99"/>
    <w:unhideWhenUsed/>
    <w:rsid w:val="00414BD6"/>
    <w:pPr>
      <w:tabs>
        <w:tab w:val="center" w:pos="4703"/>
        <w:tab w:val="right" w:pos="9406"/>
      </w:tabs>
    </w:pPr>
  </w:style>
  <w:style w:type="character" w:customStyle="1" w:styleId="HeaderChar">
    <w:name w:val="Header Char"/>
    <w:basedOn w:val="DefaultParagraphFont"/>
    <w:link w:val="Header"/>
    <w:uiPriority w:val="99"/>
    <w:rsid w:val="00414BD6"/>
    <w:rPr>
      <w:rFonts w:ascii="Times New Roman" w:eastAsia="PMingLiU" w:hAnsi="Times New Roman" w:cs="Times New Roman"/>
      <w:sz w:val="20"/>
      <w:szCs w:val="20"/>
      <w:lang w:val="en-US"/>
    </w:rPr>
  </w:style>
  <w:style w:type="paragraph" w:styleId="Footer">
    <w:name w:val="footer"/>
    <w:basedOn w:val="Normal"/>
    <w:link w:val="FooterChar"/>
    <w:uiPriority w:val="99"/>
    <w:unhideWhenUsed/>
    <w:rsid w:val="00414BD6"/>
    <w:pPr>
      <w:tabs>
        <w:tab w:val="center" w:pos="4703"/>
        <w:tab w:val="right" w:pos="9406"/>
      </w:tabs>
    </w:pPr>
  </w:style>
  <w:style w:type="character" w:customStyle="1" w:styleId="FooterChar">
    <w:name w:val="Footer Char"/>
    <w:basedOn w:val="DefaultParagraphFont"/>
    <w:link w:val="Footer"/>
    <w:uiPriority w:val="99"/>
    <w:rsid w:val="00414BD6"/>
    <w:rPr>
      <w:rFonts w:ascii="Times New Roman" w:eastAsia="PMingLiU" w:hAnsi="Times New Roman" w:cs="Times New Roman"/>
      <w:sz w:val="20"/>
      <w:szCs w:val="20"/>
      <w:lang w:val="en-US"/>
    </w:rPr>
  </w:style>
  <w:style w:type="character" w:styleId="Hyperlink">
    <w:name w:val="Hyperlink"/>
    <w:basedOn w:val="DefaultParagraphFont"/>
    <w:uiPriority w:val="99"/>
    <w:unhideWhenUsed/>
    <w:rsid w:val="00D47B38"/>
    <w:rPr>
      <w:color w:val="0000FF" w:themeColor="hyperlink"/>
      <w:u w:val="single"/>
    </w:rPr>
  </w:style>
  <w:style w:type="paragraph" w:customStyle="1" w:styleId="Body">
    <w:name w:val="Body"/>
    <w:basedOn w:val="Text"/>
    <w:link w:val="BodyChar"/>
    <w:qFormat/>
    <w:rsid w:val="007E7F7F"/>
    <w:pPr>
      <w:ind w:firstLine="204"/>
    </w:pPr>
  </w:style>
  <w:style w:type="paragraph" w:customStyle="1" w:styleId="TableCaption">
    <w:name w:val="TableCaption"/>
    <w:basedOn w:val="TableTitle"/>
    <w:link w:val="TableCaptionChar"/>
    <w:qFormat/>
    <w:rsid w:val="007E7F7F"/>
  </w:style>
  <w:style w:type="character" w:customStyle="1" w:styleId="TextChar">
    <w:name w:val="Text Char"/>
    <w:basedOn w:val="DefaultParagraphFont"/>
    <w:link w:val="Text"/>
    <w:rsid w:val="007E7F7F"/>
    <w:rPr>
      <w:rFonts w:ascii="Times New Roman" w:eastAsia="PMingLiU" w:hAnsi="Times New Roman" w:cs="Times New Roman"/>
      <w:sz w:val="20"/>
      <w:szCs w:val="20"/>
      <w:lang w:val="en-US"/>
    </w:rPr>
  </w:style>
  <w:style w:type="character" w:customStyle="1" w:styleId="BodyChar">
    <w:name w:val="Body Char"/>
    <w:basedOn w:val="TextChar"/>
    <w:link w:val="Body"/>
    <w:rsid w:val="007E7F7F"/>
    <w:rPr>
      <w:rFonts w:ascii="Times New Roman" w:eastAsia="PMingLiU" w:hAnsi="Times New Roman" w:cs="Times New Roman"/>
      <w:sz w:val="20"/>
      <w:szCs w:val="20"/>
      <w:lang w:val="en-US"/>
    </w:rPr>
  </w:style>
  <w:style w:type="paragraph" w:customStyle="1" w:styleId="Reference">
    <w:name w:val="Reference"/>
    <w:basedOn w:val="References"/>
    <w:link w:val="ReferenceChar"/>
    <w:qFormat/>
    <w:rsid w:val="00F17586"/>
  </w:style>
  <w:style w:type="character" w:customStyle="1" w:styleId="TableTitleChar">
    <w:name w:val="Table Title Char"/>
    <w:basedOn w:val="DefaultParagraphFont"/>
    <w:link w:val="TableTitle"/>
    <w:rsid w:val="007E7F7F"/>
    <w:rPr>
      <w:rFonts w:ascii="Times New Roman" w:eastAsia="PMingLiU" w:hAnsi="Times New Roman" w:cs="Times New Roman"/>
      <w:smallCaps/>
      <w:sz w:val="16"/>
      <w:szCs w:val="20"/>
      <w:lang w:val="en-US"/>
    </w:rPr>
  </w:style>
  <w:style w:type="character" w:customStyle="1" w:styleId="TableCaptionChar">
    <w:name w:val="TableCaption Char"/>
    <w:basedOn w:val="TableTitleChar"/>
    <w:link w:val="TableCaption"/>
    <w:rsid w:val="007E7F7F"/>
    <w:rPr>
      <w:rFonts w:ascii="Times New Roman" w:eastAsia="PMingLiU" w:hAnsi="Times New Roman" w:cs="Times New Roman"/>
      <w:smallCaps/>
      <w:sz w:val="16"/>
      <w:szCs w:val="20"/>
      <w:lang w:val="en-US"/>
    </w:rPr>
  </w:style>
  <w:style w:type="character" w:customStyle="1" w:styleId="ReferencesChar">
    <w:name w:val="References Char"/>
    <w:basedOn w:val="DefaultParagraphFont"/>
    <w:link w:val="References"/>
    <w:rsid w:val="00F17586"/>
    <w:rPr>
      <w:rFonts w:ascii="Times New Roman" w:eastAsia="PMingLiU" w:hAnsi="Times New Roman" w:cs="Times New Roman"/>
      <w:sz w:val="16"/>
      <w:szCs w:val="16"/>
      <w:lang w:val="en-US"/>
    </w:rPr>
  </w:style>
  <w:style w:type="character" w:customStyle="1" w:styleId="ReferenceChar">
    <w:name w:val="Reference Char"/>
    <w:basedOn w:val="ReferencesChar"/>
    <w:link w:val="Reference"/>
    <w:rsid w:val="00F17586"/>
    <w:rPr>
      <w:rFonts w:ascii="Times New Roman" w:eastAsia="PMingLiU" w:hAnsi="Times New Roman" w:cs="Times New Roman"/>
      <w:sz w:val="16"/>
      <w:szCs w:val="16"/>
      <w:lang w:val="en-US"/>
    </w:rPr>
  </w:style>
  <w:style w:type="table" w:styleId="TableGrid">
    <w:name w:val="Table Grid"/>
    <w:basedOn w:val="TableNormal"/>
    <w:uiPriority w:val="59"/>
    <w:rsid w:val="00B908B9"/>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8B9"/>
    <w:pPr>
      <w:autoSpaceDE/>
      <w:autoSpaceDN/>
      <w:ind w:left="720"/>
      <w:contextualSpacing/>
    </w:pPr>
    <w:rPr>
      <w:rFonts w:eastAsia="Times New Roman"/>
      <w:sz w:val="24"/>
      <w:szCs w:val="24"/>
    </w:rPr>
  </w:style>
  <w:style w:type="character" w:customStyle="1" w:styleId="allowtextselection">
    <w:name w:val="allowtextselection"/>
    <w:basedOn w:val="DefaultParagraphFont"/>
    <w:rsid w:val="00467617"/>
  </w:style>
  <w:style w:type="character" w:styleId="PlaceholderText">
    <w:name w:val="Placeholder Text"/>
    <w:basedOn w:val="DefaultParagraphFont"/>
    <w:uiPriority w:val="99"/>
    <w:semiHidden/>
    <w:rsid w:val="009F6D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9.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hart" Target="charts/chart4.xml"/><Relationship Id="rId22" Type="http://schemas.openxmlformats.org/officeDocument/2006/relationships/chart" Target="charts/chart1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pp9%20new%20pape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221181355546"/>
          <c:y val="7.0654335559184461E-2"/>
          <c:w val="0.79155980201027909"/>
          <c:h val="0.69950422863808681"/>
        </c:manualLayout>
      </c:layout>
      <c:lineChart>
        <c:grouping val="standard"/>
        <c:varyColors val="0"/>
        <c:ser>
          <c:idx val="0"/>
          <c:order val="0"/>
          <c:tx>
            <c:v>1392</c:v>
          </c:tx>
          <c:spPr>
            <a:ln w="12700">
              <a:solidFill>
                <a:schemeClr val="tx1"/>
              </a:solidFill>
            </a:ln>
          </c:spPr>
          <c:marker>
            <c:symbol val="diamond"/>
            <c:size val="5"/>
            <c:spPr>
              <a:solidFill>
                <a:schemeClr val="tx1"/>
              </a:solidFill>
              <a:ln w="12700">
                <a:solidFill>
                  <a:schemeClr val="tx1"/>
                </a:solidFill>
              </a:ln>
            </c:spPr>
          </c:marker>
          <c:cat>
            <c:numRef>
              <c:f>Sheet12!$A$93:$A$99</c:f>
              <c:numCache>
                <c:formatCode>General</c:formatCode>
                <c:ptCount val="7"/>
                <c:pt idx="0">
                  <c:v>10</c:v>
                </c:pt>
                <c:pt idx="1">
                  <c:v>15</c:v>
                </c:pt>
                <c:pt idx="2">
                  <c:v>20</c:v>
                </c:pt>
                <c:pt idx="3">
                  <c:v>26</c:v>
                </c:pt>
                <c:pt idx="4">
                  <c:v>31</c:v>
                </c:pt>
                <c:pt idx="5">
                  <c:v>39</c:v>
                </c:pt>
                <c:pt idx="6">
                  <c:v>50</c:v>
                </c:pt>
              </c:numCache>
            </c:numRef>
          </c:cat>
          <c:val>
            <c:numRef>
              <c:f>Sheet12!$J$13:$J$19</c:f>
              <c:numCache>
                <c:formatCode>General</c:formatCode>
                <c:ptCount val="7"/>
                <c:pt idx="0">
                  <c:v>0.30073125925379557</c:v>
                </c:pt>
                <c:pt idx="1">
                  <c:v>0.29909158805361513</c:v>
                </c:pt>
                <c:pt idx="2">
                  <c:v>0.29745191685343497</c:v>
                </c:pt>
                <c:pt idx="3">
                  <c:v>0.28817522408722046</c:v>
                </c:pt>
                <c:pt idx="4">
                  <c:v>0.28076522078756799</c:v>
                </c:pt>
                <c:pt idx="5">
                  <c:v>0.26583170505507242</c:v>
                </c:pt>
                <c:pt idx="6">
                  <c:v>0.25010673100578412</c:v>
                </c:pt>
              </c:numCache>
            </c:numRef>
          </c:val>
          <c:smooth val="0"/>
          <c:extLst>
            <c:ext xmlns:c16="http://schemas.microsoft.com/office/drawing/2014/chart" uri="{C3380CC4-5D6E-409C-BE32-E72D297353CC}">
              <c16:uniqueId val="{00000000-3309-4C54-8985-9D19764B8CEC}"/>
            </c:ext>
          </c:extLst>
        </c:ser>
        <c:ser>
          <c:idx val="1"/>
          <c:order val="1"/>
          <c:tx>
            <c:v>1386</c:v>
          </c:tx>
          <c:spPr>
            <a:ln w="12700">
              <a:solidFill>
                <a:schemeClr val="tx1"/>
              </a:solidFill>
            </a:ln>
          </c:spPr>
          <c:marker>
            <c:symbol val="square"/>
            <c:size val="5"/>
            <c:spPr>
              <a:solidFill>
                <a:schemeClr val="tx1"/>
              </a:solidFill>
              <a:ln w="12700">
                <a:solidFill>
                  <a:schemeClr val="tx1"/>
                </a:solidFill>
              </a:ln>
            </c:spPr>
          </c:marker>
          <c:cat>
            <c:numRef>
              <c:f>Sheet12!$A$93:$A$99</c:f>
              <c:numCache>
                <c:formatCode>General</c:formatCode>
                <c:ptCount val="7"/>
                <c:pt idx="0">
                  <c:v>10</c:v>
                </c:pt>
                <c:pt idx="1">
                  <c:v>15</c:v>
                </c:pt>
                <c:pt idx="2">
                  <c:v>20</c:v>
                </c:pt>
                <c:pt idx="3">
                  <c:v>26</c:v>
                </c:pt>
                <c:pt idx="4">
                  <c:v>31</c:v>
                </c:pt>
                <c:pt idx="5">
                  <c:v>39</c:v>
                </c:pt>
                <c:pt idx="6">
                  <c:v>50</c:v>
                </c:pt>
              </c:numCache>
            </c:numRef>
          </c:cat>
          <c:val>
            <c:numRef>
              <c:f>Sheet12!$J$33:$J$39</c:f>
              <c:numCache>
                <c:formatCode>General</c:formatCode>
                <c:ptCount val="7"/>
                <c:pt idx="0">
                  <c:v>0.29496092715432348</c:v>
                </c:pt>
                <c:pt idx="1">
                  <c:v>0.29332125595414299</c:v>
                </c:pt>
                <c:pt idx="2">
                  <c:v>0.29168158475396277</c:v>
                </c:pt>
                <c:pt idx="3">
                  <c:v>0.28240489198774826</c:v>
                </c:pt>
                <c:pt idx="4">
                  <c:v>0.27499488868809585</c:v>
                </c:pt>
                <c:pt idx="5">
                  <c:v>0.26006137295560017</c:v>
                </c:pt>
                <c:pt idx="6">
                  <c:v>0.24433639890631201</c:v>
                </c:pt>
              </c:numCache>
            </c:numRef>
          </c:val>
          <c:smooth val="0"/>
          <c:extLst>
            <c:ext xmlns:c16="http://schemas.microsoft.com/office/drawing/2014/chart" uri="{C3380CC4-5D6E-409C-BE32-E72D297353CC}">
              <c16:uniqueId val="{00000001-3309-4C54-8985-9D19764B8CEC}"/>
            </c:ext>
          </c:extLst>
        </c:ser>
        <c:ser>
          <c:idx val="2"/>
          <c:order val="2"/>
          <c:tx>
            <c:v>1378</c:v>
          </c:tx>
          <c:spPr>
            <a:ln w="12700">
              <a:solidFill>
                <a:schemeClr val="tx1"/>
              </a:solidFill>
            </a:ln>
          </c:spPr>
          <c:marker>
            <c:symbol val="triangle"/>
            <c:size val="5"/>
            <c:spPr>
              <a:solidFill>
                <a:schemeClr val="tx1"/>
              </a:solidFill>
              <a:ln w="12700">
                <a:solidFill>
                  <a:schemeClr val="tx1"/>
                </a:solidFill>
              </a:ln>
            </c:spPr>
          </c:marker>
          <c:cat>
            <c:numRef>
              <c:f>Sheet12!$A$93:$A$99</c:f>
              <c:numCache>
                <c:formatCode>General</c:formatCode>
                <c:ptCount val="7"/>
                <c:pt idx="0">
                  <c:v>10</c:v>
                </c:pt>
                <c:pt idx="1">
                  <c:v>15</c:v>
                </c:pt>
                <c:pt idx="2">
                  <c:v>20</c:v>
                </c:pt>
                <c:pt idx="3">
                  <c:v>26</c:v>
                </c:pt>
                <c:pt idx="4">
                  <c:v>31</c:v>
                </c:pt>
                <c:pt idx="5">
                  <c:v>39</c:v>
                </c:pt>
                <c:pt idx="6">
                  <c:v>50</c:v>
                </c:pt>
              </c:numCache>
            </c:numRef>
          </c:cat>
          <c:val>
            <c:numRef>
              <c:f>Sheet12!$J$53:$J$59</c:f>
              <c:numCache>
                <c:formatCode>General</c:formatCode>
                <c:ptCount val="7"/>
                <c:pt idx="0">
                  <c:v>0.28726715102169392</c:v>
                </c:pt>
                <c:pt idx="1">
                  <c:v>0.28562747982151349</c:v>
                </c:pt>
                <c:pt idx="2">
                  <c:v>0.28398780862133322</c:v>
                </c:pt>
                <c:pt idx="3">
                  <c:v>0.2747111158551187</c:v>
                </c:pt>
                <c:pt idx="4">
                  <c:v>0.26730111255546635</c:v>
                </c:pt>
                <c:pt idx="5">
                  <c:v>0.25236759682297066</c:v>
                </c:pt>
                <c:pt idx="6">
                  <c:v>0.23664262277368248</c:v>
                </c:pt>
              </c:numCache>
            </c:numRef>
          </c:val>
          <c:smooth val="0"/>
          <c:extLst>
            <c:ext xmlns:c16="http://schemas.microsoft.com/office/drawing/2014/chart" uri="{C3380CC4-5D6E-409C-BE32-E72D297353CC}">
              <c16:uniqueId val="{00000002-3309-4C54-8985-9D19764B8CEC}"/>
            </c:ext>
          </c:extLst>
        </c:ser>
        <c:ser>
          <c:idx val="3"/>
          <c:order val="3"/>
          <c:tx>
            <c:v>1336</c:v>
          </c:tx>
          <c:spPr>
            <a:ln w="12700">
              <a:solidFill>
                <a:schemeClr val="tx1"/>
              </a:solidFill>
            </a:ln>
          </c:spPr>
          <c:marker>
            <c:symbol val="circle"/>
            <c:size val="5"/>
            <c:spPr>
              <a:solidFill>
                <a:schemeClr val="tx1"/>
              </a:solidFill>
              <a:ln w="12700">
                <a:solidFill>
                  <a:schemeClr val="tx1"/>
                </a:solidFill>
              </a:ln>
            </c:spPr>
          </c:marker>
          <c:cat>
            <c:numRef>
              <c:f>Sheet12!$A$93:$A$99</c:f>
              <c:numCache>
                <c:formatCode>General</c:formatCode>
                <c:ptCount val="7"/>
                <c:pt idx="0">
                  <c:v>10</c:v>
                </c:pt>
                <c:pt idx="1">
                  <c:v>15</c:v>
                </c:pt>
                <c:pt idx="2">
                  <c:v>20</c:v>
                </c:pt>
                <c:pt idx="3">
                  <c:v>26</c:v>
                </c:pt>
                <c:pt idx="4">
                  <c:v>31</c:v>
                </c:pt>
                <c:pt idx="5">
                  <c:v>39</c:v>
                </c:pt>
                <c:pt idx="6">
                  <c:v>50</c:v>
                </c:pt>
              </c:numCache>
            </c:numRef>
          </c:cat>
          <c:val>
            <c:numRef>
              <c:f>Sheet12!$J$73:$J$79</c:f>
              <c:numCache>
                <c:formatCode>General</c:formatCode>
                <c:ptCount val="7"/>
                <c:pt idx="0">
                  <c:v>0.24687482632538885</c:v>
                </c:pt>
                <c:pt idx="1">
                  <c:v>0.24523515512520841</c:v>
                </c:pt>
                <c:pt idx="2">
                  <c:v>0.24359548392502814</c:v>
                </c:pt>
                <c:pt idx="3">
                  <c:v>0.23431879115881377</c:v>
                </c:pt>
                <c:pt idx="4">
                  <c:v>0.22690878785916127</c:v>
                </c:pt>
                <c:pt idx="5">
                  <c:v>0.21197527212666559</c:v>
                </c:pt>
                <c:pt idx="6">
                  <c:v>0.1962502980773774</c:v>
                </c:pt>
              </c:numCache>
            </c:numRef>
          </c:val>
          <c:smooth val="0"/>
          <c:extLst>
            <c:ext xmlns:c16="http://schemas.microsoft.com/office/drawing/2014/chart" uri="{C3380CC4-5D6E-409C-BE32-E72D297353CC}">
              <c16:uniqueId val="{00000003-3309-4C54-8985-9D19764B8CEC}"/>
            </c:ext>
          </c:extLst>
        </c:ser>
        <c:ser>
          <c:idx val="4"/>
          <c:order val="4"/>
          <c:tx>
            <c:v>1188</c:v>
          </c:tx>
          <c:spPr>
            <a:ln w="12700">
              <a:solidFill>
                <a:schemeClr val="tx1"/>
              </a:solidFill>
            </a:ln>
          </c:spPr>
          <c:marker>
            <c:symbol val="circle"/>
            <c:size val="5"/>
            <c:spPr>
              <a:noFill/>
              <a:ln w="12700">
                <a:solidFill>
                  <a:schemeClr val="tx1"/>
                </a:solidFill>
              </a:ln>
            </c:spPr>
          </c:marker>
          <c:cat>
            <c:numRef>
              <c:f>Sheet12!$A$93:$A$99</c:f>
              <c:numCache>
                <c:formatCode>General</c:formatCode>
                <c:ptCount val="7"/>
                <c:pt idx="0">
                  <c:v>10</c:v>
                </c:pt>
                <c:pt idx="1">
                  <c:v>15</c:v>
                </c:pt>
                <c:pt idx="2">
                  <c:v>20</c:v>
                </c:pt>
                <c:pt idx="3">
                  <c:v>26</c:v>
                </c:pt>
                <c:pt idx="4">
                  <c:v>31</c:v>
                </c:pt>
                <c:pt idx="5">
                  <c:v>39</c:v>
                </c:pt>
                <c:pt idx="6">
                  <c:v>50</c:v>
                </c:pt>
              </c:numCache>
            </c:numRef>
          </c:cat>
          <c:val>
            <c:numRef>
              <c:f>Sheet12!$J$93:$J$99</c:f>
              <c:numCache>
                <c:formatCode>General</c:formatCode>
                <c:ptCount val="7"/>
                <c:pt idx="0">
                  <c:v>0.10453996787174251</c:v>
                </c:pt>
                <c:pt idx="1">
                  <c:v>0.10290029667156206</c:v>
                </c:pt>
                <c:pt idx="2">
                  <c:v>0.10126062547138186</c:v>
                </c:pt>
                <c:pt idx="3">
                  <c:v>9.1983932705167373E-2</c:v>
                </c:pt>
                <c:pt idx="4">
                  <c:v>8.4573929405514919E-2</c:v>
                </c:pt>
                <c:pt idx="5">
                  <c:v>6.9640413673019291E-2</c:v>
                </c:pt>
                <c:pt idx="6">
                  <c:v>5.3915439623731062E-2</c:v>
                </c:pt>
              </c:numCache>
            </c:numRef>
          </c:val>
          <c:smooth val="0"/>
          <c:extLst>
            <c:ext xmlns:c16="http://schemas.microsoft.com/office/drawing/2014/chart" uri="{C3380CC4-5D6E-409C-BE32-E72D297353CC}">
              <c16:uniqueId val="{00000004-3309-4C54-8985-9D19764B8CEC}"/>
            </c:ext>
          </c:extLst>
        </c:ser>
        <c:ser>
          <c:idx val="5"/>
          <c:order val="5"/>
          <c:tx>
            <c:v>1392</c:v>
          </c:tx>
          <c:spPr>
            <a:ln w="12700">
              <a:solidFill>
                <a:schemeClr val="tx1"/>
              </a:solidFill>
              <a:prstDash val="sysDash"/>
            </a:ln>
          </c:spPr>
          <c:marker>
            <c:symbol val="diamond"/>
            <c:size val="5"/>
            <c:spPr>
              <a:solidFill>
                <a:schemeClr val="tx1"/>
              </a:solidFill>
              <a:ln w="12700">
                <a:solidFill>
                  <a:schemeClr val="tx1"/>
                </a:solidFill>
              </a:ln>
            </c:spPr>
          </c:marker>
          <c:val>
            <c:numRef>
              <c:f>Sheet12!$K$13:$K$19</c:f>
              <c:numCache>
                <c:formatCode>General</c:formatCode>
                <c:ptCount val="7"/>
                <c:pt idx="0">
                  <c:v>0.20491156612184169</c:v>
                </c:pt>
                <c:pt idx="1">
                  <c:v>0.20379433077228892</c:v>
                </c:pt>
                <c:pt idx="2">
                  <c:v>0.20267709542273638</c:v>
                </c:pt>
                <c:pt idx="3">
                  <c:v>0.19635616407734555</c:v>
                </c:pt>
                <c:pt idx="4">
                  <c:v>0.19130715325995529</c:v>
                </c:pt>
                <c:pt idx="5">
                  <c:v>0.18113178903595101</c:v>
                </c:pt>
                <c:pt idx="6">
                  <c:v>0.1704171427844762</c:v>
                </c:pt>
              </c:numCache>
            </c:numRef>
          </c:val>
          <c:smooth val="0"/>
          <c:extLst>
            <c:ext xmlns:c16="http://schemas.microsoft.com/office/drawing/2014/chart" uri="{C3380CC4-5D6E-409C-BE32-E72D297353CC}">
              <c16:uniqueId val="{00000005-3309-4C54-8985-9D19764B8CEC}"/>
            </c:ext>
          </c:extLst>
        </c:ser>
        <c:ser>
          <c:idx val="6"/>
          <c:order val="6"/>
          <c:tx>
            <c:v>1386</c:v>
          </c:tx>
          <c:spPr>
            <a:ln w="12700">
              <a:solidFill>
                <a:schemeClr val="tx1"/>
              </a:solidFill>
              <a:prstDash val="sysDash"/>
            </a:ln>
          </c:spPr>
          <c:marker>
            <c:symbol val="square"/>
            <c:size val="5"/>
            <c:spPr>
              <a:solidFill>
                <a:schemeClr val="tx1"/>
              </a:solidFill>
              <a:ln w="12700">
                <a:solidFill>
                  <a:schemeClr val="tx1"/>
                </a:solidFill>
              </a:ln>
            </c:spPr>
          </c:marker>
          <c:val>
            <c:numRef>
              <c:f>Sheet12!$K$33:$K$39</c:f>
              <c:numCache>
                <c:formatCode>General</c:formatCode>
                <c:ptCount val="7"/>
                <c:pt idx="0">
                  <c:v>0.20097979065400415</c:v>
                </c:pt>
                <c:pt idx="1">
                  <c:v>0.19986255530445141</c:v>
                </c:pt>
                <c:pt idx="2">
                  <c:v>0.19874531995489877</c:v>
                </c:pt>
                <c:pt idx="3">
                  <c:v>0.19242438860950795</c:v>
                </c:pt>
                <c:pt idx="4">
                  <c:v>0.18737537779211774</c:v>
                </c:pt>
                <c:pt idx="5">
                  <c:v>0.17720001356811341</c:v>
                </c:pt>
                <c:pt idx="6">
                  <c:v>0.16648536731663865</c:v>
                </c:pt>
              </c:numCache>
            </c:numRef>
          </c:val>
          <c:smooth val="0"/>
          <c:extLst>
            <c:ext xmlns:c16="http://schemas.microsoft.com/office/drawing/2014/chart" uri="{C3380CC4-5D6E-409C-BE32-E72D297353CC}">
              <c16:uniqueId val="{00000006-3309-4C54-8985-9D19764B8CEC}"/>
            </c:ext>
          </c:extLst>
        </c:ser>
        <c:ser>
          <c:idx val="7"/>
          <c:order val="7"/>
          <c:tx>
            <c:v>1378</c:v>
          </c:tx>
          <c:spPr>
            <a:ln w="12700">
              <a:solidFill>
                <a:schemeClr val="tx1"/>
              </a:solidFill>
              <a:prstDash val="sysDash"/>
            </a:ln>
          </c:spPr>
          <c:marker>
            <c:symbol val="triangle"/>
            <c:size val="5"/>
            <c:spPr>
              <a:solidFill>
                <a:schemeClr val="tx1"/>
              </a:solidFill>
              <a:ln w="12700">
                <a:solidFill>
                  <a:schemeClr val="tx1"/>
                </a:solidFill>
              </a:ln>
            </c:spPr>
          </c:marker>
          <c:val>
            <c:numRef>
              <c:f>Sheet12!$K$53:$K$59</c:f>
              <c:numCache>
                <c:formatCode>General</c:formatCode>
                <c:ptCount val="7"/>
                <c:pt idx="0">
                  <c:v>0.19573742336355407</c:v>
                </c:pt>
                <c:pt idx="1">
                  <c:v>0.1946201880140013</c:v>
                </c:pt>
                <c:pt idx="2">
                  <c:v>0.19350295266444867</c:v>
                </c:pt>
                <c:pt idx="3">
                  <c:v>0.18718202131905784</c:v>
                </c:pt>
                <c:pt idx="4">
                  <c:v>0.18213301050166766</c:v>
                </c:pt>
                <c:pt idx="5">
                  <c:v>0.1719576462776633</c:v>
                </c:pt>
                <c:pt idx="6">
                  <c:v>0.16124300002618855</c:v>
                </c:pt>
              </c:numCache>
            </c:numRef>
          </c:val>
          <c:smooth val="0"/>
          <c:extLst>
            <c:ext xmlns:c16="http://schemas.microsoft.com/office/drawing/2014/chart" uri="{C3380CC4-5D6E-409C-BE32-E72D297353CC}">
              <c16:uniqueId val="{00000007-3309-4C54-8985-9D19764B8CEC}"/>
            </c:ext>
          </c:extLst>
        </c:ser>
        <c:ser>
          <c:idx val="8"/>
          <c:order val="8"/>
          <c:tx>
            <c:v>1336</c:v>
          </c:tx>
          <c:spPr>
            <a:ln w="12700">
              <a:solidFill>
                <a:schemeClr val="tx1"/>
              </a:solidFill>
              <a:prstDash val="sysDash"/>
            </a:ln>
          </c:spPr>
          <c:marker>
            <c:symbol val="circle"/>
            <c:size val="5"/>
            <c:spPr>
              <a:solidFill>
                <a:schemeClr val="tx1"/>
              </a:solidFill>
              <a:ln w="12700">
                <a:solidFill>
                  <a:schemeClr val="tx1"/>
                </a:solidFill>
              </a:ln>
            </c:spPr>
          </c:marker>
          <c:val>
            <c:numRef>
              <c:f>Sheet12!$K$73:$K$79</c:f>
              <c:numCache>
                <c:formatCode>General</c:formatCode>
                <c:ptCount val="7"/>
                <c:pt idx="0">
                  <c:v>0.16821499508869106</c:v>
                </c:pt>
                <c:pt idx="1">
                  <c:v>0.16709775973913832</c:v>
                </c:pt>
                <c:pt idx="2">
                  <c:v>0.16598052438958569</c:v>
                </c:pt>
                <c:pt idx="3">
                  <c:v>0.15965959304419494</c:v>
                </c:pt>
                <c:pt idx="4">
                  <c:v>0.15461058222680468</c:v>
                </c:pt>
                <c:pt idx="5">
                  <c:v>0.14443521800280032</c:v>
                </c:pt>
                <c:pt idx="6">
                  <c:v>0.13372057175132557</c:v>
                </c:pt>
              </c:numCache>
            </c:numRef>
          </c:val>
          <c:smooth val="0"/>
          <c:extLst>
            <c:ext xmlns:c16="http://schemas.microsoft.com/office/drawing/2014/chart" uri="{C3380CC4-5D6E-409C-BE32-E72D297353CC}">
              <c16:uniqueId val="{00000008-3309-4C54-8985-9D19764B8CEC}"/>
            </c:ext>
          </c:extLst>
        </c:ser>
        <c:ser>
          <c:idx val="9"/>
          <c:order val="9"/>
          <c:tx>
            <c:v>1388</c:v>
          </c:tx>
          <c:spPr>
            <a:ln w="12700">
              <a:solidFill>
                <a:schemeClr val="tx1"/>
              </a:solidFill>
              <a:prstDash val="sysDash"/>
            </a:ln>
          </c:spPr>
          <c:marker>
            <c:symbol val="circle"/>
            <c:size val="5"/>
            <c:spPr>
              <a:noFill/>
              <a:ln w="12700">
                <a:solidFill>
                  <a:schemeClr val="tx1"/>
                </a:solidFill>
              </a:ln>
            </c:spPr>
          </c:marker>
          <c:val>
            <c:numRef>
              <c:f>Sheet12!$K$93:$K$99</c:f>
              <c:numCache>
                <c:formatCode>General</c:formatCode>
                <c:ptCount val="7"/>
                <c:pt idx="0">
                  <c:v>7.1231200215364401E-2</c:v>
                </c:pt>
                <c:pt idx="1">
                  <c:v>7.0113964865811645E-2</c:v>
                </c:pt>
                <c:pt idx="2">
                  <c:v>6.8996729516259056E-2</c:v>
                </c:pt>
                <c:pt idx="3">
                  <c:v>6.2675798170868241E-2</c:v>
                </c:pt>
                <c:pt idx="4">
                  <c:v>5.7626787353478003E-2</c:v>
                </c:pt>
                <c:pt idx="5">
                  <c:v>4.7451423129473674E-2</c:v>
                </c:pt>
                <c:pt idx="6">
                  <c:v>3.6736776877998902E-2</c:v>
                </c:pt>
              </c:numCache>
            </c:numRef>
          </c:val>
          <c:smooth val="0"/>
          <c:extLst>
            <c:ext xmlns:c16="http://schemas.microsoft.com/office/drawing/2014/chart" uri="{C3380CC4-5D6E-409C-BE32-E72D297353CC}">
              <c16:uniqueId val="{00000009-3309-4C54-8985-9D19764B8CEC}"/>
            </c:ext>
          </c:extLst>
        </c:ser>
        <c:dLbls>
          <c:showLegendKey val="0"/>
          <c:showVal val="0"/>
          <c:showCatName val="0"/>
          <c:showSerName val="0"/>
          <c:showPercent val="0"/>
          <c:showBubbleSize val="0"/>
        </c:dLbls>
        <c:marker val="1"/>
        <c:smooth val="0"/>
        <c:axId val="69209472"/>
        <c:axId val="69223936"/>
      </c:lineChart>
      <c:catAx>
        <c:axId val="69209472"/>
        <c:scaling>
          <c:orientation val="minMax"/>
        </c:scaling>
        <c:delete val="0"/>
        <c:axPos val="b"/>
        <c:title>
          <c:tx>
            <c:rich>
              <a:bodyPr/>
              <a:lstStyle/>
              <a:p>
                <a:pPr>
                  <a:defRPr/>
                </a:pPr>
                <a:r>
                  <a:rPr lang="en-US"/>
                  <a:t>T1(</a:t>
                </a:r>
                <a:r>
                  <a:rPr lang="en-US">
                    <a:latin typeface="Times New Roman" panose="02020603050405020304" pitchFamily="18" charset="0"/>
                    <a:cs typeface="Times New Roman" panose="02020603050405020304" pitchFamily="18" charset="0"/>
                  </a:rPr>
                  <a:t>°</a:t>
                </a:r>
                <a:r>
                  <a:rPr lang="en-US"/>
                  <a:t>C)</a:t>
                </a:r>
              </a:p>
            </c:rich>
          </c:tx>
          <c:layout>
            <c:manualLayout>
              <c:xMode val="edge"/>
              <c:yMode val="edge"/>
              <c:x val="0.8909768463427602"/>
              <c:y val="0.72703398599815672"/>
            </c:manualLayout>
          </c:layout>
          <c:overlay val="0"/>
        </c:title>
        <c:numFmt formatCode="General" sourceLinked="1"/>
        <c:majorTickMark val="none"/>
        <c:minorTickMark val="none"/>
        <c:tickLblPos val="nextTo"/>
        <c:spPr>
          <a:ln w="12700">
            <a:solidFill>
              <a:schemeClr val="tx1"/>
            </a:solidFill>
          </a:ln>
        </c:spPr>
        <c:crossAx val="69223936"/>
        <c:crossesAt val="0"/>
        <c:auto val="1"/>
        <c:lblAlgn val="ctr"/>
        <c:lblOffset val="100"/>
        <c:noMultiLvlLbl val="0"/>
      </c:catAx>
      <c:valAx>
        <c:axId val="69223936"/>
        <c:scaling>
          <c:orientation val="minMax"/>
        </c:scaling>
        <c:delete val="0"/>
        <c:axPos val="l"/>
        <c:title>
          <c:tx>
            <c:rich>
              <a:bodyPr rot="0" vert="horz"/>
              <a:lstStyle/>
              <a:p>
                <a:pPr>
                  <a:defRPr/>
                </a:pPr>
                <a:r>
                  <a:rPr lang="en-US"/>
                  <a:t>h1,h2</a:t>
                </a:r>
              </a:p>
            </c:rich>
          </c:tx>
          <c:layout>
            <c:manualLayout>
              <c:xMode val="edge"/>
              <c:yMode val="edge"/>
              <c:x val="7.0177798313795989E-2"/>
              <c:y val="2.2922763504664542E-3"/>
            </c:manualLayout>
          </c:layout>
          <c:overlay val="0"/>
        </c:title>
        <c:numFmt formatCode="#,##0.00" sourceLinked="0"/>
        <c:majorTickMark val="out"/>
        <c:minorTickMark val="none"/>
        <c:tickLblPos val="nextTo"/>
        <c:spPr>
          <a:ln w="12700">
            <a:solidFill>
              <a:schemeClr val="tx1"/>
            </a:solidFill>
          </a:ln>
        </c:spPr>
        <c:crossAx val="69209472"/>
        <c:crosses val="autoZero"/>
        <c:crossBetween val="midCat"/>
      </c:valAx>
      <c:spPr>
        <a:ln w="9525">
          <a:solidFill>
            <a:schemeClr val="tx1"/>
          </a:solidFill>
        </a:ln>
      </c:spPr>
    </c:plotArea>
    <c:legend>
      <c:legendPos val="r"/>
      <c:layout>
        <c:manualLayout>
          <c:xMode val="edge"/>
          <c:yMode val="edge"/>
          <c:x val="0.10259007013190875"/>
          <c:y val="0.87997784927808054"/>
          <c:w val="0.77583704210886673"/>
          <c:h val="0.10110834451648369"/>
        </c:manualLayout>
      </c:layout>
      <c:overlay val="0"/>
      <c:spPr>
        <a:ln w="12700">
          <a:noFill/>
        </a:ln>
      </c:spPr>
    </c:legend>
    <c:plotVisOnly val="1"/>
    <c:dispBlanksAs val="gap"/>
    <c:showDLblsOverMax val="0"/>
  </c:chart>
  <c:spPr>
    <a:ln w="19050">
      <a:noFill/>
    </a:ln>
  </c:spPr>
  <c:txPr>
    <a:bodyPr/>
    <a:lstStyle/>
    <a:p>
      <a:pPr>
        <a:defRPr sz="800" b="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29202384184736E-2"/>
          <c:y val="6.065981335666374E-2"/>
          <c:w val="0.81341391623959713"/>
          <c:h val="0.70005358705161858"/>
        </c:manualLayout>
      </c:layout>
      <c:lineChart>
        <c:grouping val="standard"/>
        <c:varyColors val="0"/>
        <c:ser>
          <c:idx val="0"/>
          <c:order val="0"/>
          <c:tx>
            <c:v>h1</c:v>
          </c:tx>
          <c:spPr>
            <a:ln w="12700">
              <a:solidFill>
                <a:schemeClr val="tx1"/>
              </a:solidFill>
            </a:ln>
          </c:spPr>
          <c:marker>
            <c:symbol val="diamond"/>
            <c:size val="5"/>
            <c:spPr>
              <a:solidFill>
                <a:schemeClr val="tx1"/>
              </a:solidFill>
              <a:ln w="12700">
                <a:solidFill>
                  <a:schemeClr val="tx1"/>
                </a:solidFill>
              </a:ln>
            </c:spPr>
          </c:marker>
          <c:cat>
            <c:numRef>
              <c:f>Sheet7!$B$16:$B$22</c:f>
              <c:numCache>
                <c:formatCode>General</c:formatCode>
                <c:ptCount val="7"/>
                <c:pt idx="0">
                  <c:v>9</c:v>
                </c:pt>
                <c:pt idx="1">
                  <c:v>9.25</c:v>
                </c:pt>
                <c:pt idx="2">
                  <c:v>9.5</c:v>
                </c:pt>
                <c:pt idx="3">
                  <c:v>9.75</c:v>
                </c:pt>
                <c:pt idx="4">
                  <c:v>10</c:v>
                </c:pt>
                <c:pt idx="5">
                  <c:v>10.25</c:v>
                </c:pt>
                <c:pt idx="6">
                  <c:v>10.5</c:v>
                </c:pt>
              </c:numCache>
            </c:numRef>
          </c:cat>
          <c:val>
            <c:numRef>
              <c:f>Sheet7!$J$16:$J$22</c:f>
              <c:numCache>
                <c:formatCode>General</c:formatCode>
                <c:ptCount val="7"/>
                <c:pt idx="0">
                  <c:v>0.30313331818712652</c:v>
                </c:pt>
                <c:pt idx="1">
                  <c:v>0.2990302106302794</c:v>
                </c:pt>
                <c:pt idx="2">
                  <c:v>0.29500556680149947</c:v>
                </c:pt>
                <c:pt idx="3">
                  <c:v>0.29105587923252435</c:v>
                </c:pt>
                <c:pt idx="4">
                  <c:v>0.28717788241388753</c:v>
                </c:pt>
                <c:pt idx="5">
                  <c:v>0.28336853051889443</c:v>
                </c:pt>
                <c:pt idx="6">
                  <c:v>0.2796249776678007</c:v>
                </c:pt>
              </c:numCache>
            </c:numRef>
          </c:val>
          <c:smooth val="0"/>
          <c:extLst>
            <c:ext xmlns:c16="http://schemas.microsoft.com/office/drawing/2014/chart" uri="{C3380CC4-5D6E-409C-BE32-E72D297353CC}">
              <c16:uniqueId val="{00000000-1D86-447B-9BDA-C2455D7877B0}"/>
            </c:ext>
          </c:extLst>
        </c:ser>
        <c:ser>
          <c:idx val="1"/>
          <c:order val="1"/>
          <c:tx>
            <c:v>h1</c:v>
          </c:tx>
          <c:spPr>
            <a:ln w="12700">
              <a:solidFill>
                <a:schemeClr val="tx1"/>
              </a:solidFill>
              <a:prstDash val="sysDash"/>
            </a:ln>
          </c:spPr>
          <c:marker>
            <c:symbol val="square"/>
            <c:size val="5"/>
            <c:spPr>
              <a:solidFill>
                <a:schemeClr val="tx1"/>
              </a:solidFill>
              <a:ln w="12700">
                <a:solidFill>
                  <a:schemeClr val="tx1"/>
                </a:solidFill>
              </a:ln>
            </c:spPr>
          </c:marker>
          <c:cat>
            <c:numRef>
              <c:f>Sheet7!$B$16:$B$22</c:f>
              <c:numCache>
                <c:formatCode>General</c:formatCode>
                <c:ptCount val="7"/>
                <c:pt idx="0">
                  <c:v>9</c:v>
                </c:pt>
                <c:pt idx="1">
                  <c:v>9.25</c:v>
                </c:pt>
                <c:pt idx="2">
                  <c:v>9.5</c:v>
                </c:pt>
                <c:pt idx="3">
                  <c:v>9.75</c:v>
                </c:pt>
                <c:pt idx="4">
                  <c:v>10</c:v>
                </c:pt>
                <c:pt idx="5">
                  <c:v>10.25</c:v>
                </c:pt>
                <c:pt idx="6">
                  <c:v>10.5</c:v>
                </c:pt>
              </c:numCache>
            </c:numRef>
          </c:cat>
          <c:val>
            <c:numRef>
              <c:f>Sheet7!$P$16:$P$22</c:f>
              <c:numCache>
                <c:formatCode>General</c:formatCode>
                <c:ptCount val="7"/>
                <c:pt idx="0">
                  <c:v>0.38044692140540715</c:v>
                </c:pt>
                <c:pt idx="1">
                  <c:v>0.37634381384856003</c:v>
                </c:pt>
                <c:pt idx="2">
                  <c:v>0.3723191700197801</c:v>
                </c:pt>
                <c:pt idx="3">
                  <c:v>0.36836948245080497</c:v>
                </c:pt>
                <c:pt idx="4">
                  <c:v>0.36449148563216816</c:v>
                </c:pt>
                <c:pt idx="5">
                  <c:v>0.36068213373717506</c:v>
                </c:pt>
                <c:pt idx="6">
                  <c:v>0.35693858088608132</c:v>
                </c:pt>
              </c:numCache>
            </c:numRef>
          </c:val>
          <c:smooth val="0"/>
          <c:extLst>
            <c:ext xmlns:c16="http://schemas.microsoft.com/office/drawing/2014/chart" uri="{C3380CC4-5D6E-409C-BE32-E72D297353CC}">
              <c16:uniqueId val="{00000001-1D86-447B-9BDA-C2455D7877B0}"/>
            </c:ext>
          </c:extLst>
        </c:ser>
        <c:ser>
          <c:idx val="2"/>
          <c:order val="2"/>
          <c:tx>
            <c:v>h2</c:v>
          </c:tx>
          <c:spPr>
            <a:ln w="12700">
              <a:solidFill>
                <a:schemeClr val="tx1"/>
              </a:solidFill>
            </a:ln>
          </c:spPr>
          <c:marker>
            <c:symbol val="circle"/>
            <c:size val="5"/>
            <c:spPr>
              <a:solidFill>
                <a:sysClr val="windowText" lastClr="000000"/>
              </a:solidFill>
              <a:ln w="12700">
                <a:solidFill>
                  <a:schemeClr val="tx1"/>
                </a:solidFill>
              </a:ln>
            </c:spPr>
          </c:marker>
          <c:cat>
            <c:numRef>
              <c:f>Sheet7!$B$16:$B$22</c:f>
              <c:numCache>
                <c:formatCode>General</c:formatCode>
                <c:ptCount val="7"/>
                <c:pt idx="0">
                  <c:v>9</c:v>
                </c:pt>
                <c:pt idx="1">
                  <c:v>9.25</c:v>
                </c:pt>
                <c:pt idx="2">
                  <c:v>9.5</c:v>
                </c:pt>
                <c:pt idx="3">
                  <c:v>9.75</c:v>
                </c:pt>
                <c:pt idx="4">
                  <c:v>10</c:v>
                </c:pt>
                <c:pt idx="5">
                  <c:v>10.25</c:v>
                </c:pt>
                <c:pt idx="6">
                  <c:v>10.5</c:v>
                </c:pt>
              </c:numCache>
            </c:numRef>
          </c:cat>
          <c:val>
            <c:numRef>
              <c:f>Sheet7!$M$16:$M$22</c:f>
              <c:numCache>
                <c:formatCode>General</c:formatCode>
                <c:ptCount val="7"/>
                <c:pt idx="0">
                  <c:v>0.20654828282172874</c:v>
                </c:pt>
                <c:pt idx="1">
                  <c:v>0.20375251683609574</c:v>
                </c:pt>
                <c:pt idx="2">
                  <c:v>0.20101021428494431</c:v>
                </c:pt>
                <c:pt idx="3">
                  <c:v>0.19831898525762062</c:v>
                </c:pt>
                <c:pt idx="4">
                  <c:v>0.19567660470879852</c:v>
                </c:pt>
                <c:pt idx="5">
                  <c:v>0.19308099728009345</c:v>
                </c:pt>
                <c:pt idx="6">
                  <c:v>0.1905302238525137</c:v>
                </c:pt>
              </c:numCache>
            </c:numRef>
          </c:val>
          <c:smooth val="0"/>
          <c:extLst>
            <c:ext xmlns:c16="http://schemas.microsoft.com/office/drawing/2014/chart" uri="{C3380CC4-5D6E-409C-BE32-E72D297353CC}">
              <c16:uniqueId val="{00000002-1D86-447B-9BDA-C2455D7877B0}"/>
            </c:ext>
          </c:extLst>
        </c:ser>
        <c:ser>
          <c:idx val="3"/>
          <c:order val="3"/>
          <c:tx>
            <c:v>h2</c:v>
          </c:tx>
          <c:spPr>
            <a:ln w="12700">
              <a:solidFill>
                <a:schemeClr val="tx1"/>
              </a:solidFill>
              <a:prstDash val="sysDash"/>
            </a:ln>
          </c:spPr>
          <c:marker>
            <c:symbol val="triangle"/>
            <c:size val="5"/>
            <c:spPr>
              <a:solidFill>
                <a:schemeClr val="tx1"/>
              </a:solidFill>
              <a:ln w="12700">
                <a:solidFill>
                  <a:schemeClr val="tx1"/>
                </a:solidFill>
              </a:ln>
            </c:spPr>
          </c:marker>
          <c:cat>
            <c:numRef>
              <c:f>Sheet7!$B$16:$B$22</c:f>
              <c:numCache>
                <c:formatCode>General</c:formatCode>
                <c:ptCount val="7"/>
                <c:pt idx="0">
                  <c:v>9</c:v>
                </c:pt>
                <c:pt idx="1">
                  <c:v>9.25</c:v>
                </c:pt>
                <c:pt idx="2">
                  <c:v>9.5</c:v>
                </c:pt>
                <c:pt idx="3">
                  <c:v>9.75</c:v>
                </c:pt>
                <c:pt idx="4">
                  <c:v>10</c:v>
                </c:pt>
                <c:pt idx="5">
                  <c:v>10.25</c:v>
                </c:pt>
                <c:pt idx="6">
                  <c:v>10.5</c:v>
                </c:pt>
              </c:numCache>
            </c:numRef>
          </c:cat>
          <c:val>
            <c:numRef>
              <c:f>Sheet7!$Q$16:$Q$22</c:f>
              <c:numCache>
                <c:formatCode>General</c:formatCode>
                <c:ptCount val="7"/>
                <c:pt idx="0">
                  <c:v>0.25922804788021225</c:v>
                </c:pt>
                <c:pt idx="1">
                  <c:v>0.25643228189457923</c:v>
                </c:pt>
                <c:pt idx="2">
                  <c:v>0.2536899793434278</c:v>
                </c:pt>
                <c:pt idx="3">
                  <c:v>0.25099875031610408</c:v>
                </c:pt>
                <c:pt idx="4">
                  <c:v>0.24835636976728201</c:v>
                </c:pt>
                <c:pt idx="5">
                  <c:v>0.24576076233857694</c:v>
                </c:pt>
                <c:pt idx="6">
                  <c:v>0.24320998891099718</c:v>
                </c:pt>
              </c:numCache>
            </c:numRef>
          </c:val>
          <c:smooth val="0"/>
          <c:extLst>
            <c:ext xmlns:c16="http://schemas.microsoft.com/office/drawing/2014/chart" uri="{C3380CC4-5D6E-409C-BE32-E72D297353CC}">
              <c16:uniqueId val="{00000003-1D86-447B-9BDA-C2455D7877B0}"/>
            </c:ext>
          </c:extLst>
        </c:ser>
        <c:dLbls>
          <c:showLegendKey val="0"/>
          <c:showVal val="0"/>
          <c:showCatName val="0"/>
          <c:showSerName val="0"/>
          <c:showPercent val="0"/>
          <c:showBubbleSize val="0"/>
        </c:dLbls>
        <c:marker val="1"/>
        <c:smooth val="0"/>
        <c:axId val="68601344"/>
        <c:axId val="68612096"/>
      </c:lineChart>
      <c:catAx>
        <c:axId val="68601344"/>
        <c:scaling>
          <c:orientation val="minMax"/>
        </c:scaling>
        <c:delete val="0"/>
        <c:axPos val="b"/>
        <c:title>
          <c:tx>
            <c:rich>
              <a:bodyPr/>
              <a:lstStyle/>
              <a:p>
                <a:pPr>
                  <a:defRPr/>
                </a:pPr>
                <a:r>
                  <a:rPr lang="en-US"/>
                  <a:t>rp</a:t>
                </a:r>
              </a:p>
            </c:rich>
          </c:tx>
          <c:layout>
            <c:manualLayout>
              <c:xMode val="edge"/>
              <c:yMode val="edge"/>
              <c:x val="0.91369776559261295"/>
              <c:y val="0.7056792239728934"/>
            </c:manualLayout>
          </c:layout>
          <c:overlay val="0"/>
        </c:title>
        <c:numFmt formatCode="General" sourceLinked="1"/>
        <c:majorTickMark val="none"/>
        <c:minorTickMark val="none"/>
        <c:tickLblPos val="nextTo"/>
        <c:spPr>
          <a:ln w="12700">
            <a:solidFill>
              <a:schemeClr val="tx1"/>
            </a:solidFill>
          </a:ln>
        </c:spPr>
        <c:crossAx val="68612096"/>
        <c:crosses val="autoZero"/>
        <c:auto val="1"/>
        <c:lblAlgn val="ctr"/>
        <c:lblOffset val="100"/>
        <c:noMultiLvlLbl val="0"/>
      </c:catAx>
      <c:valAx>
        <c:axId val="68612096"/>
        <c:scaling>
          <c:orientation val="minMax"/>
          <c:max val="0.4"/>
          <c:min val="0.15000000000000024"/>
        </c:scaling>
        <c:delete val="0"/>
        <c:axPos val="l"/>
        <c:title>
          <c:tx>
            <c:rich>
              <a:bodyPr rot="0" vert="horz"/>
              <a:lstStyle/>
              <a:p>
                <a:pPr>
                  <a:defRPr/>
                </a:pPr>
                <a:r>
                  <a:rPr lang="en-US"/>
                  <a:t>h</a:t>
                </a:r>
              </a:p>
            </c:rich>
          </c:tx>
          <c:layout>
            <c:manualLayout>
              <c:xMode val="edge"/>
              <c:yMode val="edge"/>
              <c:x val="6.3394404302300505E-2"/>
              <c:y val="2.3782251023301655E-3"/>
            </c:manualLayout>
          </c:layout>
          <c:overlay val="0"/>
        </c:title>
        <c:numFmt formatCode="#,##0.00" sourceLinked="0"/>
        <c:majorTickMark val="out"/>
        <c:minorTickMark val="none"/>
        <c:tickLblPos val="nextTo"/>
        <c:spPr>
          <a:ln w="12700">
            <a:solidFill>
              <a:schemeClr val="tx1"/>
            </a:solidFill>
          </a:ln>
        </c:spPr>
        <c:crossAx val="68601344"/>
        <c:crosses val="autoZero"/>
        <c:crossBetween val="midCat"/>
      </c:valAx>
      <c:spPr>
        <a:ln w="12700">
          <a:solidFill>
            <a:schemeClr val="tx1"/>
          </a:solidFill>
        </a:ln>
      </c:spPr>
    </c:plotArea>
    <c:legend>
      <c:legendPos val="r"/>
      <c:layout>
        <c:manualLayout>
          <c:xMode val="edge"/>
          <c:yMode val="edge"/>
          <c:x val="3.4544942325943032E-2"/>
          <c:y val="0.86960265383493729"/>
          <c:w val="0.94032336503609648"/>
          <c:h val="8.4868766404199547E-2"/>
        </c:manualLayout>
      </c:layout>
      <c:overlay val="0"/>
      <c:spPr>
        <a:ln w="12700">
          <a:noFill/>
        </a:ln>
      </c:spPr>
    </c:legend>
    <c:plotVisOnly val="1"/>
    <c:dispBlanksAs val="gap"/>
    <c:showDLblsOverMax val="0"/>
  </c:chart>
  <c:spPr>
    <a:ln w="19050">
      <a:noFill/>
    </a:ln>
  </c:spPr>
  <c:txPr>
    <a:bodyPr/>
    <a:lstStyle/>
    <a:p>
      <a:pPr>
        <a:defRPr sz="800" b="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627296587926734E-2"/>
          <c:y val="0.10267782933409295"/>
          <c:w val="0.84669237179610368"/>
          <c:h val="0.66818669405454756"/>
        </c:manualLayout>
      </c:layout>
      <c:lineChart>
        <c:grouping val="standard"/>
        <c:varyColors val="0"/>
        <c:ser>
          <c:idx val="0"/>
          <c:order val="0"/>
          <c:tx>
            <c:v>S2</c:v>
          </c:tx>
          <c:spPr>
            <a:ln w="12700">
              <a:solidFill>
                <a:schemeClr val="tx1"/>
              </a:solidFill>
            </a:ln>
          </c:spPr>
          <c:marker>
            <c:symbol val="squar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Sheet9!$R$21:$R$27</c:f>
              <c:numCache>
                <c:formatCode>General</c:formatCode>
                <c:ptCount val="7"/>
                <c:pt idx="0">
                  <c:v>0.27992570771676806</c:v>
                </c:pt>
                <c:pt idx="1">
                  <c:v>0.27774655836378681</c:v>
                </c:pt>
                <c:pt idx="2">
                  <c:v>0.30033887406853316</c:v>
                </c:pt>
                <c:pt idx="3">
                  <c:v>0.29217050929277621</c:v>
                </c:pt>
                <c:pt idx="4">
                  <c:v>0.2857602548035782</c:v>
                </c:pt>
                <c:pt idx="5">
                  <c:v>0.2698596826739213</c:v>
                </c:pt>
                <c:pt idx="6">
                  <c:v>0.22826351963767183</c:v>
                </c:pt>
              </c:numCache>
            </c:numRef>
          </c:val>
          <c:smooth val="0"/>
          <c:extLst>
            <c:ext xmlns:c16="http://schemas.microsoft.com/office/drawing/2014/chart" uri="{C3380CC4-5D6E-409C-BE32-E72D297353CC}">
              <c16:uniqueId val="{00000000-BA6A-4AE2-88A8-94DED1602D24}"/>
            </c:ext>
          </c:extLst>
        </c:ser>
        <c:ser>
          <c:idx val="1"/>
          <c:order val="1"/>
          <c:tx>
            <c:v>S3</c:v>
          </c:tx>
          <c:spPr>
            <a:ln w="12700">
              <a:solidFill>
                <a:schemeClr val="tx1"/>
              </a:solidFill>
            </a:ln>
          </c:spPr>
          <c:marker>
            <c:symbol val="diamond"/>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Sheet9!$R$34:$R$40</c:f>
              <c:numCache>
                <c:formatCode>General</c:formatCode>
                <c:ptCount val="7"/>
                <c:pt idx="0">
                  <c:v>0.28849131174707876</c:v>
                </c:pt>
                <c:pt idx="1">
                  <c:v>0.28646349815435029</c:v>
                </c:pt>
                <c:pt idx="2">
                  <c:v>0.30818388705579364</c:v>
                </c:pt>
                <c:pt idx="3">
                  <c:v>0.30009882162157753</c:v>
                </c:pt>
                <c:pt idx="4">
                  <c:v>0.29378182617780024</c:v>
                </c:pt>
                <c:pt idx="5">
                  <c:v>0.27825377284261194</c:v>
                </c:pt>
                <c:pt idx="6">
                  <c:v>0.2380398097500051</c:v>
                </c:pt>
              </c:numCache>
            </c:numRef>
          </c:val>
          <c:smooth val="0"/>
          <c:extLst>
            <c:ext xmlns:c16="http://schemas.microsoft.com/office/drawing/2014/chart" uri="{C3380CC4-5D6E-409C-BE32-E72D297353CC}">
              <c16:uniqueId val="{00000001-BA6A-4AE2-88A8-94DED1602D24}"/>
            </c:ext>
          </c:extLst>
        </c:ser>
        <c:ser>
          <c:idx val="2"/>
          <c:order val="2"/>
          <c:tx>
            <c:v>S4</c:v>
          </c:tx>
          <c:spPr>
            <a:ln w="12700">
              <a:solidFill>
                <a:schemeClr val="tx1"/>
              </a:solidFill>
            </a:ln>
          </c:spPr>
          <c:marker>
            <c:symbol val="triangl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Sheet9!$R$46:$R$52</c:f>
              <c:numCache>
                <c:formatCode>General</c:formatCode>
                <c:ptCount val="7"/>
                <c:pt idx="0">
                  <c:v>0.2960319717053862</c:v>
                </c:pt>
                <c:pt idx="1">
                  <c:v>0.29417463719984854</c:v>
                </c:pt>
                <c:pt idx="2">
                  <c:v>0.31511933331989345</c:v>
                </c:pt>
                <c:pt idx="3">
                  <c:v>0.30721496537035542</c:v>
                </c:pt>
                <c:pt idx="4">
                  <c:v>0.30097764755761713</c:v>
                </c:pt>
                <c:pt idx="5">
                  <c:v>0.28561877984158324</c:v>
                </c:pt>
                <c:pt idx="6">
                  <c:v>0.2466462873702642</c:v>
                </c:pt>
              </c:numCache>
            </c:numRef>
          </c:val>
          <c:smooth val="0"/>
          <c:extLst>
            <c:ext xmlns:c16="http://schemas.microsoft.com/office/drawing/2014/chart" uri="{C3380CC4-5D6E-409C-BE32-E72D297353CC}">
              <c16:uniqueId val="{00000002-BA6A-4AE2-88A8-94DED1602D24}"/>
            </c:ext>
          </c:extLst>
        </c:ser>
        <c:ser>
          <c:idx val="3"/>
          <c:order val="3"/>
          <c:tx>
            <c:v>S5</c:v>
          </c:tx>
          <c:spPr>
            <a:ln w="12700">
              <a:solidFill>
                <a:schemeClr val="tx1"/>
              </a:solidFill>
            </a:ln>
          </c:spPr>
          <c:marker>
            <c:symbol val="circl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Sheet9!$R$57:$R$63</c:f>
              <c:numCache>
                <c:formatCode>General</c:formatCode>
                <c:ptCount val="7"/>
                <c:pt idx="0">
                  <c:v>0.30280392360969166</c:v>
                </c:pt>
                <c:pt idx="1">
                  <c:v>0.30102898301806935</c:v>
                </c:pt>
                <c:pt idx="2">
                  <c:v>0.32137260454162286</c:v>
                </c:pt>
                <c:pt idx="3">
                  <c:v>0.31348026584482291</c:v>
                </c:pt>
                <c:pt idx="4">
                  <c:v>0.30738704037133396</c:v>
                </c:pt>
                <c:pt idx="5">
                  <c:v>0.29221701898860702</c:v>
                </c:pt>
                <c:pt idx="6">
                  <c:v>0.25437540562146799</c:v>
                </c:pt>
              </c:numCache>
            </c:numRef>
          </c:val>
          <c:smooth val="0"/>
          <c:extLst>
            <c:ext xmlns:c16="http://schemas.microsoft.com/office/drawing/2014/chart" uri="{C3380CC4-5D6E-409C-BE32-E72D297353CC}">
              <c16:uniqueId val="{00000003-BA6A-4AE2-88A8-94DED1602D24}"/>
            </c:ext>
          </c:extLst>
        </c:ser>
        <c:ser>
          <c:idx val="4"/>
          <c:order val="4"/>
          <c:tx>
            <c:v>S6</c:v>
          </c:tx>
          <c:spPr>
            <a:ln w="12700">
              <a:solidFill>
                <a:schemeClr val="tx1"/>
              </a:solidFill>
            </a:ln>
          </c:spPr>
          <c:marker>
            <c:symbol val="circle"/>
            <c:size val="5"/>
            <c:spPr>
              <a:no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Sheet9!$R$70:$R$76</c:f>
              <c:numCache>
                <c:formatCode>General</c:formatCode>
                <c:ptCount val="7"/>
                <c:pt idx="0">
                  <c:v>0.30891698289628083</c:v>
                </c:pt>
                <c:pt idx="1">
                  <c:v>0.30725004688569374</c:v>
                </c:pt>
                <c:pt idx="2">
                  <c:v>0.3270194979479118</c:v>
                </c:pt>
                <c:pt idx="3">
                  <c:v>0.31926213264070485</c:v>
                </c:pt>
                <c:pt idx="4">
                  <c:v>0.3131672903321705</c:v>
                </c:pt>
                <c:pt idx="5">
                  <c:v>0.29831080560145462</c:v>
                </c:pt>
                <c:pt idx="6">
                  <c:v>0.26135250155633827</c:v>
                </c:pt>
              </c:numCache>
            </c:numRef>
          </c:val>
          <c:smooth val="0"/>
          <c:extLst>
            <c:ext xmlns:c16="http://schemas.microsoft.com/office/drawing/2014/chart" uri="{C3380CC4-5D6E-409C-BE32-E72D297353CC}">
              <c16:uniqueId val="{00000004-BA6A-4AE2-88A8-94DED1602D24}"/>
            </c:ext>
          </c:extLst>
        </c:ser>
        <c:ser>
          <c:idx val="5"/>
          <c:order val="5"/>
          <c:tx>
            <c:v>S2</c:v>
          </c:tx>
          <c:spPr>
            <a:ln w="12700">
              <a:solidFill>
                <a:schemeClr val="tx1"/>
              </a:solidFill>
              <a:prstDash val="sysDash"/>
            </a:ln>
          </c:spPr>
          <c:marker>
            <c:symbol val="square"/>
            <c:size val="5"/>
            <c:spPr>
              <a:solidFill>
                <a:schemeClr val="tx1"/>
              </a:solidFill>
              <a:ln w="12700">
                <a:solidFill>
                  <a:schemeClr val="tx1"/>
                </a:solidFill>
              </a:ln>
            </c:spPr>
          </c:marker>
          <c:val>
            <c:numRef>
              <c:f>Sheet9!$T$21:$T$27</c:f>
              <c:numCache>
                <c:formatCode>General</c:formatCode>
                <c:ptCount val="7"/>
                <c:pt idx="0">
                  <c:v>0.19073512779594395</c:v>
                </c:pt>
                <c:pt idx="1">
                  <c:v>0.18925030407711682</c:v>
                </c:pt>
                <c:pt idx="2">
                  <c:v>0.20464420361674451</c:v>
                </c:pt>
                <c:pt idx="3">
                  <c:v>0.19907846222022982</c:v>
                </c:pt>
                <c:pt idx="4">
                  <c:v>0.19471065792253089</c:v>
                </c:pt>
                <c:pt idx="5">
                  <c:v>0.18387636305938332</c:v>
                </c:pt>
                <c:pt idx="6">
                  <c:v>0.1555336662158068</c:v>
                </c:pt>
              </c:numCache>
            </c:numRef>
          </c:val>
          <c:smooth val="0"/>
          <c:extLst>
            <c:ext xmlns:c16="http://schemas.microsoft.com/office/drawing/2014/chart" uri="{C3380CC4-5D6E-409C-BE32-E72D297353CC}">
              <c16:uniqueId val="{00000005-BA6A-4AE2-88A8-94DED1602D24}"/>
            </c:ext>
          </c:extLst>
        </c:ser>
        <c:ser>
          <c:idx val="6"/>
          <c:order val="6"/>
          <c:tx>
            <c:v>S3</c:v>
          </c:tx>
          <c:spPr>
            <a:ln w="12700">
              <a:solidFill>
                <a:schemeClr val="tx1"/>
              </a:solidFill>
              <a:prstDash val="sysDash"/>
            </a:ln>
          </c:spPr>
          <c:marker>
            <c:symbol val="diamond"/>
            <c:size val="5"/>
            <c:spPr>
              <a:solidFill>
                <a:schemeClr val="tx1"/>
              </a:solidFill>
              <a:ln w="12700">
                <a:solidFill>
                  <a:schemeClr val="tx1"/>
                </a:solidFill>
              </a:ln>
            </c:spPr>
          </c:marker>
          <c:val>
            <c:numRef>
              <c:f>Sheet9!$T$34:$T$40</c:f>
              <c:numCache>
                <c:formatCode>General</c:formatCode>
                <c:ptCount val="7"/>
                <c:pt idx="0">
                  <c:v>0.19657153915200209</c:v>
                </c:pt>
                <c:pt idx="1">
                  <c:v>0.19518983224158587</c:v>
                </c:pt>
                <c:pt idx="2">
                  <c:v>0.20998962032352284</c:v>
                </c:pt>
                <c:pt idx="3">
                  <c:v>0.20448063723864629</c:v>
                </c:pt>
                <c:pt idx="4">
                  <c:v>0.20017637757245527</c:v>
                </c:pt>
                <c:pt idx="5">
                  <c:v>0.18959590869924231</c:v>
                </c:pt>
                <c:pt idx="6">
                  <c:v>0.16219501203915224</c:v>
                </c:pt>
              </c:numCache>
            </c:numRef>
          </c:val>
          <c:smooth val="0"/>
          <c:extLst>
            <c:ext xmlns:c16="http://schemas.microsoft.com/office/drawing/2014/chart" uri="{C3380CC4-5D6E-409C-BE32-E72D297353CC}">
              <c16:uniqueId val="{00000006-BA6A-4AE2-88A8-94DED1602D24}"/>
            </c:ext>
          </c:extLst>
        </c:ser>
        <c:ser>
          <c:idx val="7"/>
          <c:order val="7"/>
          <c:tx>
            <c:v>S4</c:v>
          </c:tx>
          <c:spPr>
            <a:ln w="12700">
              <a:solidFill>
                <a:schemeClr val="tx1"/>
              </a:solidFill>
              <a:prstDash val="sysDash"/>
            </a:ln>
          </c:spPr>
          <c:marker>
            <c:symbol val="triangle"/>
            <c:size val="5"/>
            <c:spPr>
              <a:solidFill>
                <a:schemeClr val="tx1"/>
              </a:solidFill>
              <a:ln w="12700">
                <a:solidFill>
                  <a:schemeClr val="tx1"/>
                </a:solidFill>
              </a:ln>
            </c:spPr>
          </c:marker>
          <c:val>
            <c:numRef>
              <c:f>Sheet9!$T$46:$T$52</c:f>
              <c:numCache>
                <c:formatCode>General</c:formatCode>
                <c:ptCount val="7"/>
                <c:pt idx="0">
                  <c:v>0.20170957649964288</c:v>
                </c:pt>
                <c:pt idx="1">
                  <c:v>0.2004440302332314</c:v>
                </c:pt>
                <c:pt idx="2">
                  <c:v>0.21471527857154427</c:v>
                </c:pt>
                <c:pt idx="3">
                  <c:v>0.2093294187185909</c:v>
                </c:pt>
                <c:pt idx="4">
                  <c:v>0.20507944961135807</c:v>
                </c:pt>
                <c:pt idx="5">
                  <c:v>0.19461426004190704</c:v>
                </c:pt>
                <c:pt idx="6">
                  <c:v>0.16805927374688362</c:v>
                </c:pt>
              </c:numCache>
            </c:numRef>
          </c:val>
          <c:smooth val="0"/>
          <c:extLst>
            <c:ext xmlns:c16="http://schemas.microsoft.com/office/drawing/2014/chart" uri="{C3380CC4-5D6E-409C-BE32-E72D297353CC}">
              <c16:uniqueId val="{00000007-BA6A-4AE2-88A8-94DED1602D24}"/>
            </c:ext>
          </c:extLst>
        </c:ser>
        <c:ser>
          <c:idx val="8"/>
          <c:order val="8"/>
          <c:tx>
            <c:v>S5</c:v>
          </c:tx>
          <c:spPr>
            <a:ln w="12700">
              <a:solidFill>
                <a:schemeClr val="tx1"/>
              </a:solidFill>
              <a:prstDash val="sysDash"/>
            </a:ln>
          </c:spPr>
          <c:marker>
            <c:symbol val="circle"/>
            <c:size val="5"/>
            <c:spPr>
              <a:solidFill>
                <a:schemeClr val="tx1"/>
              </a:solidFill>
              <a:ln w="12700">
                <a:solidFill>
                  <a:schemeClr val="tx1"/>
                </a:solidFill>
              </a:ln>
            </c:spPr>
          </c:marker>
          <c:val>
            <c:numRef>
              <c:f>Sheet9!$T$57:$T$63</c:f>
              <c:numCache>
                <c:formatCode>General</c:formatCode>
                <c:ptCount val="7"/>
                <c:pt idx="0">
                  <c:v>0.20632383334097093</c:v>
                </c:pt>
                <c:pt idx="1">
                  <c:v>0.20511442844802757</c:v>
                </c:pt>
                <c:pt idx="2">
                  <c:v>0.2189761179754981</c:v>
                </c:pt>
                <c:pt idx="3">
                  <c:v>0.21359845458680304</c:v>
                </c:pt>
                <c:pt idx="4">
                  <c:v>0.2094466667826213</c:v>
                </c:pt>
                <c:pt idx="5">
                  <c:v>0.19911015288862319</c:v>
                </c:pt>
                <c:pt idx="6">
                  <c:v>0.17332572236790467</c:v>
                </c:pt>
              </c:numCache>
            </c:numRef>
          </c:val>
          <c:smooth val="0"/>
          <c:extLst>
            <c:ext xmlns:c16="http://schemas.microsoft.com/office/drawing/2014/chart" uri="{C3380CC4-5D6E-409C-BE32-E72D297353CC}">
              <c16:uniqueId val="{00000008-BA6A-4AE2-88A8-94DED1602D24}"/>
            </c:ext>
          </c:extLst>
        </c:ser>
        <c:ser>
          <c:idx val="9"/>
          <c:order val="9"/>
          <c:tx>
            <c:v>S6</c:v>
          </c:tx>
          <c:spPr>
            <a:ln w="12700">
              <a:solidFill>
                <a:schemeClr val="tx1"/>
              </a:solidFill>
              <a:prstDash val="sysDash"/>
            </a:ln>
          </c:spPr>
          <c:marker>
            <c:symbol val="circle"/>
            <c:size val="5"/>
            <c:spPr>
              <a:noFill/>
              <a:ln w="12700">
                <a:solidFill>
                  <a:schemeClr val="tx1"/>
                </a:solidFill>
              </a:ln>
            </c:spPr>
          </c:marker>
          <c:val>
            <c:numRef>
              <c:f>Sheet9!$T$70:$T$76</c:f>
              <c:numCache>
                <c:formatCode>General</c:formatCode>
                <c:ptCount val="7"/>
                <c:pt idx="0">
                  <c:v>0.21048913546260212</c:v>
                </c:pt>
                <c:pt idx="1">
                  <c:v>0.20935332247993496</c:v>
                </c:pt>
                <c:pt idx="2">
                  <c:v>0.22282378507361389</c:v>
                </c:pt>
                <c:pt idx="3">
                  <c:v>0.21753808953925799</c:v>
                </c:pt>
                <c:pt idx="4">
                  <c:v>0.21338520005977274</c:v>
                </c:pt>
                <c:pt idx="5">
                  <c:v>0.20326232304063627</c:v>
                </c:pt>
                <c:pt idx="6">
                  <c:v>0.1780797597717452</c:v>
                </c:pt>
              </c:numCache>
            </c:numRef>
          </c:val>
          <c:smooth val="0"/>
          <c:extLst>
            <c:ext xmlns:c16="http://schemas.microsoft.com/office/drawing/2014/chart" uri="{C3380CC4-5D6E-409C-BE32-E72D297353CC}">
              <c16:uniqueId val="{00000009-BA6A-4AE2-88A8-94DED1602D24}"/>
            </c:ext>
          </c:extLst>
        </c:ser>
        <c:dLbls>
          <c:showLegendKey val="0"/>
          <c:showVal val="0"/>
          <c:showCatName val="0"/>
          <c:showSerName val="0"/>
          <c:showPercent val="0"/>
          <c:showBubbleSize val="0"/>
        </c:dLbls>
        <c:marker val="1"/>
        <c:smooth val="0"/>
        <c:axId val="68921984"/>
        <c:axId val="68940928"/>
      </c:lineChart>
      <c:catAx>
        <c:axId val="68921984"/>
        <c:scaling>
          <c:orientation val="minMax"/>
        </c:scaling>
        <c:delete val="0"/>
        <c:axPos val="b"/>
        <c:title>
          <c:tx>
            <c:rich>
              <a:bodyPr/>
              <a:lstStyle/>
              <a:p>
                <a:pPr>
                  <a:defRPr/>
                </a:pPr>
                <a:r>
                  <a:rPr lang="en-US"/>
                  <a:t>Ti (</a:t>
                </a:r>
                <a:r>
                  <a:rPr lang="en-US">
                    <a:latin typeface="Times New Roman" panose="02020603050405020304" pitchFamily="18" charset="0"/>
                    <a:cs typeface="Times New Roman" panose="02020603050405020304" pitchFamily="18" charset="0"/>
                  </a:rPr>
                  <a:t>°</a:t>
                </a:r>
                <a:r>
                  <a:rPr lang="en-US"/>
                  <a:t>C)</a:t>
                </a:r>
              </a:p>
            </c:rich>
          </c:tx>
          <c:layout>
            <c:manualLayout>
              <c:xMode val="edge"/>
              <c:yMode val="edge"/>
              <c:x val="0.86749500776569799"/>
              <c:y val="0.84855734337555633"/>
            </c:manualLayout>
          </c:layout>
          <c:overlay val="0"/>
        </c:title>
        <c:numFmt formatCode="General" sourceLinked="1"/>
        <c:majorTickMark val="out"/>
        <c:minorTickMark val="out"/>
        <c:tickLblPos val="nextTo"/>
        <c:spPr>
          <a:ln w="12700">
            <a:solidFill>
              <a:schemeClr val="tx1"/>
            </a:solidFill>
          </a:ln>
        </c:spPr>
        <c:crossAx val="68940928"/>
        <c:crosses val="autoZero"/>
        <c:auto val="1"/>
        <c:lblAlgn val="ctr"/>
        <c:lblOffset val="100"/>
        <c:noMultiLvlLbl val="0"/>
      </c:catAx>
      <c:valAx>
        <c:axId val="68940928"/>
        <c:scaling>
          <c:orientation val="minMax"/>
          <c:min val="0.15000000000000019"/>
        </c:scaling>
        <c:delete val="0"/>
        <c:axPos val="l"/>
        <c:title>
          <c:tx>
            <c:rich>
              <a:bodyPr rot="0" vert="horz"/>
              <a:lstStyle/>
              <a:p>
                <a:pPr>
                  <a:defRPr/>
                </a:pPr>
                <a:r>
                  <a:rPr lang="en-US"/>
                  <a:t>h1b,h2b</a:t>
                </a:r>
              </a:p>
            </c:rich>
          </c:tx>
          <c:layout>
            <c:manualLayout>
              <c:xMode val="edge"/>
              <c:yMode val="edge"/>
              <c:x val="2.5000000000000001E-2"/>
              <c:y val="1.0392647281663262E-2"/>
            </c:manualLayout>
          </c:layout>
          <c:overlay val="0"/>
        </c:title>
        <c:numFmt formatCode="#,##0.00" sourceLinked="0"/>
        <c:majorTickMark val="out"/>
        <c:minorTickMark val="out"/>
        <c:tickLblPos val="nextTo"/>
        <c:spPr>
          <a:ln w="12700"/>
        </c:spPr>
        <c:crossAx val="68921984"/>
        <c:crosses val="autoZero"/>
        <c:crossBetween val="midCat"/>
        <c:majorUnit val="0.05"/>
      </c:valAx>
      <c:spPr>
        <a:ln w="12700">
          <a:solidFill>
            <a:schemeClr val="tx1"/>
          </a:solidFill>
        </a:ln>
      </c:spPr>
    </c:plotArea>
    <c:legend>
      <c:legendPos val="t"/>
      <c:layout>
        <c:manualLayout>
          <c:xMode val="edge"/>
          <c:yMode val="edge"/>
          <c:x val="0.14725719746536009"/>
          <c:y val="0.8689855072463768"/>
          <c:w val="0.71025788406136392"/>
          <c:h val="0.11001255277872875"/>
        </c:manualLayout>
      </c:layout>
      <c:overlay val="0"/>
      <c:spPr>
        <a:ln w="9525">
          <a:noFill/>
        </a:ln>
      </c:spPr>
    </c:legend>
    <c:plotVisOnly val="1"/>
    <c:dispBlanksAs val="gap"/>
    <c:showDLblsOverMax val="0"/>
  </c:chart>
  <c:spPr>
    <a:ln w="25400">
      <a:noFill/>
    </a:ln>
  </c:spPr>
  <c:txPr>
    <a:bodyPr/>
    <a:lstStyle/>
    <a:p>
      <a:pPr>
        <a:defRPr sz="800" b="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627296587926775E-2"/>
          <c:y val="0.10267782933409295"/>
          <c:w val="0.82270331607232339"/>
          <c:h val="0.616496062992126"/>
        </c:manualLayout>
      </c:layout>
      <c:lineChart>
        <c:grouping val="standard"/>
        <c:varyColors val="0"/>
        <c:ser>
          <c:idx val="0"/>
          <c:order val="0"/>
          <c:tx>
            <c:v>1%</c:v>
          </c:tx>
          <c:spPr>
            <a:ln w="12700">
              <a:solidFill>
                <a:schemeClr val="tx1"/>
              </a:solidFill>
            </a:ln>
          </c:spPr>
          <c:marker>
            <c:symbol val="squar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Sheet9!$R$21:$R$27</c:f>
              <c:numCache>
                <c:formatCode>General</c:formatCode>
                <c:ptCount val="7"/>
                <c:pt idx="0">
                  <c:v>0.27992570771676806</c:v>
                </c:pt>
                <c:pt idx="1">
                  <c:v>0.27774655836378681</c:v>
                </c:pt>
                <c:pt idx="2">
                  <c:v>0.30033887406853316</c:v>
                </c:pt>
                <c:pt idx="3">
                  <c:v>0.29217050929277621</c:v>
                </c:pt>
                <c:pt idx="4">
                  <c:v>0.2857602548035782</c:v>
                </c:pt>
                <c:pt idx="5">
                  <c:v>0.2698596826739213</c:v>
                </c:pt>
                <c:pt idx="6">
                  <c:v>0.22826351963767183</c:v>
                </c:pt>
              </c:numCache>
            </c:numRef>
          </c:val>
          <c:smooth val="0"/>
          <c:extLst>
            <c:ext xmlns:c16="http://schemas.microsoft.com/office/drawing/2014/chart" uri="{C3380CC4-5D6E-409C-BE32-E72D297353CC}">
              <c16:uniqueId val="{00000000-2AC3-4A18-B753-25A8643E07C6}"/>
            </c:ext>
          </c:extLst>
        </c:ser>
        <c:ser>
          <c:idx val="1"/>
          <c:order val="1"/>
          <c:tx>
            <c:v>2%</c:v>
          </c:tx>
          <c:spPr>
            <a:ln w="12700">
              <a:solidFill>
                <a:schemeClr val="tx1"/>
              </a:solidFill>
            </a:ln>
          </c:spPr>
          <c:marker>
            <c:symbol val="diamond"/>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Sheet9!$R$99:$R$105</c:f>
              <c:numCache>
                <c:formatCode>General</c:formatCode>
                <c:ptCount val="7"/>
                <c:pt idx="0">
                  <c:v>0.28241889918348911</c:v>
                </c:pt>
                <c:pt idx="1">
                  <c:v>0.28028767710561248</c:v>
                </c:pt>
                <c:pt idx="2">
                  <c:v>0.30269348981677824</c:v>
                </c:pt>
                <c:pt idx="3">
                  <c:v>0.29456602229694662</c:v>
                </c:pt>
                <c:pt idx="4">
                  <c:v>0.28818912826616622</c:v>
                </c:pt>
                <c:pt idx="5">
                  <c:v>0.27236622297559793</c:v>
                </c:pt>
                <c:pt idx="6">
                  <c:v>0.23110910565799306</c:v>
                </c:pt>
              </c:numCache>
            </c:numRef>
          </c:val>
          <c:smooth val="0"/>
          <c:extLst>
            <c:ext xmlns:c16="http://schemas.microsoft.com/office/drawing/2014/chart" uri="{C3380CC4-5D6E-409C-BE32-E72D297353CC}">
              <c16:uniqueId val="{00000001-2AC3-4A18-B753-25A8643E07C6}"/>
            </c:ext>
          </c:extLst>
        </c:ser>
        <c:ser>
          <c:idx val="2"/>
          <c:order val="2"/>
          <c:tx>
            <c:v>3%</c:v>
          </c:tx>
          <c:spPr>
            <a:ln w="12700">
              <a:solidFill>
                <a:schemeClr val="tx1"/>
              </a:solidFill>
            </a:ln>
          </c:spPr>
          <c:marker>
            <c:symbol val="triangl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Sheet9!$R$109:$R$115</c:f>
              <c:numCache>
                <c:formatCode>General</c:formatCode>
                <c:ptCount val="7"/>
                <c:pt idx="0">
                  <c:v>0.28491209065021023</c:v>
                </c:pt>
                <c:pt idx="1">
                  <c:v>0.28282879584743814</c:v>
                </c:pt>
                <c:pt idx="2">
                  <c:v>0.30504810556502338</c:v>
                </c:pt>
                <c:pt idx="3">
                  <c:v>0.29696153530111707</c:v>
                </c:pt>
                <c:pt idx="4">
                  <c:v>0.29061800172875429</c:v>
                </c:pt>
                <c:pt idx="5">
                  <c:v>0.27487276327727456</c:v>
                </c:pt>
                <c:pt idx="6">
                  <c:v>0.23395469167831426</c:v>
                </c:pt>
              </c:numCache>
            </c:numRef>
          </c:val>
          <c:smooth val="0"/>
          <c:extLst>
            <c:ext xmlns:c16="http://schemas.microsoft.com/office/drawing/2014/chart" uri="{C3380CC4-5D6E-409C-BE32-E72D297353CC}">
              <c16:uniqueId val="{00000002-2AC3-4A18-B753-25A8643E07C6}"/>
            </c:ext>
          </c:extLst>
        </c:ser>
        <c:ser>
          <c:idx val="3"/>
          <c:order val="3"/>
          <c:tx>
            <c:v>4%</c:v>
          </c:tx>
          <c:spPr>
            <a:ln w="12700">
              <a:solidFill>
                <a:schemeClr val="tx1"/>
              </a:solidFill>
            </a:ln>
          </c:spPr>
          <c:marker>
            <c:symbol val="circl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Sheet9!$R$121:$R$127</c:f>
              <c:numCache>
                <c:formatCode>General</c:formatCode>
                <c:ptCount val="7"/>
                <c:pt idx="0">
                  <c:v>0.28740528211693123</c:v>
                </c:pt>
                <c:pt idx="1">
                  <c:v>0.28536991458926375</c:v>
                </c:pt>
                <c:pt idx="2">
                  <c:v>0.30740272131326846</c:v>
                </c:pt>
                <c:pt idx="3">
                  <c:v>0.29935704830528748</c:v>
                </c:pt>
                <c:pt idx="4">
                  <c:v>0.29304687519134237</c:v>
                </c:pt>
                <c:pt idx="5">
                  <c:v>0.27737930357895119</c:v>
                </c:pt>
                <c:pt idx="6">
                  <c:v>0.23680027769863546</c:v>
                </c:pt>
              </c:numCache>
            </c:numRef>
          </c:val>
          <c:smooth val="0"/>
          <c:extLst>
            <c:ext xmlns:c16="http://schemas.microsoft.com/office/drawing/2014/chart" uri="{C3380CC4-5D6E-409C-BE32-E72D297353CC}">
              <c16:uniqueId val="{00000003-2AC3-4A18-B753-25A8643E07C6}"/>
            </c:ext>
          </c:extLst>
        </c:ser>
        <c:ser>
          <c:idx val="5"/>
          <c:order val="4"/>
          <c:tx>
            <c:v>1%</c:v>
          </c:tx>
          <c:spPr>
            <a:ln w="12700">
              <a:solidFill>
                <a:schemeClr val="tx1"/>
              </a:solidFill>
              <a:prstDash val="sysDash"/>
            </a:ln>
          </c:spPr>
          <c:marker>
            <c:symbol val="squar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Sheet9!$T$21:$T$27</c:f>
              <c:numCache>
                <c:formatCode>General</c:formatCode>
                <c:ptCount val="7"/>
                <c:pt idx="0">
                  <c:v>0.19073512779594395</c:v>
                </c:pt>
                <c:pt idx="1">
                  <c:v>0.18925030407711682</c:v>
                </c:pt>
                <c:pt idx="2">
                  <c:v>0.20464420361674451</c:v>
                </c:pt>
                <c:pt idx="3">
                  <c:v>0.19907846222022982</c:v>
                </c:pt>
                <c:pt idx="4">
                  <c:v>0.19471065792253089</c:v>
                </c:pt>
                <c:pt idx="5">
                  <c:v>0.18387636305938332</c:v>
                </c:pt>
                <c:pt idx="6">
                  <c:v>0.1555336662158068</c:v>
                </c:pt>
              </c:numCache>
            </c:numRef>
          </c:val>
          <c:smooth val="0"/>
          <c:extLst>
            <c:ext xmlns:c16="http://schemas.microsoft.com/office/drawing/2014/chart" uri="{C3380CC4-5D6E-409C-BE32-E72D297353CC}">
              <c16:uniqueId val="{00000004-2AC3-4A18-B753-25A8643E07C6}"/>
            </c:ext>
          </c:extLst>
        </c:ser>
        <c:ser>
          <c:idx val="6"/>
          <c:order val="5"/>
          <c:tx>
            <c:v>2%</c:v>
          </c:tx>
          <c:spPr>
            <a:ln w="12700">
              <a:solidFill>
                <a:schemeClr val="tx1"/>
              </a:solidFill>
              <a:prstDash val="sysDash"/>
            </a:ln>
          </c:spPr>
          <c:marker>
            <c:symbol val="diamond"/>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Sheet9!$T$99:$T$105</c:f>
              <c:numCache>
                <c:formatCode>General</c:formatCode>
                <c:ptCount val="7"/>
                <c:pt idx="0">
                  <c:v>0.19243393279997009</c:v>
                </c:pt>
                <c:pt idx="1">
                  <c:v>0.19098176565640554</c:v>
                </c:pt>
                <c:pt idx="2">
                  <c:v>0.20624858621995393</c:v>
                </c:pt>
                <c:pt idx="3">
                  <c:v>0.2007107113005808</c:v>
                </c:pt>
                <c:pt idx="4">
                  <c:v>0.19636563807446339</c:v>
                </c:pt>
                <c:pt idx="5">
                  <c:v>0.18558426366153058</c:v>
                </c:pt>
                <c:pt idx="6">
                  <c:v>0.15747258500132072</c:v>
                </c:pt>
              </c:numCache>
            </c:numRef>
          </c:val>
          <c:smooth val="0"/>
          <c:extLst>
            <c:ext xmlns:c16="http://schemas.microsoft.com/office/drawing/2014/chart" uri="{C3380CC4-5D6E-409C-BE32-E72D297353CC}">
              <c16:uniqueId val="{00000005-2AC3-4A18-B753-25A8643E07C6}"/>
            </c:ext>
          </c:extLst>
        </c:ser>
        <c:ser>
          <c:idx val="7"/>
          <c:order val="6"/>
          <c:tx>
            <c:v>3%</c:v>
          </c:tx>
          <c:spPr>
            <a:ln w="12700">
              <a:solidFill>
                <a:schemeClr val="tx1"/>
              </a:solidFill>
              <a:prstDash val="sysDash"/>
            </a:ln>
          </c:spPr>
          <c:marker>
            <c:symbol val="triangl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Sheet9!$T$57:$T$63</c:f>
              <c:numCache>
                <c:formatCode>General</c:formatCode>
                <c:ptCount val="7"/>
                <c:pt idx="0">
                  <c:v>0.20632383334097093</c:v>
                </c:pt>
                <c:pt idx="1">
                  <c:v>0.20511442844802757</c:v>
                </c:pt>
                <c:pt idx="2">
                  <c:v>0.2189761179754981</c:v>
                </c:pt>
                <c:pt idx="3">
                  <c:v>0.21359845458680304</c:v>
                </c:pt>
                <c:pt idx="4">
                  <c:v>0.2094466667826213</c:v>
                </c:pt>
                <c:pt idx="5">
                  <c:v>0.19911015288862319</c:v>
                </c:pt>
                <c:pt idx="6">
                  <c:v>0.17332572236790467</c:v>
                </c:pt>
              </c:numCache>
            </c:numRef>
          </c:val>
          <c:smooth val="0"/>
          <c:extLst>
            <c:ext xmlns:c16="http://schemas.microsoft.com/office/drawing/2014/chart" uri="{C3380CC4-5D6E-409C-BE32-E72D297353CC}">
              <c16:uniqueId val="{00000006-2AC3-4A18-B753-25A8643E07C6}"/>
            </c:ext>
          </c:extLst>
        </c:ser>
        <c:ser>
          <c:idx val="8"/>
          <c:order val="7"/>
          <c:tx>
            <c:v>4%</c:v>
          </c:tx>
          <c:spPr>
            <a:ln w="12700">
              <a:solidFill>
                <a:schemeClr val="tx1"/>
              </a:solidFill>
              <a:prstDash val="sysDash"/>
            </a:ln>
          </c:spPr>
          <c:marker>
            <c:symbol val="circle"/>
            <c:size val="5"/>
            <c:spPr>
              <a:solidFill>
                <a:schemeClr val="tx1"/>
              </a:solidFill>
              <a:ln w="12700">
                <a:solidFill>
                  <a:schemeClr val="tx1"/>
                </a:solidFill>
              </a:ln>
            </c:spPr>
          </c:marker>
          <c:cat>
            <c:numRef>
              <c:f>Sheet9!$A$70:$A$76</c:f>
              <c:numCache>
                <c:formatCode>General</c:formatCode>
                <c:ptCount val="7"/>
                <c:pt idx="0">
                  <c:v>10</c:v>
                </c:pt>
                <c:pt idx="1">
                  <c:v>15</c:v>
                </c:pt>
                <c:pt idx="2">
                  <c:v>20</c:v>
                </c:pt>
                <c:pt idx="3">
                  <c:v>26</c:v>
                </c:pt>
                <c:pt idx="4">
                  <c:v>31</c:v>
                </c:pt>
                <c:pt idx="5">
                  <c:v>39</c:v>
                </c:pt>
                <c:pt idx="6">
                  <c:v>50</c:v>
                </c:pt>
              </c:numCache>
            </c:numRef>
          </c:cat>
          <c:val>
            <c:numRef>
              <c:f>Sheet9!$T$70:$T$76</c:f>
              <c:numCache>
                <c:formatCode>General</c:formatCode>
                <c:ptCount val="7"/>
                <c:pt idx="0">
                  <c:v>0.21048913546260212</c:v>
                </c:pt>
                <c:pt idx="1">
                  <c:v>0.20935332247993496</c:v>
                </c:pt>
                <c:pt idx="2">
                  <c:v>0.22282378507361389</c:v>
                </c:pt>
                <c:pt idx="3">
                  <c:v>0.21753808953925799</c:v>
                </c:pt>
                <c:pt idx="4">
                  <c:v>0.21338520005977274</c:v>
                </c:pt>
                <c:pt idx="5">
                  <c:v>0.20326232304063627</c:v>
                </c:pt>
                <c:pt idx="6">
                  <c:v>0.1780797597717452</c:v>
                </c:pt>
              </c:numCache>
            </c:numRef>
          </c:val>
          <c:smooth val="0"/>
          <c:extLst>
            <c:ext xmlns:c16="http://schemas.microsoft.com/office/drawing/2014/chart" uri="{C3380CC4-5D6E-409C-BE32-E72D297353CC}">
              <c16:uniqueId val="{00000007-2AC3-4A18-B753-25A8643E07C6}"/>
            </c:ext>
          </c:extLst>
        </c:ser>
        <c:ser>
          <c:idx val="4"/>
          <c:order val="8"/>
          <c:tx>
            <c:v>0</c:v>
          </c:tx>
          <c:spPr>
            <a:ln w="12700">
              <a:solidFill>
                <a:schemeClr val="tx1"/>
              </a:solidFill>
            </a:ln>
          </c:spPr>
          <c:marker>
            <c:symbol val="square"/>
            <c:size val="5"/>
            <c:spPr>
              <a:noFill/>
              <a:ln w="12700">
                <a:solidFill>
                  <a:schemeClr val="tx1"/>
                </a:solidFill>
              </a:ln>
            </c:spPr>
          </c:marker>
          <c:val>
            <c:numRef>
              <c:f>Sheet9!$J$143:$J$149</c:f>
              <c:numCache>
                <c:formatCode>General</c:formatCode>
                <c:ptCount val="7"/>
                <c:pt idx="0">
                  <c:v>0.23183810981388941</c:v>
                </c:pt>
                <c:pt idx="1">
                  <c:v>0.24740462270276287</c:v>
                </c:pt>
                <c:pt idx="2">
                  <c:v>0.2648476158846978</c:v>
                </c:pt>
                <c:pt idx="3">
                  <c:v>0.25300101396714569</c:v>
                </c:pt>
                <c:pt idx="4">
                  <c:v>0.25592465577417056</c:v>
                </c:pt>
                <c:pt idx="5">
                  <c:v>0.2470814107927469</c:v>
                </c:pt>
                <c:pt idx="6">
                  <c:v>0.22860424990917796</c:v>
                </c:pt>
              </c:numCache>
            </c:numRef>
          </c:val>
          <c:smooth val="0"/>
          <c:extLst>
            <c:ext xmlns:c16="http://schemas.microsoft.com/office/drawing/2014/chart" uri="{C3380CC4-5D6E-409C-BE32-E72D297353CC}">
              <c16:uniqueId val="{00000008-2AC3-4A18-B753-25A8643E07C6}"/>
            </c:ext>
          </c:extLst>
        </c:ser>
        <c:ser>
          <c:idx val="9"/>
          <c:order val="9"/>
          <c:tx>
            <c:v>0%</c:v>
          </c:tx>
          <c:spPr>
            <a:ln w="12700">
              <a:solidFill>
                <a:schemeClr val="tx1"/>
              </a:solidFill>
              <a:prstDash val="sysDash"/>
            </a:ln>
          </c:spPr>
          <c:marker>
            <c:symbol val="square"/>
            <c:size val="5"/>
            <c:spPr>
              <a:noFill/>
              <a:ln w="12700">
                <a:solidFill>
                  <a:schemeClr val="tx1"/>
                </a:solidFill>
              </a:ln>
            </c:spPr>
          </c:marker>
          <c:val>
            <c:numRef>
              <c:f>Sheet9!$L$143:$L$149</c:f>
              <c:numCache>
                <c:formatCode>General</c:formatCode>
                <c:ptCount val="7"/>
                <c:pt idx="0">
                  <c:v>0.15796931779413964</c:v>
                </c:pt>
                <c:pt idx="1">
                  <c:v>0.16857599252705147</c:v>
                </c:pt>
                <c:pt idx="2">
                  <c:v>0.18046125908417648</c:v>
                </c:pt>
                <c:pt idx="3">
                  <c:v>0.17238924872920619</c:v>
                </c:pt>
                <c:pt idx="4">
                  <c:v>0.17438135305623376</c:v>
                </c:pt>
                <c:pt idx="5">
                  <c:v>0.16835576313953124</c:v>
                </c:pt>
                <c:pt idx="6">
                  <c:v>0.15576583777353742</c:v>
                </c:pt>
              </c:numCache>
            </c:numRef>
          </c:val>
          <c:smooth val="0"/>
          <c:extLst>
            <c:ext xmlns:c16="http://schemas.microsoft.com/office/drawing/2014/chart" uri="{C3380CC4-5D6E-409C-BE32-E72D297353CC}">
              <c16:uniqueId val="{00000009-2AC3-4A18-B753-25A8643E07C6}"/>
            </c:ext>
          </c:extLst>
        </c:ser>
        <c:dLbls>
          <c:showLegendKey val="0"/>
          <c:showVal val="0"/>
          <c:showCatName val="0"/>
          <c:showSerName val="0"/>
          <c:showPercent val="0"/>
          <c:showBubbleSize val="0"/>
        </c:dLbls>
        <c:marker val="1"/>
        <c:smooth val="0"/>
        <c:axId val="68855680"/>
        <c:axId val="68870528"/>
      </c:lineChart>
      <c:catAx>
        <c:axId val="68855680"/>
        <c:scaling>
          <c:orientation val="minMax"/>
        </c:scaling>
        <c:delete val="0"/>
        <c:axPos val="b"/>
        <c:title>
          <c:tx>
            <c:rich>
              <a:bodyPr/>
              <a:lstStyle/>
              <a:p>
                <a:pPr>
                  <a:defRPr b="0"/>
                </a:pPr>
                <a:r>
                  <a:rPr lang="en-US" b="0"/>
                  <a:t>Ti (°C)</a:t>
                </a:r>
              </a:p>
            </c:rich>
          </c:tx>
          <c:layout>
            <c:manualLayout>
              <c:xMode val="edge"/>
              <c:yMode val="edge"/>
              <c:x val="0.90387598425196836"/>
              <c:y val="0.80797766999906551"/>
            </c:manualLayout>
          </c:layout>
          <c:overlay val="0"/>
        </c:title>
        <c:numFmt formatCode="General" sourceLinked="1"/>
        <c:majorTickMark val="out"/>
        <c:minorTickMark val="out"/>
        <c:tickLblPos val="nextTo"/>
        <c:spPr>
          <a:ln w="12700">
            <a:solidFill>
              <a:schemeClr val="tx1"/>
            </a:solidFill>
          </a:ln>
        </c:spPr>
        <c:crossAx val="68870528"/>
        <c:crosses val="autoZero"/>
        <c:auto val="1"/>
        <c:lblAlgn val="ctr"/>
        <c:lblOffset val="100"/>
        <c:noMultiLvlLbl val="0"/>
      </c:catAx>
      <c:valAx>
        <c:axId val="68870528"/>
        <c:scaling>
          <c:orientation val="minMax"/>
          <c:min val="0.15000000000000024"/>
        </c:scaling>
        <c:delete val="0"/>
        <c:axPos val="l"/>
        <c:title>
          <c:tx>
            <c:rich>
              <a:bodyPr rot="0" vert="horz"/>
              <a:lstStyle/>
              <a:p>
                <a:pPr>
                  <a:defRPr b="0"/>
                </a:pPr>
                <a:r>
                  <a:rPr lang="en-US" b="0"/>
                  <a:t>h1b,h2b</a:t>
                </a:r>
              </a:p>
            </c:rich>
          </c:tx>
          <c:layout>
            <c:manualLayout>
              <c:xMode val="edge"/>
              <c:yMode val="edge"/>
              <c:x val="2.5000000000000001E-2"/>
              <c:y val="1.0392647281663262E-2"/>
            </c:manualLayout>
          </c:layout>
          <c:overlay val="0"/>
        </c:title>
        <c:numFmt formatCode="#,##0.00" sourceLinked="0"/>
        <c:majorTickMark val="out"/>
        <c:minorTickMark val="out"/>
        <c:tickLblPos val="nextTo"/>
        <c:crossAx val="68855680"/>
        <c:crosses val="autoZero"/>
        <c:crossBetween val="midCat"/>
        <c:majorUnit val="0.05"/>
      </c:valAx>
      <c:spPr>
        <a:ln w="12700">
          <a:solidFill>
            <a:schemeClr val="tx1"/>
          </a:solidFill>
        </a:ln>
      </c:spPr>
    </c:plotArea>
    <c:legend>
      <c:legendPos val="t"/>
      <c:layout>
        <c:manualLayout>
          <c:xMode val="edge"/>
          <c:yMode val="edge"/>
          <c:x val="0.10130857910815802"/>
          <c:y val="0.85444445809328451"/>
          <c:w val="0.77401865105183243"/>
          <c:h val="0.12740362995498514"/>
        </c:manualLayout>
      </c:layout>
      <c:overlay val="0"/>
      <c:spPr>
        <a:ln w="6350">
          <a:noFill/>
        </a:ln>
      </c:spPr>
    </c:legend>
    <c:plotVisOnly val="1"/>
    <c:dispBlanksAs val="gap"/>
    <c:showDLblsOverMax val="0"/>
  </c:chart>
  <c:spPr>
    <a:ln w="25400">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88944107396411"/>
          <c:y val="6.8033047229321478E-2"/>
          <c:w val="0.80906802633277397"/>
          <c:h val="0.69506609113619833"/>
        </c:manualLayout>
      </c:layout>
      <c:lineChart>
        <c:grouping val="standard"/>
        <c:varyColors val="0"/>
        <c:ser>
          <c:idx val="0"/>
          <c:order val="0"/>
          <c:tx>
            <c:v>10</c:v>
          </c:tx>
          <c:spPr>
            <a:ln w="12700">
              <a:solidFill>
                <a:schemeClr val="tx1"/>
              </a:solidFill>
            </a:ln>
          </c:spPr>
          <c:marker>
            <c:symbol val="square"/>
            <c:size val="4"/>
            <c:spPr>
              <a:solidFill>
                <a:schemeClr val="tx1"/>
              </a:solidFill>
              <a:ln w="12700">
                <a:solidFill>
                  <a:schemeClr val="tx1"/>
                </a:solidFill>
              </a:ln>
              <a:effectLst/>
            </c:spPr>
          </c:marker>
          <c:cat>
            <c:numRef>
              <c:f>Sheet17!$A$139:$A$145</c:f>
              <c:numCache>
                <c:formatCode>General</c:formatCode>
                <c:ptCount val="7"/>
                <c:pt idx="0">
                  <c:v>10</c:v>
                </c:pt>
                <c:pt idx="1">
                  <c:v>15</c:v>
                </c:pt>
                <c:pt idx="2">
                  <c:v>20</c:v>
                </c:pt>
                <c:pt idx="3">
                  <c:v>26</c:v>
                </c:pt>
                <c:pt idx="4">
                  <c:v>31</c:v>
                </c:pt>
                <c:pt idx="5">
                  <c:v>39</c:v>
                </c:pt>
                <c:pt idx="6">
                  <c:v>50</c:v>
                </c:pt>
              </c:numCache>
            </c:numRef>
          </c:cat>
          <c:val>
            <c:numRef>
              <c:f>Sheet17!$J$14:$J$20</c:f>
              <c:numCache>
                <c:formatCode>General</c:formatCode>
                <c:ptCount val="7"/>
                <c:pt idx="0">
                  <c:v>0.27102194464149004</c:v>
                </c:pt>
                <c:pt idx="1">
                  <c:v>0.28570425331936355</c:v>
                </c:pt>
                <c:pt idx="2">
                  <c:v>0.27768735630088587</c:v>
                </c:pt>
                <c:pt idx="3">
                  <c:v>0.26542103613430268</c:v>
                </c:pt>
                <c:pt idx="4">
                  <c:v>0.26737233047603653</c:v>
                </c:pt>
                <c:pt idx="5">
                  <c:v>0.25995249491295735</c:v>
                </c:pt>
                <c:pt idx="6">
                  <c:v>0.26633716683361663</c:v>
                </c:pt>
              </c:numCache>
            </c:numRef>
          </c:val>
          <c:smooth val="0"/>
          <c:extLst>
            <c:ext xmlns:c16="http://schemas.microsoft.com/office/drawing/2014/chart" uri="{C3380CC4-5D6E-409C-BE32-E72D297353CC}">
              <c16:uniqueId val="{00000000-7540-43D6-B5AA-ABE3A8B3BE33}"/>
            </c:ext>
          </c:extLst>
        </c:ser>
        <c:ser>
          <c:idx val="1"/>
          <c:order val="1"/>
          <c:tx>
            <c:v>12</c:v>
          </c:tx>
          <c:spPr>
            <a:ln w="12700">
              <a:solidFill>
                <a:schemeClr val="tx1"/>
              </a:solidFill>
            </a:ln>
          </c:spPr>
          <c:marker>
            <c:symbol val="diamond"/>
            <c:size val="4"/>
            <c:spPr>
              <a:solidFill>
                <a:schemeClr val="tx1"/>
              </a:solidFill>
              <a:ln w="12700">
                <a:solidFill>
                  <a:schemeClr val="tx1"/>
                </a:solidFill>
              </a:ln>
              <a:effectLst/>
            </c:spPr>
          </c:marker>
          <c:cat>
            <c:numRef>
              <c:f>Sheet17!$A$139:$A$145</c:f>
              <c:numCache>
                <c:formatCode>General</c:formatCode>
                <c:ptCount val="7"/>
                <c:pt idx="0">
                  <c:v>10</c:v>
                </c:pt>
                <c:pt idx="1">
                  <c:v>15</c:v>
                </c:pt>
                <c:pt idx="2">
                  <c:v>20</c:v>
                </c:pt>
                <c:pt idx="3">
                  <c:v>26</c:v>
                </c:pt>
                <c:pt idx="4">
                  <c:v>31</c:v>
                </c:pt>
                <c:pt idx="5">
                  <c:v>39</c:v>
                </c:pt>
                <c:pt idx="6">
                  <c:v>50</c:v>
                </c:pt>
              </c:numCache>
            </c:numRef>
          </c:cat>
          <c:val>
            <c:numRef>
              <c:f>Sheet17!$J$35:$J$41</c:f>
              <c:numCache>
                <c:formatCode>General</c:formatCode>
                <c:ptCount val="7"/>
                <c:pt idx="0">
                  <c:v>0.24215665270096567</c:v>
                </c:pt>
                <c:pt idx="1">
                  <c:v>0.25749032214528406</c:v>
                </c:pt>
                <c:pt idx="2">
                  <c:v>0.24891669140980949</c:v>
                </c:pt>
                <c:pt idx="3">
                  <c:v>0.23571498651549866</c:v>
                </c:pt>
                <c:pt idx="4">
                  <c:v>0.23820151072252738</c:v>
                </c:pt>
                <c:pt idx="5">
                  <c:v>0.23081061108755008</c:v>
                </c:pt>
                <c:pt idx="6">
                  <c:v>0.23854071282181391</c:v>
                </c:pt>
              </c:numCache>
            </c:numRef>
          </c:val>
          <c:smooth val="0"/>
          <c:extLst>
            <c:ext xmlns:c16="http://schemas.microsoft.com/office/drawing/2014/chart" uri="{C3380CC4-5D6E-409C-BE32-E72D297353CC}">
              <c16:uniqueId val="{00000001-7540-43D6-B5AA-ABE3A8B3BE33}"/>
            </c:ext>
          </c:extLst>
        </c:ser>
        <c:ser>
          <c:idx val="2"/>
          <c:order val="2"/>
          <c:tx>
            <c:v>14</c:v>
          </c:tx>
          <c:spPr>
            <a:ln w="12700">
              <a:solidFill>
                <a:schemeClr val="tx1"/>
              </a:solidFill>
            </a:ln>
          </c:spPr>
          <c:marker>
            <c:symbol val="triangle"/>
            <c:size val="4"/>
            <c:spPr>
              <a:solidFill>
                <a:schemeClr val="tx1"/>
              </a:solidFill>
              <a:ln w="12700">
                <a:solidFill>
                  <a:schemeClr val="tx1"/>
                </a:solidFill>
              </a:ln>
              <a:effectLst/>
            </c:spPr>
          </c:marker>
          <c:cat>
            <c:numRef>
              <c:f>Sheet17!$A$139:$A$145</c:f>
              <c:numCache>
                <c:formatCode>General</c:formatCode>
                <c:ptCount val="7"/>
                <c:pt idx="0">
                  <c:v>10</c:v>
                </c:pt>
                <c:pt idx="1">
                  <c:v>15</c:v>
                </c:pt>
                <c:pt idx="2">
                  <c:v>20</c:v>
                </c:pt>
                <c:pt idx="3">
                  <c:v>26</c:v>
                </c:pt>
                <c:pt idx="4">
                  <c:v>31</c:v>
                </c:pt>
                <c:pt idx="5">
                  <c:v>39</c:v>
                </c:pt>
                <c:pt idx="6">
                  <c:v>50</c:v>
                </c:pt>
              </c:numCache>
            </c:numRef>
          </c:cat>
          <c:val>
            <c:numRef>
              <c:f>Sheet17!$J$56:$J$62</c:f>
              <c:numCache>
                <c:formatCode>General</c:formatCode>
                <c:ptCount val="7"/>
                <c:pt idx="0">
                  <c:v>0.21655047173476197</c:v>
                </c:pt>
                <c:pt idx="1">
                  <c:v>0.23246195836153738</c:v>
                </c:pt>
                <c:pt idx="2">
                  <c:v>0.22339445337955299</c:v>
                </c:pt>
                <c:pt idx="3">
                  <c:v>0.20936297580667143</c:v>
                </c:pt>
                <c:pt idx="4">
                  <c:v>0.21232429835689712</c:v>
                </c:pt>
                <c:pt idx="5">
                  <c:v>0.20495906756368756</c:v>
                </c:pt>
                <c:pt idx="6">
                  <c:v>0.21388268985390041</c:v>
                </c:pt>
              </c:numCache>
            </c:numRef>
          </c:val>
          <c:smooth val="0"/>
          <c:extLst>
            <c:ext xmlns:c16="http://schemas.microsoft.com/office/drawing/2014/chart" uri="{C3380CC4-5D6E-409C-BE32-E72D297353CC}">
              <c16:uniqueId val="{00000002-7540-43D6-B5AA-ABE3A8B3BE33}"/>
            </c:ext>
          </c:extLst>
        </c:ser>
        <c:ser>
          <c:idx val="4"/>
          <c:order val="3"/>
          <c:tx>
            <c:v>16</c:v>
          </c:tx>
          <c:spPr>
            <a:ln w="12700">
              <a:solidFill>
                <a:schemeClr val="tx1"/>
              </a:solidFill>
            </a:ln>
          </c:spPr>
          <c:marker>
            <c:symbol val="circle"/>
            <c:size val="4"/>
            <c:spPr>
              <a:solidFill>
                <a:schemeClr val="tx1"/>
              </a:solidFill>
              <a:ln w="12700">
                <a:solidFill>
                  <a:schemeClr val="tx1"/>
                </a:solidFill>
              </a:ln>
              <a:effectLst/>
            </c:spPr>
          </c:marker>
          <c:cat>
            <c:numRef>
              <c:f>Sheet17!$A$139:$A$145</c:f>
              <c:numCache>
                <c:formatCode>General</c:formatCode>
                <c:ptCount val="7"/>
                <c:pt idx="0">
                  <c:v>10</c:v>
                </c:pt>
                <c:pt idx="1">
                  <c:v>15</c:v>
                </c:pt>
                <c:pt idx="2">
                  <c:v>20</c:v>
                </c:pt>
                <c:pt idx="3">
                  <c:v>26</c:v>
                </c:pt>
                <c:pt idx="4">
                  <c:v>31</c:v>
                </c:pt>
                <c:pt idx="5">
                  <c:v>39</c:v>
                </c:pt>
                <c:pt idx="6">
                  <c:v>50</c:v>
                </c:pt>
              </c:numCache>
            </c:numRef>
          </c:cat>
          <c:val>
            <c:numRef>
              <c:f>Sheet17!$J$77:$J$83</c:f>
              <c:numCache>
                <c:formatCode>General</c:formatCode>
                <c:ptCount val="7"/>
                <c:pt idx="0">
                  <c:v>0.19343927826181276</c:v>
                </c:pt>
                <c:pt idx="1">
                  <c:v>0.2098722813425016</c:v>
                </c:pt>
                <c:pt idx="2">
                  <c:v>0.20035902370113159</c:v>
                </c:pt>
                <c:pt idx="3">
                  <c:v>0.18557862394659683</c:v>
                </c:pt>
                <c:pt idx="4">
                  <c:v>0.18896848195022511</c:v>
                </c:pt>
                <c:pt idx="5">
                  <c:v>0.18162641890581432</c:v>
                </c:pt>
                <c:pt idx="6">
                  <c:v>0.19162726878099517</c:v>
                </c:pt>
              </c:numCache>
            </c:numRef>
          </c:val>
          <c:smooth val="0"/>
          <c:extLst>
            <c:ext xmlns:c16="http://schemas.microsoft.com/office/drawing/2014/chart" uri="{C3380CC4-5D6E-409C-BE32-E72D297353CC}">
              <c16:uniqueId val="{00000003-7540-43D6-B5AA-ABE3A8B3BE33}"/>
            </c:ext>
          </c:extLst>
        </c:ser>
        <c:ser>
          <c:idx val="3"/>
          <c:order val="4"/>
          <c:tx>
            <c:v>18</c:v>
          </c:tx>
          <c:spPr>
            <a:ln w="12700">
              <a:solidFill>
                <a:schemeClr val="tx1"/>
              </a:solidFill>
            </a:ln>
          </c:spPr>
          <c:marker>
            <c:symbol val="square"/>
            <c:size val="5"/>
            <c:spPr>
              <a:noFill/>
              <a:ln w="12700">
                <a:solidFill>
                  <a:schemeClr val="tx1"/>
                </a:solidFill>
              </a:ln>
              <a:effectLst/>
            </c:spPr>
          </c:marker>
          <c:cat>
            <c:numRef>
              <c:f>Sheet17!$A$139:$A$145</c:f>
              <c:numCache>
                <c:formatCode>General</c:formatCode>
                <c:ptCount val="7"/>
                <c:pt idx="0">
                  <c:v>10</c:v>
                </c:pt>
                <c:pt idx="1">
                  <c:v>15</c:v>
                </c:pt>
                <c:pt idx="2">
                  <c:v>20</c:v>
                </c:pt>
                <c:pt idx="3">
                  <c:v>26</c:v>
                </c:pt>
                <c:pt idx="4">
                  <c:v>31</c:v>
                </c:pt>
                <c:pt idx="5">
                  <c:v>39</c:v>
                </c:pt>
                <c:pt idx="6">
                  <c:v>50</c:v>
                </c:pt>
              </c:numCache>
            </c:numRef>
          </c:cat>
          <c:val>
            <c:numRef>
              <c:f>Sheet17!$J$98:$J$104</c:f>
              <c:numCache>
                <c:formatCode>General</c:formatCode>
                <c:ptCount val="7"/>
                <c:pt idx="0">
                  <c:v>0.17230886655526576</c:v>
                </c:pt>
                <c:pt idx="1">
                  <c:v>0.18921868868884448</c:v>
                </c:pt>
                <c:pt idx="2">
                  <c:v>0.17929788233203797</c:v>
                </c:pt>
                <c:pt idx="3">
                  <c:v>0.16383274796814509</c:v>
                </c:pt>
                <c:pt idx="4">
                  <c:v>0.16761441310937741</c:v>
                </c:pt>
                <c:pt idx="5">
                  <c:v>0.16029353218483444</c:v>
                </c:pt>
                <c:pt idx="6">
                  <c:v>0.17127928413349189</c:v>
                </c:pt>
              </c:numCache>
            </c:numRef>
          </c:val>
          <c:smooth val="0"/>
          <c:extLst>
            <c:ext xmlns:c16="http://schemas.microsoft.com/office/drawing/2014/chart" uri="{C3380CC4-5D6E-409C-BE32-E72D297353CC}">
              <c16:uniqueId val="{00000004-7540-43D6-B5AA-ABE3A8B3BE33}"/>
            </c:ext>
          </c:extLst>
        </c:ser>
        <c:ser>
          <c:idx val="5"/>
          <c:order val="5"/>
          <c:tx>
            <c:v>20</c:v>
          </c:tx>
          <c:spPr>
            <a:ln w="12700">
              <a:solidFill>
                <a:schemeClr val="tx1"/>
              </a:solidFill>
            </a:ln>
          </c:spPr>
          <c:marker>
            <c:symbol val="diamond"/>
            <c:size val="5"/>
            <c:spPr>
              <a:noFill/>
              <a:ln w="12700">
                <a:solidFill>
                  <a:schemeClr val="tx1"/>
                </a:solidFill>
              </a:ln>
            </c:spPr>
          </c:marker>
          <c:cat>
            <c:numRef>
              <c:f>Sheet17!$A$139:$A$145</c:f>
              <c:numCache>
                <c:formatCode>General</c:formatCode>
                <c:ptCount val="7"/>
                <c:pt idx="0">
                  <c:v>10</c:v>
                </c:pt>
                <c:pt idx="1">
                  <c:v>15</c:v>
                </c:pt>
                <c:pt idx="2">
                  <c:v>20</c:v>
                </c:pt>
                <c:pt idx="3">
                  <c:v>26</c:v>
                </c:pt>
                <c:pt idx="4">
                  <c:v>31</c:v>
                </c:pt>
                <c:pt idx="5">
                  <c:v>39</c:v>
                </c:pt>
                <c:pt idx="6">
                  <c:v>50</c:v>
                </c:pt>
              </c:numCache>
            </c:numRef>
          </c:cat>
          <c:val>
            <c:numRef>
              <c:f>Sheet17!$J$119:$J$125</c:f>
              <c:numCache>
                <c:formatCode>General</c:formatCode>
                <c:ptCount val="7"/>
                <c:pt idx="0">
                  <c:v>0.15279500156245793</c:v>
                </c:pt>
                <c:pt idx="1">
                  <c:v>0.17014516450686953</c:v>
                </c:pt>
                <c:pt idx="2">
                  <c:v>0.159847988265677</c:v>
                </c:pt>
                <c:pt idx="3">
                  <c:v>0.14375050376547444</c:v>
                </c:pt>
                <c:pt idx="4">
                  <c:v>0.14789400149627499</c:v>
                </c:pt>
                <c:pt idx="5">
                  <c:v>0.14059268218903989</c:v>
                </c:pt>
                <c:pt idx="6">
                  <c:v>0.15248798792963794</c:v>
                </c:pt>
              </c:numCache>
            </c:numRef>
          </c:val>
          <c:smooth val="0"/>
          <c:extLst>
            <c:ext xmlns:c16="http://schemas.microsoft.com/office/drawing/2014/chart" uri="{C3380CC4-5D6E-409C-BE32-E72D297353CC}">
              <c16:uniqueId val="{00000005-7540-43D6-B5AA-ABE3A8B3BE33}"/>
            </c:ext>
          </c:extLst>
        </c:ser>
        <c:ser>
          <c:idx val="6"/>
          <c:order val="6"/>
          <c:tx>
            <c:v>22</c:v>
          </c:tx>
          <c:spPr>
            <a:ln w="12700">
              <a:solidFill>
                <a:schemeClr val="tx1"/>
              </a:solidFill>
            </a:ln>
          </c:spPr>
          <c:marker>
            <c:symbol val="triangle"/>
            <c:size val="5"/>
            <c:spPr>
              <a:noFill/>
              <a:ln w="12700">
                <a:solidFill>
                  <a:schemeClr val="tx1"/>
                </a:solidFill>
              </a:ln>
            </c:spPr>
          </c:marker>
          <c:cat>
            <c:numRef>
              <c:f>Sheet17!$A$139:$A$145</c:f>
              <c:numCache>
                <c:formatCode>General</c:formatCode>
                <c:ptCount val="7"/>
                <c:pt idx="0">
                  <c:v>10</c:v>
                </c:pt>
                <c:pt idx="1">
                  <c:v>15</c:v>
                </c:pt>
                <c:pt idx="2">
                  <c:v>20</c:v>
                </c:pt>
                <c:pt idx="3">
                  <c:v>26</c:v>
                </c:pt>
                <c:pt idx="4">
                  <c:v>31</c:v>
                </c:pt>
                <c:pt idx="5">
                  <c:v>39</c:v>
                </c:pt>
                <c:pt idx="6">
                  <c:v>50</c:v>
                </c:pt>
              </c:numCache>
            </c:numRef>
          </c:cat>
          <c:val>
            <c:numRef>
              <c:f>Sheet17!$J$139:$J$145</c:f>
              <c:numCache>
                <c:formatCode>General</c:formatCode>
                <c:ptCount val="7"/>
                <c:pt idx="0">
                  <c:v>0.13462931806020342</c:v>
                </c:pt>
                <c:pt idx="1">
                  <c:v>0.15238939937832843</c:v>
                </c:pt>
                <c:pt idx="2">
                  <c:v>0.14174185604163461</c:v>
                </c:pt>
                <c:pt idx="3">
                  <c:v>0.12505570945716299</c:v>
                </c:pt>
                <c:pt idx="4">
                  <c:v>0.12953604134692284</c:v>
                </c:pt>
                <c:pt idx="5">
                  <c:v>0.12225293217637459</c:v>
                </c:pt>
                <c:pt idx="6">
                  <c:v>0.1349949521029507</c:v>
                </c:pt>
              </c:numCache>
            </c:numRef>
          </c:val>
          <c:smooth val="0"/>
          <c:extLst>
            <c:ext xmlns:c16="http://schemas.microsoft.com/office/drawing/2014/chart" uri="{C3380CC4-5D6E-409C-BE32-E72D297353CC}">
              <c16:uniqueId val="{00000006-7540-43D6-B5AA-ABE3A8B3BE33}"/>
            </c:ext>
          </c:extLst>
        </c:ser>
        <c:ser>
          <c:idx val="7"/>
          <c:order val="7"/>
          <c:tx>
            <c:v>10</c:v>
          </c:tx>
          <c:spPr>
            <a:ln w="12700">
              <a:solidFill>
                <a:schemeClr val="tx1"/>
              </a:solidFill>
              <a:prstDash val="sysDash"/>
            </a:ln>
          </c:spPr>
          <c:marker>
            <c:spPr>
              <a:solidFill>
                <a:schemeClr val="tx1"/>
              </a:solidFill>
              <a:ln w="12700">
                <a:solidFill>
                  <a:schemeClr val="tx1"/>
                </a:solidFill>
              </a:ln>
            </c:spPr>
          </c:marker>
          <c:val>
            <c:numRef>
              <c:f>Sheet17!$L$14:$L$20</c:f>
              <c:numCache>
                <c:formatCode>General</c:formatCode>
                <c:ptCount val="7"/>
                <c:pt idx="0">
                  <c:v>0.1846683090050466</c:v>
                </c:pt>
                <c:pt idx="1">
                  <c:v>0.19467250670726452</c:v>
                </c:pt>
                <c:pt idx="2">
                  <c:v>0.18920997186408697</c:v>
                </c:pt>
                <c:pt idx="3">
                  <c:v>0.18085197485438415</c:v>
                </c:pt>
                <c:pt idx="4">
                  <c:v>0.1821815433029309</c:v>
                </c:pt>
                <c:pt idx="5">
                  <c:v>0.17712583282036515</c:v>
                </c:pt>
                <c:pt idx="6">
                  <c:v>0.18147620588222108</c:v>
                </c:pt>
              </c:numCache>
            </c:numRef>
          </c:val>
          <c:smooth val="0"/>
          <c:extLst>
            <c:ext xmlns:c16="http://schemas.microsoft.com/office/drawing/2014/chart" uri="{C3380CC4-5D6E-409C-BE32-E72D297353CC}">
              <c16:uniqueId val="{00000007-7540-43D6-B5AA-ABE3A8B3BE33}"/>
            </c:ext>
          </c:extLst>
        </c:ser>
        <c:ser>
          <c:idx val="8"/>
          <c:order val="8"/>
          <c:tx>
            <c:v>12</c:v>
          </c:tx>
          <c:spPr>
            <a:ln w="12700">
              <a:solidFill>
                <a:schemeClr val="tx1"/>
              </a:solidFill>
              <a:prstDash val="sysDash"/>
            </a:ln>
          </c:spPr>
          <c:marker>
            <c:symbol val="diamond"/>
            <c:size val="4"/>
            <c:spPr>
              <a:solidFill>
                <a:schemeClr val="tx1"/>
              </a:solidFill>
              <a:ln w="12700">
                <a:solidFill>
                  <a:schemeClr val="tx1"/>
                </a:solidFill>
              </a:ln>
            </c:spPr>
          </c:marker>
          <c:val>
            <c:numRef>
              <c:f>Sheet17!$L$35:$L$41</c:f>
              <c:numCache>
                <c:formatCode>General</c:formatCode>
                <c:ptCount val="7"/>
                <c:pt idx="0">
                  <c:v>0.16500014280306297</c:v>
                </c:pt>
                <c:pt idx="1">
                  <c:v>0.17544816320550805</c:v>
                </c:pt>
                <c:pt idx="2">
                  <c:v>0.16960628242331471</c:v>
                </c:pt>
                <c:pt idx="3">
                  <c:v>0.16061093512019892</c:v>
                </c:pt>
                <c:pt idx="4">
                  <c:v>0.16230519726277015</c:v>
                </c:pt>
                <c:pt idx="5">
                  <c:v>0.15726920307631145</c:v>
                </c:pt>
                <c:pt idx="6">
                  <c:v>0.16253632200866136</c:v>
                </c:pt>
              </c:numCache>
            </c:numRef>
          </c:val>
          <c:smooth val="0"/>
          <c:extLst>
            <c:ext xmlns:c16="http://schemas.microsoft.com/office/drawing/2014/chart" uri="{C3380CC4-5D6E-409C-BE32-E72D297353CC}">
              <c16:uniqueId val="{00000008-7540-43D6-B5AA-ABE3A8B3BE33}"/>
            </c:ext>
          </c:extLst>
        </c:ser>
        <c:ser>
          <c:idx val="9"/>
          <c:order val="9"/>
          <c:tx>
            <c:v>14</c:v>
          </c:tx>
          <c:spPr>
            <a:ln w="12700">
              <a:solidFill>
                <a:schemeClr val="tx1"/>
              </a:solidFill>
              <a:prstDash val="sysDash"/>
            </a:ln>
          </c:spPr>
          <c:marker>
            <c:symbol val="triangle"/>
            <c:size val="5"/>
            <c:spPr>
              <a:solidFill>
                <a:schemeClr val="tx1"/>
              </a:solidFill>
              <a:ln w="12700">
                <a:solidFill>
                  <a:schemeClr val="tx1"/>
                </a:solidFill>
              </a:ln>
            </c:spPr>
          </c:marker>
          <c:val>
            <c:numRef>
              <c:f>Sheet17!$L$56:$L$62</c:f>
              <c:numCache>
                <c:formatCode>General</c:formatCode>
                <c:ptCount val="7"/>
                <c:pt idx="0">
                  <c:v>0.14755266213738794</c:v>
                </c:pt>
                <c:pt idx="1">
                  <c:v>0.15839439428202992</c:v>
                </c:pt>
                <c:pt idx="2">
                  <c:v>0.15221599860217858</c:v>
                </c:pt>
                <c:pt idx="3">
                  <c:v>0.14265526270068585</c:v>
                </c:pt>
                <c:pt idx="4">
                  <c:v>0.14467304184581037</c:v>
                </c:pt>
                <c:pt idx="5">
                  <c:v>0.13965453783569012</c:v>
                </c:pt>
                <c:pt idx="6">
                  <c:v>0.14573489505810328</c:v>
                </c:pt>
              </c:numCache>
            </c:numRef>
          </c:val>
          <c:smooth val="0"/>
          <c:extLst>
            <c:ext xmlns:c16="http://schemas.microsoft.com/office/drawing/2014/chart" uri="{C3380CC4-5D6E-409C-BE32-E72D297353CC}">
              <c16:uniqueId val="{00000009-7540-43D6-B5AA-ABE3A8B3BE33}"/>
            </c:ext>
          </c:extLst>
        </c:ser>
        <c:ser>
          <c:idx val="10"/>
          <c:order val="10"/>
          <c:tx>
            <c:v>16</c:v>
          </c:tx>
          <c:spPr>
            <a:ln w="12700">
              <a:solidFill>
                <a:schemeClr val="tx1"/>
              </a:solidFill>
              <a:prstDash val="sysDash"/>
            </a:ln>
          </c:spPr>
          <c:marker>
            <c:symbol val="circle"/>
            <c:size val="4"/>
            <c:spPr>
              <a:solidFill>
                <a:schemeClr val="tx1"/>
              </a:solidFill>
              <a:ln w="12700">
                <a:solidFill>
                  <a:schemeClr val="tx1"/>
                </a:solidFill>
              </a:ln>
            </c:spPr>
          </c:marker>
          <c:val>
            <c:numRef>
              <c:f>Sheet17!$L$77:$L$83</c:f>
              <c:numCache>
                <c:formatCode>General</c:formatCode>
                <c:ptCount val="7"/>
                <c:pt idx="0">
                  <c:v>0.13180521030877818</c:v>
                </c:pt>
                <c:pt idx="1">
                  <c:v>0.14300229213475282</c:v>
                </c:pt>
                <c:pt idx="2">
                  <c:v>0.13652017053354801</c:v>
                </c:pt>
                <c:pt idx="3">
                  <c:v>0.12644913575922703</c:v>
                </c:pt>
                <c:pt idx="4">
                  <c:v>0.12875890940550994</c:v>
                </c:pt>
                <c:pt idx="5">
                  <c:v>0.12375619138275606</c:v>
                </c:pt>
                <c:pt idx="6">
                  <c:v>0.1305705474582613</c:v>
                </c:pt>
              </c:numCache>
            </c:numRef>
          </c:val>
          <c:smooth val="0"/>
          <c:extLst>
            <c:ext xmlns:c16="http://schemas.microsoft.com/office/drawing/2014/chart" uri="{C3380CC4-5D6E-409C-BE32-E72D297353CC}">
              <c16:uniqueId val="{0000000A-7540-43D6-B5AA-ABE3A8B3BE33}"/>
            </c:ext>
          </c:extLst>
        </c:ser>
        <c:ser>
          <c:idx val="11"/>
          <c:order val="11"/>
          <c:tx>
            <c:v>18</c:v>
          </c:tx>
          <c:spPr>
            <a:ln w="12700">
              <a:solidFill>
                <a:schemeClr val="tx1"/>
              </a:solidFill>
              <a:prstDash val="sysDash"/>
            </a:ln>
          </c:spPr>
          <c:marker>
            <c:symbol val="square"/>
            <c:size val="5"/>
            <c:spPr>
              <a:noFill/>
              <a:ln w="12700">
                <a:solidFill>
                  <a:schemeClr val="tx1"/>
                </a:solidFill>
              </a:ln>
            </c:spPr>
          </c:marker>
          <c:val>
            <c:numRef>
              <c:f>Sheet17!$L$98:$L$104</c:f>
              <c:numCache>
                <c:formatCode>General</c:formatCode>
                <c:ptCount val="7"/>
                <c:pt idx="0">
                  <c:v>0.1174074190022837</c:v>
                </c:pt>
                <c:pt idx="1">
                  <c:v>0.12892939469733242</c:v>
                </c:pt>
                <c:pt idx="2">
                  <c:v>0.12216957849019305</c:v>
                </c:pt>
                <c:pt idx="3">
                  <c:v>0.11163198082335553</c:v>
                </c:pt>
                <c:pt idx="4">
                  <c:v>0.11420872311549166</c:v>
                </c:pt>
                <c:pt idx="5">
                  <c:v>0.10922043811683223</c:v>
                </c:pt>
                <c:pt idx="6">
                  <c:v>0.11670588450085501</c:v>
                </c:pt>
              </c:numCache>
            </c:numRef>
          </c:val>
          <c:smooth val="0"/>
          <c:extLst>
            <c:ext xmlns:c16="http://schemas.microsoft.com/office/drawing/2014/chart" uri="{C3380CC4-5D6E-409C-BE32-E72D297353CC}">
              <c16:uniqueId val="{0000000B-7540-43D6-B5AA-ABE3A8B3BE33}"/>
            </c:ext>
          </c:extLst>
        </c:ser>
        <c:ser>
          <c:idx val="12"/>
          <c:order val="12"/>
          <c:tx>
            <c:v>20</c:v>
          </c:tx>
          <c:spPr>
            <a:ln w="12700">
              <a:solidFill>
                <a:schemeClr val="tx1"/>
              </a:solidFill>
              <a:prstDash val="sysDash"/>
            </a:ln>
          </c:spPr>
          <c:marker>
            <c:symbol val="diamond"/>
            <c:size val="5"/>
            <c:spPr>
              <a:noFill/>
              <a:ln w="12700">
                <a:solidFill>
                  <a:schemeClr val="tx1"/>
                </a:solidFill>
              </a:ln>
            </c:spPr>
          </c:marker>
          <c:val>
            <c:numRef>
              <c:f>Sheet17!$L$119:$L$125</c:f>
              <c:numCache>
                <c:formatCode>General</c:formatCode>
                <c:ptCount val="7"/>
                <c:pt idx="0">
                  <c:v>0.10411110657584363</c:v>
                </c:pt>
                <c:pt idx="1">
                  <c:v>0.11593312067933188</c:v>
                </c:pt>
                <c:pt idx="2">
                  <c:v>0.10891685442641511</c:v>
                </c:pt>
                <c:pt idx="3">
                  <c:v>9.7948387478767523E-2</c:v>
                </c:pt>
                <c:pt idx="4">
                  <c:v>0.10077167442818914</c:v>
                </c:pt>
                <c:pt idx="5">
                  <c:v>9.5796718279318696E-2</c:v>
                </c:pt>
                <c:pt idx="6">
                  <c:v>0.10390191433316615</c:v>
                </c:pt>
              </c:numCache>
            </c:numRef>
          </c:val>
          <c:smooth val="0"/>
          <c:extLst>
            <c:ext xmlns:c16="http://schemas.microsoft.com/office/drawing/2014/chart" uri="{C3380CC4-5D6E-409C-BE32-E72D297353CC}">
              <c16:uniqueId val="{0000000C-7540-43D6-B5AA-ABE3A8B3BE33}"/>
            </c:ext>
          </c:extLst>
        </c:ser>
        <c:ser>
          <c:idx val="13"/>
          <c:order val="13"/>
          <c:tx>
            <c:v>22</c:v>
          </c:tx>
          <c:spPr>
            <a:ln w="12700">
              <a:solidFill>
                <a:schemeClr val="tx1"/>
              </a:solidFill>
              <a:prstDash val="sysDash"/>
            </a:ln>
          </c:spPr>
          <c:marker>
            <c:symbol val="triangle"/>
            <c:size val="5"/>
            <c:spPr>
              <a:noFill/>
              <a:ln w="12700">
                <a:solidFill>
                  <a:schemeClr val="tx1"/>
                </a:solidFill>
              </a:ln>
            </c:spPr>
          </c:marker>
          <c:val>
            <c:numRef>
              <c:f>Sheet17!$L$139:$L$145</c:f>
              <c:numCache>
                <c:formatCode>General</c:formatCode>
                <c:ptCount val="7"/>
                <c:pt idx="0">
                  <c:v>9.1733414951205114E-2</c:v>
                </c:pt>
                <c:pt idx="1">
                  <c:v>0.10383473829293197</c:v>
                </c:pt>
                <c:pt idx="2">
                  <c:v>9.6579739714694357E-2</c:v>
                </c:pt>
                <c:pt idx="3">
                  <c:v>8.5210171550607824E-2</c:v>
                </c:pt>
                <c:pt idx="4">
                  <c:v>8.8262969784189224E-2</c:v>
                </c:pt>
                <c:pt idx="5">
                  <c:v>8.3300421616352066E-2</c:v>
                </c:pt>
                <c:pt idx="6">
                  <c:v>9.198254983391041E-2</c:v>
                </c:pt>
              </c:numCache>
            </c:numRef>
          </c:val>
          <c:smooth val="0"/>
          <c:extLst>
            <c:ext xmlns:c16="http://schemas.microsoft.com/office/drawing/2014/chart" uri="{C3380CC4-5D6E-409C-BE32-E72D297353CC}">
              <c16:uniqueId val="{0000000D-7540-43D6-B5AA-ABE3A8B3BE33}"/>
            </c:ext>
          </c:extLst>
        </c:ser>
        <c:dLbls>
          <c:showLegendKey val="0"/>
          <c:showVal val="0"/>
          <c:showCatName val="0"/>
          <c:showSerName val="0"/>
          <c:showPercent val="0"/>
          <c:showBubbleSize val="0"/>
        </c:dLbls>
        <c:marker val="1"/>
        <c:smooth val="0"/>
        <c:axId val="39642624"/>
        <c:axId val="55579008"/>
      </c:lineChart>
      <c:catAx>
        <c:axId val="39642624"/>
        <c:scaling>
          <c:orientation val="minMax"/>
        </c:scaling>
        <c:delete val="0"/>
        <c:axPos val="b"/>
        <c:title>
          <c:tx>
            <c:rich>
              <a:bodyPr/>
              <a:lstStyle/>
              <a:p>
                <a:pPr>
                  <a:defRPr/>
                </a:pPr>
                <a:r>
                  <a:rPr lang="en-US"/>
                  <a:t>T1</a:t>
                </a:r>
                <a:r>
                  <a:rPr lang="en-US">
                    <a:latin typeface="Times New Roman" panose="02020603050405020304" pitchFamily="18" charset="0"/>
                    <a:cs typeface="Times New Roman" panose="02020603050405020304" pitchFamily="18" charset="0"/>
                  </a:rPr>
                  <a:t>°</a:t>
                </a:r>
                <a:r>
                  <a:rPr lang="en-US"/>
                  <a:t>C</a:t>
                </a:r>
              </a:p>
            </c:rich>
          </c:tx>
          <c:layout>
            <c:manualLayout>
              <c:xMode val="edge"/>
              <c:yMode val="edge"/>
              <c:x val="0.91221311475409839"/>
              <c:y val="0.70966820036049716"/>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5579008"/>
        <c:crosses val="autoZero"/>
        <c:auto val="1"/>
        <c:lblAlgn val="ctr"/>
        <c:lblOffset val="100"/>
        <c:noMultiLvlLbl val="0"/>
      </c:catAx>
      <c:valAx>
        <c:axId val="55579008"/>
        <c:scaling>
          <c:orientation val="minMax"/>
          <c:max val="0.30000000000000004"/>
          <c:min val="0"/>
        </c:scaling>
        <c:delete val="0"/>
        <c:axPos val="l"/>
        <c:title>
          <c:tx>
            <c:rich>
              <a:bodyPr rot="0" vert="horz"/>
              <a:lstStyle/>
              <a:p>
                <a:pPr>
                  <a:defRPr/>
                </a:pPr>
                <a:r>
                  <a:rPr lang="en-US"/>
                  <a:t>h1,h2</a:t>
                </a:r>
              </a:p>
            </c:rich>
          </c:tx>
          <c:layout>
            <c:manualLayout>
              <c:xMode val="edge"/>
              <c:yMode val="edge"/>
              <c:x val="5.305085839679876E-2"/>
              <c:y val="1.6368624102710055E-3"/>
            </c:manualLayout>
          </c:layout>
          <c:overlay val="0"/>
        </c:title>
        <c:numFmt formatCode="#,##0.00" sourceLinked="0"/>
        <c:majorTickMark val="out"/>
        <c:minorTickMark val="none"/>
        <c:tickLblPos val="nextTo"/>
        <c:spPr>
          <a:noFill/>
          <a:effectLst/>
        </c:spPr>
        <c:txPr>
          <a:bodyPr rot="-60000000" vert="horz"/>
          <a:lstStyle/>
          <a:p>
            <a:pPr>
              <a:defRPr/>
            </a:pPr>
            <a:endParaRPr lang="en-US"/>
          </a:p>
        </c:txPr>
        <c:crossAx val="39642624"/>
        <c:crosses val="autoZero"/>
        <c:crossBetween val="midCat"/>
        <c:majorUnit val="5.000000000000001E-2"/>
      </c:valAx>
      <c:spPr>
        <a:noFill/>
        <a:ln w="12700">
          <a:solidFill>
            <a:schemeClr val="tx1"/>
          </a:solidFill>
        </a:ln>
        <a:effectLst/>
      </c:spPr>
    </c:plotArea>
    <c:legend>
      <c:legendPos val="t"/>
      <c:layout>
        <c:manualLayout>
          <c:xMode val="edge"/>
          <c:yMode val="edge"/>
          <c:x val="9.7365431780043893E-2"/>
          <c:y val="0.84824731998861569"/>
          <c:w val="0.78693655943722129"/>
          <c:h val="0.10906302374853746"/>
        </c:manualLayout>
      </c:layout>
      <c:overlay val="0"/>
      <c:spPr>
        <a:ln w="12700">
          <a:noFill/>
        </a:ln>
      </c:spPr>
    </c:legend>
    <c:plotVisOnly val="1"/>
    <c:dispBlanksAs val="gap"/>
    <c:showDLblsOverMax val="0"/>
  </c:chart>
  <c:spPr>
    <a:noFill/>
    <a:ln w="25400" cap="flat" cmpd="sng" algn="ctr">
      <a:noFill/>
      <a:round/>
    </a:ln>
    <a:effectLst/>
  </c:spPr>
  <c:txPr>
    <a:bodyPr/>
    <a:lstStyle/>
    <a:p>
      <a:pPr>
        <a:defRPr sz="800" b="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51838122507409E-2"/>
          <c:y val="8.2875972511388354E-2"/>
          <c:w val="0.80746461179532036"/>
          <c:h val="0.71701417909353504"/>
        </c:manualLayout>
      </c:layout>
      <c:lineChart>
        <c:grouping val="standard"/>
        <c:varyColors val="0"/>
        <c:ser>
          <c:idx val="0"/>
          <c:order val="0"/>
          <c:tx>
            <c:v>1378</c:v>
          </c:tx>
          <c:spPr>
            <a:ln w="12700" cap="rnd">
              <a:solidFill>
                <a:schemeClr val="tx1"/>
              </a:solidFill>
              <a:round/>
            </a:ln>
            <a:effectLst/>
          </c:spPr>
          <c:marker>
            <c:symbol val="square"/>
            <c:size val="5"/>
            <c:spPr>
              <a:solidFill>
                <a:schemeClr val="tx1"/>
              </a:solidFill>
              <a:ln w="12700">
                <a:solidFill>
                  <a:schemeClr val="tx1"/>
                </a:solidFill>
              </a:ln>
              <a:effectLst/>
            </c:spPr>
          </c:marker>
          <c:cat>
            <c:numRef>
              <c:f>Sheet4!$A$13:$A$19</c:f>
              <c:numCache>
                <c:formatCode>General</c:formatCode>
                <c:ptCount val="7"/>
                <c:pt idx="0">
                  <c:v>10</c:v>
                </c:pt>
                <c:pt idx="1">
                  <c:v>15</c:v>
                </c:pt>
                <c:pt idx="2">
                  <c:v>20</c:v>
                </c:pt>
                <c:pt idx="3">
                  <c:v>26</c:v>
                </c:pt>
                <c:pt idx="4">
                  <c:v>31</c:v>
                </c:pt>
                <c:pt idx="5">
                  <c:v>39</c:v>
                </c:pt>
                <c:pt idx="6">
                  <c:v>50</c:v>
                </c:pt>
              </c:numCache>
            </c:numRef>
          </c:cat>
          <c:val>
            <c:numRef>
              <c:f>Sheet4!$J$13:$J$19</c:f>
              <c:numCache>
                <c:formatCode>General</c:formatCode>
                <c:ptCount val="7"/>
                <c:pt idx="0">
                  <c:v>0.24121772511838827</c:v>
                </c:pt>
                <c:pt idx="1">
                  <c:v>0.25678423800726174</c:v>
                </c:pt>
                <c:pt idx="2">
                  <c:v>0.27422723118919667</c:v>
                </c:pt>
                <c:pt idx="3">
                  <c:v>0.26238062927164457</c:v>
                </c:pt>
                <c:pt idx="4">
                  <c:v>0.26530427107866944</c:v>
                </c:pt>
                <c:pt idx="5">
                  <c:v>0.25646102609724575</c:v>
                </c:pt>
                <c:pt idx="6">
                  <c:v>0.23798386521367682</c:v>
                </c:pt>
              </c:numCache>
            </c:numRef>
          </c:val>
          <c:smooth val="0"/>
          <c:extLst>
            <c:ext xmlns:c16="http://schemas.microsoft.com/office/drawing/2014/chart" uri="{C3380CC4-5D6E-409C-BE32-E72D297353CC}">
              <c16:uniqueId val="{00000000-D582-4436-BAF4-C8C346B2B4CF}"/>
            </c:ext>
          </c:extLst>
        </c:ser>
        <c:ser>
          <c:idx val="1"/>
          <c:order val="1"/>
          <c:tx>
            <c:v>1392</c:v>
          </c:tx>
          <c:spPr>
            <a:ln w="12700" cap="rnd">
              <a:solidFill>
                <a:schemeClr val="tx1"/>
              </a:solidFill>
              <a:round/>
            </a:ln>
            <a:effectLst/>
          </c:spPr>
          <c:marker>
            <c:symbol val="triangle"/>
            <c:size val="5"/>
            <c:spPr>
              <a:solidFill>
                <a:schemeClr val="tx1"/>
              </a:solidFill>
              <a:ln w="12700">
                <a:solidFill>
                  <a:schemeClr val="tx1"/>
                </a:solidFill>
              </a:ln>
              <a:effectLst/>
            </c:spPr>
          </c:marker>
          <c:val>
            <c:numRef>
              <c:f>Sheet4!$J$54:$J$60</c:f>
              <c:numCache>
                <c:formatCode>General</c:formatCode>
                <c:ptCount val="7"/>
                <c:pt idx="0">
                  <c:v>0.20360265271065986</c:v>
                </c:pt>
                <c:pt idx="1">
                  <c:v>0.21584261339299815</c:v>
                </c:pt>
                <c:pt idx="2">
                  <c:v>0.23083220222377365</c:v>
                </c:pt>
                <c:pt idx="3">
                  <c:v>0.22283890467801809</c:v>
                </c:pt>
                <c:pt idx="4">
                  <c:v>0.22865252476389</c:v>
                </c:pt>
                <c:pt idx="5">
                  <c:v>0.22751588852605914</c:v>
                </c:pt>
                <c:pt idx="6">
                  <c:v>0.21481868420018471</c:v>
                </c:pt>
              </c:numCache>
            </c:numRef>
          </c:val>
          <c:smooth val="0"/>
          <c:extLst>
            <c:ext xmlns:c16="http://schemas.microsoft.com/office/drawing/2014/chart" uri="{C3380CC4-5D6E-409C-BE32-E72D297353CC}">
              <c16:uniqueId val="{00000001-D582-4436-BAF4-C8C346B2B4CF}"/>
            </c:ext>
          </c:extLst>
        </c:ser>
        <c:ser>
          <c:idx val="2"/>
          <c:order val="2"/>
          <c:tx>
            <c:v>1386</c:v>
          </c:tx>
          <c:spPr>
            <a:ln w="12700" cap="rnd">
              <a:solidFill>
                <a:schemeClr val="tx1"/>
              </a:solidFill>
              <a:round/>
            </a:ln>
            <a:effectLst/>
          </c:spPr>
          <c:marker>
            <c:symbol val="diamond"/>
            <c:size val="5"/>
            <c:spPr>
              <a:solidFill>
                <a:schemeClr val="tx1"/>
              </a:solidFill>
              <a:ln w="12700">
                <a:solidFill>
                  <a:schemeClr val="tx1"/>
                </a:solidFill>
              </a:ln>
              <a:effectLst/>
            </c:spPr>
          </c:marker>
          <c:val>
            <c:numRef>
              <c:f>Sheet4!$J$33:$J$39</c:f>
              <c:numCache>
                <c:formatCode>General</c:formatCode>
                <c:ptCount val="7"/>
                <c:pt idx="0">
                  <c:v>0.23155854717020349</c:v>
                </c:pt>
                <c:pt idx="1">
                  <c:v>0.24409995175499316</c:v>
                </c:pt>
                <c:pt idx="2">
                  <c:v>0.25878809668331748</c:v>
                </c:pt>
                <c:pt idx="3">
                  <c:v>0.25079479913756186</c:v>
                </c:pt>
                <c:pt idx="4">
                  <c:v>0.25660841922343386</c:v>
                </c:pt>
                <c:pt idx="5">
                  <c:v>0.25547178298560286</c:v>
                </c:pt>
                <c:pt idx="6">
                  <c:v>0.24277457865972846</c:v>
                </c:pt>
              </c:numCache>
            </c:numRef>
          </c:val>
          <c:smooth val="0"/>
          <c:extLst>
            <c:ext xmlns:c16="http://schemas.microsoft.com/office/drawing/2014/chart" uri="{C3380CC4-5D6E-409C-BE32-E72D297353CC}">
              <c16:uniqueId val="{00000002-D582-4436-BAF4-C8C346B2B4CF}"/>
            </c:ext>
          </c:extLst>
        </c:ser>
        <c:ser>
          <c:idx val="3"/>
          <c:order val="3"/>
          <c:tx>
            <c:v>1338</c:v>
          </c:tx>
          <c:spPr>
            <a:ln w="12700" cap="rnd">
              <a:solidFill>
                <a:schemeClr val="tx1"/>
              </a:solidFill>
              <a:round/>
            </a:ln>
            <a:effectLst/>
          </c:spPr>
          <c:marker>
            <c:symbol val="circle"/>
            <c:size val="5"/>
            <c:spPr>
              <a:solidFill>
                <a:schemeClr val="tx1"/>
              </a:solidFill>
              <a:ln w="12700">
                <a:solidFill>
                  <a:schemeClr val="tx1"/>
                </a:solidFill>
              </a:ln>
              <a:effectLst/>
            </c:spPr>
          </c:marker>
          <c:val>
            <c:numRef>
              <c:f>Sheet4!$J$75:$J$81</c:f>
              <c:numCache>
                <c:formatCode>General</c:formatCode>
                <c:ptCount val="7"/>
                <c:pt idx="0">
                  <c:v>0.15079465747464368</c:v>
                </c:pt>
                <c:pt idx="1">
                  <c:v>0.16246291420405781</c:v>
                </c:pt>
                <c:pt idx="2">
                  <c:v>0.17802420698775773</c:v>
                </c:pt>
                <c:pt idx="3">
                  <c:v>0.17003090944200208</c:v>
                </c:pt>
                <c:pt idx="4">
                  <c:v>0.17584452952787399</c:v>
                </c:pt>
                <c:pt idx="5">
                  <c:v>0.1747078932900431</c:v>
                </c:pt>
                <c:pt idx="6">
                  <c:v>0.16201068896416868</c:v>
                </c:pt>
              </c:numCache>
            </c:numRef>
          </c:val>
          <c:smooth val="0"/>
          <c:extLst>
            <c:ext xmlns:c16="http://schemas.microsoft.com/office/drawing/2014/chart" uri="{C3380CC4-5D6E-409C-BE32-E72D297353CC}">
              <c16:uniqueId val="{00000003-D582-4436-BAF4-C8C346B2B4CF}"/>
            </c:ext>
          </c:extLst>
        </c:ser>
        <c:ser>
          <c:idx val="4"/>
          <c:order val="4"/>
          <c:tx>
            <c:v>1188</c:v>
          </c:tx>
          <c:spPr>
            <a:ln w="12700" cap="rnd">
              <a:solidFill>
                <a:schemeClr val="tx1"/>
              </a:solidFill>
              <a:round/>
            </a:ln>
            <a:effectLst/>
          </c:spPr>
          <c:marker>
            <c:symbol val="circle"/>
            <c:size val="5"/>
            <c:spPr>
              <a:noFill/>
              <a:ln w="12700">
                <a:solidFill>
                  <a:schemeClr val="tx1"/>
                </a:solidFill>
              </a:ln>
              <a:effectLst/>
            </c:spPr>
          </c:marker>
          <c:val>
            <c:numRef>
              <c:f>Sheet4!$J$96:$J$102</c:f>
              <c:numCache>
                <c:formatCode>General</c:formatCode>
                <c:ptCount val="7"/>
                <c:pt idx="0">
                  <c:v>6.6507905395634392E-2</c:v>
                </c:pt>
                <c:pt idx="1">
                  <c:v>7.7261435800369344E-2</c:v>
                </c:pt>
                <c:pt idx="2">
                  <c:v>9.3737454908748227E-2</c:v>
                </c:pt>
                <c:pt idx="3">
                  <c:v>8.5744157362992693E-2</c:v>
                </c:pt>
                <c:pt idx="4">
                  <c:v>9.1557777448864702E-2</c:v>
                </c:pt>
                <c:pt idx="5">
                  <c:v>9.0421141211033729E-2</c:v>
                </c:pt>
                <c:pt idx="6">
                  <c:v>7.7723936885159287E-2</c:v>
                </c:pt>
              </c:numCache>
            </c:numRef>
          </c:val>
          <c:smooth val="0"/>
          <c:extLst>
            <c:ext xmlns:c16="http://schemas.microsoft.com/office/drawing/2014/chart" uri="{C3380CC4-5D6E-409C-BE32-E72D297353CC}">
              <c16:uniqueId val="{00000004-D582-4436-BAF4-C8C346B2B4CF}"/>
            </c:ext>
          </c:extLst>
        </c:ser>
        <c:ser>
          <c:idx val="5"/>
          <c:order val="5"/>
          <c:tx>
            <c:v> 1378c</c:v>
          </c:tx>
          <c:spPr>
            <a:ln w="12700">
              <a:solidFill>
                <a:schemeClr val="tx1"/>
              </a:solidFill>
              <a:prstDash val="sysDash"/>
            </a:ln>
          </c:spPr>
          <c:marker>
            <c:symbol val="square"/>
            <c:size val="5"/>
            <c:spPr>
              <a:solidFill>
                <a:schemeClr val="tx1"/>
              </a:solidFill>
              <a:ln w="12700">
                <a:solidFill>
                  <a:schemeClr val="tx1"/>
                </a:solidFill>
              </a:ln>
            </c:spPr>
          </c:marker>
          <c:val>
            <c:numRef>
              <c:f>Sheet4!$R$13:$R$19</c:f>
              <c:numCache>
                <c:formatCode>General</c:formatCode>
                <c:ptCount val="7"/>
                <c:pt idx="0">
                  <c:v>0.61954580621111432</c:v>
                </c:pt>
                <c:pt idx="1">
                  <c:v>0.62834412244847315</c:v>
                </c:pt>
                <c:pt idx="2">
                  <c:v>0.62533415340361098</c:v>
                </c:pt>
                <c:pt idx="3">
                  <c:v>0.6214929004455072</c:v>
                </c:pt>
                <c:pt idx="4">
                  <c:v>0.61861265724680703</c:v>
                </c:pt>
                <c:pt idx="5">
                  <c:v>0.61092457917158027</c:v>
                </c:pt>
                <c:pt idx="6">
                  <c:v>0.60516548581393437</c:v>
                </c:pt>
              </c:numCache>
            </c:numRef>
          </c:val>
          <c:smooth val="0"/>
          <c:extLst>
            <c:ext xmlns:c16="http://schemas.microsoft.com/office/drawing/2014/chart" uri="{C3380CC4-5D6E-409C-BE32-E72D297353CC}">
              <c16:uniqueId val="{00000005-D582-4436-BAF4-C8C346B2B4CF}"/>
            </c:ext>
          </c:extLst>
        </c:ser>
        <c:ser>
          <c:idx val="6"/>
          <c:order val="6"/>
          <c:tx>
            <c:v>1392c</c:v>
          </c:tx>
          <c:spPr>
            <a:ln w="12700">
              <a:solidFill>
                <a:schemeClr val="tx1"/>
              </a:solidFill>
              <a:prstDash val="sysDash"/>
            </a:ln>
          </c:spPr>
          <c:marker>
            <c:symbol val="triangle"/>
            <c:size val="5"/>
            <c:spPr>
              <a:solidFill>
                <a:schemeClr val="tx1"/>
              </a:solidFill>
              <a:ln w="12700">
                <a:solidFill>
                  <a:schemeClr val="tx1"/>
                </a:solidFill>
              </a:ln>
            </c:spPr>
          </c:marker>
          <c:val>
            <c:numRef>
              <c:f>Sheet4!$R$54:$R$60</c:f>
              <c:numCache>
                <c:formatCode>General</c:formatCode>
                <c:ptCount val="7"/>
                <c:pt idx="0">
                  <c:v>0.58199259448738083</c:v>
                </c:pt>
                <c:pt idx="1">
                  <c:v>0.58746712839957738</c:v>
                </c:pt>
                <c:pt idx="2">
                  <c:v>0.58200652488492866</c:v>
                </c:pt>
                <c:pt idx="3">
                  <c:v>0.5820148831234575</c:v>
                </c:pt>
                <c:pt idx="4">
                  <c:v>0.58202184832223158</c:v>
                </c:pt>
                <c:pt idx="5">
                  <c:v>0.58203299264026986</c:v>
                </c:pt>
                <c:pt idx="6">
                  <c:v>0.58204831607757257</c:v>
                </c:pt>
              </c:numCache>
            </c:numRef>
          </c:val>
          <c:smooth val="0"/>
          <c:extLst>
            <c:ext xmlns:c16="http://schemas.microsoft.com/office/drawing/2014/chart" uri="{C3380CC4-5D6E-409C-BE32-E72D297353CC}">
              <c16:uniqueId val="{00000006-D582-4436-BAF4-C8C346B2B4CF}"/>
            </c:ext>
          </c:extLst>
        </c:ser>
        <c:ser>
          <c:idx val="7"/>
          <c:order val="7"/>
          <c:tx>
            <c:v>1386c</c:v>
          </c:tx>
          <c:spPr>
            <a:ln w="12700">
              <a:solidFill>
                <a:schemeClr val="tx1"/>
              </a:solidFill>
              <a:prstDash val="sysDash"/>
            </a:ln>
          </c:spPr>
          <c:marker>
            <c:symbol val="diamond"/>
            <c:size val="5"/>
            <c:spPr>
              <a:solidFill>
                <a:schemeClr val="tx1"/>
              </a:solidFill>
              <a:ln w="12700">
                <a:solidFill>
                  <a:schemeClr val="tx1"/>
                </a:solidFill>
              </a:ln>
            </c:spPr>
          </c:marker>
          <c:val>
            <c:numRef>
              <c:f>Sheet4!$R$33:$R$39</c:f>
              <c:numCache>
                <c:formatCode>General</c:formatCode>
                <c:ptCount val="7"/>
                <c:pt idx="0">
                  <c:v>0.6099106339014948</c:v>
                </c:pt>
                <c:pt idx="1">
                  <c:v>0.6156866117161427</c:v>
                </c:pt>
                <c:pt idx="2">
                  <c:v>0.60992456429904285</c:v>
                </c:pt>
                <c:pt idx="3">
                  <c:v>0.60993292253757159</c:v>
                </c:pt>
                <c:pt idx="4">
                  <c:v>0.60993988773634567</c:v>
                </c:pt>
                <c:pt idx="5">
                  <c:v>0.60995103205438383</c:v>
                </c:pt>
                <c:pt idx="6">
                  <c:v>0.60996635549168665</c:v>
                </c:pt>
              </c:numCache>
            </c:numRef>
          </c:val>
          <c:smooth val="0"/>
          <c:extLst>
            <c:ext xmlns:c16="http://schemas.microsoft.com/office/drawing/2014/chart" uri="{C3380CC4-5D6E-409C-BE32-E72D297353CC}">
              <c16:uniqueId val="{00000007-D582-4436-BAF4-C8C346B2B4CF}"/>
            </c:ext>
          </c:extLst>
        </c:ser>
        <c:ser>
          <c:idx val="8"/>
          <c:order val="8"/>
          <c:tx>
            <c:v>1338c</c:v>
          </c:tx>
          <c:spPr>
            <a:ln w="12700">
              <a:solidFill>
                <a:schemeClr val="tx1"/>
              </a:solidFill>
              <a:prstDash val="sysDash"/>
            </a:ln>
          </c:spPr>
          <c:marker>
            <c:symbol val="circle"/>
            <c:size val="5"/>
            <c:spPr>
              <a:solidFill>
                <a:schemeClr val="tx1"/>
              </a:solidFill>
              <a:ln>
                <a:solidFill>
                  <a:schemeClr val="tx1"/>
                </a:solidFill>
              </a:ln>
            </c:spPr>
          </c:marker>
          <c:val>
            <c:numRef>
              <c:f>Sheet4!$R$75:$R$81</c:f>
              <c:numCache>
                <c:formatCode>General</c:formatCode>
                <c:ptCount val="7"/>
                <c:pt idx="0">
                  <c:v>0.52913566468044337</c:v>
                </c:pt>
                <c:pt idx="1">
                  <c:v>0.53403849463971576</c:v>
                </c:pt>
                <c:pt idx="2">
                  <c:v>0.52914959507799142</c:v>
                </c:pt>
                <c:pt idx="3">
                  <c:v>0.52915795331652016</c:v>
                </c:pt>
                <c:pt idx="4">
                  <c:v>0.52916491851529412</c:v>
                </c:pt>
                <c:pt idx="5">
                  <c:v>0.52917606283333241</c:v>
                </c:pt>
                <c:pt idx="6">
                  <c:v>0.52919138627063522</c:v>
                </c:pt>
              </c:numCache>
            </c:numRef>
          </c:val>
          <c:smooth val="0"/>
          <c:extLst>
            <c:ext xmlns:c16="http://schemas.microsoft.com/office/drawing/2014/chart" uri="{C3380CC4-5D6E-409C-BE32-E72D297353CC}">
              <c16:uniqueId val="{00000008-D582-4436-BAF4-C8C346B2B4CF}"/>
            </c:ext>
          </c:extLst>
        </c:ser>
        <c:ser>
          <c:idx val="9"/>
          <c:order val="9"/>
          <c:tx>
            <c:v>1188c</c:v>
          </c:tx>
          <c:spPr>
            <a:ln w="12700">
              <a:solidFill>
                <a:schemeClr val="tx1"/>
              </a:solidFill>
              <a:prstDash val="sysDash"/>
            </a:ln>
          </c:spPr>
          <c:marker>
            <c:symbol val="circle"/>
            <c:size val="5"/>
            <c:spPr>
              <a:noFill/>
              <a:ln w="12700">
                <a:solidFill>
                  <a:schemeClr val="tx1"/>
                </a:solidFill>
              </a:ln>
            </c:spPr>
          </c:marker>
          <c:val>
            <c:numRef>
              <c:f>Sheet4!$R$96:$R$102</c:f>
              <c:numCache>
                <c:formatCode>General</c:formatCode>
                <c:ptCount val="7"/>
                <c:pt idx="0">
                  <c:v>0.4446531743177487</c:v>
                </c:pt>
                <c:pt idx="1">
                  <c:v>0.44864127795234193</c:v>
                </c:pt>
                <c:pt idx="2">
                  <c:v>0.44466710471529658</c:v>
                </c:pt>
                <c:pt idx="3">
                  <c:v>0.44467546295382543</c:v>
                </c:pt>
                <c:pt idx="4">
                  <c:v>0.44468242815259956</c:v>
                </c:pt>
                <c:pt idx="5">
                  <c:v>0.44469357247063773</c:v>
                </c:pt>
                <c:pt idx="6">
                  <c:v>0.44470889590794049</c:v>
                </c:pt>
              </c:numCache>
            </c:numRef>
          </c:val>
          <c:smooth val="0"/>
          <c:extLst>
            <c:ext xmlns:c16="http://schemas.microsoft.com/office/drawing/2014/chart" uri="{C3380CC4-5D6E-409C-BE32-E72D297353CC}">
              <c16:uniqueId val="{00000009-D582-4436-BAF4-C8C346B2B4CF}"/>
            </c:ext>
          </c:extLst>
        </c:ser>
        <c:dLbls>
          <c:showLegendKey val="0"/>
          <c:showVal val="0"/>
          <c:showCatName val="0"/>
          <c:showSerName val="0"/>
          <c:showPercent val="0"/>
          <c:showBubbleSize val="0"/>
        </c:dLbls>
        <c:marker val="1"/>
        <c:smooth val="0"/>
        <c:axId val="68339200"/>
        <c:axId val="68345856"/>
      </c:lineChart>
      <c:catAx>
        <c:axId val="68339200"/>
        <c:scaling>
          <c:orientation val="minMax"/>
        </c:scaling>
        <c:delete val="0"/>
        <c:axPos val="b"/>
        <c:title>
          <c:tx>
            <c:rich>
              <a:bodyPr/>
              <a:lstStyle/>
              <a:p>
                <a:pPr>
                  <a:defRPr/>
                </a:pPr>
                <a:r>
                  <a:rPr lang="en-US"/>
                  <a:t>(T1°C)</a:t>
                </a:r>
              </a:p>
            </c:rich>
          </c:tx>
          <c:layout>
            <c:manualLayout>
              <c:xMode val="edge"/>
              <c:yMode val="edge"/>
              <c:x val="0.89537337662337657"/>
              <c:y val="0.7730823719102706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8345856"/>
        <c:crosses val="autoZero"/>
        <c:auto val="1"/>
        <c:lblAlgn val="ctr"/>
        <c:lblOffset val="100"/>
        <c:noMultiLvlLbl val="0"/>
      </c:catAx>
      <c:valAx>
        <c:axId val="6834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en-US"/>
                  <a:t>h1</a:t>
                </a:r>
              </a:p>
            </c:rich>
          </c:tx>
          <c:layout>
            <c:manualLayout>
              <c:xMode val="edge"/>
              <c:yMode val="edge"/>
              <c:x val="2.5000000000000001E-2"/>
              <c:y val="4.0467337416156312E-3"/>
            </c:manualLayout>
          </c:layout>
          <c:overlay val="0"/>
        </c:title>
        <c:numFmt formatCode="General" sourceLinked="1"/>
        <c:majorTickMark val="out"/>
        <c:minorTickMark val="none"/>
        <c:tickLblPos val="nextTo"/>
        <c:spPr>
          <a:noFill/>
          <a:effectLst/>
        </c:spPr>
        <c:txPr>
          <a:bodyPr rot="-60000000" vert="horz"/>
          <a:lstStyle/>
          <a:p>
            <a:pPr>
              <a:defRPr/>
            </a:pPr>
            <a:endParaRPr lang="en-US"/>
          </a:p>
        </c:txPr>
        <c:crossAx val="68339200"/>
        <c:crosses val="autoZero"/>
        <c:crossBetween val="midCat"/>
      </c:valAx>
      <c:spPr>
        <a:noFill/>
        <a:ln w="12700">
          <a:solidFill>
            <a:schemeClr val="tx1"/>
          </a:solidFill>
        </a:ln>
        <a:effectLst/>
      </c:spPr>
    </c:plotArea>
    <c:legend>
      <c:legendPos val="t"/>
      <c:layout>
        <c:manualLayout>
          <c:xMode val="edge"/>
          <c:yMode val="edge"/>
          <c:x val="9.8055143675222431E-2"/>
          <c:y val="0.88565105430409663"/>
          <c:w val="0.79961886174484598"/>
          <c:h val="0.10965897304074104"/>
        </c:manualLayout>
      </c:layout>
      <c:overlay val="0"/>
      <c:spPr>
        <a:ln w="12700">
          <a:noFill/>
        </a:ln>
      </c:spPr>
    </c:legend>
    <c:plotVisOnly val="1"/>
    <c:dispBlanksAs val="gap"/>
    <c:showDLblsOverMax val="0"/>
  </c:chart>
  <c:spPr>
    <a:solidFill>
      <a:schemeClr val="bg1"/>
    </a:solidFill>
    <a:ln w="25400" cap="flat" cmpd="sng" algn="ctr">
      <a:noFill/>
      <a:round/>
    </a:ln>
    <a:effectLst/>
  </c:spPr>
  <c:txPr>
    <a:bodyPr/>
    <a:lstStyle/>
    <a:p>
      <a:pPr>
        <a:defRPr sz="800" b="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51676546049723E-2"/>
          <c:y val="6.6796170002076327E-2"/>
          <c:w val="0.80042946286942229"/>
          <c:h val="0.6900638362415753"/>
        </c:manualLayout>
      </c:layout>
      <c:lineChart>
        <c:grouping val="standard"/>
        <c:varyColors val="0"/>
        <c:ser>
          <c:idx val="0"/>
          <c:order val="0"/>
          <c:tx>
            <c:v>1378</c:v>
          </c:tx>
          <c:spPr>
            <a:ln w="12700">
              <a:solidFill>
                <a:schemeClr val="tx1"/>
              </a:solidFill>
            </a:ln>
          </c:spPr>
          <c:marker>
            <c:symbol val="square"/>
            <c:size val="5"/>
            <c:spPr>
              <a:solidFill>
                <a:schemeClr val="tx1"/>
              </a:solidFill>
              <a:ln w="12700">
                <a:solidFill>
                  <a:schemeClr val="tx1"/>
                </a:solidFill>
              </a:ln>
              <a:effectLst/>
            </c:spPr>
          </c:marker>
          <c:cat>
            <c:numRef>
              <c:f>Sheet4!$A$13:$A$19</c:f>
              <c:numCache>
                <c:formatCode>General</c:formatCode>
                <c:ptCount val="7"/>
                <c:pt idx="0">
                  <c:v>10</c:v>
                </c:pt>
                <c:pt idx="1">
                  <c:v>15</c:v>
                </c:pt>
                <c:pt idx="2">
                  <c:v>20</c:v>
                </c:pt>
                <c:pt idx="3">
                  <c:v>26</c:v>
                </c:pt>
                <c:pt idx="4">
                  <c:v>31</c:v>
                </c:pt>
                <c:pt idx="5">
                  <c:v>39</c:v>
                </c:pt>
                <c:pt idx="6">
                  <c:v>50</c:v>
                </c:pt>
              </c:numCache>
            </c:numRef>
          </c:cat>
          <c:val>
            <c:numRef>
              <c:f>Sheet4!$O$13:$O$19</c:f>
              <c:numCache>
                <c:formatCode>General</c:formatCode>
                <c:ptCount val="7"/>
                <c:pt idx="0">
                  <c:v>0.16436037848736476</c:v>
                </c:pt>
                <c:pt idx="1">
                  <c:v>0.17496705322027659</c:v>
                </c:pt>
                <c:pt idx="2">
                  <c:v>0.1868523197774016</c:v>
                </c:pt>
                <c:pt idx="3">
                  <c:v>0.17878030942243131</c:v>
                </c:pt>
                <c:pt idx="4">
                  <c:v>0.18077241374945888</c:v>
                </c:pt>
                <c:pt idx="5">
                  <c:v>0.17474682383275636</c:v>
                </c:pt>
                <c:pt idx="6">
                  <c:v>0.16215689846676254</c:v>
                </c:pt>
              </c:numCache>
            </c:numRef>
          </c:val>
          <c:smooth val="0"/>
          <c:extLst>
            <c:ext xmlns:c16="http://schemas.microsoft.com/office/drawing/2014/chart" uri="{C3380CC4-5D6E-409C-BE32-E72D297353CC}">
              <c16:uniqueId val="{00000000-415A-4497-9C71-4201412BDCD1}"/>
            </c:ext>
          </c:extLst>
        </c:ser>
        <c:ser>
          <c:idx val="1"/>
          <c:order val="1"/>
          <c:tx>
            <c:v>1392</c:v>
          </c:tx>
          <c:spPr>
            <a:ln w="12700">
              <a:solidFill>
                <a:schemeClr val="tx1"/>
              </a:solidFill>
            </a:ln>
          </c:spPr>
          <c:marker>
            <c:symbol val="triangle"/>
            <c:size val="5"/>
            <c:spPr>
              <a:solidFill>
                <a:schemeClr val="tx1"/>
              </a:solidFill>
              <a:ln w="12700">
                <a:solidFill>
                  <a:schemeClr val="tx1"/>
                </a:solidFill>
              </a:ln>
              <a:effectLst/>
            </c:spPr>
          </c:marker>
          <c:val>
            <c:numRef>
              <c:f>Sheet4!$O$54:$O$60</c:f>
              <c:numCache>
                <c:formatCode>General</c:formatCode>
                <c:ptCount val="7"/>
                <c:pt idx="0">
                  <c:v>0.1387303070043111</c:v>
                </c:pt>
                <c:pt idx="1">
                  <c:v>0.14707034324929363</c:v>
                </c:pt>
                <c:pt idx="2">
                  <c:v>0.15728391479502921</c:v>
                </c:pt>
                <c:pt idx="3">
                  <c:v>0.15183746010627153</c:v>
                </c:pt>
                <c:pt idx="4">
                  <c:v>0.15579873118295831</c:v>
                </c:pt>
                <c:pt idx="5">
                  <c:v>0.15502425259868077</c:v>
                </c:pt>
                <c:pt idx="6">
                  <c:v>0.14637266073200564</c:v>
                </c:pt>
              </c:numCache>
            </c:numRef>
          </c:val>
          <c:smooth val="0"/>
          <c:extLst>
            <c:ext xmlns:c16="http://schemas.microsoft.com/office/drawing/2014/chart" uri="{C3380CC4-5D6E-409C-BE32-E72D297353CC}">
              <c16:uniqueId val="{00000001-415A-4497-9C71-4201412BDCD1}"/>
            </c:ext>
          </c:extLst>
        </c:ser>
        <c:ser>
          <c:idx val="2"/>
          <c:order val="2"/>
          <c:tx>
            <c:v>1386</c:v>
          </c:tx>
          <c:spPr>
            <a:ln w="12700">
              <a:solidFill>
                <a:schemeClr val="tx1"/>
              </a:solidFill>
            </a:ln>
          </c:spPr>
          <c:marker>
            <c:symbol val="diamond"/>
            <c:size val="5"/>
            <c:spPr>
              <a:solidFill>
                <a:schemeClr val="tx1"/>
              </a:solidFill>
              <a:ln w="12700">
                <a:solidFill>
                  <a:schemeClr val="tx1"/>
                </a:solidFill>
              </a:ln>
              <a:effectLst/>
            </c:spPr>
          </c:marker>
          <c:val>
            <c:numRef>
              <c:f>Sheet4!$O$33:$O$39</c:f>
              <c:numCache>
                <c:formatCode>General</c:formatCode>
                <c:ptCount val="7"/>
                <c:pt idx="0">
                  <c:v>0.15777883004327228</c:v>
                </c:pt>
                <c:pt idx="1">
                  <c:v>0.1663242634408699</c:v>
                </c:pt>
                <c:pt idx="2">
                  <c:v>0.1763324378339905</c:v>
                </c:pt>
                <c:pt idx="3">
                  <c:v>0.17088598314523273</c:v>
                </c:pt>
                <c:pt idx="4">
                  <c:v>0.1748472542219196</c:v>
                </c:pt>
                <c:pt idx="5">
                  <c:v>0.17407277563764198</c:v>
                </c:pt>
                <c:pt idx="6">
                  <c:v>0.16542118377096685</c:v>
                </c:pt>
              </c:numCache>
            </c:numRef>
          </c:val>
          <c:smooth val="0"/>
          <c:extLst>
            <c:ext xmlns:c16="http://schemas.microsoft.com/office/drawing/2014/chart" uri="{C3380CC4-5D6E-409C-BE32-E72D297353CC}">
              <c16:uniqueId val="{00000002-415A-4497-9C71-4201412BDCD1}"/>
            </c:ext>
          </c:extLst>
        </c:ser>
        <c:ser>
          <c:idx val="3"/>
          <c:order val="3"/>
          <c:tx>
            <c:v>1338</c:v>
          </c:tx>
          <c:spPr>
            <a:ln w="12700">
              <a:solidFill>
                <a:schemeClr val="tx1"/>
              </a:solidFill>
            </a:ln>
          </c:spPr>
          <c:marker>
            <c:symbol val="circle"/>
            <c:size val="5"/>
            <c:spPr>
              <a:solidFill>
                <a:schemeClr val="tx1"/>
              </a:solidFill>
              <a:ln w="12700">
                <a:solidFill>
                  <a:schemeClr val="tx1"/>
                </a:solidFill>
              </a:ln>
              <a:effectLst/>
            </c:spPr>
          </c:marker>
          <c:val>
            <c:numRef>
              <c:f>Sheet4!$O$75:$O$81</c:f>
              <c:numCache>
                <c:formatCode>General</c:formatCode>
                <c:ptCount val="7"/>
                <c:pt idx="0">
                  <c:v>0.1027481167241785</c:v>
                </c:pt>
                <c:pt idx="1">
                  <c:v>0.11069860664523634</c:v>
                </c:pt>
                <c:pt idx="2">
                  <c:v>0.12130172451489675</c:v>
                </c:pt>
                <c:pt idx="3">
                  <c:v>0.115855269826139</c:v>
                </c:pt>
                <c:pt idx="4">
                  <c:v>0.11981654090282579</c:v>
                </c:pt>
                <c:pt idx="5">
                  <c:v>0.11904206231854825</c:v>
                </c:pt>
                <c:pt idx="6">
                  <c:v>0.11039047045187311</c:v>
                </c:pt>
              </c:numCache>
            </c:numRef>
          </c:val>
          <c:smooth val="0"/>
          <c:extLst>
            <c:ext xmlns:c16="http://schemas.microsoft.com/office/drawing/2014/chart" uri="{C3380CC4-5D6E-409C-BE32-E72D297353CC}">
              <c16:uniqueId val="{00000003-415A-4497-9C71-4201412BDCD1}"/>
            </c:ext>
          </c:extLst>
        </c:ser>
        <c:ser>
          <c:idx val="4"/>
          <c:order val="4"/>
          <c:tx>
            <c:v>1188</c:v>
          </c:tx>
          <c:spPr>
            <a:ln w="12700">
              <a:solidFill>
                <a:schemeClr val="tx1"/>
              </a:solidFill>
            </a:ln>
          </c:spPr>
          <c:marker>
            <c:symbol val="circle"/>
            <c:size val="5"/>
            <c:spPr>
              <a:noFill/>
              <a:ln w="12700">
                <a:solidFill>
                  <a:schemeClr val="tx1"/>
                </a:solidFill>
              </a:ln>
              <a:effectLst/>
            </c:spPr>
          </c:marker>
          <c:val>
            <c:numRef>
              <c:f>Sheet4!$O$96:$O$102</c:f>
              <c:numCache>
                <c:formatCode>General</c:formatCode>
                <c:ptCount val="7"/>
                <c:pt idx="0">
                  <c:v>4.5317003540528852E-2</c:v>
                </c:pt>
                <c:pt idx="1">
                  <c:v>5.2644219343306882E-2</c:v>
                </c:pt>
                <c:pt idx="2">
                  <c:v>6.3870611331246968E-2</c:v>
                </c:pt>
                <c:pt idx="3">
                  <c:v>5.8424156642489296E-2</c:v>
                </c:pt>
                <c:pt idx="4">
                  <c:v>6.2385427719176142E-2</c:v>
                </c:pt>
                <c:pt idx="5">
                  <c:v>6.1610949134898535E-2</c:v>
                </c:pt>
                <c:pt idx="6">
                  <c:v>5.29593572682234E-2</c:v>
                </c:pt>
              </c:numCache>
            </c:numRef>
          </c:val>
          <c:smooth val="0"/>
          <c:extLst>
            <c:ext xmlns:c16="http://schemas.microsoft.com/office/drawing/2014/chart" uri="{C3380CC4-5D6E-409C-BE32-E72D297353CC}">
              <c16:uniqueId val="{00000004-415A-4497-9C71-4201412BDCD1}"/>
            </c:ext>
          </c:extLst>
        </c:ser>
        <c:ser>
          <c:idx val="5"/>
          <c:order val="5"/>
          <c:tx>
            <c:v>1378c</c:v>
          </c:tx>
          <c:spPr>
            <a:ln w="12700">
              <a:solidFill>
                <a:schemeClr val="tx1"/>
              </a:solidFill>
              <a:prstDash val="sysDash"/>
            </a:ln>
          </c:spPr>
          <c:marker>
            <c:symbol val="square"/>
            <c:size val="5"/>
            <c:spPr>
              <a:solidFill>
                <a:schemeClr val="tx1"/>
              </a:solidFill>
              <a:ln w="12700">
                <a:solidFill>
                  <a:schemeClr val="tx1"/>
                </a:solidFill>
              </a:ln>
            </c:spPr>
          </c:marker>
          <c:val>
            <c:numRef>
              <c:f>Sheet4!$S$13:$S$19</c:f>
              <c:numCache>
                <c:formatCode>General</c:formatCode>
                <c:ptCount val="7"/>
                <c:pt idx="0">
                  <c:v>0.42214469583087771</c:v>
                </c:pt>
                <c:pt idx="1">
                  <c:v>0.42813967230333261</c:v>
                </c:pt>
                <c:pt idx="2">
                  <c:v>0.42608874652163059</c:v>
                </c:pt>
                <c:pt idx="3">
                  <c:v>0.42347140241994907</c:v>
                </c:pt>
                <c:pt idx="4">
                  <c:v>0.42150886893679945</c:v>
                </c:pt>
                <c:pt idx="5">
                  <c:v>0.41627038398854577</c:v>
                </c:pt>
                <c:pt idx="6">
                  <c:v>0.41234626620846893</c:v>
                </c:pt>
              </c:numCache>
            </c:numRef>
          </c:val>
          <c:smooth val="0"/>
          <c:extLst>
            <c:ext xmlns:c16="http://schemas.microsoft.com/office/drawing/2014/chart" uri="{C3380CC4-5D6E-409C-BE32-E72D297353CC}">
              <c16:uniqueId val="{00000005-415A-4497-9C71-4201412BDCD1}"/>
            </c:ext>
          </c:extLst>
        </c:ser>
        <c:ser>
          <c:idx val="6"/>
          <c:order val="6"/>
          <c:tx>
            <c:v>1392c</c:v>
          </c:tx>
          <c:spPr>
            <a:ln w="12700">
              <a:solidFill>
                <a:schemeClr val="tx1"/>
              </a:solidFill>
              <a:prstDash val="sysDash"/>
            </a:ln>
          </c:spPr>
          <c:marker>
            <c:symbol val="triangle"/>
            <c:size val="5"/>
            <c:spPr>
              <a:solidFill>
                <a:schemeClr val="tx1"/>
              </a:solidFill>
              <a:ln w="12700">
                <a:solidFill>
                  <a:schemeClr val="tx1"/>
                </a:solidFill>
              </a:ln>
            </c:spPr>
          </c:marker>
          <c:val>
            <c:numRef>
              <c:f>Sheet4!$S$54:$S$60</c:f>
              <c:numCache>
                <c:formatCode>General</c:formatCode>
                <c:ptCount val="7"/>
                <c:pt idx="0">
                  <c:v>0.39655677483834006</c:v>
                </c:pt>
                <c:pt idx="1">
                  <c:v>0.40028700015826185</c:v>
                </c:pt>
                <c:pt idx="2">
                  <c:v>0.39656626670056666</c:v>
                </c:pt>
                <c:pt idx="3">
                  <c:v>0.39657196181790277</c:v>
                </c:pt>
                <c:pt idx="4">
                  <c:v>0.39657670774901616</c:v>
                </c:pt>
                <c:pt idx="5">
                  <c:v>0.39658430123879745</c:v>
                </c:pt>
                <c:pt idx="6">
                  <c:v>0.39659474228724684</c:v>
                </c:pt>
              </c:numCache>
            </c:numRef>
          </c:val>
          <c:smooth val="0"/>
          <c:extLst>
            <c:ext xmlns:c16="http://schemas.microsoft.com/office/drawing/2014/chart" uri="{C3380CC4-5D6E-409C-BE32-E72D297353CC}">
              <c16:uniqueId val="{00000006-415A-4497-9C71-4201412BDCD1}"/>
            </c:ext>
          </c:extLst>
        </c:ser>
        <c:ser>
          <c:idx val="7"/>
          <c:order val="7"/>
          <c:tx>
            <c:v>1386c</c:v>
          </c:tx>
          <c:spPr>
            <a:ln w="12700">
              <a:solidFill>
                <a:schemeClr val="tx1"/>
              </a:solidFill>
              <a:prstDash val="sysDash"/>
            </a:ln>
          </c:spPr>
          <c:marker>
            <c:symbol val="diamond"/>
            <c:size val="5"/>
            <c:spPr>
              <a:solidFill>
                <a:schemeClr val="tx1"/>
              </a:solidFill>
              <a:ln w="12700">
                <a:solidFill>
                  <a:schemeClr val="tx1"/>
                </a:solidFill>
              </a:ln>
            </c:spPr>
          </c:marker>
          <c:val>
            <c:numRef>
              <c:f>Sheet4!$S$33:$S$39</c:f>
              <c:numCache>
                <c:formatCode>General</c:formatCode>
                <c:ptCount val="7"/>
                <c:pt idx="0">
                  <c:v>0.41557950429355267</c:v>
                </c:pt>
                <c:pt idx="1">
                  <c:v>0.41951512676608954</c:v>
                </c:pt>
                <c:pt idx="2">
                  <c:v>0.41558899615577938</c:v>
                </c:pt>
                <c:pt idx="3">
                  <c:v>0.41559469127311538</c:v>
                </c:pt>
                <c:pt idx="4">
                  <c:v>0.41559943720422882</c:v>
                </c:pt>
                <c:pt idx="5">
                  <c:v>0.41560703069401006</c:v>
                </c:pt>
                <c:pt idx="6">
                  <c:v>0.41561747174245944</c:v>
                </c:pt>
              </c:numCache>
            </c:numRef>
          </c:val>
          <c:smooth val="0"/>
          <c:extLst>
            <c:ext xmlns:c16="http://schemas.microsoft.com/office/drawing/2014/chart" uri="{C3380CC4-5D6E-409C-BE32-E72D297353CC}">
              <c16:uniqueId val="{00000007-415A-4497-9C71-4201412BDCD1}"/>
            </c:ext>
          </c:extLst>
        </c:ser>
        <c:ser>
          <c:idx val="8"/>
          <c:order val="8"/>
          <c:tx>
            <c:v>1338c</c:v>
          </c:tx>
          <c:spPr>
            <a:ln w="12700">
              <a:solidFill>
                <a:schemeClr val="tx1"/>
              </a:solidFill>
              <a:prstDash val="sysDash"/>
            </a:ln>
          </c:spPr>
          <c:marker>
            <c:symbol val="circle"/>
            <c:size val="5"/>
            <c:spPr>
              <a:solidFill>
                <a:schemeClr val="tx1"/>
              </a:solidFill>
              <a:ln w="12700">
                <a:solidFill>
                  <a:schemeClr val="tx1"/>
                </a:solidFill>
              </a:ln>
            </c:spPr>
          </c:marker>
          <c:val>
            <c:numRef>
              <c:f>Sheet4!$S$75:$S$81</c:f>
              <c:numCache>
                <c:formatCode>General</c:formatCode>
                <c:ptCount val="7"/>
                <c:pt idx="0">
                  <c:v>0.36054124163287393</c:v>
                </c:pt>
                <c:pt idx="1">
                  <c:v>0.36388192062887104</c:v>
                </c:pt>
                <c:pt idx="2">
                  <c:v>0.36055073349510069</c:v>
                </c:pt>
                <c:pt idx="3">
                  <c:v>0.3605564286124367</c:v>
                </c:pt>
                <c:pt idx="4">
                  <c:v>0.36056117454355008</c:v>
                </c:pt>
                <c:pt idx="5">
                  <c:v>0.36056876803333138</c:v>
                </c:pt>
                <c:pt idx="6">
                  <c:v>0.36057920908178076</c:v>
                </c:pt>
              </c:numCache>
            </c:numRef>
          </c:val>
          <c:smooth val="0"/>
          <c:extLst>
            <c:ext xmlns:c16="http://schemas.microsoft.com/office/drawing/2014/chart" uri="{C3380CC4-5D6E-409C-BE32-E72D297353CC}">
              <c16:uniqueId val="{00000008-415A-4497-9C71-4201412BDCD1}"/>
            </c:ext>
          </c:extLst>
        </c:ser>
        <c:ser>
          <c:idx val="9"/>
          <c:order val="9"/>
          <c:tx>
            <c:v>1188c</c:v>
          </c:tx>
          <c:spPr>
            <a:ln w="12700">
              <a:solidFill>
                <a:schemeClr val="tx1"/>
              </a:solidFill>
              <a:prstDash val="sysDash"/>
            </a:ln>
          </c:spPr>
          <c:marker>
            <c:symbol val="circle"/>
            <c:size val="5"/>
            <c:spPr>
              <a:noFill/>
              <a:ln>
                <a:solidFill>
                  <a:schemeClr val="tx1"/>
                </a:solidFill>
              </a:ln>
            </c:spPr>
          </c:marker>
          <c:val>
            <c:numRef>
              <c:f>Sheet4!$S$96:$S$102</c:f>
              <c:numCache>
                <c:formatCode>General</c:formatCode>
                <c:ptCount val="7"/>
                <c:pt idx="0">
                  <c:v>0.30297675674789015</c:v>
                </c:pt>
                <c:pt idx="1">
                  <c:v>0.30569416162560742</c:v>
                </c:pt>
                <c:pt idx="2">
                  <c:v>0.3029862486101168</c:v>
                </c:pt>
                <c:pt idx="3">
                  <c:v>0.30299194372745286</c:v>
                </c:pt>
                <c:pt idx="4">
                  <c:v>0.3029966896585663</c:v>
                </c:pt>
                <c:pt idx="5">
                  <c:v>0.30300428314834754</c:v>
                </c:pt>
                <c:pt idx="6">
                  <c:v>0.30301472419679693</c:v>
                </c:pt>
              </c:numCache>
            </c:numRef>
          </c:val>
          <c:smooth val="0"/>
          <c:extLst>
            <c:ext xmlns:c16="http://schemas.microsoft.com/office/drawing/2014/chart" uri="{C3380CC4-5D6E-409C-BE32-E72D297353CC}">
              <c16:uniqueId val="{00000009-415A-4497-9C71-4201412BDCD1}"/>
            </c:ext>
          </c:extLst>
        </c:ser>
        <c:dLbls>
          <c:showLegendKey val="0"/>
          <c:showVal val="0"/>
          <c:showCatName val="0"/>
          <c:showSerName val="0"/>
          <c:showPercent val="0"/>
          <c:showBubbleSize val="0"/>
        </c:dLbls>
        <c:marker val="1"/>
        <c:smooth val="0"/>
        <c:axId val="68356736"/>
        <c:axId val="68375680"/>
      </c:lineChart>
      <c:catAx>
        <c:axId val="68356736"/>
        <c:scaling>
          <c:orientation val="minMax"/>
        </c:scaling>
        <c:delete val="0"/>
        <c:axPos val="b"/>
        <c:title>
          <c:tx>
            <c:rich>
              <a:bodyPr/>
              <a:lstStyle/>
              <a:p>
                <a:pPr>
                  <a:defRPr/>
                </a:pPr>
                <a:r>
                  <a:rPr lang="en-US"/>
                  <a:t>(T1</a:t>
                </a:r>
                <a:r>
                  <a:rPr lang="en-US" baseline="0"/>
                  <a:t> </a:t>
                </a:r>
                <a:r>
                  <a:rPr lang="en-US" baseline="0">
                    <a:latin typeface="Times New Roman" panose="02020603050405020304" pitchFamily="18" charset="0"/>
                    <a:cs typeface="Times New Roman" panose="02020603050405020304" pitchFamily="18" charset="0"/>
                  </a:rPr>
                  <a:t>°</a:t>
                </a:r>
                <a:r>
                  <a:rPr lang="en-US"/>
                  <a:t>C)</a:t>
                </a:r>
              </a:p>
            </c:rich>
          </c:tx>
          <c:layout>
            <c:manualLayout>
              <c:xMode val="edge"/>
              <c:yMode val="edge"/>
              <c:x val="0.88484724215706378"/>
              <c:y val="0.75457337868123009"/>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8375680"/>
        <c:crosses val="autoZero"/>
        <c:auto val="1"/>
        <c:lblAlgn val="ctr"/>
        <c:lblOffset val="100"/>
        <c:noMultiLvlLbl val="0"/>
      </c:catAx>
      <c:valAx>
        <c:axId val="68375680"/>
        <c:scaling>
          <c:orientation val="minMax"/>
          <c:max val="0.5"/>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en-US"/>
                  <a:t>h2</a:t>
                </a:r>
              </a:p>
            </c:rich>
          </c:tx>
          <c:layout>
            <c:manualLayout>
              <c:xMode val="edge"/>
              <c:yMode val="edge"/>
              <c:x val="4.9578651685393257E-2"/>
              <c:y val="4.0468128603600015E-3"/>
            </c:manualLayout>
          </c:layout>
          <c:overlay val="0"/>
        </c:title>
        <c:numFmt formatCode="General" sourceLinked="1"/>
        <c:majorTickMark val="out"/>
        <c:minorTickMark val="none"/>
        <c:tickLblPos val="nextTo"/>
        <c:spPr>
          <a:noFill/>
          <a:effectLst/>
        </c:spPr>
        <c:txPr>
          <a:bodyPr rot="-60000000" vert="horz"/>
          <a:lstStyle/>
          <a:p>
            <a:pPr>
              <a:defRPr/>
            </a:pPr>
            <a:endParaRPr lang="en-US"/>
          </a:p>
        </c:txPr>
        <c:crossAx val="68356736"/>
        <c:crosses val="autoZero"/>
        <c:crossBetween val="midCat"/>
        <c:majorUnit val="0.1"/>
      </c:valAx>
      <c:spPr>
        <a:noFill/>
        <a:ln w="12700">
          <a:solidFill>
            <a:schemeClr val="tx1"/>
          </a:solidFill>
        </a:ln>
        <a:effectLst/>
      </c:spPr>
    </c:plotArea>
    <c:legend>
      <c:legendPos val="t"/>
      <c:layout>
        <c:manualLayout>
          <c:xMode val="edge"/>
          <c:yMode val="edge"/>
          <c:x val="8.6822635583473418E-2"/>
          <c:y val="0.86328629958379544"/>
          <c:w val="0.80616530984474399"/>
          <c:h val="0.12193866898046109"/>
        </c:manualLayout>
      </c:layout>
      <c:overlay val="0"/>
      <c:spPr>
        <a:ln w="12700">
          <a:noFill/>
        </a:ln>
      </c:spPr>
    </c:legend>
    <c:plotVisOnly val="1"/>
    <c:dispBlanksAs val="gap"/>
    <c:showDLblsOverMax val="0"/>
  </c:chart>
  <c:spPr>
    <a:solidFill>
      <a:schemeClr val="bg1"/>
    </a:solidFill>
    <a:ln w="25400" cap="flat" cmpd="sng" algn="ctr">
      <a:noFill/>
      <a:round/>
    </a:ln>
    <a:effectLst/>
  </c:spPr>
  <c:txPr>
    <a:bodyPr/>
    <a:lstStyle/>
    <a:p>
      <a:pPr>
        <a:defRPr sz="800" b="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18372703412054E-2"/>
          <c:y val="0.12037037037037036"/>
          <c:w val="0.79263944891911842"/>
          <c:h val="0.65846833800947302"/>
        </c:manualLayout>
      </c:layout>
      <c:lineChart>
        <c:grouping val="standard"/>
        <c:varyColors val="0"/>
        <c:ser>
          <c:idx val="0"/>
          <c:order val="0"/>
          <c:tx>
            <c:v>1378</c:v>
          </c:tx>
          <c:spPr>
            <a:ln w="12700">
              <a:solidFill>
                <a:schemeClr val="tx1"/>
              </a:solidFill>
            </a:ln>
          </c:spPr>
          <c:marker>
            <c:symbol val="square"/>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Sheet4!$AG$13:$AG$19</c:f>
              <c:numCache>
                <c:formatCode>General</c:formatCode>
                <c:ptCount val="7"/>
                <c:pt idx="0">
                  <c:v>81.83331960754991</c:v>
                </c:pt>
                <c:pt idx="1">
                  <c:v>81.102664968196791</c:v>
                </c:pt>
                <c:pt idx="2">
                  <c:v>80.372010328843672</c:v>
                </c:pt>
                <c:pt idx="3">
                  <c:v>81.346216514647836</c:v>
                </c:pt>
                <c:pt idx="4">
                  <c:v>82.076871154000969</c:v>
                </c:pt>
                <c:pt idx="5">
                  <c:v>84.025283525609282</c:v>
                </c:pt>
                <c:pt idx="6">
                  <c:v>85.486592804315535</c:v>
                </c:pt>
              </c:numCache>
            </c:numRef>
          </c:val>
          <c:smooth val="0"/>
          <c:extLst>
            <c:ext xmlns:c16="http://schemas.microsoft.com/office/drawing/2014/chart" uri="{C3380CC4-5D6E-409C-BE32-E72D297353CC}">
              <c16:uniqueId val="{00000000-CD54-4F5D-8F40-94B78CB79357}"/>
            </c:ext>
          </c:extLst>
        </c:ser>
        <c:ser>
          <c:idx val="1"/>
          <c:order val="1"/>
          <c:tx>
            <c:v>1392</c:v>
          </c:tx>
          <c:spPr>
            <a:ln w="12700">
              <a:solidFill>
                <a:schemeClr val="tx1"/>
              </a:solidFill>
            </a:ln>
          </c:spPr>
          <c:marker>
            <c:symbol val="triangle"/>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Sheet4!$AG$54:$AG$60</c:f>
              <c:numCache>
                <c:formatCode>General</c:formatCode>
                <c:ptCount val="7"/>
                <c:pt idx="0">
                  <c:v>94.741551569455126</c:v>
                </c:pt>
                <c:pt idx="1">
                  <c:v>94.741551569455126</c:v>
                </c:pt>
                <c:pt idx="2">
                  <c:v>94.741551569455126</c:v>
                </c:pt>
                <c:pt idx="3">
                  <c:v>94.741551569455126</c:v>
                </c:pt>
                <c:pt idx="4">
                  <c:v>94.741551569455126</c:v>
                </c:pt>
                <c:pt idx="5">
                  <c:v>94.741551569455126</c:v>
                </c:pt>
                <c:pt idx="6">
                  <c:v>94.741551569455126</c:v>
                </c:pt>
              </c:numCache>
            </c:numRef>
          </c:val>
          <c:smooth val="0"/>
          <c:extLst>
            <c:ext xmlns:c16="http://schemas.microsoft.com/office/drawing/2014/chart" uri="{C3380CC4-5D6E-409C-BE32-E72D297353CC}">
              <c16:uniqueId val="{00000001-CD54-4F5D-8F40-94B78CB79357}"/>
            </c:ext>
          </c:extLst>
        </c:ser>
        <c:ser>
          <c:idx val="2"/>
          <c:order val="2"/>
          <c:tx>
            <c:v>1386</c:v>
          </c:tx>
          <c:spPr>
            <a:ln w="12700">
              <a:solidFill>
                <a:schemeClr val="tx1"/>
              </a:solidFill>
            </a:ln>
          </c:spPr>
          <c:marker>
            <c:symbol val="diamond"/>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Sheet4!$AG$33:$AG$39</c:f>
              <c:numCache>
                <c:formatCode>General</c:formatCode>
                <c:ptCount val="7"/>
                <c:pt idx="0">
                  <c:v>86.217247443668654</c:v>
                </c:pt>
                <c:pt idx="1">
                  <c:v>86.217247443668654</c:v>
                </c:pt>
                <c:pt idx="2">
                  <c:v>86.217247443668654</c:v>
                </c:pt>
                <c:pt idx="3">
                  <c:v>86.217247443668654</c:v>
                </c:pt>
                <c:pt idx="4">
                  <c:v>86.217247443668654</c:v>
                </c:pt>
                <c:pt idx="5">
                  <c:v>86.217247443668654</c:v>
                </c:pt>
                <c:pt idx="6">
                  <c:v>86.217247443668654</c:v>
                </c:pt>
              </c:numCache>
            </c:numRef>
          </c:val>
          <c:smooth val="0"/>
          <c:extLst>
            <c:ext xmlns:c16="http://schemas.microsoft.com/office/drawing/2014/chart" uri="{C3380CC4-5D6E-409C-BE32-E72D297353CC}">
              <c16:uniqueId val="{00000002-CD54-4F5D-8F40-94B78CB79357}"/>
            </c:ext>
          </c:extLst>
        </c:ser>
        <c:ser>
          <c:idx val="3"/>
          <c:order val="3"/>
          <c:tx>
            <c:v>1338</c:v>
          </c:tx>
          <c:spPr>
            <a:ln w="12700">
              <a:solidFill>
                <a:schemeClr val="tx1"/>
              </a:solidFill>
            </a:ln>
          </c:spPr>
          <c:marker>
            <c:symbol val="circle"/>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Sheet4!$AG$75:$AG$81</c:f>
              <c:numCache>
                <c:formatCode>General</c:formatCode>
                <c:ptCount val="7"/>
                <c:pt idx="0">
                  <c:v>94.985103115906156</c:v>
                </c:pt>
                <c:pt idx="1">
                  <c:v>94.985103115906156</c:v>
                </c:pt>
                <c:pt idx="2">
                  <c:v>94.985103115906156</c:v>
                </c:pt>
                <c:pt idx="3">
                  <c:v>94.985103115906156</c:v>
                </c:pt>
                <c:pt idx="4">
                  <c:v>94.985103115906156</c:v>
                </c:pt>
                <c:pt idx="5">
                  <c:v>94.985103115906156</c:v>
                </c:pt>
                <c:pt idx="6">
                  <c:v>94.985103115906156</c:v>
                </c:pt>
              </c:numCache>
            </c:numRef>
          </c:val>
          <c:smooth val="0"/>
          <c:extLst>
            <c:ext xmlns:c16="http://schemas.microsoft.com/office/drawing/2014/chart" uri="{C3380CC4-5D6E-409C-BE32-E72D297353CC}">
              <c16:uniqueId val="{00000003-CD54-4F5D-8F40-94B78CB79357}"/>
            </c:ext>
          </c:extLst>
        </c:ser>
        <c:ser>
          <c:idx val="4"/>
          <c:order val="4"/>
          <c:tx>
            <c:v>1188</c:v>
          </c:tx>
          <c:spPr>
            <a:ln w="12700">
              <a:solidFill>
                <a:schemeClr val="tx1"/>
              </a:solidFill>
            </a:ln>
          </c:spPr>
          <c:marker>
            <c:symbol val="circle"/>
            <c:size val="5"/>
            <c:spPr>
              <a:no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Sheet4!$AG$96:$AG$102</c:f>
              <c:numCache>
                <c:formatCode>General</c:formatCode>
                <c:ptCount val="7"/>
                <c:pt idx="0">
                  <c:v>79.884907235941583</c:v>
                </c:pt>
                <c:pt idx="1">
                  <c:v>79.884907235941583</c:v>
                </c:pt>
                <c:pt idx="2">
                  <c:v>79.884907235941583</c:v>
                </c:pt>
                <c:pt idx="3">
                  <c:v>79.884907235941583</c:v>
                </c:pt>
                <c:pt idx="4">
                  <c:v>79.884907235941583</c:v>
                </c:pt>
                <c:pt idx="5">
                  <c:v>79.884907235941583</c:v>
                </c:pt>
                <c:pt idx="6">
                  <c:v>79.884907235941583</c:v>
                </c:pt>
              </c:numCache>
            </c:numRef>
          </c:val>
          <c:smooth val="0"/>
          <c:extLst>
            <c:ext xmlns:c16="http://schemas.microsoft.com/office/drawing/2014/chart" uri="{C3380CC4-5D6E-409C-BE32-E72D297353CC}">
              <c16:uniqueId val="{00000004-CD54-4F5D-8F40-94B78CB79357}"/>
            </c:ext>
          </c:extLst>
        </c:ser>
        <c:dLbls>
          <c:showLegendKey val="0"/>
          <c:showVal val="0"/>
          <c:showCatName val="0"/>
          <c:showSerName val="0"/>
          <c:showPercent val="0"/>
          <c:showBubbleSize val="0"/>
        </c:dLbls>
        <c:marker val="1"/>
        <c:smooth val="0"/>
        <c:axId val="67593344"/>
        <c:axId val="67595264"/>
      </c:lineChart>
      <c:catAx>
        <c:axId val="67593344"/>
        <c:scaling>
          <c:orientation val="minMax"/>
        </c:scaling>
        <c:delete val="0"/>
        <c:axPos val="b"/>
        <c:title>
          <c:tx>
            <c:rich>
              <a:bodyPr/>
              <a:lstStyle/>
              <a:p>
                <a:pPr>
                  <a:defRPr/>
                </a:pPr>
                <a:r>
                  <a:rPr lang="en-US"/>
                  <a:t>(Ti </a:t>
                </a:r>
                <a:r>
                  <a:rPr lang="en-US">
                    <a:latin typeface="Times New Roman" panose="02020603050405020304" pitchFamily="18" charset="0"/>
                    <a:cs typeface="Times New Roman" panose="02020603050405020304" pitchFamily="18" charset="0"/>
                  </a:rPr>
                  <a:t>°</a:t>
                </a:r>
                <a:r>
                  <a:rPr lang="en-US"/>
                  <a:t>C)</a:t>
                </a:r>
              </a:p>
            </c:rich>
          </c:tx>
          <c:layout>
            <c:manualLayout>
              <c:xMode val="edge"/>
              <c:yMode val="edge"/>
              <c:x val="0.90157867636337119"/>
              <c:y val="0.77571084864391959"/>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7595264"/>
        <c:crosses val="autoZero"/>
        <c:auto val="1"/>
        <c:lblAlgn val="ctr"/>
        <c:lblOffset val="100"/>
        <c:noMultiLvlLbl val="0"/>
      </c:catAx>
      <c:valAx>
        <c:axId val="67595264"/>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en-US"/>
                  <a:t>ms (kg/s)</a:t>
                </a:r>
              </a:p>
            </c:rich>
          </c:tx>
          <c:layout>
            <c:manualLayout>
              <c:xMode val="edge"/>
              <c:yMode val="edge"/>
              <c:x val="2.2222222222222251E-2"/>
              <c:y val="2.2565252260134151E-2"/>
            </c:manualLayout>
          </c:layout>
          <c:overlay val="0"/>
        </c:title>
        <c:numFmt formatCode="General" sourceLinked="1"/>
        <c:majorTickMark val="out"/>
        <c:minorTickMark val="none"/>
        <c:tickLblPos val="nextTo"/>
        <c:spPr>
          <a:noFill/>
          <a:effectLst/>
        </c:spPr>
        <c:txPr>
          <a:bodyPr rot="-60000000" vert="horz"/>
          <a:lstStyle/>
          <a:p>
            <a:pPr>
              <a:defRPr/>
            </a:pPr>
            <a:endParaRPr lang="en-US"/>
          </a:p>
        </c:txPr>
        <c:crossAx val="67593344"/>
        <c:crosses val="autoZero"/>
        <c:crossBetween val="midCat"/>
        <c:majorUnit val="10"/>
      </c:valAx>
      <c:spPr>
        <a:noFill/>
        <a:ln w="12700">
          <a:solidFill>
            <a:schemeClr val="tx1"/>
          </a:solidFill>
        </a:ln>
        <a:effectLst/>
      </c:spPr>
    </c:plotArea>
    <c:legend>
      <c:legendPos val="t"/>
      <c:layout>
        <c:manualLayout>
          <c:xMode val="edge"/>
          <c:yMode val="edge"/>
          <c:x val="8.3821018978482598E-2"/>
          <c:y val="0.87436175584940257"/>
          <c:w val="0.86528050137135493"/>
          <c:h val="8.3717191601050026E-2"/>
        </c:manualLayout>
      </c:layout>
      <c:overlay val="0"/>
      <c:spPr>
        <a:ln w="12700">
          <a:noFill/>
        </a:ln>
      </c:spPr>
    </c:legend>
    <c:plotVisOnly val="1"/>
    <c:dispBlanksAs val="gap"/>
    <c:showDLblsOverMax val="0"/>
  </c:chart>
  <c:spPr>
    <a:solidFill>
      <a:schemeClr val="bg1"/>
    </a:solidFill>
    <a:ln w="25400" cap="flat" cmpd="sng" algn="ctr">
      <a:noFill/>
      <a:round/>
    </a:ln>
    <a:effectLst/>
  </c:spPr>
  <c:txPr>
    <a:bodyPr/>
    <a:lstStyle/>
    <a:p>
      <a:pPr>
        <a:defRPr sz="800" b="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26101468182752"/>
          <c:y val="0.13371881645724076"/>
          <c:w val="0.82637685507713021"/>
          <c:h val="0.63867531264474298"/>
        </c:manualLayout>
      </c:layout>
      <c:lineChart>
        <c:grouping val="standard"/>
        <c:varyColors val="0"/>
        <c:ser>
          <c:idx val="0"/>
          <c:order val="0"/>
          <c:tx>
            <c:v>10</c:v>
          </c:tx>
          <c:spPr>
            <a:ln>
              <a:solidFill>
                <a:schemeClr val="tx1"/>
              </a:solidFill>
            </a:ln>
          </c:spPr>
          <c:marker>
            <c:symbol val="square"/>
            <c:size val="5"/>
            <c:spPr>
              <a:solidFill>
                <a:schemeClr val="tx1"/>
              </a:solidFill>
              <a:ln w="12700">
                <a:solidFill>
                  <a:schemeClr val="tx1"/>
                </a:solidFill>
              </a:ln>
            </c:spPr>
          </c:marker>
          <c:cat>
            <c:numRef>
              <c:f>Sheet8!$E$148:$E$152</c:f>
              <c:numCache>
                <c:formatCode>General</c:formatCode>
                <c:ptCount val="5"/>
                <c:pt idx="0">
                  <c:v>1188</c:v>
                </c:pt>
                <c:pt idx="1">
                  <c:v>1338</c:v>
                </c:pt>
                <c:pt idx="2">
                  <c:v>1378</c:v>
                </c:pt>
                <c:pt idx="3">
                  <c:v>1386</c:v>
                </c:pt>
                <c:pt idx="4">
                  <c:v>1392</c:v>
                </c:pt>
              </c:numCache>
            </c:numRef>
          </c:cat>
          <c:val>
            <c:numRef>
              <c:f>Sheet8!$F$148:$F$152</c:f>
              <c:numCache>
                <c:formatCode>General</c:formatCode>
                <c:ptCount val="5"/>
                <c:pt idx="0">
                  <c:v>54.512722363552513</c:v>
                </c:pt>
                <c:pt idx="1">
                  <c:v>76.057666369807407</c:v>
                </c:pt>
                <c:pt idx="2">
                  <c:v>81.80298477147538</c:v>
                </c:pt>
                <c:pt idx="3">
                  <c:v>82.952048451808949</c:v>
                </c:pt>
                <c:pt idx="4">
                  <c:v>83.813846212059147</c:v>
                </c:pt>
              </c:numCache>
            </c:numRef>
          </c:val>
          <c:smooth val="0"/>
          <c:extLst>
            <c:ext xmlns:c16="http://schemas.microsoft.com/office/drawing/2014/chart" uri="{C3380CC4-5D6E-409C-BE32-E72D297353CC}">
              <c16:uniqueId val="{00000000-C603-47A5-AA50-E95DD9231706}"/>
            </c:ext>
          </c:extLst>
        </c:ser>
        <c:ser>
          <c:idx val="1"/>
          <c:order val="1"/>
          <c:tx>
            <c:v>15</c:v>
          </c:tx>
          <c:spPr>
            <a:ln w="12700">
              <a:solidFill>
                <a:schemeClr val="tx1"/>
              </a:solidFill>
            </a:ln>
          </c:spPr>
          <c:marker>
            <c:symbol val="diamond"/>
            <c:size val="5"/>
            <c:spPr>
              <a:solidFill>
                <a:schemeClr val="tx1"/>
              </a:solidFill>
              <a:ln w="12700">
                <a:solidFill>
                  <a:schemeClr val="tx1"/>
                </a:solidFill>
              </a:ln>
            </c:spPr>
          </c:marker>
          <c:cat>
            <c:numRef>
              <c:f>Sheet8!$E$148:$E$152</c:f>
              <c:numCache>
                <c:formatCode>General</c:formatCode>
                <c:ptCount val="5"/>
                <c:pt idx="0">
                  <c:v>1188</c:v>
                </c:pt>
                <c:pt idx="1">
                  <c:v>1338</c:v>
                </c:pt>
                <c:pt idx="2">
                  <c:v>1378</c:v>
                </c:pt>
                <c:pt idx="3">
                  <c:v>1386</c:v>
                </c:pt>
                <c:pt idx="4">
                  <c:v>1392</c:v>
                </c:pt>
              </c:numCache>
            </c:numRef>
          </c:cat>
          <c:val>
            <c:numRef>
              <c:f>Sheet8!$G$148:$G$152</c:f>
              <c:numCache>
                <c:formatCode>General</c:formatCode>
                <c:ptCount val="5"/>
                <c:pt idx="0">
                  <c:v>52.585282413185205</c:v>
                </c:pt>
                <c:pt idx="1">
                  <c:v>73.886862789343198</c:v>
                </c:pt>
                <c:pt idx="2">
                  <c:v>79.567284222985322</c:v>
                </c:pt>
                <c:pt idx="3">
                  <c:v>80.703368509713769</c:v>
                </c:pt>
                <c:pt idx="4">
                  <c:v>81.555431724760084</c:v>
                </c:pt>
              </c:numCache>
            </c:numRef>
          </c:val>
          <c:smooth val="0"/>
          <c:extLst>
            <c:ext xmlns:c16="http://schemas.microsoft.com/office/drawing/2014/chart" uri="{C3380CC4-5D6E-409C-BE32-E72D297353CC}">
              <c16:uniqueId val="{00000001-C603-47A5-AA50-E95DD9231706}"/>
            </c:ext>
          </c:extLst>
        </c:ser>
        <c:ser>
          <c:idx val="2"/>
          <c:order val="2"/>
          <c:tx>
            <c:v>20</c:v>
          </c:tx>
          <c:spPr>
            <a:ln w="12700">
              <a:solidFill>
                <a:schemeClr val="tx1"/>
              </a:solidFill>
            </a:ln>
          </c:spPr>
          <c:marker>
            <c:symbol val="triangle"/>
            <c:size val="5"/>
            <c:spPr>
              <a:solidFill>
                <a:schemeClr val="tx1"/>
              </a:solidFill>
              <a:ln w="12700">
                <a:solidFill>
                  <a:schemeClr val="tx1"/>
                </a:solidFill>
              </a:ln>
            </c:spPr>
          </c:marker>
          <c:cat>
            <c:numRef>
              <c:f>Sheet8!$E$148:$E$152</c:f>
              <c:numCache>
                <c:formatCode>General</c:formatCode>
                <c:ptCount val="5"/>
                <c:pt idx="0">
                  <c:v>1188</c:v>
                </c:pt>
                <c:pt idx="1">
                  <c:v>1338</c:v>
                </c:pt>
                <c:pt idx="2">
                  <c:v>1378</c:v>
                </c:pt>
                <c:pt idx="3">
                  <c:v>1386</c:v>
                </c:pt>
                <c:pt idx="4">
                  <c:v>1392</c:v>
                </c:pt>
              </c:numCache>
            </c:numRef>
          </c:cat>
          <c:val>
            <c:numRef>
              <c:f>Sheet8!$H$148:$H$152</c:f>
              <c:numCache>
                <c:formatCode>General</c:formatCode>
                <c:ptCount val="5"/>
                <c:pt idx="0">
                  <c:v>53.252964548569601</c:v>
                </c:pt>
                <c:pt idx="1">
                  <c:v>74.638848224649848</c:v>
                </c:pt>
                <c:pt idx="2">
                  <c:v>80.341750538271256</c:v>
                </c:pt>
                <c:pt idx="3">
                  <c:v>81.482331000995529</c:v>
                </c:pt>
                <c:pt idx="4">
                  <c:v>82.337766348038741</c:v>
                </c:pt>
              </c:numCache>
            </c:numRef>
          </c:val>
          <c:smooth val="0"/>
          <c:extLst>
            <c:ext xmlns:c16="http://schemas.microsoft.com/office/drawing/2014/chart" uri="{C3380CC4-5D6E-409C-BE32-E72D297353CC}">
              <c16:uniqueId val="{00000002-C603-47A5-AA50-E95DD9231706}"/>
            </c:ext>
          </c:extLst>
        </c:ser>
        <c:ser>
          <c:idx val="3"/>
          <c:order val="3"/>
          <c:tx>
            <c:v>26</c:v>
          </c:tx>
          <c:spPr>
            <a:ln w="12700">
              <a:solidFill>
                <a:schemeClr val="tx1"/>
              </a:solidFill>
            </a:ln>
          </c:spPr>
          <c:marker>
            <c:symbol val="circle"/>
            <c:size val="5"/>
            <c:spPr>
              <a:solidFill>
                <a:schemeClr val="tx1"/>
              </a:solidFill>
              <a:ln w="12700">
                <a:solidFill>
                  <a:schemeClr val="tx1"/>
                </a:solidFill>
              </a:ln>
            </c:spPr>
          </c:marker>
          <c:cat>
            <c:numRef>
              <c:f>Sheet8!$E$148:$E$152</c:f>
              <c:numCache>
                <c:formatCode>General</c:formatCode>
                <c:ptCount val="5"/>
                <c:pt idx="0">
                  <c:v>1188</c:v>
                </c:pt>
                <c:pt idx="1">
                  <c:v>1338</c:v>
                </c:pt>
                <c:pt idx="2">
                  <c:v>1378</c:v>
                </c:pt>
                <c:pt idx="3">
                  <c:v>1386</c:v>
                </c:pt>
                <c:pt idx="4">
                  <c:v>1392</c:v>
                </c:pt>
              </c:numCache>
            </c:numRef>
          </c:cat>
          <c:val>
            <c:numRef>
              <c:f>Sheet8!$I$148:$I$152</c:f>
              <c:numCache>
                <c:formatCode>General</c:formatCode>
                <c:ptCount val="5"/>
                <c:pt idx="0">
                  <c:v>54.082965820359064</c:v>
                </c:pt>
                <c:pt idx="1">
                  <c:v>75.573647636816801</c:v>
                </c:pt>
                <c:pt idx="2">
                  <c:v>81.304496121205503</c:v>
                </c:pt>
                <c:pt idx="3">
                  <c:v>82.450665818083252</c:v>
                </c:pt>
                <c:pt idx="4">
                  <c:v>83.310293090741567</c:v>
                </c:pt>
              </c:numCache>
            </c:numRef>
          </c:val>
          <c:smooth val="0"/>
          <c:extLst>
            <c:ext xmlns:c16="http://schemas.microsoft.com/office/drawing/2014/chart" uri="{C3380CC4-5D6E-409C-BE32-E72D297353CC}">
              <c16:uniqueId val="{00000003-C603-47A5-AA50-E95DD9231706}"/>
            </c:ext>
          </c:extLst>
        </c:ser>
        <c:ser>
          <c:idx val="6"/>
          <c:order val="4"/>
          <c:tx>
            <c:v>50</c:v>
          </c:tx>
          <c:spPr>
            <a:ln w="12700">
              <a:solidFill>
                <a:schemeClr val="tx1"/>
              </a:solidFill>
            </a:ln>
          </c:spPr>
          <c:marker>
            <c:symbol val="triangle"/>
            <c:size val="5"/>
            <c:spPr>
              <a:noFill/>
              <a:ln w="12700">
                <a:solidFill>
                  <a:schemeClr val="tx1"/>
                </a:solidFill>
              </a:ln>
            </c:spPr>
          </c:marker>
          <c:cat>
            <c:numRef>
              <c:f>Sheet8!$E$148:$E$152</c:f>
              <c:numCache>
                <c:formatCode>General</c:formatCode>
                <c:ptCount val="5"/>
                <c:pt idx="0">
                  <c:v>1188</c:v>
                </c:pt>
                <c:pt idx="1">
                  <c:v>1338</c:v>
                </c:pt>
                <c:pt idx="2">
                  <c:v>1378</c:v>
                </c:pt>
                <c:pt idx="3">
                  <c:v>1386</c:v>
                </c:pt>
                <c:pt idx="4">
                  <c:v>1392</c:v>
                </c:pt>
              </c:numCache>
            </c:numRef>
          </c:cat>
          <c:val>
            <c:numRef>
              <c:f>Sheet8!$L$148:$L$152</c:f>
              <c:numCache>
                <c:formatCode>General</c:formatCode>
                <c:ptCount val="5"/>
                <c:pt idx="0">
                  <c:v>57.651334063097586</c:v>
                </c:pt>
                <c:pt idx="1">
                  <c:v>79.592567425355668</c:v>
                </c:pt>
                <c:pt idx="2">
                  <c:v>85.443562988624478</c:v>
                </c:pt>
                <c:pt idx="3">
                  <c:v>86.613762101278255</c:v>
                </c:pt>
                <c:pt idx="4">
                  <c:v>87.491411435768541</c:v>
                </c:pt>
              </c:numCache>
            </c:numRef>
          </c:val>
          <c:smooth val="0"/>
          <c:extLst>
            <c:ext xmlns:c16="http://schemas.microsoft.com/office/drawing/2014/chart" uri="{C3380CC4-5D6E-409C-BE32-E72D297353CC}">
              <c16:uniqueId val="{00000004-C603-47A5-AA50-E95DD9231706}"/>
            </c:ext>
          </c:extLst>
        </c:ser>
        <c:ser>
          <c:idx val="4"/>
          <c:order val="5"/>
          <c:tx>
            <c:v>31</c:v>
          </c:tx>
          <c:spPr>
            <a:ln w="12700">
              <a:solidFill>
                <a:schemeClr val="tx1"/>
              </a:solidFill>
            </a:ln>
          </c:spPr>
          <c:marker>
            <c:symbol val="square"/>
            <c:size val="5"/>
            <c:spPr>
              <a:noFill/>
              <a:ln w="12700">
                <a:solidFill>
                  <a:schemeClr val="tx1"/>
                </a:solidFill>
              </a:ln>
            </c:spPr>
          </c:marker>
          <c:cat>
            <c:numRef>
              <c:f>Sheet8!$E$148:$E$152</c:f>
              <c:numCache>
                <c:formatCode>General</c:formatCode>
                <c:ptCount val="5"/>
                <c:pt idx="0">
                  <c:v>1188</c:v>
                </c:pt>
                <c:pt idx="1">
                  <c:v>1338</c:v>
                </c:pt>
                <c:pt idx="2">
                  <c:v>1378</c:v>
                </c:pt>
                <c:pt idx="3">
                  <c:v>1386</c:v>
                </c:pt>
                <c:pt idx="4">
                  <c:v>1392</c:v>
                </c:pt>
              </c:numCache>
            </c:numRef>
          </c:cat>
          <c:val>
            <c:numRef>
              <c:f>Sheet8!$J$148:$J$152</c:f>
              <c:numCache>
                <c:formatCode>General</c:formatCode>
                <c:ptCount val="5"/>
                <c:pt idx="0">
                  <c:v>54.723796570232871</c:v>
                </c:pt>
                <c:pt idx="1">
                  <c:v>76.295391360159513</c:v>
                </c:pt>
                <c:pt idx="2">
                  <c:v>82.047816637473261</c:v>
                </c:pt>
                <c:pt idx="3">
                  <c:v>83.198301692936028</c:v>
                </c:pt>
                <c:pt idx="4">
                  <c:v>84.06116548453312</c:v>
                </c:pt>
              </c:numCache>
            </c:numRef>
          </c:val>
          <c:smooth val="0"/>
          <c:extLst>
            <c:ext xmlns:c16="http://schemas.microsoft.com/office/drawing/2014/chart" uri="{C3380CC4-5D6E-409C-BE32-E72D297353CC}">
              <c16:uniqueId val="{00000005-C603-47A5-AA50-E95DD9231706}"/>
            </c:ext>
          </c:extLst>
        </c:ser>
        <c:ser>
          <c:idx val="5"/>
          <c:order val="6"/>
          <c:tx>
            <c:v>39</c:v>
          </c:tx>
          <c:spPr>
            <a:ln w="12700">
              <a:solidFill>
                <a:schemeClr val="tx1"/>
              </a:solidFill>
            </a:ln>
          </c:spPr>
          <c:marker>
            <c:symbol val="diamond"/>
            <c:size val="5"/>
            <c:spPr>
              <a:noFill/>
              <a:ln w="12700">
                <a:solidFill>
                  <a:schemeClr val="tx1"/>
                </a:solidFill>
              </a:ln>
            </c:spPr>
          </c:marker>
          <c:cat>
            <c:numRef>
              <c:f>Sheet8!$E$148:$E$152</c:f>
              <c:numCache>
                <c:formatCode>General</c:formatCode>
                <c:ptCount val="5"/>
                <c:pt idx="0">
                  <c:v>1188</c:v>
                </c:pt>
                <c:pt idx="1">
                  <c:v>1338</c:v>
                </c:pt>
                <c:pt idx="2">
                  <c:v>1378</c:v>
                </c:pt>
                <c:pt idx="3">
                  <c:v>1386</c:v>
                </c:pt>
                <c:pt idx="4">
                  <c:v>1392</c:v>
                </c:pt>
              </c:numCache>
            </c:numRef>
          </c:cat>
          <c:val>
            <c:numRef>
              <c:f>Sheet8!$K$148:$K$152</c:f>
              <c:numCache>
                <c:formatCode>General</c:formatCode>
                <c:ptCount val="5"/>
                <c:pt idx="0">
                  <c:v>56.401329851841567</c:v>
                </c:pt>
                <c:pt idx="1">
                  <c:v>78.184734399547054</c:v>
                </c:pt>
                <c:pt idx="2">
                  <c:v>83.993642278935212</c:v>
                </c:pt>
                <c:pt idx="3">
                  <c:v>85.155423854812838</c:v>
                </c:pt>
                <c:pt idx="4">
                  <c:v>86.026760036721043</c:v>
                </c:pt>
              </c:numCache>
            </c:numRef>
          </c:val>
          <c:smooth val="0"/>
          <c:extLst>
            <c:ext xmlns:c16="http://schemas.microsoft.com/office/drawing/2014/chart" uri="{C3380CC4-5D6E-409C-BE32-E72D297353CC}">
              <c16:uniqueId val="{00000006-C603-47A5-AA50-E95DD9231706}"/>
            </c:ext>
          </c:extLst>
        </c:ser>
        <c:dLbls>
          <c:showLegendKey val="0"/>
          <c:showVal val="0"/>
          <c:showCatName val="0"/>
          <c:showSerName val="0"/>
          <c:showPercent val="0"/>
          <c:showBubbleSize val="0"/>
        </c:dLbls>
        <c:marker val="1"/>
        <c:smooth val="0"/>
        <c:axId val="68421120"/>
        <c:axId val="68423040"/>
      </c:lineChart>
      <c:catAx>
        <c:axId val="68421120"/>
        <c:scaling>
          <c:orientation val="minMax"/>
        </c:scaling>
        <c:delete val="0"/>
        <c:axPos val="b"/>
        <c:title>
          <c:tx>
            <c:rich>
              <a:bodyPr/>
              <a:lstStyle/>
              <a:p>
                <a:pPr>
                  <a:defRPr sz="800"/>
                </a:pPr>
                <a:r>
                  <a:rPr lang="en-US" sz="800"/>
                  <a:t>TIT(K)</a:t>
                </a:r>
              </a:p>
            </c:rich>
          </c:tx>
          <c:layout>
            <c:manualLayout>
              <c:xMode val="edge"/>
              <c:yMode val="edge"/>
              <c:x val="0.80102230483271375"/>
              <c:y val="0.75678439373910378"/>
            </c:manualLayout>
          </c:layout>
          <c:overlay val="0"/>
        </c:title>
        <c:numFmt formatCode="General" sourceLinked="1"/>
        <c:majorTickMark val="none"/>
        <c:minorTickMark val="none"/>
        <c:tickLblPos val="nextTo"/>
        <c:spPr>
          <a:ln w="22225">
            <a:solidFill>
              <a:schemeClr val="tx1"/>
            </a:solidFill>
          </a:ln>
        </c:spPr>
        <c:txPr>
          <a:bodyPr/>
          <a:lstStyle/>
          <a:p>
            <a:pPr>
              <a:defRPr sz="800"/>
            </a:pPr>
            <a:endParaRPr lang="en-US"/>
          </a:p>
        </c:txPr>
        <c:crossAx val="68423040"/>
        <c:crossesAt val="50"/>
        <c:auto val="1"/>
        <c:lblAlgn val="ctr"/>
        <c:lblOffset val="100"/>
        <c:noMultiLvlLbl val="0"/>
      </c:catAx>
      <c:valAx>
        <c:axId val="68423040"/>
        <c:scaling>
          <c:orientation val="minMax"/>
          <c:max val="100"/>
          <c:min val="50"/>
        </c:scaling>
        <c:delete val="0"/>
        <c:axPos val="l"/>
        <c:title>
          <c:tx>
            <c:rich>
              <a:bodyPr rot="0" vert="horz"/>
              <a:lstStyle/>
              <a:p>
                <a:pPr>
                  <a:defRPr sz="800"/>
                </a:pPr>
                <a:r>
                  <a:rPr lang="en-US" sz="800"/>
                  <a:t>ms(kg/s)</a:t>
                </a:r>
              </a:p>
            </c:rich>
          </c:tx>
          <c:layout>
            <c:manualLayout>
              <c:xMode val="edge"/>
              <c:yMode val="edge"/>
              <c:x val="1.2531539108494534E-2"/>
              <c:y val="4.3933076039608058E-3"/>
            </c:manualLayout>
          </c:layout>
          <c:overlay val="0"/>
        </c:title>
        <c:numFmt formatCode="General" sourceLinked="1"/>
        <c:majorTickMark val="out"/>
        <c:minorTickMark val="none"/>
        <c:tickLblPos val="nextTo"/>
        <c:txPr>
          <a:bodyPr/>
          <a:lstStyle/>
          <a:p>
            <a:pPr>
              <a:defRPr sz="800"/>
            </a:pPr>
            <a:endParaRPr lang="en-US"/>
          </a:p>
        </c:txPr>
        <c:crossAx val="68421120"/>
        <c:crosses val="autoZero"/>
        <c:crossBetween val="midCat"/>
        <c:majorUnit val="10"/>
      </c:valAx>
      <c:spPr>
        <a:ln w="12700">
          <a:solidFill>
            <a:schemeClr val="tx1"/>
          </a:solidFill>
        </a:ln>
      </c:spPr>
    </c:plotArea>
    <c:legend>
      <c:legendPos val="t"/>
      <c:layout>
        <c:manualLayout>
          <c:xMode val="edge"/>
          <c:yMode val="edge"/>
          <c:x val="0.13439236306563448"/>
          <c:y val="0.8815060154517721"/>
          <c:w val="0.77246056364166604"/>
          <c:h val="0.11004567489562025"/>
        </c:manualLayout>
      </c:layout>
      <c:overlay val="0"/>
      <c:spPr>
        <a:ln w="12700">
          <a:noFill/>
        </a:ln>
      </c:spPr>
      <c:txPr>
        <a:bodyPr/>
        <a:lstStyle/>
        <a:p>
          <a:pPr>
            <a:defRPr sz="800"/>
          </a:pPr>
          <a:endParaRPr lang="en-US"/>
        </a:p>
      </c:txPr>
    </c:legend>
    <c:plotVisOnly val="1"/>
    <c:dispBlanksAs val="gap"/>
    <c:showDLblsOverMax val="0"/>
  </c:chart>
  <c:spPr>
    <a:ln w="25400">
      <a:noFill/>
    </a:ln>
  </c:spPr>
  <c:txPr>
    <a:bodyPr/>
    <a:lstStyle/>
    <a:p>
      <a:pPr>
        <a:defRPr b="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517060367454E-2"/>
          <c:y val="9.7222222222222224E-2"/>
          <c:w val="0.81537051618547685"/>
          <c:h val="0.67973207370595057"/>
        </c:manualLayout>
      </c:layout>
      <c:lineChart>
        <c:grouping val="standard"/>
        <c:varyColors val="0"/>
        <c:ser>
          <c:idx val="0"/>
          <c:order val="0"/>
          <c:tx>
            <c:v>1378</c:v>
          </c:tx>
          <c:spPr>
            <a:ln w="12700">
              <a:solidFill>
                <a:schemeClr val="tx1"/>
              </a:solidFill>
            </a:ln>
          </c:spPr>
          <c:marker>
            <c:symbol val="square"/>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Sheet4!$X$13:$X$19</c:f>
              <c:numCache>
                <c:formatCode>General</c:formatCode>
                <c:ptCount val="7"/>
                <c:pt idx="0">
                  <c:v>0.52226191920652998</c:v>
                </c:pt>
                <c:pt idx="1">
                  <c:v>0.52696698154172394</c:v>
                </c:pt>
                <c:pt idx="2">
                  <c:v>0.53175759046483051</c:v>
                </c:pt>
                <c:pt idx="3">
                  <c:v>0.52538923608800625</c:v>
                </c:pt>
                <c:pt idx="4">
                  <c:v>0.5207121805738697</c:v>
                </c:pt>
                <c:pt idx="5">
                  <c:v>0.50863769522722924</c:v>
                </c:pt>
                <c:pt idx="6">
                  <c:v>0.49994303377035348</c:v>
                </c:pt>
              </c:numCache>
            </c:numRef>
          </c:val>
          <c:smooth val="0"/>
          <c:extLst>
            <c:ext xmlns:c16="http://schemas.microsoft.com/office/drawing/2014/chart" uri="{C3380CC4-5D6E-409C-BE32-E72D297353CC}">
              <c16:uniqueId val="{00000000-1411-408B-8871-E417A898BF88}"/>
            </c:ext>
          </c:extLst>
        </c:ser>
        <c:ser>
          <c:idx val="1"/>
          <c:order val="1"/>
          <c:tx>
            <c:v>1392</c:v>
          </c:tx>
          <c:spPr>
            <a:ln w="12700">
              <a:solidFill>
                <a:schemeClr val="tx1"/>
              </a:solidFill>
            </a:ln>
          </c:spPr>
          <c:marker>
            <c:symbol val="triangle"/>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Sheet4!$X$54:$X$60</c:f>
              <c:numCache>
                <c:formatCode>General</c:formatCode>
                <c:ptCount val="7"/>
                <c:pt idx="0">
                  <c:v>0.451105410934175</c:v>
                </c:pt>
                <c:pt idx="1">
                  <c:v>0.451105410934175</c:v>
                </c:pt>
                <c:pt idx="2">
                  <c:v>0.451105410934175</c:v>
                </c:pt>
                <c:pt idx="3">
                  <c:v>0.451105410934175</c:v>
                </c:pt>
                <c:pt idx="4">
                  <c:v>0.451105410934175</c:v>
                </c:pt>
                <c:pt idx="5">
                  <c:v>0.451105410934175</c:v>
                </c:pt>
                <c:pt idx="6">
                  <c:v>0.451105410934175</c:v>
                </c:pt>
              </c:numCache>
            </c:numRef>
          </c:val>
          <c:smooth val="0"/>
          <c:extLst>
            <c:ext xmlns:c16="http://schemas.microsoft.com/office/drawing/2014/chart" uri="{C3380CC4-5D6E-409C-BE32-E72D297353CC}">
              <c16:uniqueId val="{00000001-1411-408B-8871-E417A898BF88}"/>
            </c:ext>
          </c:extLst>
        </c:ser>
        <c:ser>
          <c:idx val="2"/>
          <c:order val="2"/>
          <c:tx>
            <c:v>1386</c:v>
          </c:tx>
          <c:spPr>
            <a:ln w="12700">
              <a:solidFill>
                <a:schemeClr val="tx1"/>
              </a:solidFill>
            </a:ln>
          </c:spPr>
          <c:marker>
            <c:symbol val="diamond"/>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Sheet4!$X$33:$X$39</c:f>
              <c:numCache>
                <c:formatCode>General</c:formatCode>
                <c:ptCount val="7"/>
                <c:pt idx="0">
                  <c:v>0.4957062283994183</c:v>
                </c:pt>
                <c:pt idx="1">
                  <c:v>0.4957062283994183</c:v>
                </c:pt>
                <c:pt idx="2">
                  <c:v>0.4957062283994183</c:v>
                </c:pt>
                <c:pt idx="3">
                  <c:v>0.4957062283994183</c:v>
                </c:pt>
                <c:pt idx="4">
                  <c:v>0.4957062283994183</c:v>
                </c:pt>
                <c:pt idx="5">
                  <c:v>0.4957062283994183</c:v>
                </c:pt>
                <c:pt idx="6">
                  <c:v>0.4957062283994183</c:v>
                </c:pt>
              </c:numCache>
            </c:numRef>
          </c:val>
          <c:smooth val="0"/>
          <c:extLst>
            <c:ext xmlns:c16="http://schemas.microsoft.com/office/drawing/2014/chart" uri="{C3380CC4-5D6E-409C-BE32-E72D297353CC}">
              <c16:uniqueId val="{00000002-1411-408B-8871-E417A898BF88}"/>
            </c:ext>
          </c:extLst>
        </c:ser>
        <c:ser>
          <c:idx val="3"/>
          <c:order val="3"/>
          <c:tx>
            <c:v>1338</c:v>
          </c:tx>
          <c:spPr>
            <a:ln w="12700">
              <a:solidFill>
                <a:schemeClr val="tx1"/>
              </a:solidFill>
            </a:ln>
          </c:spPr>
          <c:marker>
            <c:symbol val="circle"/>
            <c:size val="5"/>
            <c:spPr>
              <a:solidFill>
                <a:schemeClr val="tx1"/>
              </a:solid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Sheet4!$X$75:$X$81</c:f>
              <c:numCache>
                <c:formatCode>General</c:formatCode>
                <c:ptCount val="7"/>
                <c:pt idx="0">
                  <c:v>0.44994873039331817</c:v>
                </c:pt>
                <c:pt idx="1">
                  <c:v>0.44994873039331817</c:v>
                </c:pt>
                <c:pt idx="2">
                  <c:v>0.44994873039331817</c:v>
                </c:pt>
                <c:pt idx="3">
                  <c:v>0.44994873039331817</c:v>
                </c:pt>
                <c:pt idx="4">
                  <c:v>0.44994873039331817</c:v>
                </c:pt>
                <c:pt idx="5">
                  <c:v>0.44994873039331817</c:v>
                </c:pt>
                <c:pt idx="6">
                  <c:v>0.44994873039331817</c:v>
                </c:pt>
              </c:numCache>
            </c:numRef>
          </c:val>
          <c:smooth val="0"/>
          <c:extLst>
            <c:ext xmlns:c16="http://schemas.microsoft.com/office/drawing/2014/chart" uri="{C3380CC4-5D6E-409C-BE32-E72D297353CC}">
              <c16:uniqueId val="{00000003-1411-408B-8871-E417A898BF88}"/>
            </c:ext>
          </c:extLst>
        </c:ser>
        <c:ser>
          <c:idx val="4"/>
          <c:order val="4"/>
          <c:tx>
            <c:v>1188</c:v>
          </c:tx>
          <c:spPr>
            <a:ln w="12700">
              <a:solidFill>
                <a:schemeClr val="tx1"/>
              </a:solidFill>
            </a:ln>
          </c:spPr>
          <c:marker>
            <c:symbol val="circle"/>
            <c:size val="5"/>
            <c:spPr>
              <a:noFill/>
              <a:ln w="12700">
                <a:solidFill>
                  <a:schemeClr val="tx1"/>
                </a:solidFill>
              </a:ln>
              <a:effectLst/>
            </c:spPr>
          </c:marker>
          <c:cat>
            <c:numRef>
              <c:f>Sheet4!$A$85:$A$91</c:f>
              <c:numCache>
                <c:formatCode>General</c:formatCode>
                <c:ptCount val="7"/>
                <c:pt idx="0">
                  <c:v>10</c:v>
                </c:pt>
                <c:pt idx="1">
                  <c:v>15</c:v>
                </c:pt>
                <c:pt idx="2">
                  <c:v>20</c:v>
                </c:pt>
                <c:pt idx="3">
                  <c:v>26</c:v>
                </c:pt>
                <c:pt idx="4">
                  <c:v>31</c:v>
                </c:pt>
                <c:pt idx="5">
                  <c:v>39</c:v>
                </c:pt>
                <c:pt idx="6">
                  <c:v>50</c:v>
                </c:pt>
              </c:numCache>
            </c:numRef>
          </c:cat>
          <c:val>
            <c:numRef>
              <c:f>Sheet4!$X$96:$X$102</c:f>
              <c:numCache>
                <c:formatCode>General</c:formatCode>
                <c:ptCount val="7"/>
                <c:pt idx="0">
                  <c:v>0.53500001479693315</c:v>
                </c:pt>
                <c:pt idx="1">
                  <c:v>0.53500001479693315</c:v>
                </c:pt>
                <c:pt idx="2">
                  <c:v>0.53500001479693315</c:v>
                </c:pt>
                <c:pt idx="3">
                  <c:v>0.53500001479693315</c:v>
                </c:pt>
                <c:pt idx="4">
                  <c:v>0.53500001479693315</c:v>
                </c:pt>
                <c:pt idx="5">
                  <c:v>0.53500001479693315</c:v>
                </c:pt>
                <c:pt idx="6">
                  <c:v>0.53500001479693315</c:v>
                </c:pt>
              </c:numCache>
            </c:numRef>
          </c:val>
          <c:smooth val="0"/>
          <c:extLst>
            <c:ext xmlns:c16="http://schemas.microsoft.com/office/drawing/2014/chart" uri="{C3380CC4-5D6E-409C-BE32-E72D297353CC}">
              <c16:uniqueId val="{00000004-1411-408B-8871-E417A898BF88}"/>
            </c:ext>
          </c:extLst>
        </c:ser>
        <c:dLbls>
          <c:showLegendKey val="0"/>
          <c:showVal val="0"/>
          <c:showCatName val="0"/>
          <c:showSerName val="0"/>
          <c:showPercent val="0"/>
          <c:showBubbleSize val="0"/>
        </c:dLbls>
        <c:marker val="1"/>
        <c:smooth val="0"/>
        <c:axId val="67840640"/>
        <c:axId val="67847296"/>
      </c:lineChart>
      <c:catAx>
        <c:axId val="67840640"/>
        <c:scaling>
          <c:orientation val="minMax"/>
        </c:scaling>
        <c:delete val="0"/>
        <c:axPos val="b"/>
        <c:title>
          <c:tx>
            <c:rich>
              <a:bodyPr/>
              <a:lstStyle/>
              <a:p>
                <a:pPr>
                  <a:defRPr/>
                </a:pPr>
                <a:r>
                  <a:rPr lang="en-US"/>
                  <a:t>(T1 </a:t>
                </a:r>
                <a:r>
                  <a:rPr lang="en-US">
                    <a:latin typeface="Calibri" panose="020F0502020204030204" pitchFamily="34" charset="0"/>
                    <a:cs typeface="Calibri" panose="020F0502020204030204" pitchFamily="34" charset="0"/>
                  </a:rPr>
                  <a:t>°</a:t>
                </a:r>
                <a:r>
                  <a:rPr lang="en-US"/>
                  <a:t>C)</a:t>
                </a:r>
              </a:p>
            </c:rich>
          </c:tx>
          <c:layout>
            <c:manualLayout>
              <c:xMode val="edge"/>
              <c:yMode val="edge"/>
              <c:x val="0.89870363079615045"/>
              <c:y val="0.82775444736074788"/>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7847296"/>
        <c:crosses val="autoZero"/>
        <c:auto val="1"/>
        <c:lblAlgn val="ctr"/>
        <c:lblOffset val="100"/>
        <c:noMultiLvlLbl val="0"/>
      </c:catAx>
      <c:valAx>
        <c:axId val="6784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a:pPr>
                <a:r>
                  <a:rPr lang="en-US"/>
                  <a:t>hhrsg</a:t>
                </a:r>
              </a:p>
            </c:rich>
          </c:tx>
          <c:layout>
            <c:manualLayout>
              <c:xMode val="edge"/>
              <c:yMode val="edge"/>
              <c:x val="2.5000000000000001E-2"/>
              <c:y val="4.0467337416156312E-3"/>
            </c:manualLayout>
          </c:layout>
          <c:overlay val="0"/>
        </c:title>
        <c:numFmt formatCode="#,##0.00\ &quot;₴&quot;" sourceLinked="0"/>
        <c:majorTickMark val="out"/>
        <c:minorTickMark val="none"/>
        <c:tickLblPos val="nextTo"/>
        <c:spPr>
          <a:noFill/>
          <a:effectLst/>
        </c:spPr>
        <c:txPr>
          <a:bodyPr rot="-60000000" vert="horz"/>
          <a:lstStyle/>
          <a:p>
            <a:pPr>
              <a:defRPr/>
            </a:pPr>
            <a:endParaRPr lang="en-US"/>
          </a:p>
        </c:txPr>
        <c:crossAx val="67840640"/>
        <c:crosses val="autoZero"/>
        <c:crossBetween val="midCat"/>
        <c:majorUnit val="4.0000000000000022E-2"/>
      </c:valAx>
      <c:spPr>
        <a:noFill/>
        <a:ln w="12700">
          <a:solidFill>
            <a:schemeClr val="tx1"/>
          </a:solidFill>
        </a:ln>
        <a:effectLst/>
      </c:spPr>
    </c:plotArea>
    <c:legend>
      <c:legendPos val="t"/>
      <c:layout>
        <c:manualLayout>
          <c:xMode val="edge"/>
          <c:yMode val="edge"/>
          <c:x val="5.6497310855160535E-2"/>
          <c:y val="0.89708556538014717"/>
          <c:w val="0.91628835619002458"/>
          <c:h val="7.8594133212856576E-2"/>
        </c:manualLayout>
      </c:layout>
      <c:overlay val="0"/>
      <c:spPr>
        <a:ln w="12700">
          <a:noFill/>
        </a:ln>
      </c:spPr>
    </c:legend>
    <c:plotVisOnly val="1"/>
    <c:dispBlanksAs val="gap"/>
    <c:showDLblsOverMax val="0"/>
  </c:chart>
  <c:spPr>
    <a:solidFill>
      <a:schemeClr val="bg1"/>
    </a:solidFill>
    <a:ln w="25400" cap="flat" cmpd="sng" algn="ctr">
      <a:noFill/>
      <a:round/>
    </a:ln>
    <a:effectLst/>
  </c:spPr>
  <c:txPr>
    <a:bodyPr/>
    <a:lstStyle/>
    <a:p>
      <a:pPr>
        <a:defRPr sz="800" b="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09930008748913E-2"/>
          <c:y val="7.3840622863318564E-2"/>
          <c:w val="0.84971648591095938"/>
          <c:h val="0.69906708646866134"/>
        </c:manualLayout>
      </c:layout>
      <c:lineChart>
        <c:grouping val="standard"/>
        <c:varyColors val="0"/>
        <c:ser>
          <c:idx val="0"/>
          <c:order val="0"/>
          <c:tx>
            <c:v>20</c:v>
          </c:tx>
          <c:spPr>
            <a:ln w="12700">
              <a:solidFill>
                <a:schemeClr val="tx1"/>
              </a:solidFill>
            </a:ln>
          </c:spPr>
          <c:marker>
            <c:symbol val="triangle"/>
            <c:size val="5"/>
            <c:spPr>
              <a:solidFill>
                <a:schemeClr val="tx1"/>
              </a:solid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Sheet1!$J$36:$J$42</c:f>
              <c:numCache>
                <c:formatCode>General</c:formatCode>
                <c:ptCount val="7"/>
                <c:pt idx="0">
                  <c:v>0.27768735630088587</c:v>
                </c:pt>
                <c:pt idx="1">
                  <c:v>0.24891669140980949</c:v>
                </c:pt>
                <c:pt idx="2">
                  <c:v>0.22339445337955299</c:v>
                </c:pt>
                <c:pt idx="3">
                  <c:v>0.20035902370113159</c:v>
                </c:pt>
                <c:pt idx="4">
                  <c:v>0.17929788233203797</c:v>
                </c:pt>
                <c:pt idx="5">
                  <c:v>0.159847988265677</c:v>
                </c:pt>
                <c:pt idx="6">
                  <c:v>0.14174185604163461</c:v>
                </c:pt>
              </c:numCache>
            </c:numRef>
          </c:val>
          <c:smooth val="0"/>
          <c:extLst>
            <c:ext xmlns:c16="http://schemas.microsoft.com/office/drawing/2014/chart" uri="{C3380CC4-5D6E-409C-BE32-E72D297353CC}">
              <c16:uniqueId val="{00000000-1C84-4779-960F-6880A2DB2CC5}"/>
            </c:ext>
          </c:extLst>
        </c:ser>
        <c:ser>
          <c:idx val="1"/>
          <c:order val="1"/>
          <c:tx>
            <c:v>26</c:v>
          </c:tx>
          <c:spPr>
            <a:ln w="12700">
              <a:solidFill>
                <a:schemeClr val="tx1"/>
              </a:solidFill>
            </a:ln>
          </c:spPr>
          <c:marker>
            <c:symbol val="triangle"/>
            <c:size val="5"/>
            <c:spPr>
              <a:no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Sheet1!$J$57:$J$63</c:f>
              <c:numCache>
                <c:formatCode>General</c:formatCode>
                <c:ptCount val="7"/>
                <c:pt idx="0">
                  <c:v>0.26542103613430268</c:v>
                </c:pt>
                <c:pt idx="1">
                  <c:v>0.23571498651549866</c:v>
                </c:pt>
                <c:pt idx="2">
                  <c:v>0.20936297580667143</c:v>
                </c:pt>
                <c:pt idx="3">
                  <c:v>0.18557862394659683</c:v>
                </c:pt>
                <c:pt idx="4">
                  <c:v>0.16383274796814509</c:v>
                </c:pt>
                <c:pt idx="5">
                  <c:v>0.14375050376547444</c:v>
                </c:pt>
                <c:pt idx="6">
                  <c:v>0.12505570945716299</c:v>
                </c:pt>
              </c:numCache>
            </c:numRef>
          </c:val>
          <c:smooth val="0"/>
          <c:extLst>
            <c:ext xmlns:c16="http://schemas.microsoft.com/office/drawing/2014/chart" uri="{C3380CC4-5D6E-409C-BE32-E72D297353CC}">
              <c16:uniqueId val="{00000001-1C84-4779-960F-6880A2DB2CC5}"/>
            </c:ext>
          </c:extLst>
        </c:ser>
        <c:ser>
          <c:idx val="2"/>
          <c:order val="2"/>
          <c:tx>
            <c:v>31</c:v>
          </c:tx>
          <c:spPr>
            <a:ln w="12700">
              <a:solidFill>
                <a:schemeClr val="tx1"/>
              </a:solidFill>
            </a:ln>
          </c:spPr>
          <c:marker>
            <c:symbol val="diamond"/>
            <c:size val="5"/>
            <c:spPr>
              <a:no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Sheet1!$J$80:$J$86</c:f>
              <c:numCache>
                <c:formatCode>General</c:formatCode>
                <c:ptCount val="7"/>
                <c:pt idx="0">
                  <c:v>0.26737233047603653</c:v>
                </c:pt>
                <c:pt idx="1">
                  <c:v>0.23820151072252738</c:v>
                </c:pt>
                <c:pt idx="2">
                  <c:v>0.21232429835689712</c:v>
                </c:pt>
                <c:pt idx="3">
                  <c:v>0.18896848195022511</c:v>
                </c:pt>
                <c:pt idx="4">
                  <c:v>0.16761441310937741</c:v>
                </c:pt>
                <c:pt idx="5">
                  <c:v>0.14789400149627499</c:v>
                </c:pt>
                <c:pt idx="6">
                  <c:v>0.12953604134692284</c:v>
                </c:pt>
              </c:numCache>
            </c:numRef>
          </c:val>
          <c:smooth val="0"/>
          <c:extLst>
            <c:ext xmlns:c16="http://schemas.microsoft.com/office/drawing/2014/chart" uri="{C3380CC4-5D6E-409C-BE32-E72D297353CC}">
              <c16:uniqueId val="{00000002-1C84-4779-960F-6880A2DB2CC5}"/>
            </c:ext>
          </c:extLst>
        </c:ser>
        <c:ser>
          <c:idx val="4"/>
          <c:order val="3"/>
          <c:tx>
            <c:v>50</c:v>
          </c:tx>
          <c:spPr>
            <a:ln w="12700">
              <a:solidFill>
                <a:schemeClr val="tx1"/>
              </a:solidFill>
            </a:ln>
          </c:spPr>
          <c:marker>
            <c:symbol val="square"/>
            <c:size val="5"/>
            <c:spPr>
              <a:no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Sheet1!$J$122:$J$128</c:f>
              <c:numCache>
                <c:formatCode>General</c:formatCode>
                <c:ptCount val="7"/>
                <c:pt idx="0">
                  <c:v>0.26633716683361663</c:v>
                </c:pt>
                <c:pt idx="1">
                  <c:v>0.23854071282181391</c:v>
                </c:pt>
                <c:pt idx="2">
                  <c:v>0.21388268985390041</c:v>
                </c:pt>
                <c:pt idx="3">
                  <c:v>0.19162726878099517</c:v>
                </c:pt>
                <c:pt idx="4">
                  <c:v>0.17127928413349189</c:v>
                </c:pt>
                <c:pt idx="5">
                  <c:v>0.15248798792963794</c:v>
                </c:pt>
                <c:pt idx="6">
                  <c:v>0.1349949521029507</c:v>
                </c:pt>
              </c:numCache>
            </c:numRef>
          </c:val>
          <c:smooth val="0"/>
          <c:extLst>
            <c:ext xmlns:c16="http://schemas.microsoft.com/office/drawing/2014/chart" uri="{C3380CC4-5D6E-409C-BE32-E72D297353CC}">
              <c16:uniqueId val="{00000003-1C84-4779-960F-6880A2DB2CC5}"/>
            </c:ext>
          </c:extLst>
        </c:ser>
        <c:ser>
          <c:idx val="3"/>
          <c:order val="4"/>
          <c:tx>
            <c:v>39</c:v>
          </c:tx>
          <c:spPr>
            <a:ln w="12700">
              <a:solidFill>
                <a:schemeClr val="tx1"/>
              </a:solidFill>
            </a:ln>
          </c:spPr>
          <c:marker>
            <c:symbol val="circle"/>
            <c:size val="5"/>
            <c:spPr>
              <a:solidFill>
                <a:schemeClr val="tx1"/>
              </a:solid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Sheet1!$J$100:$J$106</c:f>
              <c:numCache>
                <c:formatCode>General</c:formatCode>
                <c:ptCount val="7"/>
                <c:pt idx="0">
                  <c:v>0.25995249491295735</c:v>
                </c:pt>
                <c:pt idx="1">
                  <c:v>0.23081061108755008</c:v>
                </c:pt>
                <c:pt idx="2">
                  <c:v>0.20495906756368756</c:v>
                </c:pt>
                <c:pt idx="3">
                  <c:v>0.18162641890581432</c:v>
                </c:pt>
                <c:pt idx="4">
                  <c:v>0.16029353218483444</c:v>
                </c:pt>
                <c:pt idx="5">
                  <c:v>0.14059268218903989</c:v>
                </c:pt>
                <c:pt idx="6">
                  <c:v>0.12225293217637459</c:v>
                </c:pt>
              </c:numCache>
            </c:numRef>
          </c:val>
          <c:smooth val="0"/>
          <c:extLst>
            <c:ext xmlns:c16="http://schemas.microsoft.com/office/drawing/2014/chart" uri="{C3380CC4-5D6E-409C-BE32-E72D297353CC}">
              <c16:uniqueId val="{00000004-1C84-4779-960F-6880A2DB2CC5}"/>
            </c:ext>
          </c:extLst>
        </c:ser>
        <c:ser>
          <c:idx val="5"/>
          <c:order val="5"/>
          <c:tx>
            <c:v>20c</c:v>
          </c:tx>
          <c:spPr>
            <a:ln w="12700">
              <a:solidFill>
                <a:schemeClr val="tx1"/>
              </a:solidFill>
              <a:prstDash val="sysDash"/>
            </a:ln>
          </c:spPr>
          <c:marker>
            <c:symbol val="triangle"/>
            <c:size val="5"/>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Sheet1!$O$36:$O$42</c:f>
              <c:numCache>
                <c:formatCode>General</c:formatCode>
                <c:ptCount val="7"/>
                <c:pt idx="0">
                  <c:v>0.35500095951916649</c:v>
                </c:pt>
                <c:pt idx="1">
                  <c:v>0.32623029462809011</c:v>
                </c:pt>
                <c:pt idx="2">
                  <c:v>0.30070805659783356</c:v>
                </c:pt>
                <c:pt idx="3">
                  <c:v>0.27767262691941219</c:v>
                </c:pt>
                <c:pt idx="4">
                  <c:v>0.25661148555031854</c:v>
                </c:pt>
                <c:pt idx="5">
                  <c:v>0.2371615914839576</c:v>
                </c:pt>
                <c:pt idx="6">
                  <c:v>0.21905545925991521</c:v>
                </c:pt>
              </c:numCache>
            </c:numRef>
          </c:val>
          <c:smooth val="0"/>
          <c:extLst>
            <c:ext xmlns:c16="http://schemas.microsoft.com/office/drawing/2014/chart" uri="{C3380CC4-5D6E-409C-BE32-E72D297353CC}">
              <c16:uniqueId val="{00000005-1C84-4779-960F-6880A2DB2CC5}"/>
            </c:ext>
          </c:extLst>
        </c:ser>
        <c:ser>
          <c:idx val="6"/>
          <c:order val="6"/>
          <c:tx>
            <c:v>26</c:v>
          </c:tx>
          <c:spPr>
            <a:ln w="12700">
              <a:solidFill>
                <a:schemeClr val="tx1"/>
              </a:solidFill>
              <a:prstDash val="sysDash"/>
            </a:ln>
          </c:spPr>
          <c:marker>
            <c:symbol val="triangle"/>
            <c:size val="5"/>
            <c:spPr>
              <a:no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Sheet1!$O$57:$O$63</c:f>
              <c:numCache>
                <c:formatCode>General</c:formatCode>
                <c:ptCount val="7"/>
                <c:pt idx="0">
                  <c:v>0.3427346393525833</c:v>
                </c:pt>
                <c:pt idx="1">
                  <c:v>0.31302858973377928</c:v>
                </c:pt>
                <c:pt idx="2">
                  <c:v>0.28667657902495203</c:v>
                </c:pt>
                <c:pt idx="3">
                  <c:v>0.26289222716487742</c:v>
                </c:pt>
                <c:pt idx="4">
                  <c:v>0.24114635118642566</c:v>
                </c:pt>
                <c:pt idx="5">
                  <c:v>0.22106410698375503</c:v>
                </c:pt>
                <c:pt idx="6">
                  <c:v>0.20236931267544359</c:v>
                </c:pt>
              </c:numCache>
            </c:numRef>
          </c:val>
          <c:smooth val="0"/>
          <c:extLst>
            <c:ext xmlns:c16="http://schemas.microsoft.com/office/drawing/2014/chart" uri="{C3380CC4-5D6E-409C-BE32-E72D297353CC}">
              <c16:uniqueId val="{00000006-1C84-4779-960F-6880A2DB2CC5}"/>
            </c:ext>
          </c:extLst>
        </c:ser>
        <c:ser>
          <c:idx val="7"/>
          <c:order val="7"/>
          <c:tx>
            <c:v>31c</c:v>
          </c:tx>
          <c:spPr>
            <a:ln w="12700">
              <a:solidFill>
                <a:schemeClr val="tx1"/>
              </a:solidFill>
              <a:prstDash val="sysDash"/>
            </a:ln>
          </c:spPr>
          <c:marker>
            <c:symbol val="diamond"/>
            <c:size val="5"/>
            <c:spPr>
              <a:no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Sheet1!$O$80:$O$86</c:f>
              <c:numCache>
                <c:formatCode>General</c:formatCode>
                <c:ptCount val="7"/>
                <c:pt idx="0">
                  <c:v>0.34468593369431716</c:v>
                </c:pt>
                <c:pt idx="1">
                  <c:v>0.315515113940808</c:v>
                </c:pt>
                <c:pt idx="2">
                  <c:v>0.28963790157517771</c:v>
                </c:pt>
                <c:pt idx="3">
                  <c:v>0.26628208516850571</c:v>
                </c:pt>
                <c:pt idx="4">
                  <c:v>0.24492801632765801</c:v>
                </c:pt>
                <c:pt idx="5">
                  <c:v>0.22520760471455559</c:v>
                </c:pt>
                <c:pt idx="6">
                  <c:v>0.20684964456520341</c:v>
                </c:pt>
              </c:numCache>
            </c:numRef>
          </c:val>
          <c:smooth val="0"/>
          <c:extLst>
            <c:ext xmlns:c16="http://schemas.microsoft.com/office/drawing/2014/chart" uri="{C3380CC4-5D6E-409C-BE32-E72D297353CC}">
              <c16:uniqueId val="{00000007-1C84-4779-960F-6880A2DB2CC5}"/>
            </c:ext>
          </c:extLst>
        </c:ser>
        <c:ser>
          <c:idx val="8"/>
          <c:order val="8"/>
          <c:tx>
            <c:v>50c</c:v>
          </c:tx>
          <c:spPr>
            <a:ln w="12700">
              <a:solidFill>
                <a:schemeClr val="tx1"/>
              </a:solidFill>
              <a:prstDash val="sysDash"/>
            </a:ln>
          </c:spPr>
          <c:marker>
            <c:symbol val="square"/>
            <c:size val="5"/>
            <c:spPr>
              <a:no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Sheet1!$O$122:$O$128</c:f>
              <c:numCache>
                <c:formatCode>General</c:formatCode>
                <c:ptCount val="7"/>
                <c:pt idx="0">
                  <c:v>0.34365077005189726</c:v>
                </c:pt>
                <c:pt idx="1">
                  <c:v>0.31585431604009451</c:v>
                </c:pt>
                <c:pt idx="2">
                  <c:v>0.29119629307218098</c:v>
                </c:pt>
                <c:pt idx="3">
                  <c:v>0.2689408719992758</c:v>
                </c:pt>
                <c:pt idx="4">
                  <c:v>0.24859288735177246</c:v>
                </c:pt>
                <c:pt idx="5">
                  <c:v>0.22980159114791854</c:v>
                </c:pt>
                <c:pt idx="6">
                  <c:v>0.21230855532123127</c:v>
                </c:pt>
              </c:numCache>
            </c:numRef>
          </c:val>
          <c:smooth val="0"/>
          <c:extLst>
            <c:ext xmlns:c16="http://schemas.microsoft.com/office/drawing/2014/chart" uri="{C3380CC4-5D6E-409C-BE32-E72D297353CC}">
              <c16:uniqueId val="{00000008-1C84-4779-960F-6880A2DB2CC5}"/>
            </c:ext>
          </c:extLst>
        </c:ser>
        <c:ser>
          <c:idx val="9"/>
          <c:order val="9"/>
          <c:tx>
            <c:v>39c</c:v>
          </c:tx>
          <c:spPr>
            <a:ln w="12700">
              <a:solidFill>
                <a:schemeClr val="tx1"/>
              </a:solidFill>
              <a:prstDash val="sysDash"/>
            </a:ln>
          </c:spPr>
          <c:marker>
            <c:symbol val="circle"/>
            <c:size val="5"/>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Sheet1!$O$100:$O$106</c:f>
              <c:numCache>
                <c:formatCode>General</c:formatCode>
                <c:ptCount val="7"/>
                <c:pt idx="0">
                  <c:v>0.33726609813123798</c:v>
                </c:pt>
                <c:pt idx="1">
                  <c:v>0.3081242143058307</c:v>
                </c:pt>
                <c:pt idx="2">
                  <c:v>0.28227267078196816</c:v>
                </c:pt>
                <c:pt idx="3">
                  <c:v>0.25894002212409495</c:v>
                </c:pt>
                <c:pt idx="4">
                  <c:v>0.23760713540311504</c:v>
                </c:pt>
                <c:pt idx="5">
                  <c:v>0.21790628540732046</c:v>
                </c:pt>
                <c:pt idx="6">
                  <c:v>0.19956653539465519</c:v>
                </c:pt>
              </c:numCache>
            </c:numRef>
          </c:val>
          <c:smooth val="0"/>
          <c:extLst>
            <c:ext xmlns:c16="http://schemas.microsoft.com/office/drawing/2014/chart" uri="{C3380CC4-5D6E-409C-BE32-E72D297353CC}">
              <c16:uniqueId val="{00000009-1C84-4779-960F-6880A2DB2CC5}"/>
            </c:ext>
          </c:extLst>
        </c:ser>
        <c:ser>
          <c:idx val="10"/>
          <c:order val="10"/>
          <c:tx>
            <c:v>10</c:v>
          </c:tx>
          <c:spPr>
            <a:ln w="12700">
              <a:solidFill>
                <a:schemeClr val="tx1"/>
              </a:solidFill>
            </a:ln>
          </c:spPr>
          <c:marker>
            <c:symbol val="square"/>
            <c:size val="4"/>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Sheet1!$J$165:$J$171</c:f>
              <c:numCache>
                <c:formatCode>General</c:formatCode>
                <c:ptCount val="7"/>
                <c:pt idx="0">
                  <c:v>0.28072709633670739</c:v>
                </c:pt>
                <c:pt idx="1">
                  <c:v>0.25293836540095782</c:v>
                </c:pt>
                <c:pt idx="2">
                  <c:v>0.2282871935150787</c:v>
                </c:pt>
                <c:pt idx="3">
                  <c:v>0.20603795597585259</c:v>
                </c:pt>
                <c:pt idx="4">
                  <c:v>0.18569562489239355</c:v>
                </c:pt>
                <c:pt idx="5">
                  <c:v>0.16690954973614733</c:v>
                </c:pt>
                <c:pt idx="6">
                  <c:v>0.14942137424330088</c:v>
                </c:pt>
              </c:numCache>
            </c:numRef>
          </c:val>
          <c:smooth val="0"/>
          <c:extLst>
            <c:ext xmlns:c16="http://schemas.microsoft.com/office/drawing/2014/chart" uri="{C3380CC4-5D6E-409C-BE32-E72D297353CC}">
              <c16:uniqueId val="{0000000A-1C84-4779-960F-6880A2DB2CC5}"/>
            </c:ext>
          </c:extLst>
        </c:ser>
        <c:ser>
          <c:idx val="11"/>
          <c:order val="11"/>
          <c:tx>
            <c:v>10c</c:v>
          </c:tx>
          <c:spPr>
            <a:ln w="12700">
              <a:solidFill>
                <a:schemeClr val="tx1"/>
              </a:solidFill>
              <a:prstDash val="sysDash"/>
            </a:ln>
          </c:spPr>
          <c:marker>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Sheet1!$O$165:$O$171</c:f>
              <c:numCache>
                <c:formatCode>General</c:formatCode>
                <c:ptCount val="7"/>
                <c:pt idx="0">
                  <c:v>0.35804069955498802</c:v>
                </c:pt>
                <c:pt idx="1">
                  <c:v>0.33025196861923845</c:v>
                </c:pt>
                <c:pt idx="2">
                  <c:v>0.30560079673335933</c:v>
                </c:pt>
                <c:pt idx="3">
                  <c:v>0.28335155919413318</c:v>
                </c:pt>
                <c:pt idx="4">
                  <c:v>0.26300922811067418</c:v>
                </c:pt>
                <c:pt idx="5">
                  <c:v>0.2442231529544279</c:v>
                </c:pt>
                <c:pt idx="6">
                  <c:v>0.22673497746158147</c:v>
                </c:pt>
              </c:numCache>
            </c:numRef>
          </c:val>
          <c:smooth val="0"/>
          <c:extLst>
            <c:ext xmlns:c16="http://schemas.microsoft.com/office/drawing/2014/chart" uri="{C3380CC4-5D6E-409C-BE32-E72D297353CC}">
              <c16:uniqueId val="{0000000B-1C84-4779-960F-6880A2DB2CC5}"/>
            </c:ext>
          </c:extLst>
        </c:ser>
        <c:ser>
          <c:idx val="13"/>
          <c:order val="12"/>
          <c:tx>
            <c:v>15</c:v>
          </c:tx>
          <c:spPr>
            <a:ln w="12700">
              <a:solidFill>
                <a:schemeClr val="tx1"/>
              </a:solidFill>
            </a:ln>
          </c:spPr>
          <c:marker>
            <c:symbol val="diamond"/>
            <c:size val="5"/>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Sheet1!$J$186:$J$192</c:f>
              <c:numCache>
                <c:formatCode>General</c:formatCode>
                <c:ptCount val="7"/>
                <c:pt idx="0">
                  <c:v>0.27920722631879641</c:v>
                </c:pt>
                <c:pt idx="1">
                  <c:v>0.2509275284053834</c:v>
                </c:pt>
                <c:pt idx="2">
                  <c:v>0.22584082344731563</c:v>
                </c:pt>
                <c:pt idx="3">
                  <c:v>0.2031984898384919</c:v>
                </c:pt>
                <c:pt idx="4">
                  <c:v>0.18249675361221554</c:v>
                </c:pt>
                <c:pt idx="5">
                  <c:v>0.16337876900091197</c:v>
                </c:pt>
                <c:pt idx="6">
                  <c:v>0.14558161514246754</c:v>
                </c:pt>
              </c:numCache>
            </c:numRef>
          </c:val>
          <c:smooth val="0"/>
          <c:extLst>
            <c:ext xmlns:c16="http://schemas.microsoft.com/office/drawing/2014/chart" uri="{C3380CC4-5D6E-409C-BE32-E72D297353CC}">
              <c16:uniqueId val="{0000000C-1C84-4779-960F-6880A2DB2CC5}"/>
            </c:ext>
          </c:extLst>
        </c:ser>
        <c:ser>
          <c:idx val="14"/>
          <c:order val="13"/>
          <c:tx>
            <c:v>15c</c:v>
          </c:tx>
          <c:spPr>
            <a:ln w="12700">
              <a:solidFill>
                <a:schemeClr val="tx1"/>
              </a:solidFill>
              <a:prstDash val="sysDash"/>
            </a:ln>
          </c:spPr>
          <c:marker>
            <c:symbol val="diamond"/>
            <c:size val="5"/>
            <c:spPr>
              <a:solidFill>
                <a:schemeClr val="tx1"/>
              </a:solidFill>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Sheet1!$O$186:$O$192</c:f>
              <c:numCache>
                <c:formatCode>General</c:formatCode>
                <c:ptCount val="7"/>
                <c:pt idx="0">
                  <c:v>0.35652082953707698</c:v>
                </c:pt>
                <c:pt idx="1">
                  <c:v>0.32824113162366403</c:v>
                </c:pt>
                <c:pt idx="2">
                  <c:v>0.30315442666559622</c:v>
                </c:pt>
                <c:pt idx="3">
                  <c:v>0.28051209305677249</c:v>
                </c:pt>
                <c:pt idx="4">
                  <c:v>0.25981035683049614</c:v>
                </c:pt>
                <c:pt idx="5">
                  <c:v>0.24069237221919254</c:v>
                </c:pt>
                <c:pt idx="6">
                  <c:v>0.22289521836074813</c:v>
                </c:pt>
              </c:numCache>
            </c:numRef>
          </c:val>
          <c:smooth val="0"/>
          <c:extLst>
            <c:ext xmlns:c16="http://schemas.microsoft.com/office/drawing/2014/chart" uri="{C3380CC4-5D6E-409C-BE32-E72D297353CC}">
              <c16:uniqueId val="{0000000D-1C84-4779-960F-6880A2DB2CC5}"/>
            </c:ext>
          </c:extLst>
        </c:ser>
        <c:dLbls>
          <c:showLegendKey val="0"/>
          <c:showVal val="0"/>
          <c:showCatName val="0"/>
          <c:showSerName val="0"/>
          <c:showPercent val="0"/>
          <c:showBubbleSize val="0"/>
        </c:dLbls>
        <c:marker val="1"/>
        <c:smooth val="0"/>
        <c:axId val="63451904"/>
        <c:axId val="63454208"/>
      </c:lineChart>
      <c:catAx>
        <c:axId val="63451904"/>
        <c:scaling>
          <c:orientation val="minMax"/>
        </c:scaling>
        <c:delete val="0"/>
        <c:axPos val="b"/>
        <c:title>
          <c:tx>
            <c:rich>
              <a:bodyPr/>
              <a:lstStyle/>
              <a:p>
                <a:pPr>
                  <a:defRPr/>
                </a:pPr>
                <a:r>
                  <a:rPr lang="en-US"/>
                  <a:t>rp</a:t>
                </a:r>
              </a:p>
            </c:rich>
          </c:tx>
          <c:layout>
            <c:manualLayout>
              <c:xMode val="edge"/>
              <c:yMode val="edge"/>
              <c:x val="0.9488824743925377"/>
              <c:y val="0.8420820555325321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3454208"/>
        <c:crosses val="autoZero"/>
        <c:auto val="1"/>
        <c:lblAlgn val="ctr"/>
        <c:lblOffset val="100"/>
        <c:noMultiLvlLbl val="0"/>
      </c:catAx>
      <c:valAx>
        <c:axId val="63454208"/>
        <c:scaling>
          <c:orientation val="minMax"/>
          <c:max val="0.4"/>
          <c:min val="0.1"/>
        </c:scaling>
        <c:delete val="0"/>
        <c:axPos val="l"/>
        <c:title>
          <c:tx>
            <c:rich>
              <a:bodyPr rot="0" vert="horz"/>
              <a:lstStyle/>
              <a:p>
                <a:pPr>
                  <a:defRPr/>
                </a:pPr>
                <a:r>
                  <a:rPr lang="en-US"/>
                  <a:t>h1</a:t>
                </a:r>
              </a:p>
            </c:rich>
          </c:tx>
          <c:layout>
            <c:manualLayout>
              <c:xMode val="edge"/>
              <c:yMode val="edge"/>
              <c:x val="4.848008385744234E-2"/>
              <c:y val="3.5739627034809627E-3"/>
            </c:manualLayout>
          </c:layout>
          <c:overlay val="0"/>
        </c:title>
        <c:numFmt formatCode="#,##0.00" sourceLinked="0"/>
        <c:majorTickMark val="out"/>
        <c:minorTickMark val="none"/>
        <c:tickLblPos val="nextTo"/>
        <c:spPr>
          <a:noFill/>
          <a:effectLst/>
        </c:spPr>
        <c:txPr>
          <a:bodyPr rot="-60000000" vert="horz"/>
          <a:lstStyle/>
          <a:p>
            <a:pPr>
              <a:defRPr/>
            </a:pPr>
            <a:endParaRPr lang="en-US"/>
          </a:p>
        </c:txPr>
        <c:crossAx val="63451904"/>
        <c:crosses val="autoZero"/>
        <c:crossBetween val="midCat"/>
        <c:majorUnit val="5.0000000000000024E-2"/>
      </c:valAx>
      <c:spPr>
        <a:noFill/>
        <a:ln w="12700">
          <a:solidFill>
            <a:schemeClr val="tx1"/>
          </a:solidFill>
          <a:prstDash val="solid"/>
        </a:ln>
        <a:effectLst/>
      </c:spPr>
    </c:plotArea>
    <c:legend>
      <c:legendPos val="t"/>
      <c:layout>
        <c:manualLayout>
          <c:xMode val="edge"/>
          <c:yMode val="edge"/>
          <c:x val="9.1657193410635107E-2"/>
          <c:y val="0.85800589741097166"/>
          <c:w val="0.81635942323247335"/>
          <c:h val="0.11209900845727618"/>
        </c:manualLayout>
      </c:layout>
      <c:overlay val="0"/>
      <c:spPr>
        <a:ln w="6350">
          <a:noFill/>
        </a:ln>
      </c:spPr>
    </c:legend>
    <c:plotVisOnly val="1"/>
    <c:dispBlanksAs val="gap"/>
    <c:showDLblsOverMax val="0"/>
  </c:chart>
  <c:spPr>
    <a:noFill/>
    <a:ln w="25400" cap="flat" cmpd="sng" algn="ctr">
      <a:noFill/>
      <a:round/>
    </a:ln>
    <a:effectLst/>
  </c:spPr>
  <c:txPr>
    <a:bodyPr/>
    <a:lstStyle/>
    <a:p>
      <a:pPr>
        <a:defRPr sz="800" b="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809930008748913E-2"/>
          <c:y val="7.3840622863318564E-2"/>
          <c:w val="0.84971648591095938"/>
          <c:h val="0.71053184141455994"/>
        </c:manualLayout>
      </c:layout>
      <c:lineChart>
        <c:grouping val="standard"/>
        <c:varyColors val="0"/>
        <c:ser>
          <c:idx val="0"/>
          <c:order val="0"/>
          <c:tx>
            <c:v>20</c:v>
          </c:tx>
          <c:spPr>
            <a:ln w="12700">
              <a:solidFill>
                <a:schemeClr val="tx1"/>
              </a:solidFill>
            </a:ln>
          </c:spPr>
          <c:marker>
            <c:symbol val="triangle"/>
            <c:size val="5"/>
            <c:spPr>
              <a:solidFill>
                <a:schemeClr val="tx1"/>
              </a:solid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Sheet1!$L$36:$L$42</c:f>
              <c:numCache>
                <c:formatCode>General</c:formatCode>
                <c:ptCount val="7"/>
                <c:pt idx="0">
                  <c:v>0.18920997186408697</c:v>
                </c:pt>
                <c:pt idx="1">
                  <c:v>0.16960628242331471</c:v>
                </c:pt>
                <c:pt idx="2">
                  <c:v>0.15221599860217858</c:v>
                </c:pt>
                <c:pt idx="3">
                  <c:v>0.13652017053354801</c:v>
                </c:pt>
                <c:pt idx="4">
                  <c:v>0.12216957849019305</c:v>
                </c:pt>
                <c:pt idx="5">
                  <c:v>0.10891685442641511</c:v>
                </c:pt>
                <c:pt idx="6">
                  <c:v>9.6579739714694357E-2</c:v>
                </c:pt>
              </c:numCache>
            </c:numRef>
          </c:val>
          <c:smooth val="0"/>
          <c:extLst>
            <c:ext xmlns:c16="http://schemas.microsoft.com/office/drawing/2014/chart" uri="{C3380CC4-5D6E-409C-BE32-E72D297353CC}">
              <c16:uniqueId val="{00000000-F56C-4824-86FD-0309DF72A62F}"/>
            </c:ext>
          </c:extLst>
        </c:ser>
        <c:ser>
          <c:idx val="1"/>
          <c:order val="1"/>
          <c:tx>
            <c:v>26</c:v>
          </c:tx>
          <c:spPr>
            <a:ln w="12700">
              <a:solidFill>
                <a:schemeClr val="tx1"/>
              </a:solidFill>
            </a:ln>
          </c:spPr>
          <c:marker>
            <c:symbol val="triangle"/>
            <c:size val="5"/>
            <c:spPr>
              <a:no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Sheet1!$L$57:$L$63</c:f>
              <c:numCache>
                <c:formatCode>General</c:formatCode>
                <c:ptCount val="7"/>
                <c:pt idx="0">
                  <c:v>0.18085197485438415</c:v>
                </c:pt>
                <c:pt idx="1">
                  <c:v>0.16061093512019892</c:v>
                </c:pt>
                <c:pt idx="2">
                  <c:v>0.14265526270068585</c:v>
                </c:pt>
                <c:pt idx="3">
                  <c:v>0.12644913575922703</c:v>
                </c:pt>
                <c:pt idx="4">
                  <c:v>0.11163198082335553</c:v>
                </c:pt>
                <c:pt idx="5">
                  <c:v>9.7948387478767523E-2</c:v>
                </c:pt>
                <c:pt idx="6">
                  <c:v>8.5210171550607824E-2</c:v>
                </c:pt>
              </c:numCache>
            </c:numRef>
          </c:val>
          <c:smooth val="0"/>
          <c:extLst>
            <c:ext xmlns:c16="http://schemas.microsoft.com/office/drawing/2014/chart" uri="{C3380CC4-5D6E-409C-BE32-E72D297353CC}">
              <c16:uniqueId val="{00000001-F56C-4824-86FD-0309DF72A62F}"/>
            </c:ext>
          </c:extLst>
        </c:ser>
        <c:ser>
          <c:idx val="2"/>
          <c:order val="2"/>
          <c:tx>
            <c:v>31</c:v>
          </c:tx>
          <c:spPr>
            <a:ln w="12700">
              <a:solidFill>
                <a:schemeClr val="tx1"/>
              </a:solidFill>
            </a:ln>
          </c:spPr>
          <c:marker>
            <c:symbol val="diamond"/>
            <c:size val="5"/>
            <c:spPr>
              <a:no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Sheet1!$L$80:$L$86</c:f>
              <c:numCache>
                <c:formatCode>General</c:formatCode>
                <c:ptCount val="7"/>
                <c:pt idx="0">
                  <c:v>0.1821815433029309</c:v>
                </c:pt>
                <c:pt idx="1">
                  <c:v>0.16230519726277015</c:v>
                </c:pt>
                <c:pt idx="2">
                  <c:v>0.14467304184581037</c:v>
                </c:pt>
                <c:pt idx="3">
                  <c:v>0.12875890940550994</c:v>
                </c:pt>
                <c:pt idx="4">
                  <c:v>0.11420872311549166</c:v>
                </c:pt>
                <c:pt idx="5">
                  <c:v>0.10077167442818914</c:v>
                </c:pt>
                <c:pt idx="6">
                  <c:v>8.8262969784189224E-2</c:v>
                </c:pt>
              </c:numCache>
            </c:numRef>
          </c:val>
          <c:smooth val="0"/>
          <c:extLst>
            <c:ext xmlns:c16="http://schemas.microsoft.com/office/drawing/2014/chart" uri="{C3380CC4-5D6E-409C-BE32-E72D297353CC}">
              <c16:uniqueId val="{00000002-F56C-4824-86FD-0309DF72A62F}"/>
            </c:ext>
          </c:extLst>
        </c:ser>
        <c:ser>
          <c:idx val="4"/>
          <c:order val="3"/>
          <c:tx>
            <c:v>50</c:v>
          </c:tx>
          <c:spPr>
            <a:ln w="12700">
              <a:solidFill>
                <a:schemeClr val="tx1"/>
              </a:solidFill>
            </a:ln>
          </c:spPr>
          <c:marker>
            <c:symbol val="square"/>
            <c:size val="5"/>
            <c:spPr>
              <a:no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Sheet1!$L$122:$L$128</c:f>
              <c:numCache>
                <c:formatCode>General</c:formatCode>
                <c:ptCount val="7"/>
                <c:pt idx="0">
                  <c:v>0.18147620588222108</c:v>
                </c:pt>
                <c:pt idx="1">
                  <c:v>0.16253632200866136</c:v>
                </c:pt>
                <c:pt idx="2">
                  <c:v>0.14573489505810328</c:v>
                </c:pt>
                <c:pt idx="3">
                  <c:v>0.1305705474582613</c:v>
                </c:pt>
                <c:pt idx="4">
                  <c:v>0.11670588450085501</c:v>
                </c:pt>
                <c:pt idx="5">
                  <c:v>0.10390191433316615</c:v>
                </c:pt>
                <c:pt idx="6">
                  <c:v>9.198254983391041E-2</c:v>
                </c:pt>
              </c:numCache>
            </c:numRef>
          </c:val>
          <c:smooth val="0"/>
          <c:extLst>
            <c:ext xmlns:c16="http://schemas.microsoft.com/office/drawing/2014/chart" uri="{C3380CC4-5D6E-409C-BE32-E72D297353CC}">
              <c16:uniqueId val="{00000003-F56C-4824-86FD-0309DF72A62F}"/>
            </c:ext>
          </c:extLst>
        </c:ser>
        <c:ser>
          <c:idx val="3"/>
          <c:order val="4"/>
          <c:tx>
            <c:v>39</c:v>
          </c:tx>
          <c:spPr>
            <a:ln w="12700">
              <a:solidFill>
                <a:schemeClr val="tx1"/>
              </a:solidFill>
            </a:ln>
          </c:spPr>
          <c:marker>
            <c:symbol val="circle"/>
            <c:size val="5"/>
            <c:spPr>
              <a:solidFill>
                <a:schemeClr val="tx1"/>
              </a:solidFill>
              <a:ln w="12700">
                <a:solidFill>
                  <a:schemeClr val="tx1"/>
                </a:solidFill>
              </a:ln>
              <a:effectLst/>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Sheet1!$L$100:$L$106</c:f>
              <c:numCache>
                <c:formatCode>General</c:formatCode>
                <c:ptCount val="7"/>
                <c:pt idx="0">
                  <c:v>0.17712583282036515</c:v>
                </c:pt>
                <c:pt idx="1">
                  <c:v>0.15726920307631145</c:v>
                </c:pt>
                <c:pt idx="2">
                  <c:v>0.13965453783569012</c:v>
                </c:pt>
                <c:pt idx="3">
                  <c:v>0.12375619138275606</c:v>
                </c:pt>
                <c:pt idx="4">
                  <c:v>0.10922043811683223</c:v>
                </c:pt>
                <c:pt idx="5">
                  <c:v>9.5796718279318696E-2</c:v>
                </c:pt>
                <c:pt idx="6">
                  <c:v>8.3300421616352066E-2</c:v>
                </c:pt>
              </c:numCache>
            </c:numRef>
          </c:val>
          <c:smooth val="0"/>
          <c:extLst>
            <c:ext xmlns:c16="http://schemas.microsoft.com/office/drawing/2014/chart" uri="{C3380CC4-5D6E-409C-BE32-E72D297353CC}">
              <c16:uniqueId val="{00000004-F56C-4824-86FD-0309DF72A62F}"/>
            </c:ext>
          </c:extLst>
        </c:ser>
        <c:ser>
          <c:idx val="5"/>
          <c:order val="5"/>
          <c:tx>
            <c:v>20c</c:v>
          </c:tx>
          <c:spPr>
            <a:ln w="12700">
              <a:solidFill>
                <a:schemeClr val="tx1"/>
              </a:solidFill>
              <a:prstDash val="sysDash"/>
            </a:ln>
          </c:spPr>
          <c:marker>
            <c:symbol val="triangle"/>
            <c:size val="5"/>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Sheet1!$P$36:$P$42</c:f>
              <c:numCache>
                <c:formatCode>General</c:formatCode>
                <c:ptCount val="7"/>
                <c:pt idx="0">
                  <c:v>0.24188973692257046</c:v>
                </c:pt>
                <c:pt idx="1">
                  <c:v>0.2222860474817982</c:v>
                </c:pt>
                <c:pt idx="2">
                  <c:v>0.20489576366066203</c:v>
                </c:pt>
                <c:pt idx="3">
                  <c:v>0.18919993559203147</c:v>
                </c:pt>
                <c:pt idx="4">
                  <c:v>0.17484934354867651</c:v>
                </c:pt>
                <c:pt idx="5">
                  <c:v>0.16159661948489856</c:v>
                </c:pt>
                <c:pt idx="6">
                  <c:v>0.14925950477317781</c:v>
                </c:pt>
              </c:numCache>
            </c:numRef>
          </c:val>
          <c:smooth val="0"/>
          <c:extLst>
            <c:ext xmlns:c16="http://schemas.microsoft.com/office/drawing/2014/chart" uri="{C3380CC4-5D6E-409C-BE32-E72D297353CC}">
              <c16:uniqueId val="{00000005-F56C-4824-86FD-0309DF72A62F}"/>
            </c:ext>
          </c:extLst>
        </c:ser>
        <c:ser>
          <c:idx val="6"/>
          <c:order val="6"/>
          <c:tx>
            <c:v>26c</c:v>
          </c:tx>
          <c:spPr>
            <a:ln w="15875">
              <a:solidFill>
                <a:schemeClr val="tx1"/>
              </a:solidFill>
              <a:prstDash val="sysDash"/>
            </a:ln>
          </c:spPr>
          <c:marker>
            <c:symbol val="triangle"/>
            <c:size val="5"/>
            <c:spPr>
              <a:no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Sheet1!$P$57:$P$63</c:f>
              <c:numCache>
                <c:formatCode>General</c:formatCode>
                <c:ptCount val="7"/>
                <c:pt idx="0">
                  <c:v>0.23353173991286763</c:v>
                </c:pt>
                <c:pt idx="1">
                  <c:v>0.2132907001786824</c:v>
                </c:pt>
                <c:pt idx="2">
                  <c:v>0.19533502775916931</c:v>
                </c:pt>
                <c:pt idx="3">
                  <c:v>0.17912890081771049</c:v>
                </c:pt>
                <c:pt idx="4">
                  <c:v>0.164311745881839</c:v>
                </c:pt>
                <c:pt idx="5">
                  <c:v>0.15062815253725098</c:v>
                </c:pt>
                <c:pt idx="6">
                  <c:v>0.1378899366090913</c:v>
                </c:pt>
              </c:numCache>
            </c:numRef>
          </c:val>
          <c:smooth val="0"/>
          <c:extLst>
            <c:ext xmlns:c16="http://schemas.microsoft.com/office/drawing/2014/chart" uri="{C3380CC4-5D6E-409C-BE32-E72D297353CC}">
              <c16:uniqueId val="{00000006-F56C-4824-86FD-0309DF72A62F}"/>
            </c:ext>
          </c:extLst>
        </c:ser>
        <c:ser>
          <c:idx val="7"/>
          <c:order val="7"/>
          <c:tx>
            <c:v>31c</c:v>
          </c:tx>
          <c:spPr>
            <a:ln w="12700">
              <a:solidFill>
                <a:schemeClr val="tx1"/>
              </a:solidFill>
              <a:prstDash val="sysDash"/>
            </a:ln>
          </c:spPr>
          <c:marker>
            <c:symbol val="diamond"/>
            <c:size val="5"/>
            <c:spPr>
              <a:no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Sheet1!$P$80:$P$86</c:f>
              <c:numCache>
                <c:formatCode>General</c:formatCode>
                <c:ptCount val="7"/>
                <c:pt idx="0">
                  <c:v>0.23486130836141439</c:v>
                </c:pt>
                <c:pt idx="1">
                  <c:v>0.21498496232125361</c:v>
                </c:pt>
                <c:pt idx="2">
                  <c:v>0.19735280690429383</c:v>
                </c:pt>
                <c:pt idx="3">
                  <c:v>0.18143867446399339</c:v>
                </c:pt>
                <c:pt idx="4">
                  <c:v>0.16688848817397511</c:v>
                </c:pt>
                <c:pt idx="5">
                  <c:v>0.15345143948667261</c:v>
                </c:pt>
                <c:pt idx="6">
                  <c:v>0.1409427348426727</c:v>
                </c:pt>
              </c:numCache>
            </c:numRef>
          </c:val>
          <c:smooth val="0"/>
          <c:extLst>
            <c:ext xmlns:c16="http://schemas.microsoft.com/office/drawing/2014/chart" uri="{C3380CC4-5D6E-409C-BE32-E72D297353CC}">
              <c16:uniqueId val="{00000007-F56C-4824-86FD-0309DF72A62F}"/>
            </c:ext>
          </c:extLst>
        </c:ser>
        <c:ser>
          <c:idx val="8"/>
          <c:order val="8"/>
          <c:tx>
            <c:v>50c</c:v>
          </c:tx>
          <c:spPr>
            <a:ln w="12700">
              <a:solidFill>
                <a:schemeClr val="tx1"/>
              </a:solidFill>
              <a:prstDash val="sysDash"/>
            </a:ln>
          </c:spPr>
          <c:marker>
            <c:symbol val="square"/>
            <c:size val="5"/>
            <c:spPr>
              <a:no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Sheet1!$P$122:$P$128</c:f>
              <c:numCache>
                <c:formatCode>General</c:formatCode>
                <c:ptCount val="7"/>
                <c:pt idx="0">
                  <c:v>0.23415597094070456</c:v>
                </c:pt>
                <c:pt idx="1">
                  <c:v>0.21521608706714482</c:v>
                </c:pt>
                <c:pt idx="2">
                  <c:v>0.19841466011658676</c:v>
                </c:pt>
                <c:pt idx="3">
                  <c:v>0.18325031251674476</c:v>
                </c:pt>
                <c:pt idx="4">
                  <c:v>0.16938564955933846</c:v>
                </c:pt>
                <c:pt idx="5">
                  <c:v>0.1565816793916496</c:v>
                </c:pt>
                <c:pt idx="6">
                  <c:v>0.14466231489239387</c:v>
                </c:pt>
              </c:numCache>
            </c:numRef>
          </c:val>
          <c:smooth val="0"/>
          <c:extLst>
            <c:ext xmlns:c16="http://schemas.microsoft.com/office/drawing/2014/chart" uri="{C3380CC4-5D6E-409C-BE32-E72D297353CC}">
              <c16:uniqueId val="{00000008-F56C-4824-86FD-0309DF72A62F}"/>
            </c:ext>
          </c:extLst>
        </c:ser>
        <c:ser>
          <c:idx val="9"/>
          <c:order val="9"/>
          <c:tx>
            <c:v>39c</c:v>
          </c:tx>
          <c:spPr>
            <a:ln w="12700">
              <a:solidFill>
                <a:schemeClr val="tx1"/>
              </a:solidFill>
              <a:prstDash val="sysDash"/>
            </a:ln>
          </c:spPr>
          <c:marker>
            <c:symbol val="circle"/>
            <c:size val="5"/>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Sheet1!$P$100:$P$106</c:f>
              <c:numCache>
                <c:formatCode>General</c:formatCode>
                <c:ptCount val="7"/>
                <c:pt idx="0">
                  <c:v>0.22980559787884861</c:v>
                </c:pt>
                <c:pt idx="1">
                  <c:v>0.20994896813479494</c:v>
                </c:pt>
                <c:pt idx="2">
                  <c:v>0.19233430289417358</c:v>
                </c:pt>
                <c:pt idx="3">
                  <c:v>0.17643595644123952</c:v>
                </c:pt>
                <c:pt idx="4">
                  <c:v>0.1619002031753157</c:v>
                </c:pt>
                <c:pt idx="5">
                  <c:v>0.14847648333780217</c:v>
                </c:pt>
                <c:pt idx="6">
                  <c:v>0.13598018667483552</c:v>
                </c:pt>
              </c:numCache>
            </c:numRef>
          </c:val>
          <c:smooth val="0"/>
          <c:extLst>
            <c:ext xmlns:c16="http://schemas.microsoft.com/office/drawing/2014/chart" uri="{C3380CC4-5D6E-409C-BE32-E72D297353CC}">
              <c16:uniqueId val="{00000009-F56C-4824-86FD-0309DF72A62F}"/>
            </c:ext>
          </c:extLst>
        </c:ser>
        <c:ser>
          <c:idx val="10"/>
          <c:order val="10"/>
          <c:tx>
            <c:v>10</c:v>
          </c:tx>
          <c:spPr>
            <a:ln w="12700">
              <a:solidFill>
                <a:schemeClr val="tx1"/>
              </a:solidFill>
            </a:ln>
          </c:spPr>
          <c:marker>
            <c:symbol val="square"/>
            <c:size val="4"/>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Sheet1!$L$165:$L$171</c:f>
              <c:numCache>
                <c:formatCode>General</c:formatCode>
                <c:ptCount val="7"/>
                <c:pt idx="0">
                  <c:v>0.19128118293510432</c:v>
                </c:pt>
                <c:pt idx="1">
                  <c:v>0.17234656139333451</c:v>
                </c:pt>
                <c:pt idx="2">
                  <c:v>0.15554980261728835</c:v>
                </c:pt>
                <c:pt idx="3">
                  <c:v>0.14038966833939603</c:v>
                </c:pt>
                <c:pt idx="4">
                  <c:v>0.1265288575944491</c:v>
                </c:pt>
                <c:pt idx="5">
                  <c:v>0.11372844493216529</c:v>
                </c:pt>
                <c:pt idx="6">
                  <c:v>0.10181239215599813</c:v>
                </c:pt>
              </c:numCache>
            </c:numRef>
          </c:val>
          <c:smooth val="0"/>
          <c:extLst>
            <c:ext xmlns:c16="http://schemas.microsoft.com/office/drawing/2014/chart" uri="{C3380CC4-5D6E-409C-BE32-E72D297353CC}">
              <c16:uniqueId val="{0000000A-F56C-4824-86FD-0309DF72A62F}"/>
            </c:ext>
          </c:extLst>
        </c:ser>
        <c:ser>
          <c:idx val="11"/>
          <c:order val="11"/>
          <c:tx>
            <c:v>10c</c:v>
          </c:tx>
          <c:spPr>
            <a:ln w="12700">
              <a:solidFill>
                <a:schemeClr val="tx1"/>
              </a:solidFill>
              <a:prstDash val="sysDash"/>
            </a:ln>
          </c:spPr>
          <c:marker>
            <c:symbol val="square"/>
            <c:size val="5"/>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Sheet1!$P$165:$P$171</c:f>
              <c:numCache>
                <c:formatCode>General</c:formatCode>
                <c:ptCount val="7"/>
                <c:pt idx="0">
                  <c:v>0.24396094799358781</c:v>
                </c:pt>
                <c:pt idx="1">
                  <c:v>0.225026326451818</c:v>
                </c:pt>
                <c:pt idx="2">
                  <c:v>0.20822956767577183</c:v>
                </c:pt>
                <c:pt idx="3">
                  <c:v>0.19306943339787949</c:v>
                </c:pt>
                <c:pt idx="4">
                  <c:v>0.17920862265293255</c:v>
                </c:pt>
                <c:pt idx="5">
                  <c:v>0.16640820999064876</c:v>
                </c:pt>
                <c:pt idx="6">
                  <c:v>0.15449215721448159</c:v>
                </c:pt>
              </c:numCache>
            </c:numRef>
          </c:val>
          <c:smooth val="0"/>
          <c:extLst>
            <c:ext xmlns:c16="http://schemas.microsoft.com/office/drawing/2014/chart" uri="{C3380CC4-5D6E-409C-BE32-E72D297353CC}">
              <c16:uniqueId val="{0000000B-F56C-4824-86FD-0309DF72A62F}"/>
            </c:ext>
          </c:extLst>
        </c:ser>
        <c:ser>
          <c:idx val="13"/>
          <c:order val="12"/>
          <c:tx>
            <c:v>15</c:v>
          </c:tx>
          <c:spPr>
            <a:ln w="12700">
              <a:solidFill>
                <a:schemeClr val="tx1"/>
              </a:solidFill>
            </a:ln>
          </c:spPr>
          <c:marker>
            <c:symbol val="diamond"/>
            <c:size val="5"/>
            <c:spPr>
              <a:solidFill>
                <a:schemeClr val="tx1"/>
              </a:solidFill>
              <a:ln w="12700">
                <a:solidFill>
                  <a:schemeClr val="tx1"/>
                </a:solidFill>
              </a:ln>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Sheet1!$L$186:$L$192</c:f>
              <c:numCache>
                <c:formatCode>General</c:formatCode>
                <c:ptCount val="7"/>
                <c:pt idx="0">
                  <c:v>0.19024557739959547</c:v>
                </c:pt>
                <c:pt idx="1">
                  <c:v>0.17097642190832446</c:v>
                </c:pt>
                <c:pt idx="2">
                  <c:v>0.15388290060973334</c:v>
                </c:pt>
                <c:pt idx="3">
                  <c:v>0.1384549194364719</c:v>
                </c:pt>
                <c:pt idx="4">
                  <c:v>0.12434921804232092</c:v>
                </c:pt>
                <c:pt idx="5">
                  <c:v>0.11132264967929006</c:v>
                </c:pt>
                <c:pt idx="6">
                  <c:v>9.9196065935346106E-2</c:v>
                </c:pt>
              </c:numCache>
            </c:numRef>
          </c:val>
          <c:smooth val="0"/>
          <c:extLst>
            <c:ext xmlns:c16="http://schemas.microsoft.com/office/drawing/2014/chart" uri="{C3380CC4-5D6E-409C-BE32-E72D297353CC}">
              <c16:uniqueId val="{0000000C-F56C-4824-86FD-0309DF72A62F}"/>
            </c:ext>
          </c:extLst>
        </c:ser>
        <c:ser>
          <c:idx val="14"/>
          <c:order val="13"/>
          <c:tx>
            <c:v>15c</c:v>
          </c:tx>
          <c:spPr>
            <a:ln w="12700">
              <a:solidFill>
                <a:schemeClr val="tx1"/>
              </a:solidFill>
              <a:prstDash val="sysDash"/>
            </a:ln>
          </c:spPr>
          <c:marker>
            <c:symbol val="diamond"/>
            <c:size val="5"/>
            <c:spPr>
              <a:solidFill>
                <a:schemeClr val="tx1"/>
              </a:solidFill>
            </c:spPr>
          </c:marker>
          <c:cat>
            <c:numRef>
              <c:f>Sheet1!$B$186:$B$192</c:f>
              <c:numCache>
                <c:formatCode>General</c:formatCode>
                <c:ptCount val="7"/>
                <c:pt idx="0">
                  <c:v>10</c:v>
                </c:pt>
                <c:pt idx="1">
                  <c:v>12</c:v>
                </c:pt>
                <c:pt idx="2">
                  <c:v>14</c:v>
                </c:pt>
                <c:pt idx="3">
                  <c:v>16</c:v>
                </c:pt>
                <c:pt idx="4">
                  <c:v>18</c:v>
                </c:pt>
                <c:pt idx="5">
                  <c:v>20</c:v>
                </c:pt>
                <c:pt idx="6">
                  <c:v>22</c:v>
                </c:pt>
              </c:numCache>
            </c:numRef>
          </c:cat>
          <c:val>
            <c:numRef>
              <c:f>Sheet1!$P$186:$P$192</c:f>
              <c:numCache>
                <c:formatCode>General</c:formatCode>
                <c:ptCount val="7"/>
                <c:pt idx="0">
                  <c:v>0.24292534245807895</c:v>
                </c:pt>
                <c:pt idx="1">
                  <c:v>0.22365618696680792</c:v>
                </c:pt>
                <c:pt idx="2">
                  <c:v>0.20656266566821679</c:v>
                </c:pt>
                <c:pt idx="3">
                  <c:v>0.19113468449495535</c:v>
                </c:pt>
                <c:pt idx="4">
                  <c:v>0.17702898310080439</c:v>
                </c:pt>
                <c:pt idx="5">
                  <c:v>0.16400241473777352</c:v>
                </c:pt>
                <c:pt idx="6">
                  <c:v>0.15187583099382956</c:v>
                </c:pt>
              </c:numCache>
            </c:numRef>
          </c:val>
          <c:smooth val="0"/>
          <c:extLst>
            <c:ext xmlns:c16="http://schemas.microsoft.com/office/drawing/2014/chart" uri="{C3380CC4-5D6E-409C-BE32-E72D297353CC}">
              <c16:uniqueId val="{0000000D-F56C-4824-86FD-0309DF72A62F}"/>
            </c:ext>
          </c:extLst>
        </c:ser>
        <c:dLbls>
          <c:showLegendKey val="0"/>
          <c:showVal val="0"/>
          <c:showCatName val="0"/>
          <c:showSerName val="0"/>
          <c:showPercent val="0"/>
          <c:showBubbleSize val="0"/>
        </c:dLbls>
        <c:marker val="1"/>
        <c:smooth val="0"/>
        <c:axId val="63451904"/>
        <c:axId val="63454208"/>
      </c:lineChart>
      <c:catAx>
        <c:axId val="63451904"/>
        <c:scaling>
          <c:orientation val="minMax"/>
        </c:scaling>
        <c:delete val="0"/>
        <c:axPos val="b"/>
        <c:title>
          <c:tx>
            <c:rich>
              <a:bodyPr/>
              <a:lstStyle/>
              <a:p>
                <a:pPr>
                  <a:defRPr b="0"/>
                </a:pPr>
                <a:r>
                  <a:rPr lang="en-US" b="0"/>
                  <a:t>rp</a:t>
                </a:r>
              </a:p>
            </c:rich>
          </c:tx>
          <c:layout>
            <c:manualLayout>
              <c:xMode val="edge"/>
              <c:yMode val="edge"/>
              <c:x val="0.9488824743925377"/>
              <c:y val="0.84208205553253213"/>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3454208"/>
        <c:crosses val="autoZero"/>
        <c:auto val="1"/>
        <c:lblAlgn val="ctr"/>
        <c:lblOffset val="100"/>
        <c:noMultiLvlLbl val="0"/>
      </c:catAx>
      <c:valAx>
        <c:axId val="63454208"/>
        <c:scaling>
          <c:orientation val="minMax"/>
          <c:max val="0.30000000000000004"/>
          <c:min val="5.000000000000001E-2"/>
        </c:scaling>
        <c:delete val="0"/>
        <c:axPos val="l"/>
        <c:title>
          <c:tx>
            <c:rich>
              <a:bodyPr rot="0" vert="horz"/>
              <a:lstStyle/>
              <a:p>
                <a:pPr>
                  <a:defRPr b="0"/>
                </a:pPr>
                <a:r>
                  <a:rPr lang="en-US" b="0"/>
                  <a:t>h2</a:t>
                </a:r>
              </a:p>
            </c:rich>
          </c:tx>
          <c:layout>
            <c:manualLayout>
              <c:xMode val="edge"/>
              <c:yMode val="edge"/>
              <c:x val="6.4203354297693915E-2"/>
              <c:y val="3.5739627034809627E-3"/>
            </c:manualLayout>
          </c:layout>
          <c:overlay val="0"/>
        </c:title>
        <c:numFmt formatCode="#,##0.00" sourceLinked="0"/>
        <c:majorTickMark val="out"/>
        <c:minorTickMark val="none"/>
        <c:tickLblPos val="nextTo"/>
        <c:spPr>
          <a:noFill/>
          <a:effectLst/>
        </c:spPr>
        <c:txPr>
          <a:bodyPr rot="-60000000" vert="horz"/>
          <a:lstStyle/>
          <a:p>
            <a:pPr>
              <a:defRPr/>
            </a:pPr>
            <a:endParaRPr lang="en-US"/>
          </a:p>
        </c:txPr>
        <c:crossAx val="63451904"/>
        <c:crosses val="autoZero"/>
        <c:crossBetween val="midCat"/>
        <c:majorUnit val="5.0000000000000024E-2"/>
      </c:valAx>
      <c:spPr>
        <a:noFill/>
        <a:ln w="12700">
          <a:solidFill>
            <a:schemeClr val="tx1"/>
          </a:solidFill>
          <a:prstDash val="solid"/>
        </a:ln>
        <a:effectLst/>
      </c:spPr>
    </c:plotArea>
    <c:legend>
      <c:legendPos val="t"/>
      <c:layout>
        <c:manualLayout>
          <c:xMode val="edge"/>
          <c:yMode val="edge"/>
          <c:x val="9.5581097750775293E-2"/>
          <c:y val="0.88733066261454163"/>
          <c:w val="0.80063615279222167"/>
          <c:h val="0.1044069922294196"/>
        </c:manualLayout>
      </c:layout>
      <c:overlay val="0"/>
      <c:spPr>
        <a:ln w="6350">
          <a:noFill/>
        </a:ln>
      </c:spPr>
    </c:legend>
    <c:plotVisOnly val="1"/>
    <c:dispBlanksAs val="gap"/>
    <c:showDLblsOverMax val="0"/>
  </c:chart>
  <c:spPr>
    <a:noFill/>
    <a:ln w="25400" cap="flat" cmpd="sng" algn="ctr">
      <a:noFill/>
      <a:round/>
    </a:ln>
    <a:effectLst/>
  </c:spPr>
  <c:txPr>
    <a:bodyPr/>
    <a:lstStyle/>
    <a:p>
      <a:pPr>
        <a:defRPr sz="800"/>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F9B6-AE85-4711-916B-235A7081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zaratushtra</dc:creator>
  <cp:keywords/>
  <dc:description/>
  <cp:lastModifiedBy>Basharat Saleem</cp:lastModifiedBy>
  <cp:revision>3</cp:revision>
  <dcterms:created xsi:type="dcterms:W3CDTF">2020-12-13T11:26:00Z</dcterms:created>
  <dcterms:modified xsi:type="dcterms:W3CDTF">2020-12-13T11:26:00Z</dcterms:modified>
</cp:coreProperties>
</file>