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7CE4" w14:textId="6A26EE1F" w:rsidR="00F42762" w:rsidRPr="00B0322B" w:rsidRDefault="00F42762" w:rsidP="00F42762">
      <w:pPr>
        <w:bidi/>
        <w:ind w:left="360"/>
        <w:jc w:val="center"/>
        <w:rPr>
          <w:b/>
          <w:bCs/>
          <w:color w:val="7030A0"/>
          <w:u w:val="single"/>
          <w:rtl/>
        </w:rPr>
      </w:pPr>
      <w:r w:rsidRPr="00B0322B">
        <w:rPr>
          <w:rFonts w:hint="cs"/>
          <w:b/>
          <w:bCs/>
          <w:color w:val="7030A0"/>
          <w:u w:val="single"/>
          <w:rtl/>
        </w:rPr>
        <w:t>القانون الدولي العام (</w:t>
      </w:r>
      <w:r>
        <w:rPr>
          <w:rFonts w:hint="cs"/>
          <w:b/>
          <w:bCs/>
          <w:color w:val="7030A0"/>
          <w:u w:val="single"/>
          <w:rtl/>
        </w:rPr>
        <w:t>1</w:t>
      </w:r>
      <w:r w:rsidRPr="00B0322B">
        <w:rPr>
          <w:rFonts w:hint="cs"/>
          <w:b/>
          <w:bCs/>
          <w:color w:val="7030A0"/>
          <w:u w:val="single"/>
          <w:rtl/>
        </w:rPr>
        <w:t>)</w:t>
      </w:r>
    </w:p>
    <w:p w14:paraId="4FE112FD" w14:textId="2E7AE093" w:rsidR="00F42762" w:rsidRDefault="00F42762" w:rsidP="00F42762">
      <w:pPr>
        <w:bidi/>
        <w:ind w:left="360"/>
      </w:pP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: </w:t>
      </w:r>
      <w:r w:rsidRPr="00F42762">
        <w:rPr>
          <w:rFonts w:cs="Arial"/>
          <w:rtl/>
        </w:rPr>
        <w:t xml:space="preserve">135 </w:t>
      </w:r>
      <w:r w:rsidRPr="00F42762">
        <w:rPr>
          <w:rFonts w:cs="Arial" w:hint="cs"/>
          <w:rtl/>
        </w:rPr>
        <w:t>حقق</w:t>
      </w:r>
      <w:r w:rsidRPr="00F42762"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08A25DCA" w14:textId="4846B8E3" w:rsidR="00F42762" w:rsidRPr="003B5415" w:rsidRDefault="00F42762" w:rsidP="00F42762">
      <w:pPr>
        <w:bidi/>
        <w:ind w:left="360"/>
        <w:rPr>
          <w:rFonts w:cs="Arial"/>
          <w:rtl/>
        </w:rPr>
      </w:pPr>
      <w:r>
        <w:rPr>
          <w:rFonts w:cs="Arial" w:hint="cs"/>
          <w:rtl/>
        </w:rPr>
        <w:t>الشعبة</w:t>
      </w:r>
      <w:r>
        <w:rPr>
          <w:rFonts w:cs="Arial"/>
          <w:rtl/>
        </w:rPr>
        <w:t xml:space="preserve"> </w:t>
      </w:r>
      <w:r w:rsidRPr="00F42762">
        <w:rPr>
          <w:rFonts w:cs="Arial"/>
          <w:rtl/>
        </w:rPr>
        <w:t>51769</w:t>
      </w:r>
      <w:r>
        <w:rPr>
          <w:rFonts w:cs="Arial" w:hint="cs"/>
          <w:rtl/>
        </w:rPr>
        <w:t xml:space="preserve"> - </w:t>
      </w:r>
      <w:r w:rsidRPr="00F42762">
        <w:rPr>
          <w:rFonts w:cs="Arial"/>
          <w:rtl/>
        </w:rPr>
        <w:t>52757</w:t>
      </w:r>
      <w:r w:rsidRPr="00F42762">
        <w:rPr>
          <w:rFonts w:cs="Arial"/>
          <w:rtl/>
        </w:rPr>
        <w:tab/>
      </w:r>
    </w:p>
    <w:p w14:paraId="57F4B4BF" w14:textId="77777777" w:rsidR="00F42762" w:rsidRDefault="00F42762" w:rsidP="00F42762">
      <w:pPr>
        <w:bidi/>
        <w:rPr>
          <w:rtl/>
        </w:rPr>
      </w:pPr>
    </w:p>
    <w:p w14:paraId="61C6DD39" w14:textId="77777777" w:rsidR="00F42762" w:rsidRPr="00F42762" w:rsidRDefault="00F42762" w:rsidP="00F42762">
      <w:pPr>
        <w:bidi/>
        <w:ind w:left="360"/>
        <w:rPr>
          <w:b/>
          <w:bCs/>
          <w:color w:val="7030A0"/>
          <w:u w:val="single"/>
          <w:rtl/>
        </w:rPr>
      </w:pPr>
      <w:r w:rsidRPr="00F42762">
        <w:rPr>
          <w:rFonts w:hint="cs"/>
          <w:b/>
          <w:bCs/>
          <w:color w:val="7030A0"/>
          <w:u w:val="single"/>
          <w:rtl/>
        </w:rPr>
        <w:t xml:space="preserve">مفردات المقرر: </w:t>
      </w:r>
    </w:p>
    <w:p w14:paraId="58F5B973" w14:textId="77777777" w:rsidR="00F42762" w:rsidRPr="00F42762" w:rsidRDefault="00F42762" w:rsidP="00F42762">
      <w:pPr>
        <w:bidi/>
        <w:ind w:left="360"/>
        <w:rPr>
          <w:rFonts w:cs="Arial"/>
        </w:rPr>
      </w:pPr>
      <w:r w:rsidRPr="00F42762">
        <w:rPr>
          <w:rFonts w:cs="Arial" w:hint="cs"/>
          <w:rtl/>
        </w:rPr>
        <w:t>أولا</w:t>
      </w:r>
      <w:r w:rsidRPr="00F42762">
        <w:rPr>
          <w:rFonts w:cs="Arial"/>
          <w:rtl/>
        </w:rPr>
        <w:t xml:space="preserve">: </w:t>
      </w:r>
      <w:r w:rsidRPr="00F42762">
        <w:rPr>
          <w:rFonts w:cs="Arial" w:hint="cs"/>
          <w:rtl/>
        </w:rPr>
        <w:t>التعريف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بالقانون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الدولي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العام</w:t>
      </w:r>
    </w:p>
    <w:p w14:paraId="65D85029" w14:textId="77777777" w:rsidR="00F42762" w:rsidRPr="00F42762" w:rsidRDefault="00F42762" w:rsidP="00F42762">
      <w:pPr>
        <w:bidi/>
        <w:ind w:left="360"/>
        <w:rPr>
          <w:rFonts w:cs="Arial"/>
        </w:rPr>
      </w:pPr>
      <w:r w:rsidRPr="00F42762">
        <w:rPr>
          <w:rFonts w:cs="Arial" w:hint="cs"/>
          <w:rtl/>
        </w:rPr>
        <w:t>ثانيا</w:t>
      </w:r>
      <w:r w:rsidRPr="00F42762">
        <w:rPr>
          <w:rFonts w:cs="Arial"/>
          <w:rtl/>
        </w:rPr>
        <w:t xml:space="preserve">: </w:t>
      </w:r>
      <w:r w:rsidRPr="00F42762">
        <w:rPr>
          <w:rFonts w:cs="Arial" w:hint="cs"/>
          <w:rtl/>
        </w:rPr>
        <w:t>مصادر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القانون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الدولي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العام</w:t>
      </w:r>
    </w:p>
    <w:p w14:paraId="36881780" w14:textId="77777777" w:rsidR="00F42762" w:rsidRPr="00F42762" w:rsidRDefault="00F42762" w:rsidP="00F42762">
      <w:pPr>
        <w:bidi/>
        <w:ind w:left="360"/>
        <w:rPr>
          <w:rFonts w:cs="Arial"/>
        </w:rPr>
      </w:pPr>
      <w:r w:rsidRPr="00F42762">
        <w:rPr>
          <w:rFonts w:cs="Arial" w:hint="cs"/>
          <w:rtl/>
        </w:rPr>
        <w:t>ثالثا</w:t>
      </w:r>
      <w:r w:rsidRPr="00F42762">
        <w:rPr>
          <w:rFonts w:cs="Arial"/>
          <w:rtl/>
        </w:rPr>
        <w:t xml:space="preserve">: </w:t>
      </w:r>
      <w:r w:rsidRPr="00F42762">
        <w:rPr>
          <w:rFonts w:cs="Arial" w:hint="cs"/>
          <w:rtl/>
        </w:rPr>
        <w:t>تطبيق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القاعدة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القانونية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الدولية</w:t>
      </w:r>
    </w:p>
    <w:p w14:paraId="1DFA64D7" w14:textId="77777777" w:rsidR="00F42762" w:rsidRPr="00F42762" w:rsidRDefault="00F42762" w:rsidP="00F42762">
      <w:pPr>
        <w:bidi/>
        <w:ind w:left="360"/>
        <w:rPr>
          <w:rFonts w:cs="Arial"/>
        </w:rPr>
      </w:pPr>
      <w:r w:rsidRPr="00F42762">
        <w:rPr>
          <w:rFonts w:cs="Arial" w:hint="cs"/>
          <w:rtl/>
        </w:rPr>
        <w:t>رابعا</w:t>
      </w:r>
      <w:r w:rsidRPr="00F42762">
        <w:rPr>
          <w:rFonts w:cs="Arial"/>
          <w:rtl/>
        </w:rPr>
        <w:t xml:space="preserve">: </w:t>
      </w:r>
      <w:r w:rsidRPr="00F42762">
        <w:rPr>
          <w:rFonts w:cs="Arial" w:hint="cs"/>
          <w:rtl/>
        </w:rPr>
        <w:t>النظرية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العامة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للمنظمات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الدولية</w:t>
      </w:r>
    </w:p>
    <w:p w14:paraId="29FB4FB1" w14:textId="77777777" w:rsidR="00F42762" w:rsidRPr="00F42762" w:rsidRDefault="00F42762" w:rsidP="00F42762">
      <w:pPr>
        <w:bidi/>
        <w:ind w:left="360"/>
        <w:rPr>
          <w:rFonts w:cs="Arial"/>
        </w:rPr>
      </w:pPr>
      <w:r w:rsidRPr="00F42762">
        <w:rPr>
          <w:rFonts w:cs="Arial" w:hint="cs"/>
          <w:rtl/>
        </w:rPr>
        <w:t>خامسا</w:t>
      </w:r>
      <w:r w:rsidRPr="00F42762">
        <w:rPr>
          <w:rFonts w:cs="Arial"/>
          <w:rtl/>
        </w:rPr>
        <w:t xml:space="preserve">: </w:t>
      </w:r>
      <w:r w:rsidRPr="00F42762">
        <w:rPr>
          <w:rFonts w:cs="Arial" w:hint="cs"/>
          <w:rtl/>
        </w:rPr>
        <w:t>الإطار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العام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للقانون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الدبلوماسي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والقنصلي</w:t>
      </w:r>
    </w:p>
    <w:p w14:paraId="4058685B" w14:textId="74C6FACC" w:rsidR="00F42762" w:rsidRPr="00442EE0" w:rsidRDefault="00F42762" w:rsidP="00442EE0">
      <w:pPr>
        <w:bidi/>
        <w:ind w:left="360"/>
        <w:rPr>
          <w:rFonts w:cs="Arial"/>
        </w:rPr>
      </w:pPr>
      <w:r w:rsidRPr="00F42762">
        <w:rPr>
          <w:rFonts w:cs="Arial" w:hint="cs"/>
          <w:rtl/>
        </w:rPr>
        <w:t>سادسا</w:t>
      </w:r>
      <w:r w:rsidRPr="00F42762">
        <w:rPr>
          <w:rFonts w:cs="Arial"/>
          <w:rtl/>
        </w:rPr>
        <w:t xml:space="preserve">: </w:t>
      </w:r>
      <w:r w:rsidRPr="00F42762">
        <w:rPr>
          <w:rFonts w:cs="Arial" w:hint="cs"/>
          <w:rtl/>
        </w:rPr>
        <w:t>فروع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القانون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الدولي</w:t>
      </w:r>
      <w:r w:rsidRPr="00F42762">
        <w:rPr>
          <w:rFonts w:cs="Arial"/>
          <w:rtl/>
        </w:rPr>
        <w:t xml:space="preserve"> </w:t>
      </w:r>
      <w:r w:rsidRPr="00F42762">
        <w:rPr>
          <w:rFonts w:cs="Arial" w:hint="cs"/>
          <w:rtl/>
        </w:rPr>
        <w:t>العام</w:t>
      </w:r>
    </w:p>
    <w:p w14:paraId="56A5C178" w14:textId="10905794" w:rsidR="00F42762" w:rsidRDefault="00F42762" w:rsidP="00F42762">
      <w:pPr>
        <w:bidi/>
        <w:ind w:left="360"/>
        <w:rPr>
          <w:rtl/>
        </w:rPr>
      </w:pPr>
      <w:r w:rsidRPr="00D4730D">
        <w:rPr>
          <w:rFonts w:hint="cs"/>
          <w:b/>
          <w:bCs/>
          <w:color w:val="7030A0"/>
          <w:u w:val="single"/>
          <w:rtl/>
        </w:rPr>
        <w:t>- الكتاب المقرر:</w:t>
      </w:r>
      <w:r>
        <w:rPr>
          <w:rtl/>
        </w:rPr>
        <w:br/>
      </w:r>
      <w:r>
        <w:rPr>
          <w:rFonts w:hint="cs"/>
          <w:rtl/>
        </w:rPr>
        <w:t xml:space="preserve">الوسيط في القانون الدولي العام ، د. الدين جيلاني ابو زيد و د. ماجد الحموي، </w:t>
      </w:r>
      <w:r w:rsidR="009A0EB9">
        <w:rPr>
          <w:rFonts w:hint="cs"/>
          <w:rtl/>
        </w:rPr>
        <w:t>الطبعة الثانية.</w:t>
      </w:r>
    </w:p>
    <w:p w14:paraId="0C7C78CC" w14:textId="5A626E82" w:rsidR="00442EE0" w:rsidRPr="00442EE0" w:rsidRDefault="00442EE0" w:rsidP="00442EE0">
      <w:pPr>
        <w:bidi/>
        <w:ind w:left="360"/>
        <w:rPr>
          <w:b/>
          <w:bCs/>
          <w:color w:val="7030A0"/>
          <w:u w:val="single"/>
          <w:rtl/>
        </w:rPr>
      </w:pPr>
      <w:bookmarkStart w:id="0" w:name="_Hlk523531918"/>
      <w:r w:rsidRPr="00442EE0">
        <w:rPr>
          <w:rFonts w:hint="cs"/>
          <w:b/>
          <w:bCs/>
          <w:color w:val="7030A0"/>
          <w:u w:val="single"/>
          <w:rtl/>
        </w:rPr>
        <w:t>بيانات التواصل:</w:t>
      </w:r>
    </w:p>
    <w:p w14:paraId="0A0E2C0A" w14:textId="57F218F9" w:rsidR="00442EE0" w:rsidRPr="00442EE0" w:rsidRDefault="00442EE0" w:rsidP="00442EE0">
      <w:pPr>
        <w:bidi/>
        <w:ind w:left="360"/>
      </w:pPr>
      <w:r>
        <w:rPr>
          <w:rFonts w:hint="cs"/>
          <w:rtl/>
        </w:rPr>
        <w:t xml:space="preserve">الايميل / </w:t>
      </w:r>
      <w:r>
        <w:t>haalmanea@ksu.edu.sa</w:t>
      </w:r>
    </w:p>
    <w:p w14:paraId="3A44712C" w14:textId="19C6A980" w:rsidR="00442EE0" w:rsidRDefault="00442EE0" w:rsidP="00442EE0">
      <w:pPr>
        <w:bidi/>
        <w:ind w:left="360"/>
        <w:rPr>
          <w:rtl/>
        </w:rPr>
      </w:pPr>
      <w:r>
        <w:rPr>
          <w:rFonts w:hint="cs"/>
          <w:rtl/>
        </w:rPr>
        <w:t>الموقع الرسمي/</w:t>
      </w:r>
      <w:r>
        <w:t xml:space="preserve"> </w:t>
      </w:r>
      <w:hyperlink r:id="rId5" w:history="1">
        <w:r w:rsidRPr="00BB381A">
          <w:rPr>
            <w:rStyle w:val="Hyperlink"/>
          </w:rPr>
          <w:t>http://fac.ksu.edu.sa/haalmanea</w:t>
        </w:r>
      </w:hyperlink>
      <w:r>
        <w:t xml:space="preserve"> </w:t>
      </w:r>
    </w:p>
    <w:p w14:paraId="22E6D896" w14:textId="1C3594D4" w:rsidR="00442EE0" w:rsidRDefault="00442EE0" w:rsidP="00442EE0">
      <w:pPr>
        <w:bidi/>
        <w:ind w:left="360"/>
        <w:rPr>
          <w:rtl/>
        </w:rPr>
      </w:pPr>
      <w:r>
        <w:rPr>
          <w:rFonts w:hint="cs"/>
          <w:rtl/>
        </w:rPr>
        <w:t xml:space="preserve">الساعات المكتبية / يوم الاحد </w:t>
      </w:r>
      <w:r>
        <w:rPr>
          <w:rtl/>
        </w:rPr>
        <w:t>–</w:t>
      </w:r>
      <w:r>
        <w:rPr>
          <w:rFonts w:hint="cs"/>
          <w:rtl/>
        </w:rPr>
        <w:t xml:space="preserve"> الثلاثاء- الخميس من الساعه 9-10 او من الساعه 12-1 ظهرا</w:t>
      </w:r>
    </w:p>
    <w:p w14:paraId="215A00AD" w14:textId="33B0A6F1" w:rsidR="00442EE0" w:rsidRDefault="00442EE0" w:rsidP="00442EE0">
      <w:pPr>
        <w:bidi/>
        <w:ind w:left="360"/>
        <w:rPr>
          <w:rtl/>
        </w:rPr>
      </w:pPr>
      <w:r>
        <w:rPr>
          <w:rFonts w:hint="cs"/>
          <w:rtl/>
        </w:rPr>
        <w:t>يفضل ارسال ايميل لطلب الحضور لتفريغ الوقت بالكامل لك.</w:t>
      </w:r>
    </w:p>
    <w:bookmarkEnd w:id="0"/>
    <w:p w14:paraId="2FFBF043" w14:textId="77777777" w:rsidR="00F42762" w:rsidRPr="00D4730D" w:rsidRDefault="00F42762" w:rsidP="00F42762">
      <w:pPr>
        <w:bidi/>
        <w:ind w:left="360"/>
        <w:rPr>
          <w:b/>
          <w:bCs/>
          <w:color w:val="7030A0"/>
          <w:u w:val="single"/>
        </w:rPr>
      </w:pPr>
      <w:r w:rsidRPr="00D4730D">
        <w:rPr>
          <w:rFonts w:hint="cs"/>
          <w:b/>
          <w:bCs/>
          <w:color w:val="7030A0"/>
          <w:u w:val="single"/>
          <w:rtl/>
        </w:rPr>
        <w:t>توزيع الدرجات:</w:t>
      </w:r>
    </w:p>
    <w:p w14:paraId="6F3D01BE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اختبار فصلي واحد، من مجموع 30 درجه </w:t>
      </w:r>
    </w:p>
    <w:p w14:paraId="1278DA33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عرض تقديمي مع مجموعة ، من مجوع 10 درجات</w:t>
      </w:r>
    </w:p>
    <w:p w14:paraId="415799E3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نشر قانوني معرفي بأحد المواضيع المحددة، من مجموع 10 درجات.</w:t>
      </w:r>
    </w:p>
    <w:p w14:paraId="58B77E9E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اختبار قصير مفاجئ، من مجموع 5 درجات</w:t>
      </w:r>
    </w:p>
    <w:p w14:paraId="1281557C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المشاركة وحسن الانظباط أثناء انعقاد المحاضرات التدريسية، من مجموع 5 درجات</w:t>
      </w:r>
    </w:p>
    <w:p w14:paraId="06B9209C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الامتحان النهائي ، من مجموع 40 درجة.</w:t>
      </w:r>
    </w:p>
    <w:p w14:paraId="0724BABF" w14:textId="77777777" w:rsidR="00F42762" w:rsidRDefault="00F42762" w:rsidP="00F42762">
      <w:pPr>
        <w:pStyle w:val="ListParagraph"/>
        <w:bidi/>
        <w:rPr>
          <w:rtl/>
        </w:rPr>
      </w:pPr>
    </w:p>
    <w:p w14:paraId="271CDC19" w14:textId="77777777" w:rsidR="00F42762" w:rsidRPr="007C5FB0" w:rsidRDefault="00F42762" w:rsidP="00F42762">
      <w:pPr>
        <w:pStyle w:val="ListParagraph"/>
        <w:numPr>
          <w:ilvl w:val="0"/>
          <w:numId w:val="2"/>
        </w:numPr>
        <w:bidi/>
        <w:rPr>
          <w:b/>
          <w:bCs/>
          <w:color w:val="7030A0"/>
          <w:u w:val="single"/>
        </w:rPr>
      </w:pPr>
      <w:r w:rsidRPr="007C5FB0">
        <w:rPr>
          <w:rFonts w:hint="cs"/>
          <w:b/>
          <w:bCs/>
          <w:color w:val="7030A0"/>
          <w:u w:val="single"/>
          <w:rtl/>
        </w:rPr>
        <w:t>اختبار فصلي :</w:t>
      </w:r>
    </w:p>
    <w:p w14:paraId="19347317" w14:textId="77777777" w:rsidR="00F42762" w:rsidRDefault="00F42762" w:rsidP="00F42762">
      <w:pPr>
        <w:pStyle w:val="ListParagraph"/>
        <w:bidi/>
        <w:rPr>
          <w:rtl/>
        </w:rPr>
      </w:pPr>
      <w:r>
        <w:rPr>
          <w:rFonts w:hint="cs"/>
          <w:rtl/>
        </w:rPr>
        <w:t xml:space="preserve">سيحتوي هذا الاختبار على جزء موضوعي و جزء مقالي </w:t>
      </w:r>
    </w:p>
    <w:p w14:paraId="0C300230" w14:textId="6AAB0DFE" w:rsidR="00F42762" w:rsidRDefault="00F42762" w:rsidP="00F42762">
      <w:pPr>
        <w:pStyle w:val="ListParagraph"/>
        <w:bidi/>
        <w:rPr>
          <w:rtl/>
        </w:rPr>
      </w:pPr>
      <w:r>
        <w:rPr>
          <w:rFonts w:hint="cs"/>
          <w:rtl/>
        </w:rPr>
        <w:t>من المقرر عقد الاختبار في يوم ال</w:t>
      </w:r>
      <w:r w:rsidR="009A0EB9">
        <w:rPr>
          <w:rFonts w:hint="cs"/>
          <w:rtl/>
        </w:rPr>
        <w:t>أحد</w:t>
      </w:r>
      <w:r>
        <w:rPr>
          <w:rFonts w:hint="cs"/>
          <w:rtl/>
        </w:rPr>
        <w:t xml:space="preserve"> بتاريخ </w:t>
      </w:r>
      <w:r w:rsidR="009A0EB9">
        <w:rPr>
          <w:rFonts w:hint="cs"/>
          <w:rtl/>
        </w:rPr>
        <w:t xml:space="preserve">19 صفر </w:t>
      </w:r>
      <w:r w:rsidR="009A0EB9">
        <w:rPr>
          <w:rtl/>
        </w:rPr>
        <w:t>–</w:t>
      </w:r>
      <w:r w:rsidR="009A0EB9">
        <w:rPr>
          <w:rFonts w:hint="cs"/>
          <w:rtl/>
        </w:rPr>
        <w:t xml:space="preserve"> 28 اكتوبر</w:t>
      </w:r>
      <w:r>
        <w:rPr>
          <w:rFonts w:hint="cs"/>
          <w:rtl/>
        </w:rPr>
        <w:t xml:space="preserve"> </w:t>
      </w:r>
    </w:p>
    <w:p w14:paraId="28D0B432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لا يوجد اختبار بديل مطلقا , الا مانصت عليه لوائح الجامعة .</w:t>
      </w:r>
    </w:p>
    <w:p w14:paraId="699DA3F3" w14:textId="77777777" w:rsidR="00F42762" w:rsidRDefault="00F42762" w:rsidP="00F42762">
      <w:pPr>
        <w:pStyle w:val="ListParagraph"/>
        <w:bidi/>
        <w:rPr>
          <w:rtl/>
        </w:rPr>
      </w:pPr>
      <w:r>
        <w:rPr>
          <w:rFonts w:hint="cs"/>
          <w:rtl/>
        </w:rPr>
        <w:t>عليك الاطلاع على لوائح الجامعة للتأكد من عذرك قبل التغييب</w:t>
      </w:r>
      <w:r w:rsidRPr="00F659FC">
        <w:rPr>
          <w:rFonts w:hint="cs"/>
          <w:u w:val="single"/>
          <w:rtl/>
        </w:rPr>
        <w:t xml:space="preserve"> لأنه لن تعقد اختبارات بديلة</w:t>
      </w:r>
    </w:p>
    <w:p w14:paraId="5FA78D8C" w14:textId="77777777" w:rsidR="00F42762" w:rsidRDefault="00F42762" w:rsidP="00F42762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ستعقد بعدها محاضرة خاصة تتعلق بالنقاش حول الأسئلة و الأجوبة النموذجية و مناقشة كل مايخص الاختبار </w:t>
      </w:r>
    </w:p>
    <w:p w14:paraId="39EE1FC2" w14:textId="77777777" w:rsidR="00F42762" w:rsidRPr="007C5FB0" w:rsidRDefault="00F42762" w:rsidP="00F42762">
      <w:pPr>
        <w:pStyle w:val="ListParagraph"/>
        <w:numPr>
          <w:ilvl w:val="0"/>
          <w:numId w:val="2"/>
        </w:numPr>
        <w:bidi/>
        <w:rPr>
          <w:b/>
          <w:bCs/>
          <w:color w:val="7030A0"/>
          <w:u w:val="single"/>
        </w:rPr>
      </w:pPr>
      <w:r w:rsidRPr="007C5FB0">
        <w:rPr>
          <w:rFonts w:hint="cs"/>
          <w:b/>
          <w:bCs/>
          <w:color w:val="7030A0"/>
          <w:u w:val="single"/>
          <w:rtl/>
        </w:rPr>
        <w:t>عرض تقديمي:</w:t>
      </w:r>
    </w:p>
    <w:p w14:paraId="7F451E87" w14:textId="77777777" w:rsidR="00F42762" w:rsidRDefault="00F42762" w:rsidP="00F42762">
      <w:pPr>
        <w:pStyle w:val="ListParagraph"/>
        <w:bidi/>
      </w:pPr>
      <w:r>
        <w:rPr>
          <w:rFonts w:hint="cs"/>
          <w:rtl/>
        </w:rPr>
        <w:t>على كل طالبة أن تنخرط في مجموعه مكونة من 10 طالبات, حسب الرقم التسلسلي، و البحث في احد هذه المواضيع التالية :</w:t>
      </w:r>
    </w:p>
    <w:p w14:paraId="60170CBF" w14:textId="77777777" w:rsidR="00E53A09" w:rsidRDefault="00E53A09" w:rsidP="00E53A09">
      <w:pPr>
        <w:pStyle w:val="ListParagraph"/>
        <w:numPr>
          <w:ilvl w:val="0"/>
          <w:numId w:val="5"/>
        </w:numPr>
        <w:bidi/>
      </w:pP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وستفاليا</w:t>
      </w:r>
      <w:r>
        <w:rPr>
          <w:rFonts w:cs="Arial"/>
          <w:rtl/>
        </w:rPr>
        <w:t xml:space="preserve"> – 1638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>.</w:t>
      </w:r>
    </w:p>
    <w:p w14:paraId="6F50D2D3" w14:textId="77777777" w:rsidR="00E53A09" w:rsidRDefault="00E53A09" w:rsidP="00E53A09">
      <w:pPr>
        <w:pStyle w:val="ListParagraph"/>
        <w:numPr>
          <w:ilvl w:val="0"/>
          <w:numId w:val="5"/>
        </w:numPr>
        <w:bidi/>
      </w:pP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</w:p>
    <w:p w14:paraId="0AB4E7E2" w14:textId="77777777" w:rsidR="00E53A09" w:rsidRDefault="00E53A09" w:rsidP="00E53A09">
      <w:pPr>
        <w:pStyle w:val="ListParagraph"/>
        <w:numPr>
          <w:ilvl w:val="0"/>
          <w:numId w:val="5"/>
        </w:numPr>
        <w:bidi/>
      </w:pP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</w:t>
      </w:r>
    </w:p>
    <w:p w14:paraId="59308D0F" w14:textId="77777777" w:rsidR="00E53A09" w:rsidRDefault="00E53A09" w:rsidP="00E53A09">
      <w:pPr>
        <w:pStyle w:val="ListParagraph"/>
        <w:numPr>
          <w:ilvl w:val="0"/>
          <w:numId w:val="5"/>
        </w:numPr>
        <w:bidi/>
      </w:pP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</w:t>
      </w:r>
    </w:p>
    <w:p w14:paraId="36A06EFD" w14:textId="77777777" w:rsidR="00E53A09" w:rsidRDefault="00E53A09" w:rsidP="00E53A09">
      <w:pPr>
        <w:pStyle w:val="ListParagraph"/>
        <w:numPr>
          <w:ilvl w:val="0"/>
          <w:numId w:val="5"/>
        </w:numPr>
        <w:bidi/>
      </w:pPr>
      <w:r>
        <w:rPr>
          <w:rFonts w:cs="Arial" w:hint="cs"/>
          <w:rtl/>
        </w:rPr>
        <w:lastRenderedPageBreak/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النامية</w:t>
      </w:r>
      <w:r>
        <w:rPr>
          <w:rFonts w:cs="Arial"/>
          <w:rtl/>
        </w:rPr>
        <w:t>.</w:t>
      </w:r>
    </w:p>
    <w:p w14:paraId="43CEA106" w14:textId="77777777" w:rsidR="00E53A09" w:rsidRDefault="00E53A09" w:rsidP="00E53A09">
      <w:pPr>
        <w:pStyle w:val="ListParagraph"/>
        <w:numPr>
          <w:ilvl w:val="0"/>
          <w:numId w:val="5"/>
        </w:numPr>
        <w:bidi/>
      </w:pP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</w:p>
    <w:p w14:paraId="20D4ACA2" w14:textId="2E9367AD" w:rsidR="00E53A09" w:rsidRDefault="00E53A09" w:rsidP="00E53A09">
      <w:pPr>
        <w:pStyle w:val="ListParagraph"/>
        <w:numPr>
          <w:ilvl w:val="0"/>
          <w:numId w:val="5"/>
        </w:numPr>
        <w:bidi/>
      </w:pP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الدوليه</w:t>
      </w:r>
      <w:r>
        <w:rPr>
          <w:rFonts w:cs="Arial"/>
          <w:rtl/>
        </w:rPr>
        <w:t xml:space="preserve"> </w:t>
      </w:r>
    </w:p>
    <w:p w14:paraId="4C35034B" w14:textId="358094AE" w:rsidR="00F42762" w:rsidRDefault="00F42762" w:rsidP="00E53A09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سيبدأ من الاسبوع الرابع تحديد اوقات البدء بالعروض التقديمية ، مما يستوجب عليك العمل مبكرا على اعداد و التحضير لها . سيرسل ايميل في حينه لتحديد الأوقات بالضبط.</w:t>
      </w:r>
    </w:p>
    <w:p w14:paraId="28CC4517" w14:textId="77777777" w:rsidR="00F42762" w:rsidRDefault="00F42762" w:rsidP="00F42762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 xml:space="preserve">بعد العرض على كل مجموعة تقديم ملف لا يتجاوز 10 صفحات عن الموضوع ، الصفحة الاولى منه تحتوي على (عنوان الموضوع </w:t>
      </w:r>
      <w:r>
        <w:rPr>
          <w:rtl/>
        </w:rPr>
        <w:t>–</w:t>
      </w:r>
      <w:r>
        <w:rPr>
          <w:rFonts w:hint="cs"/>
          <w:rtl/>
        </w:rPr>
        <w:t xml:space="preserve"> اسم منسقة المجموعة </w:t>
      </w:r>
      <w:r>
        <w:rPr>
          <w:rtl/>
        </w:rPr>
        <w:t>–</w:t>
      </w:r>
      <w:r>
        <w:rPr>
          <w:rFonts w:hint="cs"/>
          <w:rtl/>
        </w:rPr>
        <w:t xml:space="preserve"> اسماء اعضاء المجموعة مع الأرقام الجامعية و التسلسلية </w:t>
      </w:r>
      <w:r>
        <w:rPr>
          <w:rtl/>
        </w:rPr>
        <w:t>–</w:t>
      </w:r>
      <w:r>
        <w:rPr>
          <w:rFonts w:hint="cs"/>
          <w:rtl/>
        </w:rPr>
        <w:t xml:space="preserve"> الشعبة )</w:t>
      </w:r>
    </w:p>
    <w:p w14:paraId="3F834BF6" w14:textId="77777777" w:rsidR="00F42762" w:rsidRDefault="00F42762" w:rsidP="00F42762">
      <w:pPr>
        <w:bidi/>
        <w:rPr>
          <w:rtl/>
        </w:rPr>
      </w:pPr>
      <w:r>
        <w:rPr>
          <w:rFonts w:hint="cs"/>
          <w:rtl/>
        </w:rPr>
        <w:t>معاييرالتقييم للعرض التقديمي:</w:t>
      </w:r>
    </w:p>
    <w:p w14:paraId="2B05F695" w14:textId="77777777" w:rsidR="00F42762" w:rsidRDefault="00F42762" w:rsidP="00F42762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ان يكون البحث شامل و مكتمل العناصر.</w:t>
      </w:r>
    </w:p>
    <w:p w14:paraId="1ED18048" w14:textId="77777777" w:rsidR="00F42762" w:rsidRDefault="00F42762" w:rsidP="00F42762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صحة و دقة المعلومات القانونية و تعدد المصادر.</w:t>
      </w:r>
    </w:p>
    <w:p w14:paraId="66330EF0" w14:textId="77777777" w:rsidR="00F42762" w:rsidRDefault="00F42762" w:rsidP="00F42762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 xml:space="preserve">ان يتم إلقاءه بشكل جذاب مما يسهل وصول المعلومة </w:t>
      </w:r>
    </w:p>
    <w:p w14:paraId="4FD103A6" w14:textId="77777777" w:rsidR="00F42762" w:rsidRDefault="00F42762" w:rsidP="00F42762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تعاون أفراد المجموعة .</w:t>
      </w:r>
    </w:p>
    <w:p w14:paraId="2085D7D1" w14:textId="77777777" w:rsidR="00F42762" w:rsidRDefault="00F42762" w:rsidP="00F42762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القدرة على الاجابة على الاسئلة المطروحة في يوم العرض.</w:t>
      </w:r>
    </w:p>
    <w:p w14:paraId="49B51E9A" w14:textId="77777777" w:rsidR="00F42762" w:rsidRPr="007C5FB0" w:rsidRDefault="00F42762" w:rsidP="00F42762">
      <w:pPr>
        <w:pStyle w:val="ListParagraph"/>
        <w:numPr>
          <w:ilvl w:val="0"/>
          <w:numId w:val="2"/>
        </w:numPr>
        <w:bidi/>
        <w:rPr>
          <w:b/>
          <w:bCs/>
          <w:color w:val="7030A0"/>
          <w:u w:val="single"/>
        </w:rPr>
      </w:pPr>
      <w:r w:rsidRPr="007C5FB0">
        <w:rPr>
          <w:rFonts w:hint="cs"/>
          <w:b/>
          <w:bCs/>
          <w:color w:val="7030A0"/>
          <w:u w:val="single"/>
          <w:rtl/>
        </w:rPr>
        <w:t xml:space="preserve">نشر قانوني معرفي: </w:t>
      </w:r>
    </w:p>
    <w:p w14:paraId="4463E432" w14:textId="77777777" w:rsidR="00F42762" w:rsidRDefault="00F42762" w:rsidP="00F42762">
      <w:pPr>
        <w:pStyle w:val="ListParagraph"/>
        <w:bidi/>
        <w:rPr>
          <w:rtl/>
        </w:rPr>
      </w:pPr>
      <w:r>
        <w:rPr>
          <w:rFonts w:hint="cs"/>
          <w:rtl/>
        </w:rPr>
        <w:t>سيتم تقسيم الطالبات على هذه العنوانين, مما يستوجب على الطالبه البحث و اعداد ورقة عمل عنها لا تقل عن ثلاث صفحات.</w:t>
      </w:r>
    </w:p>
    <w:p w14:paraId="7C55C62A" w14:textId="77777777" w:rsidR="008557BB" w:rsidRPr="008557BB" w:rsidRDefault="008557BB" w:rsidP="008557BB">
      <w:pPr>
        <w:pStyle w:val="ListParagraph"/>
        <w:bidi/>
        <w:rPr>
          <w:rFonts w:cs="Arial"/>
        </w:rPr>
      </w:pPr>
      <w:r w:rsidRPr="008557BB">
        <w:rPr>
          <w:rFonts w:cs="Arial" w:hint="cs"/>
          <w:rtl/>
        </w:rPr>
        <w:t>جامعة</w:t>
      </w:r>
      <w:r w:rsidRPr="008557BB">
        <w:rPr>
          <w:rFonts w:cs="Arial"/>
          <w:rtl/>
        </w:rPr>
        <w:t xml:space="preserve"> </w:t>
      </w:r>
      <w:r w:rsidRPr="008557BB">
        <w:rPr>
          <w:rFonts w:cs="Arial" w:hint="cs"/>
          <w:rtl/>
        </w:rPr>
        <w:t>الدول</w:t>
      </w:r>
      <w:r w:rsidRPr="008557BB">
        <w:rPr>
          <w:rFonts w:cs="Arial"/>
          <w:rtl/>
        </w:rPr>
        <w:t xml:space="preserve"> </w:t>
      </w:r>
      <w:r w:rsidRPr="008557BB">
        <w:rPr>
          <w:rFonts w:cs="Arial" w:hint="cs"/>
          <w:rtl/>
        </w:rPr>
        <w:t>العربية</w:t>
      </w:r>
    </w:p>
    <w:p w14:paraId="01A02875" w14:textId="77777777" w:rsidR="008557BB" w:rsidRPr="008557BB" w:rsidRDefault="008557BB" w:rsidP="008557BB">
      <w:pPr>
        <w:pStyle w:val="ListParagraph"/>
        <w:bidi/>
        <w:rPr>
          <w:rFonts w:cs="Arial"/>
        </w:rPr>
      </w:pPr>
      <w:r w:rsidRPr="008557BB">
        <w:rPr>
          <w:rFonts w:cs="Arial" w:hint="cs"/>
          <w:rtl/>
        </w:rPr>
        <w:t>منظمة</w:t>
      </w:r>
      <w:r w:rsidRPr="008557BB">
        <w:rPr>
          <w:rFonts w:cs="Arial"/>
          <w:rtl/>
        </w:rPr>
        <w:t xml:space="preserve"> </w:t>
      </w:r>
      <w:r w:rsidRPr="008557BB">
        <w:rPr>
          <w:rFonts w:cs="Arial" w:hint="cs"/>
          <w:rtl/>
        </w:rPr>
        <w:t>المؤتمر</w:t>
      </w:r>
      <w:r w:rsidRPr="008557BB">
        <w:rPr>
          <w:rFonts w:cs="Arial"/>
          <w:rtl/>
        </w:rPr>
        <w:t xml:space="preserve"> </w:t>
      </w:r>
      <w:r w:rsidRPr="008557BB">
        <w:rPr>
          <w:rFonts w:cs="Arial" w:hint="cs"/>
          <w:rtl/>
        </w:rPr>
        <w:t>الاسلامي</w:t>
      </w:r>
    </w:p>
    <w:p w14:paraId="783CB2E5" w14:textId="77777777" w:rsidR="008557BB" w:rsidRPr="008557BB" w:rsidRDefault="008557BB" w:rsidP="008557BB">
      <w:pPr>
        <w:pStyle w:val="ListParagraph"/>
        <w:bidi/>
        <w:rPr>
          <w:rFonts w:cs="Arial"/>
        </w:rPr>
      </w:pPr>
      <w:r w:rsidRPr="008557BB">
        <w:rPr>
          <w:rFonts w:cs="Arial" w:hint="cs"/>
          <w:rtl/>
        </w:rPr>
        <w:t>رابطة</w:t>
      </w:r>
      <w:r w:rsidRPr="008557BB">
        <w:rPr>
          <w:rFonts w:cs="Arial"/>
          <w:rtl/>
        </w:rPr>
        <w:t xml:space="preserve"> </w:t>
      </w:r>
      <w:r w:rsidRPr="008557BB">
        <w:rPr>
          <w:rFonts w:cs="Arial" w:hint="cs"/>
          <w:rtl/>
        </w:rPr>
        <w:t>دول</w:t>
      </w:r>
      <w:r w:rsidRPr="008557BB">
        <w:rPr>
          <w:rFonts w:cs="Arial"/>
          <w:rtl/>
        </w:rPr>
        <w:t xml:space="preserve"> </w:t>
      </w:r>
      <w:r w:rsidRPr="008557BB">
        <w:rPr>
          <w:rFonts w:cs="Arial" w:hint="cs"/>
          <w:rtl/>
        </w:rPr>
        <w:t>جنوب</w:t>
      </w:r>
      <w:r w:rsidRPr="008557BB">
        <w:rPr>
          <w:rFonts w:cs="Arial"/>
          <w:rtl/>
        </w:rPr>
        <w:t xml:space="preserve"> </w:t>
      </w:r>
      <w:r w:rsidRPr="008557BB">
        <w:rPr>
          <w:rFonts w:cs="Arial" w:hint="cs"/>
          <w:rtl/>
        </w:rPr>
        <w:t>شرق</w:t>
      </w:r>
      <w:r w:rsidRPr="008557BB">
        <w:rPr>
          <w:rFonts w:cs="Arial"/>
          <w:rtl/>
        </w:rPr>
        <w:t xml:space="preserve"> </w:t>
      </w:r>
      <w:r w:rsidRPr="008557BB">
        <w:rPr>
          <w:rFonts w:cs="Arial" w:hint="cs"/>
          <w:rtl/>
        </w:rPr>
        <w:t>آسيا</w:t>
      </w:r>
    </w:p>
    <w:p w14:paraId="4BA7E358" w14:textId="77777777" w:rsidR="008557BB" w:rsidRPr="008557BB" w:rsidRDefault="008557BB" w:rsidP="008557BB">
      <w:pPr>
        <w:pStyle w:val="ListParagraph"/>
        <w:bidi/>
        <w:rPr>
          <w:rFonts w:cs="Arial"/>
        </w:rPr>
      </w:pPr>
      <w:r w:rsidRPr="008557BB">
        <w:rPr>
          <w:rFonts w:cs="Arial" w:hint="cs"/>
          <w:rtl/>
        </w:rPr>
        <w:t>مجلس</w:t>
      </w:r>
      <w:r w:rsidRPr="008557BB">
        <w:rPr>
          <w:rFonts w:cs="Arial"/>
          <w:rtl/>
        </w:rPr>
        <w:t xml:space="preserve"> </w:t>
      </w:r>
      <w:r w:rsidRPr="008557BB">
        <w:rPr>
          <w:rFonts w:cs="Arial" w:hint="cs"/>
          <w:rtl/>
        </w:rPr>
        <w:t>التعاون</w:t>
      </w:r>
      <w:r w:rsidRPr="008557BB">
        <w:rPr>
          <w:rFonts w:cs="Arial"/>
          <w:rtl/>
        </w:rPr>
        <w:t xml:space="preserve"> </w:t>
      </w:r>
      <w:r w:rsidRPr="008557BB">
        <w:rPr>
          <w:rFonts w:cs="Arial" w:hint="cs"/>
          <w:rtl/>
        </w:rPr>
        <w:t>الخليجي</w:t>
      </w:r>
    </w:p>
    <w:p w14:paraId="0142529D" w14:textId="02C9786B" w:rsidR="00F42762" w:rsidRDefault="008557BB" w:rsidP="008557BB">
      <w:pPr>
        <w:pStyle w:val="ListParagraph"/>
        <w:bidi/>
      </w:pPr>
      <w:r w:rsidRPr="008557BB">
        <w:rPr>
          <w:rFonts w:cs="Arial" w:hint="cs"/>
          <w:rtl/>
        </w:rPr>
        <w:t>الاتحاد</w:t>
      </w:r>
      <w:r w:rsidRPr="008557BB">
        <w:rPr>
          <w:rFonts w:cs="Arial"/>
          <w:rtl/>
        </w:rPr>
        <w:t xml:space="preserve"> </w:t>
      </w:r>
      <w:r w:rsidRPr="008557BB">
        <w:rPr>
          <w:rFonts w:cs="Arial" w:hint="cs"/>
          <w:rtl/>
        </w:rPr>
        <w:t>الأفريقي</w:t>
      </w:r>
    </w:p>
    <w:p w14:paraId="6867F5AC" w14:textId="77777777" w:rsidR="00F42762" w:rsidRDefault="00F42762" w:rsidP="00F42762">
      <w:pPr>
        <w:pStyle w:val="ListParagraph"/>
        <w:bidi/>
        <w:rPr>
          <w:rtl/>
        </w:rPr>
      </w:pPr>
      <w:r>
        <w:rPr>
          <w:rFonts w:hint="cs"/>
          <w:rtl/>
        </w:rPr>
        <w:t xml:space="preserve">وسيتم التنسيق على الية النشر لاحقا </w:t>
      </w:r>
    </w:p>
    <w:p w14:paraId="7748C0DE" w14:textId="77777777" w:rsidR="00F42762" w:rsidRPr="007C5FB0" w:rsidRDefault="00F42762" w:rsidP="00F42762">
      <w:pPr>
        <w:pStyle w:val="ListParagraph"/>
        <w:numPr>
          <w:ilvl w:val="0"/>
          <w:numId w:val="2"/>
        </w:numPr>
        <w:bidi/>
        <w:rPr>
          <w:b/>
          <w:bCs/>
          <w:color w:val="7030A0"/>
          <w:u w:val="single"/>
        </w:rPr>
      </w:pPr>
      <w:r w:rsidRPr="007C5FB0">
        <w:rPr>
          <w:rFonts w:hint="cs"/>
          <w:b/>
          <w:bCs/>
          <w:color w:val="7030A0"/>
          <w:u w:val="single"/>
          <w:rtl/>
        </w:rPr>
        <w:t>اختبار مفاجئ:</w:t>
      </w:r>
    </w:p>
    <w:p w14:paraId="3D1BF3D8" w14:textId="77777777" w:rsidR="00F42762" w:rsidRDefault="00F42762" w:rsidP="00F42762">
      <w:pPr>
        <w:pStyle w:val="ListParagraph"/>
        <w:bidi/>
        <w:rPr>
          <w:rtl/>
        </w:rPr>
      </w:pPr>
      <w:r>
        <w:rPr>
          <w:rFonts w:hint="cs"/>
          <w:rtl/>
        </w:rPr>
        <w:t xml:space="preserve">من اسمه مفاجئ.!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666E39" w14:textId="77777777" w:rsidR="00F42762" w:rsidRDefault="00F42762" w:rsidP="00F42762">
      <w:pPr>
        <w:pStyle w:val="ListParagraph"/>
        <w:bidi/>
        <w:rPr>
          <w:rtl/>
        </w:rPr>
      </w:pPr>
      <w:r>
        <w:rPr>
          <w:rFonts w:hint="cs"/>
          <w:rtl/>
        </w:rPr>
        <w:t xml:space="preserve">لا تقلقي سنتناقش عنه في حينه </w:t>
      </w:r>
    </w:p>
    <w:p w14:paraId="189F68DC" w14:textId="77777777" w:rsidR="00F42762" w:rsidRDefault="00F42762" w:rsidP="00F42762">
      <w:pPr>
        <w:pStyle w:val="ListParagraph"/>
        <w:numPr>
          <w:ilvl w:val="0"/>
          <w:numId w:val="2"/>
        </w:numPr>
        <w:bidi/>
        <w:rPr>
          <w:rtl/>
        </w:rPr>
      </w:pPr>
      <w:r w:rsidRPr="007C5FB0">
        <w:rPr>
          <w:rFonts w:hint="cs"/>
          <w:b/>
          <w:bCs/>
          <w:color w:val="7030A0"/>
          <w:u w:val="single"/>
          <w:rtl/>
        </w:rPr>
        <w:t>المشاركة وحسن الانظباط أثناء انعقاد المحاضرات التدريسية:</w:t>
      </w:r>
      <w:r>
        <w:rPr>
          <w:rtl/>
        </w:rPr>
        <w:br/>
      </w:r>
      <w:r>
        <w:rPr>
          <w:rFonts w:hint="cs"/>
          <w:rtl/>
        </w:rPr>
        <w:t>- من اجل حصولك على فهم شامل عن المادة المقررة فكل محاضرة ستتناول موضوع معين من مفردات المقررالذي سيتم تغطيتة بالكامل</w:t>
      </w:r>
    </w:p>
    <w:p w14:paraId="368685FB" w14:textId="77777777" w:rsidR="00F42762" w:rsidRDefault="00F42762" w:rsidP="00F42762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مدة كل محاضرة 45 دقيقة تعقد بالنقاش وتختم بطرح الاسئلة التي تعكس مدى استيعابك للجزئية المطروحة.</w:t>
      </w:r>
    </w:p>
    <w:p w14:paraId="61CEC1A7" w14:textId="77777777" w:rsidR="00F42762" w:rsidRDefault="00F42762" w:rsidP="00F42762">
      <w:pPr>
        <w:pStyle w:val="ListParagraph"/>
        <w:bidi/>
        <w:rPr>
          <w:rtl/>
        </w:rPr>
      </w:pPr>
      <w:r>
        <w:rPr>
          <w:rFonts w:hint="cs"/>
          <w:rtl/>
        </w:rPr>
        <w:t>حضورك للمحاضرات لا ينبغى أن يكون حضورا صامتا , بل اثراء وقت المحاضرات بالمداخلات و النقاش و الاجابة على الاسئلة .</w:t>
      </w:r>
    </w:p>
    <w:p w14:paraId="53E80AD8" w14:textId="77777777" w:rsidR="00F42762" w:rsidRDefault="00F42762" w:rsidP="00F42762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في بداية كل محاضرة سيتم التحضير المعتاد (من أجل احتساب نسبة الغياب المرتبه للحرمان) تأخرك في القدوم وفوات تدوين حضورك بعد بدء المحاضره </w:t>
      </w:r>
      <w:r w:rsidRPr="00F659FC">
        <w:rPr>
          <w:rFonts w:hint="cs"/>
          <w:u w:val="single"/>
          <w:rtl/>
        </w:rPr>
        <w:t>يعد تقصير منك تتحملي مسؤوليته</w:t>
      </w:r>
      <w:r>
        <w:rPr>
          <w:rFonts w:hint="cs"/>
          <w:rtl/>
        </w:rPr>
        <w:t xml:space="preserve"> </w:t>
      </w:r>
    </w:p>
    <w:p w14:paraId="07F4DEE2" w14:textId="77777777" w:rsidR="00F42762" w:rsidRDefault="00F42762" w:rsidP="00F42762">
      <w:pPr>
        <w:pStyle w:val="ListParagraph"/>
        <w:bidi/>
        <w:rPr>
          <w:rtl/>
        </w:rPr>
      </w:pPr>
      <w:r>
        <w:rPr>
          <w:rFonts w:hint="cs"/>
          <w:rtl/>
        </w:rPr>
        <w:t xml:space="preserve">برجاء عدم اضاعة الوقت في الجدل بخصوص التحضير أو التغييب. </w:t>
      </w:r>
    </w:p>
    <w:p w14:paraId="5817327B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حضور كل طالبه في شعبتها حسب الجدول المقرر لها , ولن يحسب حضور اي طالبة في الشعب الاخرى </w:t>
      </w:r>
      <w:r w:rsidRPr="00F659FC">
        <w:rPr>
          <w:rFonts w:hint="cs"/>
          <w:u w:val="single"/>
          <w:rtl/>
        </w:rPr>
        <w:t>نهائيا</w:t>
      </w:r>
      <w:r>
        <w:rPr>
          <w:rFonts w:hint="cs"/>
          <w:rtl/>
        </w:rPr>
        <w:t>.</w:t>
      </w:r>
    </w:p>
    <w:p w14:paraId="0CF8833C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المحاضره مخصصة لأجلك , و وقتها بالكامل مخصص من اجل ايصال المعلومة لك , استغلي فترة المحاضرات في طرح الاسئلة عن ما استصعب عليك, فمن حقك الكامل الوصول لفهم شامل عن المحتوى , لكن هذا داخل القاعه وأمام جميع الطالبات لتعم الفائدة ، لن يتم الاجابة على اي استفسار يخص المادة العلمية  (خصوصا قبل الاختبارات) عبر الايميل أو بين الممرات !</w:t>
      </w:r>
    </w:p>
    <w:p w14:paraId="34CF5383" w14:textId="77777777" w:rsidR="00F42762" w:rsidRDefault="00F42762" w:rsidP="00F42762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غني عن القول انظباطك في وقت المحاضرة امر مقدر, مقدر جدا ! </w:t>
      </w:r>
    </w:p>
    <w:p w14:paraId="10C3A3B5" w14:textId="77777777" w:rsidR="00F42762" w:rsidRPr="00E87126" w:rsidRDefault="00F42762" w:rsidP="00F42762">
      <w:pPr>
        <w:pStyle w:val="ListParagraph"/>
        <w:numPr>
          <w:ilvl w:val="0"/>
          <w:numId w:val="2"/>
        </w:numPr>
        <w:bidi/>
        <w:rPr>
          <w:b/>
          <w:bCs/>
          <w:color w:val="7030A0"/>
          <w:u w:val="single"/>
          <w:rtl/>
        </w:rPr>
      </w:pPr>
      <w:r w:rsidRPr="007C5FB0">
        <w:rPr>
          <w:rFonts w:hint="cs"/>
          <w:b/>
          <w:bCs/>
          <w:color w:val="7030A0"/>
          <w:u w:val="single"/>
          <w:rtl/>
        </w:rPr>
        <w:t>الامتحان النهائي:</w:t>
      </w:r>
    </w:p>
    <w:p w14:paraId="3C6C056F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ينبغي التأكيد على ان الاختبار يشمل الكتاب المقرر بالاضافة الى ما تم طرحه و النقاش فيه اثناء المحاضرات و كذلك اي مصادر اخرى كالمقالات و الاوراق العلمية التي تقرر وتناقش أثناء الفصل الدراسي .</w:t>
      </w:r>
    </w:p>
    <w:p w14:paraId="17195363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لا توجد جزئية محذوفة او ملغاة أو غير داخله في الاختبار , فهذا لا ينبغي المطالبة به.</w:t>
      </w:r>
    </w:p>
    <w:p w14:paraId="41A0AB32" w14:textId="77777777" w:rsidR="00F42762" w:rsidRDefault="00F42762" w:rsidP="00F427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اتباع لوائح الجامعة المقررة بشأن انعقاد الاختبار النهائي ، ومنها الإتزام بحضور الاختبار بالوقت المحدد, عدم لبس عباءه اثناء اداء الاختبار , عدم التغيب لأنه لن يعقد اختبار بديل الا بما نصت عليه لوائح الجامعة.</w:t>
      </w:r>
    </w:p>
    <w:p w14:paraId="4BD479C6" w14:textId="77777777" w:rsidR="00F42762" w:rsidRDefault="00F42762" w:rsidP="00F42762">
      <w:pPr>
        <w:pStyle w:val="ListParagraph"/>
        <w:numPr>
          <w:ilvl w:val="0"/>
          <w:numId w:val="2"/>
        </w:numPr>
        <w:bidi/>
      </w:pPr>
      <w:r w:rsidRPr="00E87126">
        <w:rPr>
          <w:rFonts w:hint="cs"/>
          <w:b/>
          <w:bCs/>
          <w:color w:val="7030A0"/>
          <w:u w:val="single"/>
          <w:rtl/>
        </w:rPr>
        <w:t>اخيرا:</w:t>
      </w:r>
      <w:r>
        <w:rPr>
          <w:rtl/>
        </w:rPr>
        <w:br/>
      </w:r>
      <w:r>
        <w:rPr>
          <w:rFonts w:hint="cs"/>
          <w:rtl/>
        </w:rPr>
        <w:t xml:space="preserve">فصل دراسي حافل بالنشاط و المتعة أتمناه لك. دعواتي باجتيازك المقرر بأفضل الدرجات . </w:t>
      </w:r>
    </w:p>
    <w:p w14:paraId="0FF86BC1" w14:textId="77FB8476" w:rsidR="002E51F0" w:rsidRPr="00E23420" w:rsidRDefault="00F42762" w:rsidP="00E23420">
      <w:pPr>
        <w:pStyle w:val="ListParagraph"/>
        <w:bidi/>
        <w:jc w:val="right"/>
        <w:rPr>
          <w:b/>
          <w:bCs/>
          <w:color w:val="7030A0"/>
        </w:rPr>
      </w:pPr>
      <w:r w:rsidRPr="003B5415">
        <w:rPr>
          <w:rFonts w:hint="cs"/>
          <w:b/>
          <w:bCs/>
          <w:color w:val="7030A0"/>
          <w:rtl/>
        </w:rPr>
        <w:t>استاذة المقرر: هاجر المانع</w:t>
      </w:r>
      <w:bookmarkStart w:id="1" w:name="_GoBack"/>
      <w:bookmarkEnd w:id="1"/>
    </w:p>
    <w:sectPr w:rsidR="002E51F0" w:rsidRPr="00E2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2C88"/>
    <w:multiLevelType w:val="hybridMultilevel"/>
    <w:tmpl w:val="1E84F41E"/>
    <w:lvl w:ilvl="0" w:tplc="92C63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5922"/>
    <w:multiLevelType w:val="hybridMultilevel"/>
    <w:tmpl w:val="77742B70"/>
    <w:lvl w:ilvl="0" w:tplc="9AA06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3AF1"/>
    <w:multiLevelType w:val="hybridMultilevel"/>
    <w:tmpl w:val="3AA8ACAE"/>
    <w:lvl w:ilvl="0" w:tplc="07A47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1675"/>
    <w:multiLevelType w:val="hybridMultilevel"/>
    <w:tmpl w:val="54709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50B32"/>
    <w:multiLevelType w:val="hybridMultilevel"/>
    <w:tmpl w:val="4FF287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8"/>
    <w:rsid w:val="00055E49"/>
    <w:rsid w:val="00442EE0"/>
    <w:rsid w:val="00496B48"/>
    <w:rsid w:val="008557BB"/>
    <w:rsid w:val="009A0EB9"/>
    <w:rsid w:val="00D3020F"/>
    <w:rsid w:val="00E10B7C"/>
    <w:rsid w:val="00E23420"/>
    <w:rsid w:val="00E53A09"/>
    <w:rsid w:val="00F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878C"/>
  <w15:chartTrackingRefBased/>
  <w15:docId w15:val="{C37B8C0E-7627-4D31-9BB0-49C00A63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c.ksu.edu.sa/haalman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Hajar Almanea</dc:creator>
  <cp:keywords/>
  <dc:description/>
  <cp:lastModifiedBy>Hajar Almanea</cp:lastModifiedBy>
  <cp:revision>8</cp:revision>
  <dcterms:created xsi:type="dcterms:W3CDTF">2018-08-31T17:52:00Z</dcterms:created>
  <dcterms:modified xsi:type="dcterms:W3CDTF">2018-08-31T23:32:00Z</dcterms:modified>
</cp:coreProperties>
</file>