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8AD4" w14:textId="77777777" w:rsidR="00173C0E" w:rsidRPr="00B22357" w:rsidRDefault="00BD2C9C" w:rsidP="00B223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DRUGS AFFECTING THE URINARY SYSTEM</w:t>
      </w:r>
      <w:r w:rsidR="00B22357">
        <w:rPr>
          <w:rFonts w:ascii="Times New Roman" w:hAnsi="Times New Roman" w:cs="Times New Roman"/>
          <w:b/>
          <w:bCs/>
        </w:rPr>
        <w:t xml:space="preserve"> OUTLINE </w:t>
      </w:r>
    </w:p>
    <w:p w14:paraId="554EDB87" w14:textId="77777777" w:rsidR="00BD2C9C" w:rsidRPr="00B22357" w:rsidRDefault="00BD2C9C" w:rsidP="00B223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19/11/2018</w:t>
      </w:r>
    </w:p>
    <w:p w14:paraId="4D48B544" w14:textId="77777777" w:rsidR="00B22357" w:rsidRDefault="00B22357" w:rsidP="00B2235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95EC8C4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Outline</w:t>
      </w:r>
    </w:p>
    <w:p w14:paraId="444909F4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Review of the Urinary System</w:t>
      </w:r>
    </w:p>
    <w:p w14:paraId="410FAE22" w14:textId="77777777" w:rsidR="00000000" w:rsidRDefault="005B60CE" w:rsidP="00B2235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Diuretics</w:t>
      </w:r>
    </w:p>
    <w:p w14:paraId="119815B0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Nursing Responsibilities</w:t>
      </w:r>
    </w:p>
    <w:p w14:paraId="1284B16B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Patient Education</w:t>
      </w:r>
    </w:p>
    <w:p w14:paraId="07971D5B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Nursing Consideration</w:t>
      </w:r>
    </w:p>
    <w:p w14:paraId="4B4DEA79" w14:textId="77777777" w:rsidR="00000000" w:rsidRDefault="005B60CE" w:rsidP="00B2235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Uricosuric</w:t>
      </w:r>
    </w:p>
    <w:p w14:paraId="07290990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Nursing Responsibilities</w:t>
      </w:r>
    </w:p>
    <w:p w14:paraId="4C60987A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Patient Education</w:t>
      </w:r>
    </w:p>
    <w:p w14:paraId="30C65EE2" w14:textId="77777777" w:rsidR="00B22357" w:rsidRPr="00B22357" w:rsidRDefault="00B22357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Nursing Consideration</w:t>
      </w:r>
    </w:p>
    <w:p w14:paraId="4532C06B" w14:textId="77777777" w:rsidR="00000000" w:rsidRPr="00B22357" w:rsidRDefault="005B60CE" w:rsidP="00B2235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Drugs for Renal System Dysfunction </w:t>
      </w:r>
    </w:p>
    <w:p w14:paraId="470CAB2D" w14:textId="77777777" w:rsidR="00000000" w:rsidRPr="00B22357" w:rsidRDefault="005B60CE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Nursing Responsibilities</w:t>
      </w:r>
    </w:p>
    <w:p w14:paraId="4C0FC32D" w14:textId="77777777" w:rsidR="00000000" w:rsidRPr="00B22357" w:rsidRDefault="005B60CE" w:rsidP="00B22357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Patient Education</w:t>
      </w:r>
    </w:p>
    <w:p w14:paraId="13BF696C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313C0012" w14:textId="77777777" w:rsidR="00000000" w:rsidRPr="00B22357" w:rsidRDefault="005B60CE" w:rsidP="00B2235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hyperlink r:id="rId5" w:history="1">
        <w:r w:rsidRPr="00B22357">
          <w:rPr>
            <w:rStyle w:val="Hyperlink"/>
            <w:rFonts w:ascii="Times New Roman" w:hAnsi="Times New Roman"/>
          </w:rPr>
          <w:t>https://www.youtube.com/watch?v=</w:t>
        </w:r>
      </w:hyperlink>
      <w:hyperlink r:id="rId6" w:history="1">
        <w:r w:rsidRPr="00B22357">
          <w:rPr>
            <w:rStyle w:val="Hyperlink"/>
            <w:rFonts w:ascii="Times New Roman" w:hAnsi="Times New Roman"/>
          </w:rPr>
          <w:t>OkyFPM</w:t>
        </w:r>
        <w:r w:rsidRPr="00B22357">
          <w:rPr>
            <w:rStyle w:val="Hyperlink"/>
            <w:rFonts w:ascii="Times New Roman" w:hAnsi="Times New Roman"/>
          </w:rPr>
          <w:t>Xa28c</w:t>
        </w:r>
      </w:hyperlink>
    </w:p>
    <w:p w14:paraId="65DB6FFA" w14:textId="77777777" w:rsidR="00000000" w:rsidRPr="00B22357" w:rsidRDefault="005B60CE" w:rsidP="00B2235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hyperlink r:id="rId7" w:history="1">
        <w:r w:rsidRPr="00B22357">
          <w:rPr>
            <w:rStyle w:val="Hyperlink"/>
            <w:rFonts w:ascii="Times New Roman" w:hAnsi="Times New Roman"/>
          </w:rPr>
          <w:t>https://www.youtube.com/watch?v=oCQ-</w:t>
        </w:r>
      </w:hyperlink>
      <w:hyperlink r:id="rId8" w:history="1">
        <w:r w:rsidRPr="00B22357">
          <w:rPr>
            <w:rStyle w:val="Hyperlink"/>
            <w:rFonts w:ascii="Times New Roman" w:hAnsi="Times New Roman"/>
          </w:rPr>
          <w:t>5iwTQvM</w:t>
        </w:r>
      </w:hyperlink>
    </w:p>
    <w:p w14:paraId="2E63C7ED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44F99D79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371B04A6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228E180B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lastRenderedPageBreak/>
        <w:drawing>
          <wp:inline distT="0" distB="0" distL="0" distR="0" wp14:anchorId="55FEC730" wp14:editId="2A2C55E8">
            <wp:extent cx="5943600" cy="2840355"/>
            <wp:effectExtent l="0" t="0" r="0" b="444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t="9368"/>
                    <a:stretch/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1944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02FF132F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0E8F9E83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</w:p>
    <w:p w14:paraId="36C0B00E" w14:textId="77777777" w:rsidR="00BD2C9C" w:rsidRPr="00B22357" w:rsidRDefault="00BD2C9C" w:rsidP="00B223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 xml:space="preserve">Figure. 1: The nephron Diuretics and their site of action </w:t>
      </w:r>
    </w:p>
    <w:p w14:paraId="192ED6DD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4F5A498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I – Diuretics</w:t>
      </w:r>
      <w:r w:rsidRPr="00B22357">
        <w:rPr>
          <w:rFonts w:ascii="Times New Roman" w:hAnsi="Times New Roman" w:cs="Times New Roman"/>
          <w:b/>
          <w:bCs/>
          <w:lang w:val="x-none"/>
        </w:rPr>
        <w:t xml:space="preserve"> </w:t>
      </w:r>
      <w:r w:rsidRPr="00B22357">
        <w:rPr>
          <w:rFonts w:ascii="Times New Roman" w:hAnsi="Times New Roman" w:cs="Times New Roman"/>
          <w:b/>
          <w:bCs/>
          <w:lang w:val="en-CA"/>
        </w:rPr>
        <w:t>(</w:t>
      </w:r>
      <w:r w:rsidRPr="00B22357">
        <w:rPr>
          <w:rFonts w:ascii="Times New Roman" w:hAnsi="Times New Roman" w:cs="Times New Roman"/>
          <w:b/>
          <w:bCs/>
        </w:rPr>
        <w:t>P.656)</w:t>
      </w:r>
    </w:p>
    <w:p w14:paraId="4EB8198F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Play a special role in many therapies including Heart Failure and Hypertension</w:t>
      </w:r>
    </w:p>
    <w:p w14:paraId="07B96196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Diuretics can be beneficial, but may result in many adverse effects and drug interactions</w:t>
      </w:r>
    </w:p>
    <w:p w14:paraId="6DE17AC6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Action of Diuretics:</w:t>
      </w:r>
    </w:p>
    <w:p w14:paraId="7E300279" w14:textId="77777777" w:rsidR="00000000" w:rsidRPr="00B22357" w:rsidRDefault="005B60CE" w:rsidP="00B22357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Modify renal function to induce diuresis</w:t>
      </w:r>
    </w:p>
    <w:p w14:paraId="12DBE89A" w14:textId="77777777" w:rsidR="00000000" w:rsidRPr="00B22357" w:rsidRDefault="005B60CE" w:rsidP="00B22357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Increase the excretion of electrolytes, primarily Sodium Chloride</w:t>
      </w:r>
    </w:p>
    <w:p w14:paraId="19770D2D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 </w:t>
      </w:r>
      <w:r w:rsidRPr="00B22357">
        <w:rPr>
          <w:rFonts w:ascii="Times New Roman" w:hAnsi="Times New Roman" w:cs="Times New Roman"/>
          <w:b/>
          <w:bCs/>
        </w:rPr>
        <w:t xml:space="preserve">1. Loop diuretics </w:t>
      </w:r>
    </w:p>
    <w:p w14:paraId="074137CA" w14:textId="77777777" w:rsidR="00000000" w:rsidRPr="00B22357" w:rsidRDefault="005B60CE" w:rsidP="00B2235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Drugs that inhibit the reabsorption of sodium and </w:t>
      </w:r>
      <w:proofErr w:type="gramStart"/>
      <w:r w:rsidRPr="00B22357">
        <w:rPr>
          <w:rFonts w:ascii="Times New Roman" w:hAnsi="Times New Roman" w:cs="Times New Roman"/>
        </w:rPr>
        <w:t>water  in</w:t>
      </w:r>
      <w:proofErr w:type="gramEnd"/>
      <w:r w:rsidRPr="00B22357">
        <w:rPr>
          <w:rFonts w:ascii="Times New Roman" w:hAnsi="Times New Roman" w:cs="Times New Roman"/>
        </w:rPr>
        <w:t xml:space="preserve"> the ascending  Loop of Henle</w:t>
      </w:r>
      <w:r w:rsidRPr="00B22357">
        <w:rPr>
          <w:rFonts w:ascii="Times New Roman" w:hAnsi="Times New Roman" w:cs="Times New Roman"/>
        </w:rPr>
        <w:t xml:space="preserve">. </w:t>
      </w:r>
      <w:r w:rsidRPr="00B22357">
        <w:rPr>
          <w:rFonts w:ascii="Times New Roman" w:hAnsi="Times New Roman" w:cs="Times New Roman"/>
        </w:rPr>
        <w:t>(Furosemide / Lasix) the first loop diuretic</w:t>
      </w:r>
    </w:p>
    <w:p w14:paraId="6C05FBF3" w14:textId="77777777" w:rsidR="00000000" w:rsidRPr="00B22357" w:rsidRDefault="005B60CE" w:rsidP="00B22357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Treatment of edema, associated with HF, cirrhosis or renal disease</w:t>
      </w:r>
    </w:p>
    <w:p w14:paraId="3C9F82A1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2. Thiazide Diuretics (</w:t>
      </w:r>
      <w:r w:rsidRPr="00B22357">
        <w:rPr>
          <w:rFonts w:ascii="Times New Roman" w:hAnsi="Times New Roman" w:cs="Times New Roman"/>
        </w:rPr>
        <w:t>Hydrochlorothiazide)</w:t>
      </w:r>
    </w:p>
    <w:p w14:paraId="4E631CF3" w14:textId="77777777" w:rsidR="00000000" w:rsidRPr="00B22357" w:rsidRDefault="005B60CE" w:rsidP="00B2235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Mainstay in the treatment of Hypertension</w:t>
      </w:r>
    </w:p>
    <w:p w14:paraId="4B5A7489" w14:textId="77777777" w:rsidR="00000000" w:rsidRPr="00B22357" w:rsidRDefault="005B60CE" w:rsidP="00B2235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Act in the diluting segment of the distal tubule</w:t>
      </w:r>
    </w:p>
    <w:p w14:paraId="683598F0" w14:textId="77777777" w:rsidR="00000000" w:rsidRPr="00B22357" w:rsidRDefault="005B60CE" w:rsidP="00B2235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Moderately effective at diuresis</w:t>
      </w:r>
    </w:p>
    <w:p w14:paraId="6B3921FA" w14:textId="77777777" w:rsidR="00000000" w:rsidRPr="00B22357" w:rsidRDefault="005B60CE" w:rsidP="00B2235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Reduces blood pressure</w:t>
      </w:r>
    </w:p>
    <w:p w14:paraId="09D95827" w14:textId="77777777" w:rsidR="00000000" w:rsidRPr="00B22357" w:rsidRDefault="005B60CE" w:rsidP="00B2235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Sometimes used for fluid overload</w:t>
      </w:r>
    </w:p>
    <w:p w14:paraId="72178C08" w14:textId="77777777" w:rsidR="00000000" w:rsidRPr="00B22357" w:rsidRDefault="005B60CE" w:rsidP="00B2235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More commonly used to treat Hypertension</w:t>
      </w:r>
    </w:p>
    <w:p w14:paraId="0C641422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3. Potassium Sparing Diuretics (</w:t>
      </w:r>
      <w:r w:rsidRPr="00B22357">
        <w:rPr>
          <w:rFonts w:ascii="Times New Roman" w:hAnsi="Times New Roman" w:cs="Times New Roman"/>
        </w:rPr>
        <w:t>Spironolactone)</w:t>
      </w:r>
    </w:p>
    <w:p w14:paraId="76650E53" w14:textId="77777777" w:rsidR="00000000" w:rsidRPr="00B22357" w:rsidRDefault="005B60CE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Works by blocking sodium reabsorption in distal tubules thus increasing sodium and water excretion </w:t>
      </w:r>
    </w:p>
    <w:p w14:paraId="1DE38C47" w14:textId="77777777" w:rsidR="00000000" w:rsidRPr="00B22357" w:rsidRDefault="005B60CE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Conserves potassium </w:t>
      </w:r>
    </w:p>
    <w:p w14:paraId="3D8938AA" w14:textId="77777777" w:rsidR="00000000" w:rsidRPr="00B22357" w:rsidRDefault="005B60CE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Weak diuretics</w:t>
      </w:r>
    </w:p>
    <w:p w14:paraId="544FA66D" w14:textId="77777777" w:rsidR="00000000" w:rsidRPr="00B22357" w:rsidRDefault="005B60CE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Sometimes used in combination with other diureti</w:t>
      </w:r>
      <w:r w:rsidRPr="00B22357">
        <w:rPr>
          <w:rFonts w:ascii="Times New Roman" w:hAnsi="Times New Roman" w:cs="Times New Roman"/>
        </w:rPr>
        <w:t xml:space="preserve">cs for synergistic effect </w:t>
      </w:r>
    </w:p>
    <w:p w14:paraId="0EB0872E" w14:textId="77777777" w:rsidR="00000000" w:rsidRPr="00B22357" w:rsidRDefault="005B60CE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To offset the potassium wasting seen with the loop diuretics and thiazide diuretics</w:t>
      </w:r>
    </w:p>
    <w:p w14:paraId="253EB28D" w14:textId="77777777" w:rsidR="00000000" w:rsidRPr="00B22357" w:rsidRDefault="00BD2C9C" w:rsidP="00B2235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Prevention and</w:t>
      </w:r>
      <w:r w:rsidR="005B60CE" w:rsidRPr="00B22357">
        <w:rPr>
          <w:rFonts w:ascii="Times New Roman" w:hAnsi="Times New Roman" w:cs="Times New Roman"/>
        </w:rPr>
        <w:t xml:space="preserve"> treatment</w:t>
      </w:r>
      <w:r w:rsidR="005B60CE" w:rsidRPr="00B22357">
        <w:rPr>
          <w:rFonts w:ascii="Times New Roman" w:hAnsi="Times New Roman" w:cs="Times New Roman"/>
        </w:rPr>
        <w:t xml:space="preserve"> of hypokalemia and adjunct therapy in treating edema and hypertension</w:t>
      </w:r>
    </w:p>
    <w:p w14:paraId="71547F98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4. Proximal tubule diuretics (</w:t>
      </w:r>
      <w:r w:rsidRPr="00B22357">
        <w:rPr>
          <w:rFonts w:ascii="Times New Roman" w:hAnsi="Times New Roman" w:cs="Times New Roman"/>
        </w:rPr>
        <w:t>Acetazolamide “Diamox”)</w:t>
      </w:r>
    </w:p>
    <w:p w14:paraId="51AFE926" w14:textId="77777777" w:rsidR="00000000" w:rsidRPr="00B22357" w:rsidRDefault="005B60CE" w:rsidP="00B2235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Carbonic Anhydrase inhibitor</w:t>
      </w:r>
    </w:p>
    <w:p w14:paraId="64902541" w14:textId="77777777" w:rsidR="00000000" w:rsidRPr="00B22357" w:rsidRDefault="005B60CE" w:rsidP="00B2235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Acts to reduce the volume of sequestered fluids especially of the aqueous humor</w:t>
      </w:r>
    </w:p>
    <w:p w14:paraId="08F20F46" w14:textId="77777777" w:rsidR="00000000" w:rsidRPr="00B22357" w:rsidRDefault="005B60CE" w:rsidP="00B2235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Management of glaucoma (lowers IOP) by decreasing the production of aqueous humor by more than 50% </w:t>
      </w:r>
    </w:p>
    <w:p w14:paraId="4940B00B" w14:textId="77777777" w:rsidR="00000000" w:rsidRPr="00B22357" w:rsidRDefault="005B60CE" w:rsidP="00B2235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Short term </w:t>
      </w:r>
      <w:r w:rsidR="00BD2C9C" w:rsidRPr="00B22357">
        <w:rPr>
          <w:rFonts w:ascii="Times New Roman" w:hAnsi="Times New Roman" w:cs="Times New Roman"/>
        </w:rPr>
        <w:t>management of</w:t>
      </w:r>
      <w:r w:rsidRPr="00B22357">
        <w:rPr>
          <w:rFonts w:ascii="Times New Roman" w:hAnsi="Times New Roman" w:cs="Times New Roman"/>
        </w:rPr>
        <w:t xml:space="preserve"> certain seizure types</w:t>
      </w:r>
    </w:p>
    <w:p w14:paraId="51AE7800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5. Osmotic Diuretics (</w:t>
      </w:r>
      <w:r w:rsidRPr="00B22357">
        <w:rPr>
          <w:rFonts w:ascii="Times New Roman" w:hAnsi="Times New Roman" w:cs="Times New Roman"/>
        </w:rPr>
        <w:t>Mannitol)</w:t>
      </w:r>
    </w:p>
    <w:p w14:paraId="2D3E8852" w14:textId="77777777" w:rsidR="00000000" w:rsidRPr="00B22357" w:rsidRDefault="005B60CE" w:rsidP="00B2235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Draws fluid into the lumen of the tubule</w:t>
      </w:r>
    </w:p>
    <w:p w14:paraId="53006FFB" w14:textId="77777777" w:rsidR="00BD2C9C" w:rsidRPr="00B22357" w:rsidRDefault="005B60CE" w:rsidP="00B22357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Reduce cerebral edema i</w:t>
      </w:r>
      <w:r w:rsidRPr="00B22357">
        <w:rPr>
          <w:rFonts w:ascii="Times New Roman" w:hAnsi="Times New Roman" w:cs="Times New Roman"/>
        </w:rPr>
        <w:t xml:space="preserve">n neurologic </w:t>
      </w:r>
      <w:r w:rsidR="00BD2C9C" w:rsidRPr="00B22357">
        <w:rPr>
          <w:rFonts w:ascii="Times New Roman" w:hAnsi="Times New Roman" w:cs="Times New Roman"/>
        </w:rPr>
        <w:t>states and</w:t>
      </w:r>
      <w:r w:rsidRPr="00B22357">
        <w:rPr>
          <w:rFonts w:ascii="Times New Roman" w:hAnsi="Times New Roman" w:cs="Times New Roman"/>
        </w:rPr>
        <w:t xml:space="preserve"> Intraocular pressure in glaucoma </w:t>
      </w:r>
    </w:p>
    <w:p w14:paraId="52D4C0E1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 xml:space="preserve">Nursing Process: </w:t>
      </w:r>
      <w:r w:rsidRPr="00B22357">
        <w:rPr>
          <w:rFonts w:ascii="Times New Roman" w:hAnsi="Times New Roman" w:cs="Times New Roman"/>
          <w:b/>
          <w:bCs/>
        </w:rPr>
        <w:br/>
        <w:t>Assessment</w:t>
      </w:r>
      <w:r w:rsidR="00B22357">
        <w:rPr>
          <w:rFonts w:ascii="Times New Roman" w:hAnsi="Times New Roman" w:cs="Times New Roman"/>
          <w:b/>
          <w:bCs/>
        </w:rPr>
        <w:t>;</w:t>
      </w:r>
    </w:p>
    <w:p w14:paraId="46F869A1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Conditions that would contraindicate the us</w:t>
      </w:r>
      <w:r w:rsidRPr="00B22357">
        <w:rPr>
          <w:rFonts w:ascii="Times New Roman" w:hAnsi="Times New Roman" w:cs="Times New Roman"/>
        </w:rPr>
        <w:t>e of Diuretics</w:t>
      </w:r>
    </w:p>
    <w:p w14:paraId="42F922ED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Loop </w:t>
      </w:r>
      <w:r w:rsidR="00BD2C9C" w:rsidRPr="00B22357">
        <w:rPr>
          <w:rFonts w:ascii="Times New Roman" w:hAnsi="Times New Roman" w:cs="Times New Roman"/>
        </w:rPr>
        <w:t>diuretics and</w:t>
      </w:r>
      <w:r w:rsidRPr="00B22357">
        <w:rPr>
          <w:rFonts w:ascii="Times New Roman" w:hAnsi="Times New Roman" w:cs="Times New Roman"/>
        </w:rPr>
        <w:t xml:space="preserve"> Thiazides can result in </w:t>
      </w:r>
      <w:r w:rsidR="00BD2C9C" w:rsidRPr="00B22357">
        <w:rPr>
          <w:rFonts w:ascii="Times New Roman" w:hAnsi="Times New Roman" w:cs="Times New Roman"/>
        </w:rPr>
        <w:t>hypokalemia and</w:t>
      </w:r>
      <w:r w:rsidRPr="00B22357">
        <w:rPr>
          <w:rFonts w:ascii="Times New Roman" w:hAnsi="Times New Roman" w:cs="Times New Roman"/>
        </w:rPr>
        <w:t xml:space="preserve"> other electrolyte </w:t>
      </w:r>
      <w:r w:rsidR="00BD2C9C" w:rsidRPr="00B22357">
        <w:rPr>
          <w:rFonts w:ascii="Times New Roman" w:hAnsi="Times New Roman" w:cs="Times New Roman"/>
        </w:rPr>
        <w:t>disturbances.</w:t>
      </w:r>
      <w:r w:rsidRPr="00B22357">
        <w:rPr>
          <w:rFonts w:ascii="Times New Roman" w:hAnsi="Times New Roman" w:cs="Times New Roman"/>
        </w:rPr>
        <w:t xml:space="preserve"> </w:t>
      </w:r>
    </w:p>
    <w:p w14:paraId="6ABDA4FA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Loop Diuretics may increas</w:t>
      </w:r>
      <w:r w:rsidRPr="00B22357">
        <w:rPr>
          <w:rFonts w:ascii="Times New Roman" w:hAnsi="Times New Roman" w:cs="Times New Roman"/>
        </w:rPr>
        <w:t>e blood glucose and uric acid concentration</w:t>
      </w:r>
    </w:p>
    <w:p w14:paraId="086F0495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The use of Diuretics with Liver </w:t>
      </w:r>
      <w:r w:rsidR="00BD2C9C" w:rsidRPr="00B22357">
        <w:rPr>
          <w:rFonts w:ascii="Times New Roman" w:hAnsi="Times New Roman" w:cs="Times New Roman"/>
        </w:rPr>
        <w:t>dysfunction increases</w:t>
      </w:r>
      <w:r w:rsidRPr="00B22357">
        <w:rPr>
          <w:rFonts w:ascii="Times New Roman" w:hAnsi="Times New Roman" w:cs="Times New Roman"/>
        </w:rPr>
        <w:t xml:space="preserve"> the risk of dehydration and electrolyte imbalance</w:t>
      </w:r>
    </w:p>
    <w:p w14:paraId="260F81FA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Significant Drug Interaction</w:t>
      </w:r>
    </w:p>
    <w:p w14:paraId="3BFA0FFD" w14:textId="77777777" w:rsidR="00000000" w:rsidRPr="00B22357" w:rsidRDefault="005B60CE" w:rsidP="00B22357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57">
        <w:rPr>
          <w:rFonts w:ascii="Times New Roman" w:hAnsi="Times New Roman" w:cs="Times New Roman"/>
          <w:sz w:val="24"/>
          <w:szCs w:val="24"/>
        </w:rPr>
        <w:t>Baseline vital signs, extent and severity of Fluid volume excess, hearing, ab</w:t>
      </w:r>
      <w:r w:rsidR="00BD2C9C" w:rsidRPr="00B22357">
        <w:rPr>
          <w:rFonts w:ascii="Times New Roman" w:hAnsi="Times New Roman" w:cs="Times New Roman"/>
          <w:sz w:val="24"/>
          <w:szCs w:val="24"/>
        </w:rPr>
        <w:t xml:space="preserve">normalities in electrolytes, </w:t>
      </w:r>
      <w:r w:rsidR="00BD2C9C" w:rsidRPr="00B22357">
        <w:rPr>
          <w:rFonts w:ascii="Times New Roman" w:eastAsia="Times New Roman" w:hAnsi="Times New Roman" w:cs="Times New Roman"/>
          <w:bCs/>
          <w:sz w:val="24"/>
          <w:szCs w:val="24"/>
        </w:rPr>
        <w:t>Blood urea nitrogen</w:t>
      </w:r>
      <w:r w:rsidRPr="00B22357">
        <w:rPr>
          <w:rFonts w:ascii="Times New Roman" w:hAnsi="Times New Roman" w:cs="Times New Roman"/>
          <w:sz w:val="24"/>
          <w:szCs w:val="24"/>
        </w:rPr>
        <w:t>,</w:t>
      </w:r>
      <w:r w:rsidR="00BD2C9C" w:rsidRPr="00B22357">
        <w:rPr>
          <w:rFonts w:ascii="Times New Roman" w:hAnsi="Times New Roman" w:cs="Times New Roman"/>
          <w:sz w:val="24"/>
          <w:szCs w:val="24"/>
        </w:rPr>
        <w:t xml:space="preserve"> </w:t>
      </w:r>
      <w:r w:rsidRPr="00B22357">
        <w:rPr>
          <w:rFonts w:ascii="Times New Roman" w:hAnsi="Times New Roman" w:cs="Times New Roman"/>
          <w:sz w:val="24"/>
          <w:szCs w:val="24"/>
        </w:rPr>
        <w:t>Hepatic and renal function studies</w:t>
      </w:r>
    </w:p>
    <w:p w14:paraId="03443149" w14:textId="77777777" w:rsidR="00000000" w:rsidRPr="00B22357" w:rsidRDefault="00B22357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Monitor ECG changes</w:t>
      </w:r>
      <w:r w:rsidR="005B60CE" w:rsidRPr="00B22357">
        <w:rPr>
          <w:rFonts w:ascii="Times New Roman" w:hAnsi="Times New Roman" w:cs="Times New Roman"/>
          <w:bCs/>
        </w:rPr>
        <w:t xml:space="preserve">, Observe for fluid and electrolyte </w:t>
      </w:r>
      <w:r w:rsidR="005B60CE" w:rsidRPr="00B22357">
        <w:rPr>
          <w:rFonts w:ascii="Times New Roman" w:hAnsi="Times New Roman" w:cs="Times New Roman"/>
          <w:bCs/>
        </w:rPr>
        <w:t xml:space="preserve">imbalance </w:t>
      </w:r>
    </w:p>
    <w:p w14:paraId="6A235EDC" w14:textId="77777777" w:rsidR="00000000" w:rsidRPr="00B22357" w:rsidRDefault="00BD2C9C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</w:rPr>
      </w:pPr>
      <w:r w:rsidRPr="00B22357">
        <w:rPr>
          <w:rFonts w:ascii="Times New Roman" w:hAnsi="Times New Roman" w:cs="Times New Roman"/>
          <w:bCs/>
        </w:rPr>
        <w:t>Determine baseline</w:t>
      </w:r>
      <w:r w:rsidR="005B60CE" w:rsidRPr="00B22357">
        <w:rPr>
          <w:rFonts w:ascii="Times New Roman" w:hAnsi="Times New Roman" w:cs="Times New Roman"/>
          <w:bCs/>
        </w:rPr>
        <w:t xml:space="preserve"> IOP to assess glaucoma</w:t>
      </w:r>
    </w:p>
    <w:p w14:paraId="69FB179B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</w:rPr>
      </w:pPr>
      <w:r w:rsidRPr="00B22357">
        <w:rPr>
          <w:rFonts w:ascii="Times New Roman" w:hAnsi="Times New Roman" w:cs="Times New Roman"/>
          <w:bCs/>
        </w:rPr>
        <w:t xml:space="preserve">Observe for signs of allergic reaction </w:t>
      </w:r>
    </w:p>
    <w:p w14:paraId="60C5858D" w14:textId="77777777" w:rsidR="00000000" w:rsidRPr="00B22357" w:rsidRDefault="005B60CE" w:rsidP="00B2235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</w:rPr>
      </w:pPr>
      <w:r w:rsidRPr="00B22357">
        <w:rPr>
          <w:rFonts w:ascii="Times New Roman" w:hAnsi="Times New Roman" w:cs="Times New Roman"/>
          <w:bCs/>
        </w:rPr>
        <w:t>For both Urea and Mannitol, avoid using lower extremity IV sites because phlebitis and thrombosis may occur, particularly in older adults</w:t>
      </w:r>
    </w:p>
    <w:p w14:paraId="14A14FD0" w14:textId="77777777" w:rsidR="00BD2C9C" w:rsidRPr="00B22357" w:rsidRDefault="00BD2C9C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Client Education</w:t>
      </w:r>
    </w:p>
    <w:p w14:paraId="0B7F8D06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Weigh </w:t>
      </w:r>
      <w:r w:rsidR="00BD2C9C" w:rsidRPr="00B22357">
        <w:rPr>
          <w:rFonts w:ascii="Times New Roman" w:hAnsi="Times New Roman" w:cs="Times New Roman"/>
        </w:rPr>
        <w:t>daily on</w:t>
      </w:r>
      <w:r w:rsidRPr="00B22357">
        <w:rPr>
          <w:rFonts w:ascii="Times New Roman" w:hAnsi="Times New Roman" w:cs="Times New Roman"/>
        </w:rPr>
        <w:t xml:space="preserve"> arising on the same </w:t>
      </w:r>
      <w:r w:rsidR="00BD2C9C" w:rsidRPr="00B22357">
        <w:rPr>
          <w:rFonts w:ascii="Times New Roman" w:hAnsi="Times New Roman" w:cs="Times New Roman"/>
        </w:rPr>
        <w:t>scale in</w:t>
      </w:r>
      <w:r w:rsidRPr="00B22357">
        <w:rPr>
          <w:rFonts w:ascii="Times New Roman" w:hAnsi="Times New Roman" w:cs="Times New Roman"/>
        </w:rPr>
        <w:t xml:space="preserve"> similar clothing.  Report any overnight 2 </w:t>
      </w:r>
      <w:proofErr w:type="spellStart"/>
      <w:r w:rsidRPr="00B22357">
        <w:rPr>
          <w:rFonts w:ascii="Times New Roman" w:hAnsi="Times New Roman" w:cs="Times New Roman"/>
        </w:rPr>
        <w:t>lb</w:t>
      </w:r>
      <w:proofErr w:type="spellEnd"/>
      <w:r w:rsidRPr="00B22357">
        <w:rPr>
          <w:rFonts w:ascii="Times New Roman" w:hAnsi="Times New Roman" w:cs="Times New Roman"/>
        </w:rPr>
        <w:t xml:space="preserve"> increase in weight </w:t>
      </w:r>
    </w:p>
    <w:p w14:paraId="3751C3F8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Move carefully from a sitting or lying </w:t>
      </w:r>
      <w:r w:rsidR="00BD2C9C" w:rsidRPr="00B22357">
        <w:rPr>
          <w:rFonts w:ascii="Times New Roman" w:hAnsi="Times New Roman" w:cs="Times New Roman"/>
        </w:rPr>
        <w:t>position to</w:t>
      </w:r>
      <w:r w:rsidRPr="00B22357">
        <w:rPr>
          <w:rFonts w:ascii="Times New Roman" w:hAnsi="Times New Roman" w:cs="Times New Roman"/>
        </w:rPr>
        <w:t xml:space="preserve"> an upright position because of positional (</w:t>
      </w:r>
      <w:r w:rsidR="00BD2C9C" w:rsidRPr="00B22357">
        <w:rPr>
          <w:rFonts w:ascii="Times New Roman" w:hAnsi="Times New Roman" w:cs="Times New Roman"/>
        </w:rPr>
        <w:t>orthostatic)</w:t>
      </w:r>
      <w:r w:rsidRPr="00B22357">
        <w:rPr>
          <w:rFonts w:ascii="Times New Roman" w:hAnsi="Times New Roman" w:cs="Times New Roman"/>
        </w:rPr>
        <w:t xml:space="preserve"> hypotension</w:t>
      </w:r>
    </w:p>
    <w:p w14:paraId="56D7E20D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Take pulse and BP as often as directed by the prescriber</w:t>
      </w:r>
    </w:p>
    <w:p w14:paraId="3307E836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Maintain a record to take for office </w:t>
      </w:r>
      <w:r w:rsidR="00BD2C9C" w:rsidRPr="00B22357">
        <w:rPr>
          <w:rFonts w:ascii="Times New Roman" w:hAnsi="Times New Roman" w:cs="Times New Roman"/>
        </w:rPr>
        <w:t>visit.</w:t>
      </w:r>
      <w:r w:rsidRPr="00B22357">
        <w:rPr>
          <w:rFonts w:ascii="Times New Roman" w:hAnsi="Times New Roman" w:cs="Times New Roman"/>
        </w:rPr>
        <w:t xml:space="preserve">  Maintain follow up visit for laboratory test and monitoring of the condition </w:t>
      </w:r>
    </w:p>
    <w:p w14:paraId="51643123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Use sugar</w:t>
      </w:r>
      <w:r w:rsidRPr="00B22357">
        <w:rPr>
          <w:rFonts w:ascii="Times New Roman" w:hAnsi="Times New Roman" w:cs="Times New Roman"/>
        </w:rPr>
        <w:t xml:space="preserve">less candies or small sips of water or ice </w:t>
      </w:r>
      <w:r w:rsidR="00BD2C9C" w:rsidRPr="00B22357">
        <w:rPr>
          <w:rFonts w:ascii="Times New Roman" w:hAnsi="Times New Roman" w:cs="Times New Roman"/>
        </w:rPr>
        <w:t>chips for</w:t>
      </w:r>
      <w:r w:rsidRPr="00B22357">
        <w:rPr>
          <w:rFonts w:ascii="Times New Roman" w:hAnsi="Times New Roman" w:cs="Times New Roman"/>
        </w:rPr>
        <w:t xml:space="preserve"> relief </w:t>
      </w:r>
      <w:r w:rsidR="00BD2C9C" w:rsidRPr="00B22357">
        <w:rPr>
          <w:rFonts w:ascii="Times New Roman" w:hAnsi="Times New Roman" w:cs="Times New Roman"/>
        </w:rPr>
        <w:t>(unless</w:t>
      </w:r>
      <w:r w:rsidRPr="00B22357">
        <w:rPr>
          <w:rFonts w:ascii="Times New Roman" w:hAnsi="Times New Roman" w:cs="Times New Roman"/>
        </w:rPr>
        <w:t xml:space="preserve"> on fluid restriction) of dry mouth</w:t>
      </w:r>
    </w:p>
    <w:p w14:paraId="0BBDFD89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 xml:space="preserve">Maintain regular dental </w:t>
      </w:r>
      <w:r w:rsidR="00BD2C9C" w:rsidRPr="00B22357">
        <w:rPr>
          <w:rFonts w:ascii="Times New Roman" w:hAnsi="Times New Roman" w:cs="Times New Roman"/>
          <w:b/>
          <w:bCs/>
        </w:rPr>
        <w:t>checkups to</w:t>
      </w:r>
      <w:r w:rsidRPr="00B22357">
        <w:rPr>
          <w:rFonts w:ascii="Times New Roman" w:hAnsi="Times New Roman" w:cs="Times New Roman"/>
        </w:rPr>
        <w:t xml:space="preserve"> monitor the development of dental caries and gum disease as a result of serostomia </w:t>
      </w:r>
    </w:p>
    <w:p w14:paraId="12B420E0" w14:textId="77777777" w:rsidR="00000000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Constipation may be prevented by a </w:t>
      </w:r>
      <w:r w:rsidRPr="00B22357">
        <w:rPr>
          <w:rFonts w:ascii="Times New Roman" w:hAnsi="Times New Roman" w:cs="Times New Roman"/>
          <w:b/>
          <w:bCs/>
        </w:rPr>
        <w:t>high fi</w:t>
      </w:r>
      <w:r w:rsidRPr="00B22357">
        <w:rPr>
          <w:rFonts w:ascii="Times New Roman" w:hAnsi="Times New Roman" w:cs="Times New Roman"/>
          <w:b/>
          <w:bCs/>
        </w:rPr>
        <w:t>ber diet</w:t>
      </w:r>
      <w:r w:rsidRPr="00B22357">
        <w:rPr>
          <w:rFonts w:ascii="Times New Roman" w:hAnsi="Times New Roman" w:cs="Times New Roman"/>
        </w:rPr>
        <w:t xml:space="preserve">, adequate amounts of </w:t>
      </w:r>
      <w:proofErr w:type="gramStart"/>
      <w:r w:rsidRPr="00B22357">
        <w:rPr>
          <w:rFonts w:ascii="Times New Roman" w:hAnsi="Times New Roman" w:cs="Times New Roman"/>
        </w:rPr>
        <w:t>fluids  (</w:t>
      </w:r>
      <w:proofErr w:type="gramEnd"/>
      <w:r w:rsidRPr="00B22357">
        <w:rPr>
          <w:rFonts w:ascii="Times New Roman" w:hAnsi="Times New Roman" w:cs="Times New Roman"/>
        </w:rPr>
        <w:t>unless restricted) , moderate exercise  and establishing a routine for patients taking potassium sparing diuretic</w:t>
      </w:r>
    </w:p>
    <w:p w14:paraId="235DFC61" w14:textId="77777777" w:rsidR="00000000" w:rsidRPr="00B22357" w:rsidRDefault="00BD2C9C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Administer with food</w:t>
      </w:r>
      <w:r w:rsidR="005B60CE" w:rsidRPr="00B22357">
        <w:rPr>
          <w:rFonts w:ascii="Times New Roman" w:hAnsi="Times New Roman" w:cs="Times New Roman"/>
          <w:b/>
          <w:bCs/>
        </w:rPr>
        <w:t xml:space="preserve"> or milk </w:t>
      </w:r>
      <w:r w:rsidR="005B60CE" w:rsidRPr="00B22357">
        <w:rPr>
          <w:rFonts w:ascii="Times New Roman" w:hAnsi="Times New Roman" w:cs="Times New Roman"/>
        </w:rPr>
        <w:t xml:space="preserve">to prevent some GI symptoms and enhance bioavailability </w:t>
      </w:r>
    </w:p>
    <w:p w14:paraId="67A7E842" w14:textId="77777777" w:rsidR="00BD2C9C" w:rsidRPr="00B22357" w:rsidRDefault="005B60CE" w:rsidP="00B2235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 xml:space="preserve">Avoid </w:t>
      </w:r>
      <w:r w:rsidR="00BD2C9C" w:rsidRPr="00B22357">
        <w:rPr>
          <w:rFonts w:ascii="Times New Roman" w:hAnsi="Times New Roman" w:cs="Times New Roman"/>
          <w:b/>
          <w:bCs/>
        </w:rPr>
        <w:t>excessively low</w:t>
      </w:r>
      <w:r w:rsidRPr="00B22357">
        <w:rPr>
          <w:rFonts w:ascii="Times New Roman" w:hAnsi="Times New Roman" w:cs="Times New Roman"/>
          <w:b/>
          <w:bCs/>
        </w:rPr>
        <w:t xml:space="preserve"> s</w:t>
      </w:r>
      <w:r w:rsidRPr="00B22357">
        <w:rPr>
          <w:rFonts w:ascii="Times New Roman" w:hAnsi="Times New Roman" w:cs="Times New Roman"/>
          <w:b/>
          <w:bCs/>
        </w:rPr>
        <w:t xml:space="preserve">alt </w:t>
      </w:r>
      <w:r w:rsidR="00BD2C9C" w:rsidRPr="00B22357">
        <w:rPr>
          <w:rFonts w:ascii="Times New Roman" w:hAnsi="Times New Roman" w:cs="Times New Roman"/>
          <w:b/>
          <w:bCs/>
        </w:rPr>
        <w:t>diet and</w:t>
      </w:r>
      <w:r w:rsidRPr="00B22357">
        <w:rPr>
          <w:rFonts w:ascii="Times New Roman" w:hAnsi="Times New Roman" w:cs="Times New Roman"/>
          <w:b/>
          <w:bCs/>
        </w:rPr>
        <w:t xml:space="preserve"> concentrated potassium intake </w:t>
      </w:r>
      <w:r w:rsidRPr="00B22357">
        <w:rPr>
          <w:rFonts w:ascii="Times New Roman" w:hAnsi="Times New Roman" w:cs="Times New Roman"/>
        </w:rPr>
        <w:t xml:space="preserve">in the form of citrus juices, cola </w:t>
      </w:r>
      <w:r w:rsidR="00BD2C9C" w:rsidRPr="00B22357">
        <w:rPr>
          <w:rFonts w:ascii="Times New Roman" w:hAnsi="Times New Roman" w:cs="Times New Roman"/>
        </w:rPr>
        <w:t>beverages and</w:t>
      </w:r>
      <w:r w:rsidRPr="00B22357">
        <w:rPr>
          <w:rFonts w:ascii="Times New Roman" w:hAnsi="Times New Roman" w:cs="Times New Roman"/>
        </w:rPr>
        <w:t xml:space="preserve"> other potassium supplements</w:t>
      </w:r>
    </w:p>
    <w:p w14:paraId="2F860FB5" w14:textId="77777777" w:rsidR="00BD2C9C" w:rsidRPr="00B22357" w:rsidRDefault="00D25E5A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Drug Interaction</w:t>
      </w:r>
      <w:r w:rsidR="00B22357">
        <w:rPr>
          <w:rFonts w:ascii="Times New Roman" w:hAnsi="Times New Roman" w:cs="Times New Roman"/>
          <w:b/>
          <w:bCs/>
        </w:rPr>
        <w:t xml:space="preserve">: </w:t>
      </w:r>
    </w:p>
    <w:p w14:paraId="45156387" w14:textId="77777777" w:rsidR="00000000" w:rsidRPr="00B22357" w:rsidRDefault="005B60CE" w:rsidP="00B2235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 xml:space="preserve">Diuretics are valuable assets </w:t>
      </w:r>
      <w:r w:rsidRPr="00B22357">
        <w:rPr>
          <w:rFonts w:ascii="Times New Roman" w:hAnsi="Times New Roman" w:cs="Times New Roman"/>
        </w:rPr>
        <w:t xml:space="preserve">in the therapeutic </w:t>
      </w:r>
      <w:r w:rsidR="00D25E5A" w:rsidRPr="00B22357">
        <w:rPr>
          <w:rFonts w:ascii="Times New Roman" w:hAnsi="Times New Roman" w:cs="Times New Roman"/>
        </w:rPr>
        <w:t>regimen for</w:t>
      </w:r>
      <w:r w:rsidRPr="00B22357">
        <w:rPr>
          <w:rFonts w:ascii="Times New Roman" w:hAnsi="Times New Roman" w:cs="Times New Roman"/>
        </w:rPr>
        <w:t xml:space="preserve"> the treatment of Hypertension and other conditions with fluid </w:t>
      </w:r>
      <w:r w:rsidRPr="00B22357">
        <w:rPr>
          <w:rFonts w:ascii="Times New Roman" w:hAnsi="Times New Roman" w:cs="Times New Roman"/>
        </w:rPr>
        <w:t xml:space="preserve">volume excess (HF, cirrhosis and </w:t>
      </w:r>
      <w:proofErr w:type="spellStart"/>
      <w:r w:rsidRPr="00B22357">
        <w:rPr>
          <w:rFonts w:ascii="Times New Roman" w:hAnsi="Times New Roman" w:cs="Times New Roman"/>
        </w:rPr>
        <w:t>Nephrotic</w:t>
      </w:r>
      <w:proofErr w:type="spellEnd"/>
      <w:r w:rsidRPr="00B22357">
        <w:rPr>
          <w:rFonts w:ascii="Times New Roman" w:hAnsi="Times New Roman" w:cs="Times New Roman"/>
        </w:rPr>
        <w:t xml:space="preserve"> syndrome) </w:t>
      </w:r>
    </w:p>
    <w:p w14:paraId="6098048A" w14:textId="77777777" w:rsidR="00000000" w:rsidRPr="00B22357" w:rsidRDefault="005B60CE" w:rsidP="00B2235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Nursing management focuses </w:t>
      </w:r>
      <w:r w:rsidRPr="00B22357">
        <w:rPr>
          <w:rFonts w:ascii="Times New Roman" w:hAnsi="Times New Roman" w:cs="Times New Roman"/>
          <w:b/>
          <w:bCs/>
        </w:rPr>
        <w:t xml:space="preserve">on education of the client for </w:t>
      </w:r>
      <w:r w:rsidR="00D25E5A" w:rsidRPr="00B22357">
        <w:rPr>
          <w:rFonts w:ascii="Times New Roman" w:hAnsi="Times New Roman" w:cs="Times New Roman"/>
          <w:b/>
          <w:bCs/>
        </w:rPr>
        <w:t>safe and</w:t>
      </w:r>
      <w:r w:rsidRPr="00B22357">
        <w:rPr>
          <w:rFonts w:ascii="Times New Roman" w:hAnsi="Times New Roman" w:cs="Times New Roman"/>
          <w:b/>
          <w:bCs/>
        </w:rPr>
        <w:t xml:space="preserve"> accurate self </w:t>
      </w:r>
      <w:r w:rsidR="00D25E5A" w:rsidRPr="00B22357">
        <w:rPr>
          <w:rFonts w:ascii="Times New Roman" w:hAnsi="Times New Roman" w:cs="Times New Roman"/>
          <w:b/>
          <w:bCs/>
        </w:rPr>
        <w:t>administration of</w:t>
      </w:r>
      <w:r w:rsidRPr="00B22357">
        <w:rPr>
          <w:rFonts w:ascii="Times New Roman" w:hAnsi="Times New Roman" w:cs="Times New Roman"/>
          <w:b/>
          <w:bCs/>
        </w:rPr>
        <w:t xml:space="preserve"> </w:t>
      </w:r>
      <w:r w:rsidR="00D25E5A" w:rsidRPr="00B22357">
        <w:rPr>
          <w:rFonts w:ascii="Times New Roman" w:hAnsi="Times New Roman" w:cs="Times New Roman"/>
          <w:b/>
          <w:bCs/>
        </w:rPr>
        <w:t>diuretics</w:t>
      </w:r>
      <w:r w:rsidR="00D25E5A" w:rsidRPr="00B22357">
        <w:rPr>
          <w:rFonts w:ascii="Times New Roman" w:hAnsi="Times New Roman" w:cs="Times New Roman"/>
        </w:rPr>
        <w:t xml:space="preserve"> particularly</w:t>
      </w:r>
      <w:r w:rsidRPr="00B22357">
        <w:rPr>
          <w:rFonts w:ascii="Times New Roman" w:hAnsi="Times New Roman" w:cs="Times New Roman"/>
        </w:rPr>
        <w:t xml:space="preserve"> in the early recognition of adverse effects </w:t>
      </w:r>
    </w:p>
    <w:p w14:paraId="42F2FB73" w14:textId="77777777" w:rsidR="00000000" w:rsidRPr="00B22357" w:rsidRDefault="005B60CE" w:rsidP="00B22357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 xml:space="preserve">Hypokalemia </w:t>
      </w:r>
      <w:r w:rsidRPr="00B22357">
        <w:rPr>
          <w:rFonts w:ascii="Times New Roman" w:hAnsi="Times New Roman" w:cs="Times New Roman"/>
        </w:rPr>
        <w:t xml:space="preserve">is common except in clients taking potassium sparing diuretics </w:t>
      </w:r>
    </w:p>
    <w:p w14:paraId="7EA53208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An </w:t>
      </w:r>
      <w:r w:rsidRPr="00B22357">
        <w:rPr>
          <w:rFonts w:ascii="Times New Roman" w:hAnsi="Times New Roman" w:cs="Times New Roman"/>
          <w:b/>
          <w:bCs/>
        </w:rPr>
        <w:t xml:space="preserve">evaluation of the effectiveness of the therapeutic regimen </w:t>
      </w:r>
      <w:r w:rsidRPr="00B22357">
        <w:rPr>
          <w:rFonts w:ascii="Times New Roman" w:hAnsi="Times New Roman" w:cs="Times New Roman"/>
        </w:rPr>
        <w:t>through accurate measurement of the client’s blood pressure, fluid balance and weight is essential</w:t>
      </w:r>
    </w:p>
    <w:p w14:paraId="227D5325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EB7E32" w14:textId="77777777" w:rsidR="00D25E5A" w:rsidRPr="00B22357" w:rsidRDefault="00D25E5A" w:rsidP="00B223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 xml:space="preserve">II </w:t>
      </w:r>
      <w:r w:rsidRPr="00B22357">
        <w:rPr>
          <w:rFonts w:ascii="Times New Roman" w:hAnsi="Times New Roman" w:cs="Times New Roman"/>
          <w:b/>
          <w:bCs/>
          <w:cs/>
          <w:lang w:bidi="mr-IN"/>
        </w:rPr>
        <w:t>–</w:t>
      </w:r>
      <w:r w:rsidRPr="00B22357">
        <w:rPr>
          <w:rFonts w:ascii="Times New Roman" w:hAnsi="Times New Roman" w:cs="Times New Roman"/>
          <w:b/>
          <w:bCs/>
        </w:rPr>
        <w:t xml:space="preserve"> Uricosuric Drugs</w:t>
      </w:r>
    </w:p>
    <w:p w14:paraId="31551024" w14:textId="77777777" w:rsidR="00000000" w:rsidRPr="00B22357" w:rsidRDefault="005B60CE" w:rsidP="00B223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22357">
        <w:rPr>
          <w:rFonts w:ascii="Times New Roman" w:hAnsi="Times New Roman" w:cs="Times New Roman"/>
          <w:b/>
          <w:bCs/>
        </w:rPr>
        <w:t>Hyperurece</w:t>
      </w:r>
      <w:bookmarkStart w:id="0" w:name="_GoBack"/>
      <w:bookmarkEnd w:id="0"/>
      <w:r w:rsidRPr="00B22357">
        <w:rPr>
          <w:rFonts w:ascii="Times New Roman" w:hAnsi="Times New Roman" w:cs="Times New Roman"/>
          <w:b/>
          <w:bCs/>
        </w:rPr>
        <w:t>mia</w:t>
      </w:r>
      <w:proofErr w:type="spellEnd"/>
      <w:r w:rsidRPr="00B22357">
        <w:rPr>
          <w:rFonts w:ascii="Times New Roman" w:hAnsi="Times New Roman" w:cs="Times New Roman"/>
        </w:rPr>
        <w:t xml:space="preserve"> and </w:t>
      </w:r>
      <w:r w:rsidRPr="00B22357">
        <w:rPr>
          <w:rFonts w:ascii="Times New Roman" w:hAnsi="Times New Roman" w:cs="Times New Roman"/>
          <w:b/>
          <w:bCs/>
          <w:i/>
          <w:iCs/>
        </w:rPr>
        <w:t>Gout</w:t>
      </w:r>
      <w:r w:rsidRPr="00B22357">
        <w:rPr>
          <w:rFonts w:ascii="Times New Roman" w:hAnsi="Times New Roman" w:cs="Times New Roman"/>
        </w:rPr>
        <w:t xml:space="preserve"> occur in persons with an abnormality in uric acid </w:t>
      </w:r>
      <w:r w:rsidR="00D25E5A" w:rsidRPr="00B22357">
        <w:rPr>
          <w:rFonts w:ascii="Times New Roman" w:hAnsi="Times New Roman" w:cs="Times New Roman"/>
        </w:rPr>
        <w:t>production and</w:t>
      </w:r>
      <w:r w:rsidRPr="00B22357">
        <w:rPr>
          <w:rFonts w:ascii="Times New Roman" w:hAnsi="Times New Roman" w:cs="Times New Roman"/>
        </w:rPr>
        <w:t xml:space="preserve"> / or excretion</w:t>
      </w:r>
    </w:p>
    <w:p w14:paraId="275915F6" w14:textId="77777777" w:rsidR="00000000" w:rsidRPr="00B22357" w:rsidRDefault="005B60CE" w:rsidP="00B223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Risk factors for </w:t>
      </w:r>
      <w:r w:rsidR="00D25E5A" w:rsidRPr="00B22357">
        <w:rPr>
          <w:rFonts w:ascii="Times New Roman" w:hAnsi="Times New Roman" w:cs="Times New Roman"/>
          <w:i/>
          <w:iCs/>
        </w:rPr>
        <w:t>gout</w:t>
      </w:r>
      <w:r w:rsidR="00D25E5A" w:rsidRPr="00B22357">
        <w:rPr>
          <w:rFonts w:ascii="Times New Roman" w:hAnsi="Times New Roman" w:cs="Times New Roman"/>
        </w:rPr>
        <w:t xml:space="preserve"> include</w:t>
      </w:r>
      <w:r w:rsidRPr="00B22357">
        <w:rPr>
          <w:rFonts w:ascii="Times New Roman" w:hAnsi="Times New Roman" w:cs="Times New Roman"/>
        </w:rPr>
        <w:t xml:space="preserve"> obesity, </w:t>
      </w:r>
      <w:r w:rsidR="00D25E5A" w:rsidRPr="00B22357">
        <w:rPr>
          <w:rFonts w:ascii="Times New Roman" w:hAnsi="Times New Roman" w:cs="Times New Roman"/>
        </w:rPr>
        <w:t>hypertension, alcohol</w:t>
      </w:r>
      <w:r w:rsidRPr="00B22357">
        <w:rPr>
          <w:rFonts w:ascii="Times New Roman" w:hAnsi="Times New Roman" w:cs="Times New Roman"/>
        </w:rPr>
        <w:t xml:space="preserve"> consumption and </w:t>
      </w:r>
      <w:r w:rsidRPr="00B22357">
        <w:rPr>
          <w:rFonts w:ascii="Times New Roman" w:hAnsi="Times New Roman" w:cs="Times New Roman"/>
        </w:rPr>
        <w:t>lead exposure</w:t>
      </w:r>
    </w:p>
    <w:p w14:paraId="1FAC52E3" w14:textId="77777777" w:rsidR="00D25E5A" w:rsidRPr="00B22357" w:rsidRDefault="005B60CE" w:rsidP="00B223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Recurrent gouty arthritis is painful and can </w:t>
      </w:r>
      <w:r w:rsidR="00D25E5A" w:rsidRPr="00B22357">
        <w:rPr>
          <w:rFonts w:ascii="Times New Roman" w:hAnsi="Times New Roman" w:cs="Times New Roman"/>
        </w:rPr>
        <w:t>cause crystal</w:t>
      </w:r>
      <w:r w:rsidRPr="00B22357">
        <w:rPr>
          <w:rFonts w:ascii="Times New Roman" w:hAnsi="Times New Roman" w:cs="Times New Roman"/>
        </w:rPr>
        <w:t xml:space="preserve"> </w:t>
      </w:r>
      <w:r w:rsidR="00D25E5A" w:rsidRPr="00B22357">
        <w:rPr>
          <w:rFonts w:ascii="Times New Roman" w:hAnsi="Times New Roman" w:cs="Times New Roman"/>
        </w:rPr>
        <w:t>deposits throughout</w:t>
      </w:r>
      <w:r w:rsidRPr="00B22357">
        <w:rPr>
          <w:rFonts w:ascii="Times New Roman" w:hAnsi="Times New Roman" w:cs="Times New Roman"/>
        </w:rPr>
        <w:t xml:space="preserve"> the body which results in inflammatory </w:t>
      </w:r>
      <w:r w:rsidR="00B22357" w:rsidRPr="00B22357">
        <w:rPr>
          <w:rFonts w:ascii="Times New Roman" w:hAnsi="Times New Roman" w:cs="Times New Roman"/>
        </w:rPr>
        <w:t>response,</w:t>
      </w:r>
      <w:r w:rsidRPr="00B22357">
        <w:rPr>
          <w:rFonts w:ascii="Times New Roman" w:hAnsi="Times New Roman" w:cs="Times New Roman"/>
        </w:rPr>
        <w:t xml:space="preserve"> and in some </w:t>
      </w:r>
      <w:r w:rsidR="00B22357" w:rsidRPr="00B22357">
        <w:rPr>
          <w:rFonts w:ascii="Times New Roman" w:hAnsi="Times New Roman" w:cs="Times New Roman"/>
        </w:rPr>
        <w:t>instances,</w:t>
      </w:r>
      <w:r w:rsidRPr="00B22357">
        <w:rPr>
          <w:rFonts w:ascii="Times New Roman" w:hAnsi="Times New Roman" w:cs="Times New Roman"/>
        </w:rPr>
        <w:t xml:space="preserve"> kidney stones</w:t>
      </w:r>
    </w:p>
    <w:p w14:paraId="30F4A41C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Gout</w:t>
      </w:r>
      <w:r w:rsidRPr="00B22357">
        <w:rPr>
          <w:rFonts w:ascii="Times New Roman" w:hAnsi="Times New Roman" w:cs="Times New Roman"/>
        </w:rPr>
        <w:t xml:space="preserve"> is a metabolic disorder characterized by hyperuricemia</w:t>
      </w:r>
    </w:p>
    <w:p w14:paraId="34489140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The aims for therapy are: </w:t>
      </w:r>
    </w:p>
    <w:p w14:paraId="5EF91E3D" w14:textId="77777777" w:rsidR="00000000" w:rsidRPr="00B22357" w:rsidRDefault="00B22357" w:rsidP="00B223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end the acute attack </w:t>
      </w:r>
      <w:r w:rsidR="005B60CE" w:rsidRPr="00B22357">
        <w:rPr>
          <w:rFonts w:ascii="Times New Roman" w:hAnsi="Times New Roman" w:cs="Times New Roman"/>
        </w:rPr>
        <w:t>quickly</w:t>
      </w:r>
    </w:p>
    <w:p w14:paraId="1609E9C6" w14:textId="77777777" w:rsidR="00000000" w:rsidRPr="00B22357" w:rsidRDefault="005B60CE" w:rsidP="00B223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Prevent recurrence </w:t>
      </w:r>
    </w:p>
    <w:p w14:paraId="1559FBB7" w14:textId="77777777" w:rsidR="00000000" w:rsidRPr="00B22357" w:rsidRDefault="005B60CE" w:rsidP="00B223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Prevent uric acid ren</w:t>
      </w:r>
      <w:r w:rsidRPr="00B22357">
        <w:rPr>
          <w:rFonts w:ascii="Times New Roman" w:hAnsi="Times New Roman" w:cs="Times New Roman"/>
        </w:rPr>
        <w:t>al calculi</w:t>
      </w:r>
    </w:p>
    <w:p w14:paraId="381A6A75" w14:textId="77777777" w:rsidR="00D25E5A" w:rsidRPr="00B22357" w:rsidRDefault="005B60CE" w:rsidP="00B223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Prevent or minimize the complication of sodium </w:t>
      </w:r>
      <w:proofErr w:type="spellStart"/>
      <w:r w:rsidRPr="00B22357">
        <w:rPr>
          <w:rFonts w:ascii="Times New Roman" w:hAnsi="Times New Roman" w:cs="Times New Roman"/>
        </w:rPr>
        <w:t>urate</w:t>
      </w:r>
      <w:proofErr w:type="spellEnd"/>
      <w:r w:rsidRPr="00B22357">
        <w:rPr>
          <w:rFonts w:ascii="Times New Roman" w:hAnsi="Times New Roman" w:cs="Times New Roman"/>
        </w:rPr>
        <w:t xml:space="preserve"> deposits in the joints</w:t>
      </w:r>
    </w:p>
    <w:p w14:paraId="6872CF36" w14:textId="77777777" w:rsidR="00000000" w:rsidRPr="00B22357" w:rsidRDefault="005B60CE" w:rsidP="00B22357">
      <w:pPr>
        <w:spacing w:line="360" w:lineRule="auto"/>
        <w:ind w:left="360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Agents used for these purposes are Colchicine, Allopurinol.</w:t>
      </w:r>
    </w:p>
    <w:p w14:paraId="17843A1D" w14:textId="77777777" w:rsidR="00000000" w:rsidRPr="00B22357" w:rsidRDefault="005B60CE" w:rsidP="00B22357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Colchicine</w:t>
      </w:r>
    </w:p>
    <w:p w14:paraId="46B628CD" w14:textId="77777777" w:rsidR="00000000" w:rsidRPr="00B22357" w:rsidRDefault="005B60CE" w:rsidP="00B2235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Unknown </w:t>
      </w:r>
      <w:r w:rsidRPr="00B22357">
        <w:rPr>
          <w:rFonts w:ascii="Times New Roman" w:hAnsi="Times New Roman" w:cs="Times New Roman"/>
          <w:lang w:val="en-CA"/>
        </w:rPr>
        <w:t>action</w:t>
      </w:r>
      <w:r w:rsidRPr="00B22357">
        <w:rPr>
          <w:rFonts w:ascii="Times New Roman" w:hAnsi="Times New Roman" w:cs="Times New Roman"/>
        </w:rPr>
        <w:t>, but it has anti inflammatory effects in gout</w:t>
      </w:r>
    </w:p>
    <w:p w14:paraId="55481823" w14:textId="77777777" w:rsidR="00000000" w:rsidRPr="00B22357" w:rsidRDefault="005B60CE" w:rsidP="00B2235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Treatment and prophylaxis of </w:t>
      </w:r>
      <w:r w:rsidRPr="00B22357">
        <w:rPr>
          <w:rFonts w:ascii="Times New Roman" w:hAnsi="Times New Roman" w:cs="Times New Roman"/>
          <w:b/>
          <w:bCs/>
        </w:rPr>
        <w:t>acute and chronic gouty arthritis</w:t>
      </w:r>
    </w:p>
    <w:p w14:paraId="49D2E47C" w14:textId="77777777" w:rsidR="00000000" w:rsidRPr="00B22357" w:rsidRDefault="005B60CE" w:rsidP="00B22357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Side effect: Diarrhea, nausea, vomiting, abdominal pain, anorexia and with chronic therapy, alopecia</w:t>
      </w:r>
    </w:p>
    <w:p w14:paraId="3A9446DC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2. Allopurinol</w:t>
      </w:r>
    </w:p>
    <w:p w14:paraId="656F2948" w14:textId="77777777" w:rsidR="00000000" w:rsidRPr="00B22357" w:rsidRDefault="005B60CE" w:rsidP="00B223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Decreases the production </w:t>
      </w:r>
      <w:r w:rsidRPr="00B22357">
        <w:rPr>
          <w:rFonts w:ascii="Times New Roman" w:hAnsi="Times New Roman" w:cs="Times New Roman"/>
          <w:b/>
          <w:bCs/>
        </w:rPr>
        <w:t xml:space="preserve">of uric acid </w:t>
      </w:r>
      <w:r w:rsidRPr="00B22357">
        <w:rPr>
          <w:rFonts w:ascii="Times New Roman" w:hAnsi="Times New Roman" w:cs="Times New Roman"/>
        </w:rPr>
        <w:t>by inhibiting xanthine oxidase.</w:t>
      </w:r>
    </w:p>
    <w:p w14:paraId="748F944E" w14:textId="77777777" w:rsidR="00000000" w:rsidRPr="00B22357" w:rsidRDefault="005B60CE" w:rsidP="00B223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Treatment for </w:t>
      </w:r>
      <w:r w:rsidRPr="00B22357">
        <w:rPr>
          <w:rFonts w:ascii="Times New Roman" w:hAnsi="Times New Roman" w:cs="Times New Roman"/>
          <w:b/>
          <w:bCs/>
        </w:rPr>
        <w:t>chronic gouty arthritis</w:t>
      </w:r>
    </w:p>
    <w:p w14:paraId="43397CC8" w14:textId="77777777" w:rsidR="00000000" w:rsidRPr="00B22357" w:rsidRDefault="005B60CE" w:rsidP="00B223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Prophylaxis and treatment of hyperuricemia, </w:t>
      </w:r>
      <w:r w:rsidRPr="00B22357">
        <w:rPr>
          <w:rFonts w:ascii="Times New Roman" w:hAnsi="Times New Roman" w:cs="Times New Roman"/>
        </w:rPr>
        <w:t>nephropathy and</w:t>
      </w:r>
      <w:r w:rsidRPr="00B22357">
        <w:rPr>
          <w:rFonts w:ascii="Times New Roman" w:hAnsi="Times New Roman" w:cs="Times New Roman"/>
        </w:rPr>
        <w:t xml:space="preserve"> renal calculi associated with </w:t>
      </w:r>
      <w:r w:rsidR="00D25E5A" w:rsidRPr="00B22357">
        <w:rPr>
          <w:rFonts w:ascii="Times New Roman" w:hAnsi="Times New Roman" w:cs="Times New Roman"/>
        </w:rPr>
        <w:t>gout,</w:t>
      </w:r>
      <w:r w:rsidRPr="00B22357">
        <w:rPr>
          <w:rFonts w:ascii="Times New Roman" w:hAnsi="Times New Roman" w:cs="Times New Roman"/>
        </w:rPr>
        <w:t xml:space="preserve"> tumor lysis after antineoplastic therapy and other conditions</w:t>
      </w:r>
    </w:p>
    <w:p w14:paraId="0F74D5A8" w14:textId="77777777" w:rsidR="00000000" w:rsidRPr="00B22357" w:rsidRDefault="005B60CE" w:rsidP="00B223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Side Effect: Pruritus, allergic </w:t>
      </w:r>
      <w:r w:rsidR="00D25E5A" w:rsidRPr="00B22357">
        <w:rPr>
          <w:rFonts w:ascii="Times New Roman" w:hAnsi="Times New Roman" w:cs="Times New Roman"/>
        </w:rPr>
        <w:t>reaction,</w:t>
      </w:r>
      <w:r w:rsidRPr="00B22357">
        <w:rPr>
          <w:rFonts w:ascii="Times New Roman" w:hAnsi="Times New Roman" w:cs="Times New Roman"/>
        </w:rPr>
        <w:t xml:space="preserve"> rash, hives, diarrhea, abdominal distress, nausea, vo</w:t>
      </w:r>
      <w:r w:rsidRPr="00B22357">
        <w:rPr>
          <w:rFonts w:ascii="Times New Roman" w:hAnsi="Times New Roman" w:cs="Times New Roman"/>
        </w:rPr>
        <w:t xml:space="preserve">miting, alopecia, dermatitis, bone marrow </w:t>
      </w:r>
      <w:r w:rsidR="00D25E5A" w:rsidRPr="00B22357">
        <w:rPr>
          <w:rFonts w:ascii="Times New Roman" w:hAnsi="Times New Roman" w:cs="Times New Roman"/>
        </w:rPr>
        <w:t>depression,</w:t>
      </w:r>
      <w:r w:rsidRPr="00B22357">
        <w:rPr>
          <w:rFonts w:ascii="Times New Roman" w:hAnsi="Times New Roman" w:cs="Times New Roman"/>
        </w:rPr>
        <w:t xml:space="preserve"> liver toxicity, hypersensitivity reaction, peripheral neuritis, renal failure and nosebleeds.</w:t>
      </w:r>
    </w:p>
    <w:p w14:paraId="10354F12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Nursing Responsibilities</w:t>
      </w:r>
    </w:p>
    <w:p w14:paraId="6827327D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Assess patient for: </w:t>
      </w:r>
    </w:p>
    <w:p w14:paraId="42C8D428" w14:textId="77777777" w:rsidR="00000000" w:rsidRPr="00B22357" w:rsidRDefault="005B60CE" w:rsidP="00B223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 GI disorder as Colchicine may cause additional </w:t>
      </w:r>
      <w:r w:rsidR="00D25E5A" w:rsidRPr="00B22357">
        <w:rPr>
          <w:rFonts w:ascii="Times New Roman" w:hAnsi="Times New Roman" w:cs="Times New Roman"/>
        </w:rPr>
        <w:t>injury to</w:t>
      </w:r>
      <w:r w:rsidRPr="00B22357">
        <w:rPr>
          <w:rFonts w:ascii="Times New Roman" w:hAnsi="Times New Roman" w:cs="Times New Roman"/>
        </w:rPr>
        <w:t xml:space="preserve"> GI </w:t>
      </w:r>
      <w:r w:rsidR="00D25E5A" w:rsidRPr="00B22357">
        <w:rPr>
          <w:rFonts w:ascii="Times New Roman" w:hAnsi="Times New Roman" w:cs="Times New Roman"/>
        </w:rPr>
        <w:t>tissues in</w:t>
      </w:r>
      <w:r w:rsidRPr="00B22357">
        <w:rPr>
          <w:rFonts w:ascii="Times New Roman" w:hAnsi="Times New Roman" w:cs="Times New Roman"/>
        </w:rPr>
        <w:t xml:space="preserve"> clients with GI disorders or in those taking medications </w:t>
      </w:r>
      <w:r w:rsidRPr="00B22357">
        <w:rPr>
          <w:rFonts w:ascii="Times New Roman" w:hAnsi="Times New Roman" w:cs="Times New Roman"/>
        </w:rPr>
        <w:t>such as NSAIDS that may increase GI ulceration</w:t>
      </w:r>
    </w:p>
    <w:p w14:paraId="2D7FC7D7" w14:textId="77777777" w:rsidR="00000000" w:rsidRPr="00B22357" w:rsidRDefault="005B60CE" w:rsidP="00B223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Sensitivity to Colchicine</w:t>
      </w:r>
    </w:p>
    <w:p w14:paraId="1A225D9F" w14:textId="77777777" w:rsidR="00000000" w:rsidRPr="00B22357" w:rsidRDefault="005B60CE" w:rsidP="00B223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Obtain </w:t>
      </w:r>
      <w:r w:rsidRPr="00B22357">
        <w:rPr>
          <w:rFonts w:ascii="Times New Roman" w:hAnsi="Times New Roman" w:cs="Times New Roman"/>
        </w:rPr>
        <w:t xml:space="preserve">a baseline assessment of general health status, uric acid </w:t>
      </w:r>
      <w:r w:rsidR="00D25E5A" w:rsidRPr="00B22357">
        <w:rPr>
          <w:rFonts w:ascii="Times New Roman" w:hAnsi="Times New Roman" w:cs="Times New Roman"/>
        </w:rPr>
        <w:t>levels,</w:t>
      </w:r>
      <w:r w:rsidRPr="00B22357">
        <w:rPr>
          <w:rFonts w:ascii="Times New Roman" w:hAnsi="Times New Roman" w:cs="Times New Roman"/>
        </w:rPr>
        <w:t xml:space="preserve"> CBC, frequency and severity </w:t>
      </w:r>
      <w:r w:rsidR="00D25E5A" w:rsidRPr="00B22357">
        <w:rPr>
          <w:rFonts w:ascii="Times New Roman" w:hAnsi="Times New Roman" w:cs="Times New Roman"/>
        </w:rPr>
        <w:t>of gout</w:t>
      </w:r>
      <w:r w:rsidRPr="00B22357">
        <w:rPr>
          <w:rFonts w:ascii="Times New Roman" w:hAnsi="Times New Roman" w:cs="Times New Roman"/>
        </w:rPr>
        <w:t xml:space="preserve"> symptoms, and current joint pain </w:t>
      </w:r>
      <w:r w:rsidR="00B22357" w:rsidRPr="00B22357">
        <w:rPr>
          <w:rFonts w:ascii="Times New Roman" w:hAnsi="Times New Roman" w:cs="Times New Roman"/>
        </w:rPr>
        <w:t>and stiffness</w:t>
      </w:r>
      <w:r w:rsidRPr="00B22357">
        <w:rPr>
          <w:rFonts w:ascii="Times New Roman" w:hAnsi="Times New Roman" w:cs="Times New Roman"/>
        </w:rPr>
        <w:t>.</w:t>
      </w:r>
    </w:p>
    <w:p w14:paraId="336E606C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Monitor the following:</w:t>
      </w:r>
    </w:p>
    <w:p w14:paraId="2C75E9E6" w14:textId="77777777" w:rsidR="00000000" w:rsidRPr="00B22357" w:rsidRDefault="005B60CE" w:rsidP="00B223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Affected joints for range of </w:t>
      </w:r>
      <w:r w:rsidR="00D25E5A" w:rsidRPr="00B22357">
        <w:rPr>
          <w:rFonts w:ascii="Times New Roman" w:hAnsi="Times New Roman" w:cs="Times New Roman"/>
        </w:rPr>
        <w:t>motion,</w:t>
      </w:r>
      <w:r w:rsidRPr="00B22357">
        <w:rPr>
          <w:rFonts w:ascii="Times New Roman" w:hAnsi="Times New Roman" w:cs="Times New Roman"/>
        </w:rPr>
        <w:t xml:space="preserve"> pain and swelling</w:t>
      </w:r>
    </w:p>
    <w:p w14:paraId="429AEE27" w14:textId="77777777" w:rsidR="00000000" w:rsidRPr="00B22357" w:rsidRDefault="005B60CE" w:rsidP="00B223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CBC results, Serum uric acid level – risk of bone marrow depression</w:t>
      </w:r>
    </w:p>
    <w:p w14:paraId="4CAF2097" w14:textId="77777777" w:rsidR="00000000" w:rsidRPr="00B22357" w:rsidRDefault="005B60CE" w:rsidP="00B223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Intake and </w:t>
      </w:r>
      <w:r w:rsidR="00D25E5A" w:rsidRPr="00B22357">
        <w:rPr>
          <w:rFonts w:ascii="Times New Roman" w:hAnsi="Times New Roman" w:cs="Times New Roman"/>
        </w:rPr>
        <w:t>output ratio to</w:t>
      </w:r>
      <w:r w:rsidRPr="00B22357">
        <w:rPr>
          <w:rFonts w:ascii="Times New Roman" w:hAnsi="Times New Roman" w:cs="Times New Roman"/>
        </w:rPr>
        <w:t xml:space="preserve"> assess adequacy of urinary output</w:t>
      </w:r>
    </w:p>
    <w:p w14:paraId="75821333" w14:textId="77777777" w:rsidR="00000000" w:rsidRPr="00B22357" w:rsidRDefault="005B60CE" w:rsidP="00B223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Renal function to detect the need for dose reduction (Allopurinol may </w:t>
      </w:r>
      <w:r w:rsidR="00D25E5A" w:rsidRPr="00B22357">
        <w:rPr>
          <w:rFonts w:ascii="Times New Roman" w:hAnsi="Times New Roman" w:cs="Times New Roman"/>
        </w:rPr>
        <w:t>accumulate and</w:t>
      </w:r>
      <w:r w:rsidRPr="00B22357">
        <w:rPr>
          <w:rFonts w:ascii="Times New Roman" w:hAnsi="Times New Roman" w:cs="Times New Roman"/>
        </w:rPr>
        <w:t xml:space="preserve"> increase the risk of allergic reaction or other adverse effect if the patient has impaired renal function </w:t>
      </w:r>
    </w:p>
    <w:p w14:paraId="1A277D45" w14:textId="77777777" w:rsidR="00000000" w:rsidRPr="00B22357" w:rsidRDefault="005B60CE" w:rsidP="00B223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Prothrombin levels</w:t>
      </w:r>
    </w:p>
    <w:p w14:paraId="77FD8FB6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Nursing Consideration</w:t>
      </w:r>
      <w:r w:rsidRPr="00B22357">
        <w:rPr>
          <w:rFonts w:ascii="Times New Roman" w:hAnsi="Times New Roman" w:cs="Times New Roman"/>
        </w:rPr>
        <w:t> </w:t>
      </w:r>
    </w:p>
    <w:p w14:paraId="557F3C8A" w14:textId="77777777" w:rsidR="00000000" w:rsidRPr="00B22357" w:rsidRDefault="005B60CE" w:rsidP="00B223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Parenteral Colchicine is generally avoided due to greater toxicity observed wh</w:t>
      </w:r>
      <w:r w:rsidRPr="00B22357">
        <w:rPr>
          <w:rFonts w:ascii="Times New Roman" w:hAnsi="Times New Roman" w:cs="Times New Roman"/>
        </w:rPr>
        <w:t>en given IV</w:t>
      </w:r>
    </w:p>
    <w:p w14:paraId="0D426B0E" w14:textId="77777777" w:rsidR="00000000" w:rsidRPr="00B22357" w:rsidRDefault="005B60CE" w:rsidP="00B223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Colchicine administered </w:t>
      </w:r>
      <w:r w:rsidR="00D25E5A" w:rsidRPr="00B22357">
        <w:rPr>
          <w:rFonts w:ascii="Times New Roman" w:hAnsi="Times New Roman" w:cs="Times New Roman"/>
        </w:rPr>
        <w:t>IV can</w:t>
      </w:r>
      <w:r w:rsidRPr="00B22357">
        <w:rPr>
          <w:rFonts w:ascii="Times New Roman" w:hAnsi="Times New Roman" w:cs="Times New Roman"/>
        </w:rPr>
        <w:t xml:space="preserve"> be very irritating to the </w:t>
      </w:r>
      <w:r w:rsidR="00D25E5A" w:rsidRPr="00B22357">
        <w:rPr>
          <w:rFonts w:ascii="Times New Roman" w:hAnsi="Times New Roman" w:cs="Times New Roman"/>
        </w:rPr>
        <w:t>vein and</w:t>
      </w:r>
      <w:r w:rsidRPr="00B22357">
        <w:rPr>
          <w:rFonts w:ascii="Times New Roman" w:hAnsi="Times New Roman" w:cs="Times New Roman"/>
        </w:rPr>
        <w:t xml:space="preserve"> </w:t>
      </w:r>
      <w:r w:rsidRPr="00B22357">
        <w:rPr>
          <w:rFonts w:ascii="Times New Roman" w:hAnsi="Times New Roman" w:cs="Times New Roman"/>
          <w:b/>
          <w:bCs/>
        </w:rPr>
        <w:t xml:space="preserve">extravasation </w:t>
      </w:r>
      <w:r w:rsidRPr="00B22357">
        <w:rPr>
          <w:rFonts w:ascii="Times New Roman" w:hAnsi="Times New Roman" w:cs="Times New Roman"/>
        </w:rPr>
        <w:t>can cause tissue injury</w:t>
      </w:r>
    </w:p>
    <w:p w14:paraId="4811A14C" w14:textId="77777777" w:rsidR="00000000" w:rsidRPr="00B22357" w:rsidRDefault="005B60CE" w:rsidP="00B223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Colchicine </w:t>
      </w:r>
      <w:r w:rsidRPr="00B22357">
        <w:rPr>
          <w:rFonts w:ascii="Times New Roman" w:hAnsi="Times New Roman" w:cs="Times New Roman"/>
          <w:b/>
          <w:bCs/>
        </w:rPr>
        <w:t xml:space="preserve">cannot be given IM or SQ </w:t>
      </w:r>
      <w:r w:rsidRPr="00B22357">
        <w:rPr>
          <w:rFonts w:ascii="Times New Roman" w:hAnsi="Times New Roman" w:cs="Times New Roman"/>
        </w:rPr>
        <w:t xml:space="preserve">because it is highly </w:t>
      </w:r>
      <w:r w:rsidR="00D25E5A" w:rsidRPr="00B22357">
        <w:rPr>
          <w:rFonts w:ascii="Times New Roman" w:hAnsi="Times New Roman" w:cs="Times New Roman"/>
        </w:rPr>
        <w:t>irritating and</w:t>
      </w:r>
      <w:r w:rsidRPr="00B22357">
        <w:rPr>
          <w:rFonts w:ascii="Times New Roman" w:hAnsi="Times New Roman" w:cs="Times New Roman"/>
        </w:rPr>
        <w:t xml:space="preserve"> will cause tissue necrosis</w:t>
      </w:r>
    </w:p>
    <w:p w14:paraId="6765B6B3" w14:textId="77777777" w:rsidR="00000000" w:rsidRPr="00B22357" w:rsidRDefault="005B60CE" w:rsidP="00B223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Oral </w:t>
      </w:r>
      <w:r w:rsidR="00D25E5A" w:rsidRPr="00B22357">
        <w:rPr>
          <w:rFonts w:ascii="Times New Roman" w:hAnsi="Times New Roman" w:cs="Times New Roman"/>
        </w:rPr>
        <w:t>Colchicine and</w:t>
      </w:r>
      <w:r w:rsidRPr="00B22357">
        <w:rPr>
          <w:rFonts w:ascii="Times New Roman" w:hAnsi="Times New Roman" w:cs="Times New Roman"/>
        </w:rPr>
        <w:t xml:space="preserve"> Allopurinol may be administered with food </w:t>
      </w:r>
      <w:r w:rsidR="00D25E5A" w:rsidRPr="00B22357">
        <w:rPr>
          <w:rFonts w:ascii="Times New Roman" w:hAnsi="Times New Roman" w:cs="Times New Roman"/>
        </w:rPr>
        <w:t>to prevent</w:t>
      </w:r>
      <w:r w:rsidRPr="00B22357">
        <w:rPr>
          <w:rFonts w:ascii="Times New Roman" w:hAnsi="Times New Roman" w:cs="Times New Roman"/>
        </w:rPr>
        <w:t xml:space="preserve"> GI distress</w:t>
      </w:r>
    </w:p>
    <w:p w14:paraId="441EE5EA" w14:textId="77777777" w:rsidR="00D25E5A" w:rsidRPr="00B22357" w:rsidRDefault="00D25E5A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Patient Education</w:t>
      </w:r>
    </w:p>
    <w:p w14:paraId="706729A2" w14:textId="77777777" w:rsidR="00D25E5A" w:rsidRPr="00B22357" w:rsidRDefault="00D25E5A" w:rsidP="00B22357">
      <w:p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1.Start the medication at the earliest sign of an </w:t>
      </w:r>
      <w:r w:rsidR="004C0BE7" w:rsidRPr="00B22357">
        <w:rPr>
          <w:rFonts w:ascii="Times New Roman" w:hAnsi="Times New Roman" w:cs="Times New Roman"/>
        </w:rPr>
        <w:t>attack but</w:t>
      </w:r>
      <w:r w:rsidRPr="00B22357">
        <w:rPr>
          <w:rFonts w:ascii="Times New Roman" w:hAnsi="Times New Roman" w:cs="Times New Roman"/>
        </w:rPr>
        <w:t xml:space="preserve"> discontinue </w:t>
      </w:r>
      <w:r w:rsidR="004C0BE7" w:rsidRPr="00B22357">
        <w:rPr>
          <w:rFonts w:ascii="Times New Roman" w:hAnsi="Times New Roman" w:cs="Times New Roman"/>
        </w:rPr>
        <w:t>it:</w:t>
      </w:r>
    </w:p>
    <w:p w14:paraId="40B50DB5" w14:textId="77777777" w:rsidR="00000000" w:rsidRPr="00B22357" w:rsidRDefault="005B60CE" w:rsidP="00B22357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when </w:t>
      </w:r>
      <w:r w:rsidRPr="00B22357">
        <w:rPr>
          <w:rFonts w:ascii="Times New Roman" w:hAnsi="Times New Roman" w:cs="Times New Roman"/>
        </w:rPr>
        <w:t xml:space="preserve">the pain is relieved </w:t>
      </w:r>
    </w:p>
    <w:p w14:paraId="7CDBBB48" w14:textId="77777777" w:rsidR="00000000" w:rsidRPr="00B22357" w:rsidRDefault="005B60CE" w:rsidP="00B22357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when the maximum dose is reached (6 mg) </w:t>
      </w:r>
    </w:p>
    <w:p w14:paraId="14ACB3E4" w14:textId="77777777" w:rsidR="00D25E5A" w:rsidRPr="00B22357" w:rsidRDefault="005B60CE" w:rsidP="00B22357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at the first sign of diarrhea, nausea, vomiting or stomach pain</w:t>
      </w:r>
    </w:p>
    <w:p w14:paraId="407DF9AF" w14:textId="77777777" w:rsidR="00D25E5A" w:rsidRPr="00B22357" w:rsidRDefault="00D25E5A" w:rsidP="00B22357">
      <w:p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2. Increase fluid intake to ensure urinary output of at least 2000 ml daily</w:t>
      </w:r>
    </w:p>
    <w:p w14:paraId="3BE08FD5" w14:textId="77777777" w:rsidR="00D25E5A" w:rsidRPr="00B22357" w:rsidRDefault="00D25E5A" w:rsidP="00B22357">
      <w:pPr>
        <w:spacing w:line="360" w:lineRule="auto"/>
        <w:jc w:val="both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3. Do not drink alcohol because alcohol increases the risk of GI toxicity and decreases the effectiveness of medication by increasing the level of uric acid</w:t>
      </w:r>
    </w:p>
    <w:p w14:paraId="30FAAF61" w14:textId="77777777" w:rsidR="00000000" w:rsidRPr="00B22357" w:rsidRDefault="005B60CE" w:rsidP="00B22357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Maintain a </w:t>
      </w:r>
      <w:r w:rsidRPr="00B22357">
        <w:rPr>
          <w:rFonts w:ascii="Times New Roman" w:hAnsi="Times New Roman" w:cs="Times New Roman"/>
          <w:b/>
          <w:bCs/>
        </w:rPr>
        <w:t xml:space="preserve">low purine </w:t>
      </w:r>
      <w:r w:rsidR="00D25E5A" w:rsidRPr="00B22357">
        <w:rPr>
          <w:rFonts w:ascii="Times New Roman" w:hAnsi="Times New Roman" w:cs="Times New Roman"/>
          <w:b/>
          <w:bCs/>
        </w:rPr>
        <w:t>diet.</w:t>
      </w:r>
      <w:r w:rsidRPr="00B22357">
        <w:rPr>
          <w:rFonts w:ascii="Times New Roman" w:hAnsi="Times New Roman" w:cs="Times New Roman"/>
          <w:b/>
          <w:bCs/>
        </w:rPr>
        <w:t xml:space="preserve">  </w:t>
      </w:r>
      <w:r w:rsidR="00D25E5A" w:rsidRPr="00B22357">
        <w:rPr>
          <w:rFonts w:ascii="Times New Roman" w:hAnsi="Times New Roman" w:cs="Times New Roman"/>
        </w:rPr>
        <w:t>Exclude foods</w:t>
      </w:r>
      <w:r w:rsidRPr="00B22357">
        <w:rPr>
          <w:rFonts w:ascii="Times New Roman" w:hAnsi="Times New Roman" w:cs="Times New Roman"/>
        </w:rPr>
        <w:t xml:space="preserve"> rich in purine (organ meats, liver, kidney and sweet breads, red meat, poultry and fish)</w:t>
      </w:r>
    </w:p>
    <w:p w14:paraId="1C26DD47" w14:textId="77777777" w:rsidR="00000000" w:rsidRPr="00B22357" w:rsidRDefault="005B60CE" w:rsidP="00B22357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Inform other health care </w:t>
      </w:r>
      <w:r w:rsidR="00D25E5A" w:rsidRPr="00B22357">
        <w:rPr>
          <w:rFonts w:ascii="Times New Roman" w:hAnsi="Times New Roman" w:cs="Times New Roman"/>
        </w:rPr>
        <w:t>providers that</w:t>
      </w:r>
      <w:r w:rsidRPr="00B22357">
        <w:rPr>
          <w:rFonts w:ascii="Times New Roman" w:hAnsi="Times New Roman" w:cs="Times New Roman"/>
        </w:rPr>
        <w:t xml:space="preserve"> he is taking Colchicine before any surgical or </w:t>
      </w:r>
      <w:r w:rsidR="00D25E5A" w:rsidRPr="00B22357">
        <w:rPr>
          <w:rFonts w:ascii="Times New Roman" w:hAnsi="Times New Roman" w:cs="Times New Roman"/>
        </w:rPr>
        <w:t>dental procedures</w:t>
      </w:r>
      <w:r w:rsidRPr="00B22357">
        <w:rPr>
          <w:rFonts w:ascii="Times New Roman" w:hAnsi="Times New Roman" w:cs="Times New Roman"/>
        </w:rPr>
        <w:t xml:space="preserve"> are performed.</w:t>
      </w:r>
    </w:p>
    <w:p w14:paraId="1A03B9BF" w14:textId="77777777" w:rsidR="00000000" w:rsidRPr="00B22357" w:rsidRDefault="005B60CE" w:rsidP="00B22357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Allopurinol helps to </w:t>
      </w:r>
      <w:r w:rsidR="00D25E5A" w:rsidRPr="00B22357">
        <w:rPr>
          <w:rFonts w:ascii="Times New Roman" w:hAnsi="Times New Roman" w:cs="Times New Roman"/>
          <w:b/>
          <w:bCs/>
        </w:rPr>
        <w:t>prevent,</w:t>
      </w:r>
      <w:r w:rsidRPr="00B22357">
        <w:rPr>
          <w:rFonts w:ascii="Times New Roman" w:hAnsi="Times New Roman" w:cs="Times New Roman"/>
          <w:b/>
          <w:bCs/>
        </w:rPr>
        <w:t xml:space="preserve"> but does not relieve acute episodes </w:t>
      </w:r>
      <w:r w:rsidRPr="00B22357">
        <w:rPr>
          <w:rFonts w:ascii="Times New Roman" w:hAnsi="Times New Roman" w:cs="Times New Roman"/>
        </w:rPr>
        <w:t>of gout</w:t>
      </w:r>
    </w:p>
    <w:p w14:paraId="1BF99CC5" w14:textId="77777777" w:rsidR="00000000" w:rsidRPr="00B22357" w:rsidRDefault="005B60CE" w:rsidP="00B22357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Drowsiness may occur an</w:t>
      </w:r>
      <w:r w:rsidRPr="00B22357">
        <w:rPr>
          <w:rFonts w:ascii="Times New Roman" w:hAnsi="Times New Roman" w:cs="Times New Roman"/>
        </w:rPr>
        <w:t xml:space="preserve">d that hazardous activity requiring mental alertness, such as </w:t>
      </w:r>
      <w:r w:rsidR="00D25E5A" w:rsidRPr="00B22357">
        <w:rPr>
          <w:rFonts w:ascii="Times New Roman" w:hAnsi="Times New Roman" w:cs="Times New Roman"/>
        </w:rPr>
        <w:t>driving,</w:t>
      </w:r>
      <w:r w:rsidRPr="00B22357">
        <w:rPr>
          <w:rFonts w:ascii="Times New Roman" w:hAnsi="Times New Roman" w:cs="Times New Roman"/>
        </w:rPr>
        <w:t xml:space="preserve"> need to be avoided</w:t>
      </w:r>
    </w:p>
    <w:p w14:paraId="51FFF6E0" w14:textId="77777777" w:rsidR="00D25E5A" w:rsidRPr="00B22357" w:rsidRDefault="00B22357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Drug Interaction</w:t>
      </w:r>
    </w:p>
    <w:p w14:paraId="63AEC9E3" w14:textId="77777777" w:rsidR="00000000" w:rsidRPr="00B22357" w:rsidRDefault="005B60CE" w:rsidP="00B223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Colchicine </w:t>
      </w:r>
      <w:r w:rsidRPr="00B22357">
        <w:rPr>
          <w:rFonts w:ascii="Times New Roman" w:hAnsi="Times New Roman" w:cs="Times New Roman"/>
          <w:b/>
          <w:bCs/>
        </w:rPr>
        <w:t xml:space="preserve">may precipitate </w:t>
      </w:r>
      <w:r w:rsidRPr="00B22357">
        <w:rPr>
          <w:rFonts w:ascii="Times New Roman" w:hAnsi="Times New Roman" w:cs="Times New Roman"/>
        </w:rPr>
        <w:t>if diluted with or injected into IV tubing containing 5% dextrose so</w:t>
      </w:r>
      <w:r w:rsidR="00B22357">
        <w:rPr>
          <w:rFonts w:ascii="Times New Roman" w:hAnsi="Times New Roman" w:cs="Times New Roman"/>
        </w:rPr>
        <w:t xml:space="preserve">lutions, solutions containing </w:t>
      </w:r>
      <w:r w:rsidR="00B22357" w:rsidRPr="00B22357">
        <w:rPr>
          <w:rFonts w:ascii="Times New Roman" w:hAnsi="Times New Roman" w:cs="Times New Roman"/>
        </w:rPr>
        <w:t>bacteriostatic</w:t>
      </w:r>
      <w:r w:rsidRPr="00B22357">
        <w:rPr>
          <w:rFonts w:ascii="Times New Roman" w:hAnsi="Times New Roman" w:cs="Times New Roman"/>
        </w:rPr>
        <w:t xml:space="preserve"> agents</w:t>
      </w:r>
    </w:p>
    <w:p w14:paraId="4383F37D" w14:textId="77777777" w:rsidR="00000000" w:rsidRPr="00B22357" w:rsidRDefault="005B60CE" w:rsidP="00B223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Allopurinol has the potential to accentuate the bone marrow suppression effects of other drugs, including agents used in the treatment of cancer.</w:t>
      </w:r>
    </w:p>
    <w:p w14:paraId="3820DD13" w14:textId="77777777" w:rsidR="00000000" w:rsidRPr="00B22357" w:rsidRDefault="005B60CE" w:rsidP="00B223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The potential </w:t>
      </w:r>
      <w:r w:rsidR="00B22357" w:rsidRPr="00B22357">
        <w:rPr>
          <w:rFonts w:ascii="Times New Roman" w:hAnsi="Times New Roman" w:cs="Times New Roman"/>
        </w:rPr>
        <w:t>for kidney</w:t>
      </w:r>
      <w:r w:rsidRPr="00B22357">
        <w:rPr>
          <w:rFonts w:ascii="Times New Roman" w:hAnsi="Times New Roman" w:cs="Times New Roman"/>
        </w:rPr>
        <w:t xml:space="preserve"> stones may </w:t>
      </w:r>
      <w:r w:rsidR="00B22357" w:rsidRPr="00B22357">
        <w:rPr>
          <w:rFonts w:ascii="Times New Roman" w:hAnsi="Times New Roman" w:cs="Times New Roman"/>
        </w:rPr>
        <w:t>be higher</w:t>
      </w:r>
      <w:r w:rsidRPr="00B22357">
        <w:rPr>
          <w:rFonts w:ascii="Times New Roman" w:hAnsi="Times New Roman" w:cs="Times New Roman"/>
        </w:rPr>
        <w:t xml:space="preserve"> when </w:t>
      </w:r>
      <w:r w:rsidRPr="00B22357">
        <w:rPr>
          <w:rFonts w:ascii="Times New Roman" w:hAnsi="Times New Roman" w:cs="Times New Roman"/>
          <w:b/>
          <w:bCs/>
        </w:rPr>
        <w:t xml:space="preserve">Allopurinol </w:t>
      </w:r>
      <w:r w:rsidR="00B22357" w:rsidRPr="00B22357">
        <w:rPr>
          <w:rFonts w:ascii="Times New Roman" w:hAnsi="Times New Roman" w:cs="Times New Roman"/>
        </w:rPr>
        <w:t>is administered</w:t>
      </w:r>
      <w:r w:rsidRPr="00B22357">
        <w:rPr>
          <w:rFonts w:ascii="Times New Roman" w:hAnsi="Times New Roman" w:cs="Times New Roman"/>
        </w:rPr>
        <w:t xml:space="preserve"> with large doses of </w:t>
      </w:r>
      <w:r w:rsidRPr="00B22357">
        <w:rPr>
          <w:rFonts w:ascii="Times New Roman" w:hAnsi="Times New Roman" w:cs="Times New Roman"/>
          <w:b/>
          <w:bCs/>
        </w:rPr>
        <w:t>Ascorbic acid (Vitamin C)</w:t>
      </w:r>
    </w:p>
    <w:p w14:paraId="5FCDF37F" w14:textId="77777777" w:rsidR="00000000" w:rsidRPr="00B22357" w:rsidRDefault="005B60CE" w:rsidP="00B223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Allopurinol may inhibit the metabolism of </w:t>
      </w:r>
      <w:r w:rsidRPr="00B22357">
        <w:rPr>
          <w:rFonts w:ascii="Times New Roman" w:hAnsi="Times New Roman" w:cs="Times New Roman"/>
          <w:b/>
          <w:bCs/>
        </w:rPr>
        <w:t xml:space="preserve">anticoagulant Warfarin </w:t>
      </w:r>
      <w:r w:rsidRPr="00B22357">
        <w:rPr>
          <w:rFonts w:ascii="Times New Roman" w:hAnsi="Times New Roman" w:cs="Times New Roman"/>
        </w:rPr>
        <w:t xml:space="preserve">resulting in an increased serum </w:t>
      </w:r>
      <w:r w:rsidR="00B22357" w:rsidRPr="00B22357">
        <w:rPr>
          <w:rFonts w:ascii="Times New Roman" w:hAnsi="Times New Roman" w:cs="Times New Roman"/>
        </w:rPr>
        <w:t>levels,</w:t>
      </w:r>
      <w:r w:rsidRPr="00B22357">
        <w:rPr>
          <w:rFonts w:ascii="Times New Roman" w:hAnsi="Times New Roman" w:cs="Times New Roman"/>
        </w:rPr>
        <w:t xml:space="preserve"> activity and perhaps toxicity</w:t>
      </w:r>
    </w:p>
    <w:p w14:paraId="7B0347EB" w14:textId="77777777" w:rsidR="00B22357" w:rsidRPr="00B22357" w:rsidRDefault="00B22357" w:rsidP="00B2235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7EAFB15" w14:textId="77777777" w:rsidR="00B22357" w:rsidRPr="00B22357" w:rsidRDefault="00B22357" w:rsidP="00B22357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III – Drug Therapy for Renal System Dysfunction</w:t>
      </w:r>
    </w:p>
    <w:p w14:paraId="1CAF2016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>1. Calcium Acetate</w:t>
      </w:r>
    </w:p>
    <w:p w14:paraId="056E9C1A" w14:textId="77777777" w:rsidR="00000000" w:rsidRPr="00B22357" w:rsidRDefault="005B60CE" w:rsidP="00B2235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Binds to dietary </w:t>
      </w:r>
      <w:r w:rsidR="00B22357" w:rsidRPr="00B22357">
        <w:rPr>
          <w:rFonts w:ascii="Times New Roman" w:hAnsi="Times New Roman" w:cs="Times New Roman"/>
        </w:rPr>
        <w:t>phosphate,</w:t>
      </w:r>
      <w:r w:rsidRPr="00B22357">
        <w:rPr>
          <w:rFonts w:ascii="Times New Roman" w:hAnsi="Times New Roman" w:cs="Times New Roman"/>
        </w:rPr>
        <w:t xml:space="preserve"> which is not absorbed and instead, is eliminated in the stool</w:t>
      </w:r>
    </w:p>
    <w:p w14:paraId="7F673615" w14:textId="77777777" w:rsidR="00000000" w:rsidRPr="00B22357" w:rsidRDefault="005B60CE" w:rsidP="00B2235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Control of hyper</w:t>
      </w:r>
      <w:r w:rsidR="00B22357" w:rsidRPr="00B22357">
        <w:rPr>
          <w:rFonts w:ascii="Times New Roman" w:hAnsi="Times New Roman" w:cs="Times New Roman"/>
        </w:rPr>
        <w:t>-</w:t>
      </w:r>
      <w:proofErr w:type="spellStart"/>
      <w:r w:rsidRPr="00B22357">
        <w:rPr>
          <w:rFonts w:ascii="Times New Roman" w:hAnsi="Times New Roman" w:cs="Times New Roman"/>
        </w:rPr>
        <w:t>phosphatemia</w:t>
      </w:r>
      <w:proofErr w:type="spellEnd"/>
      <w:r w:rsidRPr="00B22357">
        <w:rPr>
          <w:rFonts w:ascii="Times New Roman" w:hAnsi="Times New Roman" w:cs="Times New Roman"/>
        </w:rPr>
        <w:t xml:space="preserve"> in </w:t>
      </w:r>
      <w:r w:rsidRPr="00B22357">
        <w:rPr>
          <w:rFonts w:ascii="Times New Roman" w:hAnsi="Times New Roman" w:cs="Times New Roman"/>
          <w:b/>
          <w:bCs/>
        </w:rPr>
        <w:t xml:space="preserve">end-stage renal disease </w:t>
      </w:r>
    </w:p>
    <w:p w14:paraId="3592BD04" w14:textId="77777777" w:rsidR="00000000" w:rsidRPr="00B22357" w:rsidRDefault="005B60CE" w:rsidP="00B2235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  <w:b/>
          <w:bCs/>
        </w:rPr>
        <w:t xml:space="preserve">Side Effect: </w:t>
      </w:r>
      <w:r w:rsidRPr="00B22357">
        <w:rPr>
          <w:rFonts w:ascii="Times New Roman" w:hAnsi="Times New Roman" w:cs="Times New Roman"/>
        </w:rPr>
        <w:t>Constipation</w:t>
      </w:r>
    </w:p>
    <w:p w14:paraId="5969FFD1" w14:textId="77777777" w:rsidR="00B22357" w:rsidRPr="00B22357" w:rsidRDefault="005B60CE" w:rsidP="00B22357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Severe </w:t>
      </w:r>
      <w:r w:rsidR="00B22357" w:rsidRPr="00B22357">
        <w:rPr>
          <w:rFonts w:ascii="Times New Roman" w:hAnsi="Times New Roman" w:cs="Times New Roman"/>
        </w:rPr>
        <w:t>hyperkalemia</w:t>
      </w:r>
      <w:r w:rsidRPr="00B22357">
        <w:rPr>
          <w:rFonts w:ascii="Times New Roman" w:hAnsi="Times New Roman" w:cs="Times New Roman"/>
        </w:rPr>
        <w:t xml:space="preserve"> can manifest with mental status changes and coma</w:t>
      </w:r>
    </w:p>
    <w:p w14:paraId="5287EC10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Nursing Responsibilities</w:t>
      </w:r>
    </w:p>
    <w:p w14:paraId="4377F44F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Assess for concurrent drug regimen for other calcium containing preparations, including dietary supplement and antacids</w:t>
      </w:r>
    </w:p>
    <w:p w14:paraId="6BE45403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2. Monitor for: </w:t>
      </w:r>
    </w:p>
    <w:p w14:paraId="3177E4B6" w14:textId="77777777" w:rsidR="00000000" w:rsidRPr="00B22357" w:rsidRDefault="005B60CE" w:rsidP="00B2235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results of serum calcium and serum phosphate concentration</w:t>
      </w:r>
    </w:p>
    <w:p w14:paraId="5F8DEA10" w14:textId="77777777" w:rsidR="00000000" w:rsidRPr="00B22357" w:rsidRDefault="005B60CE" w:rsidP="00B2235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CBC, Hematocrit </w:t>
      </w:r>
    </w:p>
    <w:p w14:paraId="625960BF" w14:textId="77777777" w:rsidR="00000000" w:rsidRPr="00B22357" w:rsidRDefault="005B60CE" w:rsidP="00B2235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Renal function (BUN, serum creatinine, serum phosphate, serum </w:t>
      </w:r>
      <w:r w:rsidR="00B22357" w:rsidRPr="00B22357">
        <w:rPr>
          <w:rFonts w:ascii="Times New Roman" w:hAnsi="Times New Roman" w:cs="Times New Roman"/>
        </w:rPr>
        <w:t>potassium,</w:t>
      </w:r>
      <w:r w:rsidRPr="00B22357">
        <w:rPr>
          <w:rFonts w:ascii="Times New Roman" w:hAnsi="Times New Roman" w:cs="Times New Roman"/>
        </w:rPr>
        <w:t xml:space="preserve"> serum sodium and serum uric acid)</w:t>
      </w:r>
    </w:p>
    <w:p w14:paraId="19E15FAC" w14:textId="77777777" w:rsidR="00000000" w:rsidRPr="00B22357" w:rsidRDefault="005B60CE" w:rsidP="00B22357">
      <w:pPr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Fluid balance ratio</w:t>
      </w:r>
    </w:p>
    <w:p w14:paraId="76200C9E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3. Perform neurologic Assessment for premonitory signs of the risk of seizures, particularly during the first 90 days of therapy</w:t>
      </w:r>
    </w:p>
    <w:p w14:paraId="46910003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  <w:b/>
          <w:bCs/>
        </w:rPr>
      </w:pPr>
      <w:r w:rsidRPr="00B22357">
        <w:rPr>
          <w:rFonts w:ascii="Times New Roman" w:hAnsi="Times New Roman" w:cs="Times New Roman"/>
          <w:b/>
          <w:bCs/>
        </w:rPr>
        <w:t>Patient Education</w:t>
      </w:r>
    </w:p>
    <w:p w14:paraId="43BA3B3F" w14:textId="77777777" w:rsidR="00000000" w:rsidRPr="00B22357" w:rsidRDefault="005B60CE" w:rsidP="00B223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Avoid other </w:t>
      </w:r>
      <w:r w:rsidRPr="00B22357">
        <w:rPr>
          <w:rFonts w:ascii="Times New Roman" w:hAnsi="Times New Roman" w:cs="Times New Roman"/>
          <w:b/>
          <w:bCs/>
        </w:rPr>
        <w:t xml:space="preserve">Calcium containing </w:t>
      </w:r>
      <w:r w:rsidR="00B22357" w:rsidRPr="00B22357">
        <w:rPr>
          <w:rFonts w:ascii="Times New Roman" w:hAnsi="Times New Roman" w:cs="Times New Roman"/>
        </w:rPr>
        <w:t>preparation,</w:t>
      </w:r>
      <w:r w:rsidRPr="00B22357">
        <w:rPr>
          <w:rFonts w:ascii="Times New Roman" w:hAnsi="Times New Roman" w:cs="Times New Roman"/>
        </w:rPr>
        <w:t xml:space="preserve"> such as dietary supplements and antacids.</w:t>
      </w:r>
    </w:p>
    <w:p w14:paraId="5A7FB6A7" w14:textId="77777777" w:rsidR="00000000" w:rsidRPr="00B22357" w:rsidRDefault="005B60CE" w:rsidP="00B223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 xml:space="preserve">Report constipation, </w:t>
      </w:r>
      <w:r w:rsidR="00B22357" w:rsidRPr="00B22357">
        <w:rPr>
          <w:rFonts w:ascii="Times New Roman" w:hAnsi="Times New Roman" w:cs="Times New Roman"/>
        </w:rPr>
        <w:t xml:space="preserve">anorexia, nausea or vomiting </w:t>
      </w:r>
      <w:r w:rsidRPr="00B22357">
        <w:rPr>
          <w:rFonts w:ascii="Times New Roman" w:hAnsi="Times New Roman" w:cs="Times New Roman"/>
        </w:rPr>
        <w:t>to the prescriber as the</w:t>
      </w:r>
      <w:r w:rsidR="00B22357" w:rsidRPr="00B22357">
        <w:rPr>
          <w:rFonts w:ascii="Times New Roman" w:hAnsi="Times New Roman" w:cs="Times New Roman"/>
        </w:rPr>
        <w:t>se are early symptoms of hyperkalemia</w:t>
      </w:r>
    </w:p>
    <w:p w14:paraId="708F0B8B" w14:textId="77777777" w:rsidR="00000000" w:rsidRPr="00B22357" w:rsidRDefault="005B60CE" w:rsidP="00B223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Avoid a</w:t>
      </w:r>
      <w:r w:rsidR="00B22357" w:rsidRPr="00B22357">
        <w:rPr>
          <w:rFonts w:ascii="Times New Roman" w:hAnsi="Times New Roman" w:cs="Times New Roman"/>
        </w:rPr>
        <w:t>ctivities that may be hazardous</w:t>
      </w:r>
      <w:r w:rsidRPr="00B22357">
        <w:rPr>
          <w:rFonts w:ascii="Times New Roman" w:hAnsi="Times New Roman" w:cs="Times New Roman"/>
        </w:rPr>
        <w:t xml:space="preserve"> if seizures would occur</w:t>
      </w:r>
    </w:p>
    <w:p w14:paraId="3ABABC65" w14:textId="77777777" w:rsidR="00000000" w:rsidRPr="00B22357" w:rsidRDefault="005B60CE" w:rsidP="00B223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Instruc</w:t>
      </w:r>
      <w:r w:rsidR="00B22357" w:rsidRPr="00B22357">
        <w:rPr>
          <w:rFonts w:ascii="Times New Roman" w:hAnsi="Times New Roman" w:cs="Times New Roman"/>
        </w:rPr>
        <w:t>t about dietary sources of iron</w:t>
      </w:r>
      <w:r w:rsidRPr="00B22357">
        <w:rPr>
          <w:rFonts w:ascii="Times New Roman" w:hAnsi="Times New Roman" w:cs="Times New Roman"/>
        </w:rPr>
        <w:t xml:space="preserve">, Folic </w:t>
      </w:r>
      <w:r w:rsidR="00B22357" w:rsidRPr="00B22357">
        <w:rPr>
          <w:rFonts w:ascii="Times New Roman" w:hAnsi="Times New Roman" w:cs="Times New Roman"/>
        </w:rPr>
        <w:t>Acid and</w:t>
      </w:r>
      <w:r w:rsidRPr="00B22357">
        <w:rPr>
          <w:rFonts w:ascii="Times New Roman" w:hAnsi="Times New Roman" w:cs="Times New Roman"/>
        </w:rPr>
        <w:t xml:space="preserve"> B</w:t>
      </w:r>
      <w:proofErr w:type="gramStart"/>
      <w:r w:rsidRPr="00B22357">
        <w:rPr>
          <w:rFonts w:ascii="Times New Roman" w:hAnsi="Times New Roman" w:cs="Times New Roman"/>
        </w:rPr>
        <w:t>12  as</w:t>
      </w:r>
      <w:proofErr w:type="gramEnd"/>
      <w:r w:rsidRPr="00B22357">
        <w:rPr>
          <w:rFonts w:ascii="Times New Roman" w:hAnsi="Times New Roman" w:cs="Times New Roman"/>
        </w:rPr>
        <w:t xml:space="preserve"> adjuncts to iron and  other vitamin supplementation</w:t>
      </w:r>
      <w:r w:rsidR="00B22357" w:rsidRPr="00B22357">
        <w:rPr>
          <w:rFonts w:ascii="Times New Roman" w:hAnsi="Times New Roman" w:cs="Times New Roman"/>
        </w:rPr>
        <w:t>.</w:t>
      </w:r>
    </w:p>
    <w:p w14:paraId="28DA53EC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</w:p>
    <w:p w14:paraId="5AD2476B" w14:textId="77777777" w:rsidR="00B22357" w:rsidRPr="00B22357" w:rsidRDefault="00B22357" w:rsidP="00B22357">
      <w:pPr>
        <w:spacing w:line="360" w:lineRule="auto"/>
        <w:rPr>
          <w:rFonts w:ascii="Times New Roman" w:hAnsi="Times New Roman" w:cs="Times New Roman"/>
        </w:rPr>
      </w:pPr>
      <w:r w:rsidRPr="00B22357">
        <w:rPr>
          <w:rFonts w:ascii="Times New Roman" w:hAnsi="Times New Roman" w:cs="Times New Roman"/>
        </w:rPr>
        <w:t>--------------------------------------------------------------------------- The End---------------</w:t>
      </w:r>
      <w:r>
        <w:rPr>
          <w:rFonts w:ascii="Times New Roman" w:hAnsi="Times New Roman" w:cs="Times New Roman"/>
        </w:rPr>
        <w:t>----------------</w:t>
      </w:r>
    </w:p>
    <w:sectPr w:rsidR="00B22357" w:rsidRPr="00B22357" w:rsidSect="00EE6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B1"/>
    <w:multiLevelType w:val="hybridMultilevel"/>
    <w:tmpl w:val="116A9000"/>
    <w:lvl w:ilvl="0" w:tplc="BD3AF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A3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A1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B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89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0E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E9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81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E4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5B300E"/>
    <w:multiLevelType w:val="hybridMultilevel"/>
    <w:tmpl w:val="95404E06"/>
    <w:lvl w:ilvl="0" w:tplc="A098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2A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A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6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5078DD"/>
    <w:multiLevelType w:val="hybridMultilevel"/>
    <w:tmpl w:val="2C564AE6"/>
    <w:lvl w:ilvl="0" w:tplc="B78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5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7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2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8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648E6"/>
    <w:multiLevelType w:val="hybridMultilevel"/>
    <w:tmpl w:val="A3EE8A0E"/>
    <w:lvl w:ilvl="0" w:tplc="CA081308">
      <w:start w:val="1"/>
      <w:numFmt w:val="decimal"/>
      <w:lvlText w:val="%1."/>
      <w:lvlJc w:val="left"/>
      <w:pPr>
        <w:ind w:left="720" w:hanging="360"/>
      </w:pPr>
      <w:rPr>
        <w:rFonts w:cs="Sultan normal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2479"/>
    <w:multiLevelType w:val="hybridMultilevel"/>
    <w:tmpl w:val="E9B6A0AE"/>
    <w:lvl w:ilvl="0" w:tplc="D5969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6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0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85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E53B7A"/>
    <w:multiLevelType w:val="hybridMultilevel"/>
    <w:tmpl w:val="CDCECEAE"/>
    <w:lvl w:ilvl="0" w:tplc="5E9A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0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6D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CE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0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A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A717E6"/>
    <w:multiLevelType w:val="hybridMultilevel"/>
    <w:tmpl w:val="14206216"/>
    <w:lvl w:ilvl="0" w:tplc="5D38BC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C64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095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60214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84C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48E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2610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FCB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468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06E7D"/>
    <w:multiLevelType w:val="hybridMultilevel"/>
    <w:tmpl w:val="2398D03C"/>
    <w:lvl w:ilvl="0" w:tplc="3298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1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2E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C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29167E"/>
    <w:multiLevelType w:val="hybridMultilevel"/>
    <w:tmpl w:val="42CCE948"/>
    <w:lvl w:ilvl="0" w:tplc="0778C2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E0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24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6C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02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4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0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02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47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32C73"/>
    <w:multiLevelType w:val="hybridMultilevel"/>
    <w:tmpl w:val="0568C298"/>
    <w:lvl w:ilvl="0" w:tplc="F15C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AA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C1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CE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22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A9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EE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A0DAE"/>
    <w:multiLevelType w:val="hybridMultilevel"/>
    <w:tmpl w:val="D9182AAE"/>
    <w:lvl w:ilvl="0" w:tplc="AC7C92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F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4E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49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68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04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AF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AB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2F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27664"/>
    <w:multiLevelType w:val="hybridMultilevel"/>
    <w:tmpl w:val="5F886184"/>
    <w:lvl w:ilvl="0" w:tplc="830CE0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349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8D2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F84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E20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7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CB88F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B28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C55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179BE"/>
    <w:multiLevelType w:val="hybridMultilevel"/>
    <w:tmpl w:val="8F68EEAA"/>
    <w:lvl w:ilvl="0" w:tplc="AE743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E7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A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5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9D0986"/>
    <w:multiLevelType w:val="hybridMultilevel"/>
    <w:tmpl w:val="5CB4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2E8E"/>
    <w:multiLevelType w:val="hybridMultilevel"/>
    <w:tmpl w:val="6F2EC35A"/>
    <w:lvl w:ilvl="0" w:tplc="F552E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A9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C4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6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06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2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EC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00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2D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747B3"/>
    <w:multiLevelType w:val="hybridMultilevel"/>
    <w:tmpl w:val="B6405ABC"/>
    <w:lvl w:ilvl="0" w:tplc="410CE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07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8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0A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8B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4E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3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01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86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A987BFF"/>
    <w:multiLevelType w:val="hybridMultilevel"/>
    <w:tmpl w:val="61881998"/>
    <w:lvl w:ilvl="0" w:tplc="42F4EA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A06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A1D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FEBF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2EC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05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96C7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28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C9B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365BA"/>
    <w:multiLevelType w:val="hybridMultilevel"/>
    <w:tmpl w:val="A24E1538"/>
    <w:lvl w:ilvl="0" w:tplc="727EEB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42D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E25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145F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A8B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273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2247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D2B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0CA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F4755"/>
    <w:multiLevelType w:val="hybridMultilevel"/>
    <w:tmpl w:val="AACAB5D2"/>
    <w:lvl w:ilvl="0" w:tplc="AAA2A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E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E0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6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1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2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CD0CD2"/>
    <w:multiLevelType w:val="hybridMultilevel"/>
    <w:tmpl w:val="1E82D660"/>
    <w:lvl w:ilvl="0" w:tplc="A882F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1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9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E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584419"/>
    <w:multiLevelType w:val="hybridMultilevel"/>
    <w:tmpl w:val="575E1D58"/>
    <w:lvl w:ilvl="0" w:tplc="27F2D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C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5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E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B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2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8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E0776E"/>
    <w:multiLevelType w:val="hybridMultilevel"/>
    <w:tmpl w:val="FB4079E6"/>
    <w:lvl w:ilvl="0" w:tplc="D68C4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5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6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E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6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E117DF"/>
    <w:multiLevelType w:val="hybridMultilevel"/>
    <w:tmpl w:val="EA5458F4"/>
    <w:lvl w:ilvl="0" w:tplc="F0E8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A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00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E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97179F"/>
    <w:multiLevelType w:val="hybridMultilevel"/>
    <w:tmpl w:val="D25CCBF6"/>
    <w:lvl w:ilvl="0" w:tplc="4A3C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9E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E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C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3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A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A9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CA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25975"/>
    <w:multiLevelType w:val="hybridMultilevel"/>
    <w:tmpl w:val="2BC0CAB6"/>
    <w:lvl w:ilvl="0" w:tplc="1EB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A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0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A7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4B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4F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2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C578A0"/>
    <w:multiLevelType w:val="hybridMultilevel"/>
    <w:tmpl w:val="E7AC78EC"/>
    <w:lvl w:ilvl="0" w:tplc="60B447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C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A4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CF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C7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01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C5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26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F7751"/>
    <w:multiLevelType w:val="hybridMultilevel"/>
    <w:tmpl w:val="6CD81F3C"/>
    <w:lvl w:ilvl="0" w:tplc="9C7A8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A1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84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D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2E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AB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E2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C5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BE75589"/>
    <w:multiLevelType w:val="hybridMultilevel"/>
    <w:tmpl w:val="516615B6"/>
    <w:lvl w:ilvl="0" w:tplc="6E3ED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6D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69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E8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EA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A2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A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00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82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F08E4"/>
    <w:multiLevelType w:val="hybridMultilevel"/>
    <w:tmpl w:val="69FEBA6E"/>
    <w:lvl w:ilvl="0" w:tplc="BC92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4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6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8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C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EA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C914D9"/>
    <w:multiLevelType w:val="hybridMultilevel"/>
    <w:tmpl w:val="0248006A"/>
    <w:lvl w:ilvl="0" w:tplc="1EBA1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E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E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4B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8A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1E4467"/>
    <w:multiLevelType w:val="hybridMultilevel"/>
    <w:tmpl w:val="B2F4DB0A"/>
    <w:lvl w:ilvl="0" w:tplc="B33236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600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A07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A63B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BCD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879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14B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AEF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EDB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92D67"/>
    <w:multiLevelType w:val="hybridMultilevel"/>
    <w:tmpl w:val="234A4618"/>
    <w:lvl w:ilvl="0" w:tplc="5A5CD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C5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8D8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8CEA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2C7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E88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7A1E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7C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8B6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47857"/>
    <w:multiLevelType w:val="hybridMultilevel"/>
    <w:tmpl w:val="E594F544"/>
    <w:lvl w:ilvl="0" w:tplc="CF7A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7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3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6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C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CC193C"/>
    <w:multiLevelType w:val="hybridMultilevel"/>
    <w:tmpl w:val="7DE41BD2"/>
    <w:lvl w:ilvl="0" w:tplc="D0F02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8B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0B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4A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E5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6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2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21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0"/>
  </w:num>
  <w:num w:numId="5">
    <w:abstractNumId w:val="12"/>
  </w:num>
  <w:num w:numId="6">
    <w:abstractNumId w:val="22"/>
  </w:num>
  <w:num w:numId="7">
    <w:abstractNumId w:val="15"/>
  </w:num>
  <w:num w:numId="8">
    <w:abstractNumId w:val="26"/>
  </w:num>
  <w:num w:numId="9">
    <w:abstractNumId w:val="0"/>
  </w:num>
  <w:num w:numId="10">
    <w:abstractNumId w:val="29"/>
  </w:num>
  <w:num w:numId="11">
    <w:abstractNumId w:val="31"/>
  </w:num>
  <w:num w:numId="12">
    <w:abstractNumId w:val="18"/>
  </w:num>
  <w:num w:numId="13">
    <w:abstractNumId w:val="30"/>
  </w:num>
  <w:num w:numId="14">
    <w:abstractNumId w:val="13"/>
  </w:num>
  <w:num w:numId="15">
    <w:abstractNumId w:val="8"/>
  </w:num>
  <w:num w:numId="16">
    <w:abstractNumId w:val="9"/>
  </w:num>
  <w:num w:numId="17">
    <w:abstractNumId w:val="25"/>
  </w:num>
  <w:num w:numId="18">
    <w:abstractNumId w:val="32"/>
  </w:num>
  <w:num w:numId="19">
    <w:abstractNumId w:val="19"/>
  </w:num>
  <w:num w:numId="20">
    <w:abstractNumId w:val="14"/>
  </w:num>
  <w:num w:numId="21">
    <w:abstractNumId w:val="21"/>
  </w:num>
  <w:num w:numId="22">
    <w:abstractNumId w:val="27"/>
  </w:num>
  <w:num w:numId="23">
    <w:abstractNumId w:val="28"/>
  </w:num>
  <w:num w:numId="24">
    <w:abstractNumId w:val="2"/>
  </w:num>
  <w:num w:numId="25">
    <w:abstractNumId w:val="6"/>
  </w:num>
  <w:num w:numId="26">
    <w:abstractNumId w:val="16"/>
  </w:num>
  <w:num w:numId="27">
    <w:abstractNumId w:val="24"/>
  </w:num>
  <w:num w:numId="28">
    <w:abstractNumId w:val="17"/>
  </w:num>
  <w:num w:numId="29">
    <w:abstractNumId w:val="10"/>
  </w:num>
  <w:num w:numId="30">
    <w:abstractNumId w:val="5"/>
  </w:num>
  <w:num w:numId="31">
    <w:abstractNumId w:val="7"/>
  </w:num>
  <w:num w:numId="32">
    <w:abstractNumId w:val="33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9C"/>
    <w:rsid w:val="004C0BE7"/>
    <w:rsid w:val="005B60CE"/>
    <w:rsid w:val="00B22357"/>
    <w:rsid w:val="00BD2C9C"/>
    <w:rsid w:val="00D25E5A"/>
    <w:rsid w:val="00EE6DFC"/>
    <w:rsid w:val="00E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21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9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2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C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fuvd">
    <w:name w:val="ilfuvd"/>
    <w:basedOn w:val="DefaultParagraphFont"/>
    <w:rsid w:val="00BD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63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15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09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6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9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475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350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23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58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47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7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91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1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12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9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3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20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7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kyFPMXa28c" TargetMode="External"/><Relationship Id="rId6" Type="http://schemas.openxmlformats.org/officeDocument/2006/relationships/hyperlink" Target="https://www.youtube.com/watch?v=OkyFPMXa28c" TargetMode="External"/><Relationship Id="rId7" Type="http://schemas.openxmlformats.org/officeDocument/2006/relationships/hyperlink" Target="https://www.youtube.com/watch?v=oCQ-5iwTQvM" TargetMode="External"/><Relationship Id="rId8" Type="http://schemas.openxmlformats.org/officeDocument/2006/relationships/hyperlink" Target="https://www.youtube.com/watch?v=oCQ-5iwTQv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1552</Words>
  <Characters>8851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2018-11-23T09:09:00Z</dcterms:created>
  <dcterms:modified xsi:type="dcterms:W3CDTF">2018-11-23T09:09:00Z</dcterms:modified>
</cp:coreProperties>
</file>