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5665"/>
      </w:tblGrid>
      <w:tr w:rsidR="00D72FB0" w:rsidRPr="003B0EDA" w:rsidTr="00B667E6">
        <w:trPr>
          <w:jc w:val="center"/>
        </w:trPr>
        <w:tc>
          <w:tcPr>
            <w:tcW w:w="5665" w:type="dxa"/>
            <w:shd w:val="clear" w:color="auto" w:fill="9CC2E5" w:themeFill="accent1" w:themeFillTint="99"/>
          </w:tcPr>
          <w:p w:rsidR="00D72FB0" w:rsidRPr="003B0EDA" w:rsidRDefault="00D72FB0" w:rsidP="00155E27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 CLINICAL LABORATORY VALUES  </w:t>
            </w:r>
          </w:p>
          <w:p w:rsidR="00D72FB0" w:rsidRPr="003B0EDA" w:rsidRDefault="00D72FB0" w:rsidP="00B6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rFonts w:asciiTheme="minorBidi" w:hAnsiTheme="minorBidi"/>
                <w:sz w:val="20"/>
                <w:szCs w:val="20"/>
              </w:rPr>
              <w:t>(Group work)</w:t>
            </w:r>
          </w:p>
        </w:tc>
      </w:tr>
    </w:tbl>
    <w:p w:rsidR="00D72FB0" w:rsidRPr="003B0EDA" w:rsidRDefault="00D72FB0" w:rsidP="00D72FB0">
      <w:pPr>
        <w:rPr>
          <w:b/>
          <w:bCs/>
          <w:sz w:val="20"/>
          <w:szCs w:val="20"/>
        </w:rPr>
      </w:pPr>
    </w:p>
    <w:p w:rsidR="00D72FB0" w:rsidRPr="003B0EDA" w:rsidRDefault="00D72FB0" w:rsidP="00D72FB0">
      <w:pPr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Name of Student ______________________________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 xml:space="preserve">Score: </w:t>
      </w:r>
      <w:r w:rsidRPr="003B0EDA">
        <w:rPr>
          <w:b/>
          <w:bCs/>
          <w:sz w:val="20"/>
          <w:szCs w:val="20"/>
          <w:u w:val="single"/>
        </w:rPr>
        <w:t>___ / 5  marks_</w:t>
      </w:r>
    </w:p>
    <w:p w:rsidR="00D72FB0" w:rsidRPr="003B0EDA" w:rsidRDefault="00D72FB0" w:rsidP="00D72FB0">
      <w:pPr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Name of Teacher ______________________________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>Date Submitted ____________</w:t>
      </w:r>
    </w:p>
    <w:p w:rsidR="00D72FB0" w:rsidRPr="003B0EDA" w:rsidRDefault="00D72FB0" w:rsidP="00D72FB0">
      <w:pPr>
        <w:jc w:val="both"/>
        <w:rPr>
          <w:b/>
          <w:sz w:val="20"/>
          <w:szCs w:val="20"/>
        </w:rPr>
      </w:pPr>
      <w:r w:rsidRPr="003B0EDA">
        <w:rPr>
          <w:b/>
          <w:sz w:val="20"/>
          <w:szCs w:val="20"/>
        </w:rPr>
        <w:t xml:space="preserve">Instruction:  Answers  must be printed. </w:t>
      </w:r>
      <w:bookmarkStart w:id="0" w:name="_GoBack"/>
      <w:bookmarkEnd w:id="0"/>
    </w:p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50"/>
        <w:gridCol w:w="1077"/>
        <w:gridCol w:w="1526"/>
        <w:gridCol w:w="1507"/>
        <w:gridCol w:w="2314"/>
      </w:tblGrid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TESTS</w:t>
            </w: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pStyle w:val="ListParagraph"/>
              <w:ind w:left="0" w:right="20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1.CBC - COMPLETE BLOOD COUNT</w:t>
            </w:r>
            <w:r w:rsidRPr="003B0EDA">
              <w:rPr>
                <w:sz w:val="20"/>
                <w:szCs w:val="20"/>
              </w:rPr>
              <w:t>)</w:t>
            </w:r>
            <w:r w:rsidRPr="003B0EDA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2FB0" w:rsidRPr="003B0EDA" w:rsidRDefault="00D72FB0" w:rsidP="00B667E6">
            <w:pPr>
              <w:pStyle w:val="ListParagraph"/>
              <w:ind w:left="15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marks)</w:t>
            </w:r>
          </w:p>
          <w:p w:rsidR="00D72FB0" w:rsidRPr="003B0EDA" w:rsidRDefault="00D72FB0" w:rsidP="00B667E6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49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390"/>
        <w:gridCol w:w="1086"/>
        <w:gridCol w:w="1427"/>
        <w:gridCol w:w="1450"/>
        <w:gridCol w:w="2110"/>
      </w:tblGrid>
      <w:tr w:rsidR="00D72FB0" w:rsidRPr="003B0EDA" w:rsidTr="00B667E6">
        <w:tc>
          <w:tcPr>
            <w:tcW w:w="1887" w:type="dxa"/>
          </w:tcPr>
          <w:p w:rsidR="00D72FB0" w:rsidRPr="003B0EDA" w:rsidRDefault="00D72FB0" w:rsidP="00D72F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SERUM ELECTROLYTES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 marks)</w:t>
            </w:r>
          </w:p>
          <w:p w:rsidR="00D72FB0" w:rsidRPr="003B0EDA" w:rsidRDefault="00D72FB0" w:rsidP="00B667E6">
            <w:pPr>
              <w:pStyle w:val="ListParagraph"/>
              <w:ind w:left="4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887" w:type="dxa"/>
          </w:tcPr>
          <w:p w:rsidR="00D72FB0" w:rsidRPr="003B0EDA" w:rsidRDefault="00D72FB0" w:rsidP="00B667E6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8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8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8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8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453"/>
        <w:gridCol w:w="1145"/>
        <w:gridCol w:w="1462"/>
        <w:gridCol w:w="1494"/>
        <w:gridCol w:w="2247"/>
      </w:tblGrid>
      <w:tr w:rsidR="00D72FB0" w:rsidRPr="003B0EDA" w:rsidTr="00B667E6">
        <w:tc>
          <w:tcPr>
            <w:tcW w:w="1527" w:type="dxa"/>
          </w:tcPr>
          <w:p w:rsidR="00D72FB0" w:rsidRPr="003B0EDA" w:rsidRDefault="00D72FB0" w:rsidP="00D7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Coagulation Profile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  mark)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85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96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37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527" w:type="dxa"/>
          </w:tcPr>
          <w:p w:rsidR="00D72FB0" w:rsidRPr="003B0EDA" w:rsidRDefault="00D72FB0" w:rsidP="00B66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7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62"/>
        <w:gridCol w:w="1107"/>
        <w:gridCol w:w="1434"/>
        <w:gridCol w:w="1463"/>
        <w:gridCol w:w="2256"/>
      </w:tblGrid>
      <w:tr w:rsidR="00D72FB0" w:rsidRPr="003B0EDA" w:rsidTr="00B667E6">
        <w:tc>
          <w:tcPr>
            <w:tcW w:w="1528" w:type="dxa"/>
          </w:tcPr>
          <w:p w:rsidR="00D72FB0" w:rsidRPr="003B0EDA" w:rsidRDefault="00D72FB0" w:rsidP="00D7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lastRenderedPageBreak/>
              <w:t>ARTERIAL BLOOD GASES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 mark)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528" w:type="dxa"/>
          </w:tcPr>
          <w:p w:rsidR="00D72FB0" w:rsidRPr="003B0EDA" w:rsidRDefault="00D72FB0" w:rsidP="00B66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8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8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8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528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85"/>
        <w:gridCol w:w="1094"/>
        <w:gridCol w:w="1452"/>
        <w:gridCol w:w="1424"/>
        <w:gridCol w:w="2192"/>
      </w:tblGrid>
      <w:tr w:rsidR="00D72FB0" w:rsidRPr="003B0EDA" w:rsidTr="00B667E6">
        <w:tc>
          <w:tcPr>
            <w:tcW w:w="1803" w:type="dxa"/>
          </w:tcPr>
          <w:p w:rsidR="00D72FB0" w:rsidRPr="003B0EDA" w:rsidRDefault="00D72FB0" w:rsidP="00D72FB0">
            <w:pPr>
              <w:pStyle w:val="ListParagraph"/>
              <w:numPr>
                <w:ilvl w:val="0"/>
                <w:numId w:val="1"/>
              </w:numPr>
              <w:ind w:hanging="38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CHEMISTRY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marks)</w:t>
            </w:r>
          </w:p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803" w:type="dxa"/>
          </w:tcPr>
          <w:p w:rsidR="00D72FB0" w:rsidRPr="003B0EDA" w:rsidRDefault="00D72FB0" w:rsidP="00B66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03" w:type="dxa"/>
          </w:tcPr>
          <w:p w:rsidR="00D72FB0" w:rsidRPr="003B0EDA" w:rsidRDefault="00D72FB0" w:rsidP="00B667E6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0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0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803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402"/>
        <w:gridCol w:w="1101"/>
        <w:gridCol w:w="1495"/>
        <w:gridCol w:w="1504"/>
        <w:gridCol w:w="2241"/>
      </w:tblGrid>
      <w:tr w:rsidR="00D72FB0" w:rsidRPr="003B0EDA" w:rsidTr="00B667E6">
        <w:tc>
          <w:tcPr>
            <w:tcW w:w="1641" w:type="dxa"/>
          </w:tcPr>
          <w:p w:rsidR="00D72FB0" w:rsidRPr="003B0EDA" w:rsidRDefault="00D72FB0" w:rsidP="00D72FB0">
            <w:pPr>
              <w:pStyle w:val="ListParagraph"/>
              <w:numPr>
                <w:ilvl w:val="0"/>
                <w:numId w:val="1"/>
              </w:numPr>
              <w:ind w:hanging="38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Cardiac Enzymes</w:t>
            </w:r>
          </w:p>
          <w:p w:rsidR="00D72FB0" w:rsidRPr="003B0EDA" w:rsidRDefault="00D72FB0" w:rsidP="00B667E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(1.5 marks)</w:t>
            </w:r>
          </w:p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28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526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6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12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641" w:type="dxa"/>
          </w:tcPr>
          <w:p w:rsidR="00D72FB0" w:rsidRPr="003B0EDA" w:rsidRDefault="00D72FB0" w:rsidP="00B66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641" w:type="dxa"/>
          </w:tcPr>
          <w:p w:rsidR="00D72FB0" w:rsidRPr="003B0EDA" w:rsidRDefault="00D72FB0" w:rsidP="00B667E6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641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641" w:type="dxa"/>
          </w:tcPr>
          <w:p w:rsidR="00D72FB0" w:rsidRPr="003B0EDA" w:rsidRDefault="00D72FB0" w:rsidP="00B667E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390"/>
        <w:gridCol w:w="1090"/>
        <w:gridCol w:w="1453"/>
        <w:gridCol w:w="1524"/>
        <w:gridCol w:w="2210"/>
      </w:tblGrid>
      <w:tr w:rsidR="00D72FB0" w:rsidRPr="003B0EDA" w:rsidTr="00B667E6">
        <w:tc>
          <w:tcPr>
            <w:tcW w:w="1718" w:type="dxa"/>
          </w:tcPr>
          <w:p w:rsidR="00D72FB0" w:rsidRPr="003B0EDA" w:rsidRDefault="00D72FB0" w:rsidP="00D72FB0">
            <w:pPr>
              <w:numPr>
                <w:ilvl w:val="0"/>
                <w:numId w:val="1"/>
              </w:numPr>
              <w:ind w:left="247" w:hanging="24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CAPILLARY BLOOD GLUCOSE</w:t>
            </w:r>
          </w:p>
          <w:p w:rsidR="00D72FB0" w:rsidRPr="003B0EDA" w:rsidRDefault="00D72FB0" w:rsidP="00B667E6">
            <w:pPr>
              <w:ind w:left="24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( .05 mark) </w:t>
            </w:r>
          </w:p>
        </w:tc>
        <w:tc>
          <w:tcPr>
            <w:tcW w:w="1421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17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80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59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281" w:type="dxa"/>
          </w:tcPr>
          <w:p w:rsidR="00D72FB0" w:rsidRPr="003B0EDA" w:rsidRDefault="00D72FB0" w:rsidP="00B667E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D72FB0" w:rsidRPr="003B0EDA" w:rsidTr="00B667E6">
        <w:tc>
          <w:tcPr>
            <w:tcW w:w="1718" w:type="dxa"/>
          </w:tcPr>
          <w:p w:rsidR="00D72FB0" w:rsidRPr="003B0EDA" w:rsidRDefault="00D72FB0" w:rsidP="00B667E6">
            <w:pPr>
              <w:ind w:left="247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  <w:tr w:rsidR="00D72FB0" w:rsidRPr="003B0EDA" w:rsidTr="00B667E6">
        <w:tc>
          <w:tcPr>
            <w:tcW w:w="1718" w:type="dxa"/>
          </w:tcPr>
          <w:p w:rsidR="00D72FB0" w:rsidRPr="003B0EDA" w:rsidRDefault="00D72FB0" w:rsidP="00B66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72FB0" w:rsidRPr="003B0EDA" w:rsidRDefault="00D72FB0" w:rsidP="00B667E6">
            <w:pPr>
              <w:rPr>
                <w:sz w:val="20"/>
                <w:szCs w:val="20"/>
              </w:rPr>
            </w:pPr>
          </w:p>
        </w:tc>
      </w:tr>
    </w:tbl>
    <w:p w:rsidR="00D72FB0" w:rsidRPr="003B0EDA" w:rsidRDefault="00D72FB0" w:rsidP="00D72FB0">
      <w:pPr>
        <w:jc w:val="both"/>
        <w:rPr>
          <w:b/>
          <w:bCs/>
          <w:sz w:val="20"/>
          <w:szCs w:val="20"/>
        </w:rPr>
      </w:pPr>
    </w:p>
    <w:p w:rsidR="00D72FB0" w:rsidRPr="003B0EDA" w:rsidRDefault="00D72FB0" w:rsidP="00D72FB0">
      <w:pPr>
        <w:jc w:val="both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 xml:space="preserve">Reference:  Brunner and Suddarth’s  Medical Surgical Nursing </w:t>
      </w:r>
    </w:p>
    <w:p w:rsidR="00D72FB0" w:rsidRPr="003B0EDA" w:rsidRDefault="00D72FB0" w:rsidP="00D72FB0">
      <w:pPr>
        <w:spacing w:after="0"/>
        <w:jc w:val="both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 xml:space="preserve">Note:  To be submitted  on the next Clinical exposure Day.   </w:t>
      </w:r>
    </w:p>
    <w:p w:rsidR="00D72FB0" w:rsidRPr="003B0EDA" w:rsidRDefault="00D72FB0" w:rsidP="00D72FB0">
      <w:pPr>
        <w:spacing w:after="0"/>
        <w:jc w:val="both"/>
        <w:rPr>
          <w:sz w:val="20"/>
          <w:szCs w:val="20"/>
        </w:rPr>
      </w:pPr>
      <w:r w:rsidRPr="003B0EDA">
        <w:rPr>
          <w:b/>
          <w:bCs/>
          <w:sz w:val="20"/>
          <w:szCs w:val="20"/>
        </w:rPr>
        <w:t>Late Submission will have deduction of 0.5 mark per day</w:t>
      </w:r>
    </w:p>
    <w:p w:rsidR="00096D2F" w:rsidRDefault="00155E27"/>
    <w:sectPr w:rsidR="00096D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B0" w:rsidRDefault="00D72FB0" w:rsidP="00D72FB0">
      <w:pPr>
        <w:spacing w:after="0" w:line="240" w:lineRule="auto"/>
      </w:pPr>
      <w:r>
        <w:separator/>
      </w:r>
    </w:p>
  </w:endnote>
  <w:endnote w:type="continuationSeparator" w:id="0">
    <w:p w:rsidR="00D72FB0" w:rsidRDefault="00D72FB0" w:rsidP="00D7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27" w:rsidRDefault="00155E27">
    <w:pPr>
      <w:pStyle w:val="Footer"/>
    </w:pPr>
    <w:r w:rsidRPr="003B0EDA">
      <w:rPr>
        <w:b/>
        <w:bCs/>
        <w:sz w:val="20"/>
        <w:szCs w:val="20"/>
      </w:rPr>
      <w:t xml:space="preserve">CLINICAL LABORATORY VALUES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B0" w:rsidRDefault="00D72FB0" w:rsidP="00D72FB0">
      <w:pPr>
        <w:spacing w:after="0" w:line="240" w:lineRule="auto"/>
      </w:pPr>
      <w:r>
        <w:separator/>
      </w:r>
    </w:p>
  </w:footnote>
  <w:footnote w:type="continuationSeparator" w:id="0">
    <w:p w:rsidR="00D72FB0" w:rsidRDefault="00D72FB0" w:rsidP="00D7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D72FB0" w:rsidTr="00B667E6">
      <w:tc>
        <w:tcPr>
          <w:tcW w:w="2848" w:type="dxa"/>
        </w:tcPr>
        <w:p w:rsidR="00D72FB0" w:rsidRDefault="00D72FB0" w:rsidP="00D72FB0">
          <w:pPr>
            <w:pStyle w:val="Header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D72FB0" w:rsidRDefault="00D72FB0" w:rsidP="00D72FB0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349368BE" wp14:editId="16261732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93" w:type="dxa"/>
        </w:tcPr>
        <w:p w:rsidR="00D72FB0" w:rsidRDefault="008F69AB" w:rsidP="00D72FB0">
          <w:pPr>
            <w:pStyle w:val="Header"/>
            <w:jc w:val="center"/>
          </w:pPr>
          <w:r>
            <w:t>NUR 222</w:t>
          </w:r>
        </w:p>
      </w:tc>
    </w:tr>
    <w:tr w:rsidR="00D72FB0" w:rsidTr="00155E27">
      <w:tc>
        <w:tcPr>
          <w:tcW w:w="2848" w:type="dxa"/>
        </w:tcPr>
        <w:p w:rsidR="00D72FB0" w:rsidRDefault="00D72FB0" w:rsidP="00D72FB0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D72FB0" w:rsidRDefault="00D72FB0" w:rsidP="00D72FB0">
          <w:pPr>
            <w:pStyle w:val="Header"/>
          </w:pPr>
        </w:p>
      </w:tc>
      <w:tc>
        <w:tcPr>
          <w:tcW w:w="2793" w:type="dxa"/>
          <w:vMerge w:val="restart"/>
          <w:vAlign w:val="center"/>
        </w:tcPr>
        <w:p w:rsidR="00D72FB0" w:rsidRPr="00155E27" w:rsidRDefault="00D72FB0" w:rsidP="00155E27">
          <w:pPr>
            <w:pStyle w:val="Header"/>
            <w:jc w:val="center"/>
            <w:rPr>
              <w:b/>
              <w:bCs/>
            </w:rPr>
          </w:pPr>
          <w:r w:rsidRPr="00155E27">
            <w:rPr>
              <w:b/>
              <w:bCs/>
            </w:rPr>
            <w:t>ADULT  NURSING</w:t>
          </w:r>
          <w:r w:rsidR="008F69AB" w:rsidRPr="00155E27">
            <w:rPr>
              <w:b/>
              <w:bCs/>
            </w:rPr>
            <w:t xml:space="preserve"> CARE 1</w:t>
          </w:r>
        </w:p>
      </w:tc>
    </w:tr>
    <w:tr w:rsidR="00D72FB0" w:rsidTr="00B667E6">
      <w:trPr>
        <w:trHeight w:val="422"/>
      </w:trPr>
      <w:tc>
        <w:tcPr>
          <w:tcW w:w="2848" w:type="dxa"/>
        </w:tcPr>
        <w:p w:rsidR="00D72FB0" w:rsidRDefault="00D72FB0" w:rsidP="00D72FB0">
          <w:pPr>
            <w:pStyle w:val="Header"/>
            <w:jc w:val="center"/>
          </w:pPr>
          <w:r>
            <w:t>Medical Surgical Department</w:t>
          </w:r>
        </w:p>
        <w:p w:rsidR="00D72FB0" w:rsidRDefault="008F69AB" w:rsidP="00D72FB0">
          <w:pPr>
            <w:pStyle w:val="Header"/>
            <w:jc w:val="center"/>
          </w:pPr>
          <w:r>
            <w:t>2</w:t>
          </w:r>
          <w:r w:rsidRPr="008F69AB">
            <w:rPr>
              <w:vertAlign w:val="superscript"/>
            </w:rPr>
            <w:t>nd</w:t>
          </w:r>
          <w:r>
            <w:t xml:space="preserve"> Semester AY 1441</w:t>
          </w:r>
        </w:p>
      </w:tc>
      <w:tc>
        <w:tcPr>
          <w:tcW w:w="2567" w:type="dxa"/>
          <w:vMerge/>
        </w:tcPr>
        <w:p w:rsidR="00D72FB0" w:rsidRDefault="00D72FB0" w:rsidP="00D72FB0">
          <w:pPr>
            <w:pStyle w:val="Header"/>
          </w:pPr>
        </w:p>
      </w:tc>
      <w:tc>
        <w:tcPr>
          <w:tcW w:w="2793" w:type="dxa"/>
          <w:vMerge/>
        </w:tcPr>
        <w:p w:rsidR="00D72FB0" w:rsidRDefault="00D72FB0" w:rsidP="00D72FB0">
          <w:pPr>
            <w:pStyle w:val="Header"/>
            <w:jc w:val="center"/>
          </w:pPr>
        </w:p>
      </w:tc>
    </w:tr>
  </w:tbl>
  <w:p w:rsidR="00D72FB0" w:rsidRDefault="00D72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545FD"/>
    <w:multiLevelType w:val="hybridMultilevel"/>
    <w:tmpl w:val="AD541858"/>
    <w:lvl w:ilvl="0" w:tplc="B550700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B0"/>
    <w:rsid w:val="00011542"/>
    <w:rsid w:val="00155E27"/>
    <w:rsid w:val="003B402C"/>
    <w:rsid w:val="008F69AB"/>
    <w:rsid w:val="00A47969"/>
    <w:rsid w:val="00D233A6"/>
    <w:rsid w:val="00D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0C0A9-8F67-4FF1-AB4E-357C361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0"/>
  </w:style>
  <w:style w:type="paragraph" w:styleId="Footer">
    <w:name w:val="footer"/>
    <w:basedOn w:val="Normal"/>
    <w:link w:val="FooterChar"/>
    <w:uiPriority w:val="99"/>
    <w:unhideWhenUsed/>
    <w:rsid w:val="00D7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Irene Roco</cp:lastModifiedBy>
  <cp:revision>2</cp:revision>
  <dcterms:created xsi:type="dcterms:W3CDTF">2020-01-19T10:04:00Z</dcterms:created>
  <dcterms:modified xsi:type="dcterms:W3CDTF">2020-01-19T10:04:00Z</dcterms:modified>
</cp:coreProperties>
</file>