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6E" w:rsidRPr="008641DF" w:rsidRDefault="000A506E" w:rsidP="000A506E">
      <w:pPr>
        <w:jc w:val="center"/>
        <w:rPr>
          <w:rFonts w:cs="PT Bold Heading"/>
          <w:sz w:val="32"/>
          <w:szCs w:val="32"/>
          <w:rtl/>
          <w:lang w:bidi="ar-EG"/>
        </w:rPr>
      </w:pPr>
      <w:r w:rsidRPr="008641DF">
        <w:rPr>
          <w:rFonts w:cs="PT Bold Heading" w:hint="cs"/>
          <w:sz w:val="32"/>
          <w:szCs w:val="32"/>
          <w:rtl/>
          <w:lang w:bidi="ar-EG"/>
        </w:rPr>
        <w:t>الفصل التاسع</w:t>
      </w:r>
    </w:p>
    <w:p w:rsidR="000A506E" w:rsidRPr="008641DF" w:rsidRDefault="00127AC5" w:rsidP="000A506E">
      <w:pPr>
        <w:rPr>
          <w:rFonts w:cs="Sultan bold"/>
          <w:b/>
          <w:bCs/>
          <w:sz w:val="32"/>
          <w:szCs w:val="32"/>
          <w:rtl/>
          <w:lang w:bidi="ar-EG"/>
        </w:rPr>
      </w:pPr>
      <w:r>
        <w:rPr>
          <w:rFonts w:cs="Sultan bold" w:hint="cs"/>
          <w:b/>
          <w:bCs/>
          <w:sz w:val="32"/>
          <w:szCs w:val="32"/>
          <w:rtl/>
          <w:lang w:bidi="ar-EG"/>
        </w:rPr>
        <w:t>التمرين الاول: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(أ) نوع الإيجار :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  <w:t>المؤجر (البنك)</w:t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إيجار تمويلي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  <w:t>المستأجر</w:t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راسمالي</w:t>
      </w:r>
    </w:p>
    <w:p w:rsidR="000A506E" w:rsidRDefault="000A506E" w:rsidP="000A506E">
      <w:pPr>
        <w:jc w:val="lowKashida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  <w:t>لأن الإيجار يعطي الحق للمستأجر في تملك المبنى عن طريق الشراء في نهاية فترة الايجار مع ملاحظة أن قيمة شراء الأصل 10.000 ريال ، والقيمة السوقية العادل للأصل 14.000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- دفعات الإيجار شبه مؤكدة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</w:p>
    <w:p w:rsidR="000A506E" w:rsidRPr="000E18E5" w:rsidRDefault="000A506E" w:rsidP="000A506E">
      <w:pPr>
        <w:rPr>
          <w:rFonts w:cs="Sultan bold"/>
          <w:sz w:val="32"/>
          <w:szCs w:val="32"/>
          <w:rtl/>
          <w:lang w:bidi="ar-EG"/>
        </w:rPr>
      </w:pPr>
      <w:r w:rsidRPr="000E18E5">
        <w:rPr>
          <w:rFonts w:cs="Sultan bold" w:hint="cs"/>
          <w:sz w:val="32"/>
          <w:szCs w:val="32"/>
          <w:rtl/>
          <w:lang w:bidi="ar-EG"/>
        </w:rPr>
        <w:t>(ب) جدول استنفاد الإيجار للمؤجر (البنك) :</w:t>
      </w:r>
    </w:p>
    <w:tbl>
      <w:tblPr>
        <w:bidiVisual/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471"/>
        <w:gridCol w:w="2342"/>
        <w:gridCol w:w="1471"/>
        <w:gridCol w:w="2000"/>
      </w:tblGrid>
      <w:tr w:rsidR="000A506E" w:rsidRPr="0083087B" w:rsidTr="00505264">
        <w:tc>
          <w:tcPr>
            <w:tcW w:w="1657" w:type="dxa"/>
          </w:tcPr>
          <w:p w:rsidR="000A506E" w:rsidRPr="0083087B" w:rsidRDefault="000A506E" w:rsidP="00505264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1461" w:type="dxa"/>
          </w:tcPr>
          <w:p w:rsidR="000A506E" w:rsidRPr="0083087B" w:rsidRDefault="000A506E" w:rsidP="00505264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t>دفعات الايجار</w:t>
            </w:r>
          </w:p>
        </w:tc>
        <w:tc>
          <w:tcPr>
            <w:tcW w:w="2325" w:type="dxa"/>
          </w:tcPr>
          <w:p w:rsidR="000A506E" w:rsidRPr="0083087B" w:rsidRDefault="000A506E" w:rsidP="00505264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t>الفائدة على الاستثمار</w:t>
            </w:r>
          </w:p>
        </w:tc>
        <w:tc>
          <w:tcPr>
            <w:tcW w:w="1461" w:type="dxa"/>
          </w:tcPr>
          <w:p w:rsidR="000A506E" w:rsidRPr="0083087B" w:rsidRDefault="000A506E" w:rsidP="00505264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t>المسترد من الاستثمار</w:t>
            </w:r>
          </w:p>
        </w:tc>
        <w:tc>
          <w:tcPr>
            <w:tcW w:w="2050" w:type="dxa"/>
          </w:tcPr>
          <w:p w:rsidR="000A506E" w:rsidRPr="0083087B" w:rsidRDefault="000A506E" w:rsidP="00505264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t>صافي الاستثمار</w:t>
            </w:r>
          </w:p>
        </w:tc>
      </w:tr>
      <w:tr w:rsidR="000A506E" w:rsidRPr="0083087B" w:rsidTr="00505264">
        <w:tc>
          <w:tcPr>
            <w:tcW w:w="1657" w:type="dxa"/>
          </w:tcPr>
          <w:p w:rsidR="000A506E" w:rsidRPr="0083087B" w:rsidRDefault="000A506E" w:rsidP="00505264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1/1/1417</w:t>
            </w:r>
          </w:p>
        </w:tc>
        <w:tc>
          <w:tcPr>
            <w:tcW w:w="1461" w:type="dxa"/>
          </w:tcPr>
          <w:p w:rsidR="000A506E" w:rsidRPr="0083087B" w:rsidRDefault="000A506E" w:rsidP="00505264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-</w:t>
            </w:r>
          </w:p>
        </w:tc>
        <w:tc>
          <w:tcPr>
            <w:tcW w:w="2325" w:type="dxa"/>
          </w:tcPr>
          <w:p w:rsidR="000A506E" w:rsidRPr="0083087B" w:rsidRDefault="000A506E" w:rsidP="00505264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-</w:t>
            </w:r>
          </w:p>
        </w:tc>
        <w:tc>
          <w:tcPr>
            <w:tcW w:w="1461" w:type="dxa"/>
          </w:tcPr>
          <w:p w:rsidR="000A506E" w:rsidRPr="0083087B" w:rsidRDefault="000A506E" w:rsidP="00505264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-</w:t>
            </w:r>
          </w:p>
        </w:tc>
        <w:tc>
          <w:tcPr>
            <w:tcW w:w="2050" w:type="dxa"/>
          </w:tcPr>
          <w:p w:rsidR="000A506E" w:rsidRPr="0083087B" w:rsidRDefault="000A506E" w:rsidP="00505264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40.000.000</w:t>
            </w:r>
          </w:p>
        </w:tc>
      </w:tr>
      <w:tr w:rsidR="000A506E" w:rsidRPr="0083087B" w:rsidTr="00505264">
        <w:tc>
          <w:tcPr>
            <w:tcW w:w="1657" w:type="dxa"/>
          </w:tcPr>
          <w:p w:rsidR="000A506E" w:rsidRPr="0083087B" w:rsidRDefault="000A506E" w:rsidP="00505264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30/12/1417</w:t>
            </w:r>
          </w:p>
        </w:tc>
        <w:tc>
          <w:tcPr>
            <w:tcW w:w="1461" w:type="dxa"/>
          </w:tcPr>
          <w:p w:rsidR="000A506E" w:rsidRPr="0083087B" w:rsidRDefault="000A506E" w:rsidP="00505264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6.623.311</w:t>
            </w:r>
          </w:p>
        </w:tc>
        <w:tc>
          <w:tcPr>
            <w:tcW w:w="2325" w:type="dxa"/>
          </w:tcPr>
          <w:p w:rsidR="000A506E" w:rsidRPr="0083087B" w:rsidRDefault="000A506E" w:rsidP="00505264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40.000.000×10%</w:t>
            </w:r>
          </w:p>
          <w:p w:rsidR="000A506E" w:rsidRPr="0083087B" w:rsidRDefault="000A506E" w:rsidP="00505264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= 4.000.000</w:t>
            </w:r>
          </w:p>
        </w:tc>
        <w:tc>
          <w:tcPr>
            <w:tcW w:w="1461" w:type="dxa"/>
          </w:tcPr>
          <w:p w:rsidR="000A506E" w:rsidRPr="0083087B" w:rsidRDefault="000A506E" w:rsidP="00505264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2.623.311</w:t>
            </w:r>
          </w:p>
        </w:tc>
        <w:tc>
          <w:tcPr>
            <w:tcW w:w="2050" w:type="dxa"/>
          </w:tcPr>
          <w:p w:rsidR="000A506E" w:rsidRPr="0083087B" w:rsidRDefault="000A506E" w:rsidP="00505264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37.376.689</w:t>
            </w:r>
          </w:p>
        </w:tc>
      </w:tr>
      <w:tr w:rsidR="000A506E" w:rsidRPr="0083087B" w:rsidTr="00505264">
        <w:tc>
          <w:tcPr>
            <w:tcW w:w="1657" w:type="dxa"/>
          </w:tcPr>
          <w:p w:rsidR="000A506E" w:rsidRPr="0083087B" w:rsidRDefault="000A506E" w:rsidP="00505264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30/12/1417</w:t>
            </w:r>
          </w:p>
        </w:tc>
        <w:tc>
          <w:tcPr>
            <w:tcW w:w="1461" w:type="dxa"/>
          </w:tcPr>
          <w:p w:rsidR="000A506E" w:rsidRPr="0083087B" w:rsidRDefault="000A506E" w:rsidP="00505264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6.623.311</w:t>
            </w:r>
          </w:p>
        </w:tc>
        <w:tc>
          <w:tcPr>
            <w:tcW w:w="2325" w:type="dxa"/>
          </w:tcPr>
          <w:p w:rsidR="000A506E" w:rsidRPr="0083087B" w:rsidRDefault="000A506E" w:rsidP="00505264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37.276.689×10%</w:t>
            </w:r>
          </w:p>
          <w:p w:rsidR="000A506E" w:rsidRPr="0083087B" w:rsidRDefault="000A506E" w:rsidP="00505264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=3.737.669</w:t>
            </w:r>
          </w:p>
        </w:tc>
        <w:tc>
          <w:tcPr>
            <w:tcW w:w="1461" w:type="dxa"/>
          </w:tcPr>
          <w:p w:rsidR="000A506E" w:rsidRPr="0083087B" w:rsidRDefault="000A506E" w:rsidP="00505264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2.885.642</w:t>
            </w:r>
          </w:p>
        </w:tc>
        <w:tc>
          <w:tcPr>
            <w:tcW w:w="2050" w:type="dxa"/>
          </w:tcPr>
          <w:p w:rsidR="000A506E" w:rsidRPr="0083087B" w:rsidRDefault="000A506E" w:rsidP="00505264">
            <w:pPr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34.491.047</w:t>
            </w:r>
          </w:p>
        </w:tc>
      </w:tr>
    </w:tbl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</w:p>
    <w:p w:rsidR="000A506E" w:rsidRPr="000E18E5" w:rsidRDefault="000A506E" w:rsidP="000A506E">
      <w:pPr>
        <w:rPr>
          <w:rFonts w:cs="Simplified Arabic"/>
          <w:b/>
          <w:bCs/>
          <w:sz w:val="32"/>
          <w:szCs w:val="32"/>
          <w:rtl/>
          <w:lang w:bidi="ar-EG"/>
        </w:rPr>
      </w:pPr>
      <w:r w:rsidRPr="000E18E5">
        <w:rPr>
          <w:rFonts w:cs="Simplified Arabic" w:hint="cs"/>
          <w:b/>
          <w:bCs/>
          <w:sz w:val="32"/>
          <w:szCs w:val="32"/>
          <w:rtl/>
          <w:lang w:bidi="ar-EG"/>
        </w:rPr>
        <w:t>(ج) القيود اليومية للمؤجر (البنك) :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   1/1/1417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62.986.488 من ح/ مديني عقود الإيجار (6.623.311 × 8) + 10.000.000</w:t>
      </w:r>
    </w:p>
    <w:p w:rsidR="000A506E" w:rsidRDefault="00127AC5" w:rsidP="000A506E">
      <w:pPr>
        <w:ind w:left="720" w:firstLine="720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40.000.000 إلى حـ/ المبنى </w:t>
      </w:r>
    </w:p>
    <w:p w:rsidR="000A506E" w:rsidRDefault="000A506E" w:rsidP="000A506E">
      <w:pPr>
        <w:ind w:left="720" w:firstLine="720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22.986.488 حـ/ إيرادات الفائدة غير المكتسبة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إيجار تمويلي</w:t>
      </w:r>
    </w:p>
    <w:p w:rsidR="000A506E" w:rsidRPr="008641DF" w:rsidRDefault="000A506E" w:rsidP="000A506E">
      <w:pPr>
        <w:rPr>
          <w:rFonts w:cs="Sultan bold"/>
          <w:b/>
          <w:bCs/>
          <w:sz w:val="32"/>
          <w:szCs w:val="32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br w:type="page"/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30/12/1417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6.623.311 من حـ/ النقدية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إلى حـ/ م</w:t>
      </w:r>
      <w:r w:rsidR="00127AC5">
        <w:rPr>
          <w:rFonts w:cs="Simplified Arabic" w:hint="cs"/>
          <w:sz w:val="32"/>
          <w:szCs w:val="32"/>
          <w:rtl/>
          <w:lang w:bidi="ar-EG"/>
        </w:rPr>
        <w:t>د</w:t>
      </w:r>
      <w:r>
        <w:rPr>
          <w:rFonts w:cs="Simplified Arabic" w:hint="cs"/>
          <w:sz w:val="32"/>
          <w:szCs w:val="32"/>
          <w:rtl/>
          <w:lang w:bidi="ar-EG"/>
        </w:rPr>
        <w:t>يني عقود الإيجار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4.000.000 من حـ/ إيرادات الفائدة غير المكتسبة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إيجار تمويلي</w:t>
      </w:r>
    </w:p>
    <w:p w:rsidR="000A506E" w:rsidRDefault="000A506E" w:rsidP="000A506E">
      <w:pPr>
        <w:ind w:left="1440" w:firstLine="720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إلى حـ/ إيرادات الفائدة</w:t>
      </w:r>
    </w:p>
    <w:p w:rsidR="000A506E" w:rsidRDefault="000A506E" w:rsidP="000A506E">
      <w:pPr>
        <w:ind w:left="1440" w:firstLine="720"/>
        <w:rPr>
          <w:rFonts w:cs="Simplified Arabic"/>
          <w:sz w:val="32"/>
          <w:szCs w:val="32"/>
          <w:rtl/>
          <w:lang w:bidi="ar-EG"/>
        </w:rPr>
      </w:pP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30/12/1418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6.623.311 من حـ/ النقدية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إلى حـ/ مديني عقود الإيجار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3.737.669 من حـ/ إيرادات الفائدة غير المكتسبة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إيجار تمويلي</w:t>
      </w:r>
    </w:p>
    <w:p w:rsidR="000A506E" w:rsidRDefault="000A506E" w:rsidP="000A506E">
      <w:pPr>
        <w:ind w:left="2160" w:firstLine="720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إلى حـ/ إيرادات الفائدة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</w:p>
    <w:p w:rsidR="000A506E" w:rsidRPr="008641DF" w:rsidRDefault="000A506E" w:rsidP="000A506E">
      <w:pPr>
        <w:rPr>
          <w:rFonts w:cs="Sultan bold"/>
          <w:b/>
          <w:bCs/>
          <w:sz w:val="32"/>
          <w:szCs w:val="32"/>
          <w:rtl/>
          <w:lang w:bidi="ar-EG"/>
        </w:rPr>
      </w:pPr>
      <w:r>
        <w:rPr>
          <w:rFonts w:cs="Simplified Arabic"/>
          <w:sz w:val="32"/>
          <w:szCs w:val="32"/>
          <w:rtl/>
          <w:lang w:bidi="ar-EG"/>
        </w:rPr>
        <w:br w:type="page"/>
      </w:r>
      <w:r w:rsidR="00127AC5">
        <w:rPr>
          <w:rFonts w:cs="Sultan bold" w:hint="cs"/>
          <w:b/>
          <w:bCs/>
          <w:sz w:val="32"/>
          <w:szCs w:val="32"/>
          <w:rtl/>
          <w:lang w:bidi="ar-EG"/>
        </w:rPr>
        <w:lastRenderedPageBreak/>
        <w:t>التمرين الثاني: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في دفاتر البحر الأحمر (المستأجر) :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* قيد اثبات بيع الأراضي :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960.000 من حـ/النقدية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800.000 إلى حـ/ الأراضي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160.000حـ/ أرباح غير مكتسبة عن عقود البيع وإعادة التأجير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* قيد اعادة الاستئجار (اثبات الالتزام على المنشأة)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960.000 من حـ/ الأراضي المستأجرة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إيجار رأسمالي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 xml:space="preserve">إلى حـ/ الالتزامات عن عقود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إيجار رأسمالي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* خلال عام 1417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قيد اثبات الاتلزام بدفع كافة نفقات العقد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  <w:t>51.000 من حـ/ تكلفة تنفيذ العقد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إلى حـ/ النقدية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* 30/12/1417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160.000 أرباح غير مكتسبة ÷ 20 سنة = 8000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  <w:t>8000 من حـ/ أرباح غير مكتسبة عن عقود البيع وإعادة التأجير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8000 إلى حـ/ إيرادات البيع وإعادة التأجير</w:t>
      </w:r>
    </w:p>
    <w:p w:rsidR="000A506E" w:rsidRPr="000E18E5" w:rsidRDefault="000A506E" w:rsidP="000A506E">
      <w:pPr>
        <w:rPr>
          <w:rFonts w:cs="Sultan bold"/>
          <w:sz w:val="32"/>
          <w:szCs w:val="32"/>
          <w:rtl/>
          <w:lang w:bidi="ar-EG"/>
        </w:rPr>
      </w:pPr>
      <w:r w:rsidRPr="000E18E5">
        <w:rPr>
          <w:rFonts w:cs="Sultan bold" w:hint="cs"/>
          <w:sz w:val="32"/>
          <w:szCs w:val="32"/>
          <w:rtl/>
          <w:lang w:bidi="ar-EG"/>
        </w:rPr>
        <w:t>جدول استثمار الايجار (الخصم)</w:t>
      </w:r>
    </w:p>
    <w:tbl>
      <w:tblPr>
        <w:bidiVisual/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606"/>
        <w:gridCol w:w="2067"/>
        <w:gridCol w:w="1983"/>
        <w:gridCol w:w="1620"/>
      </w:tblGrid>
      <w:tr w:rsidR="000A506E" w:rsidRPr="0083087B" w:rsidTr="00505264">
        <w:tc>
          <w:tcPr>
            <w:tcW w:w="1678" w:type="dxa"/>
            <w:vAlign w:val="center"/>
          </w:tcPr>
          <w:p w:rsidR="000A506E" w:rsidRPr="0083087B" w:rsidRDefault="000A506E" w:rsidP="00505264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1606" w:type="dxa"/>
            <w:vAlign w:val="center"/>
          </w:tcPr>
          <w:p w:rsidR="000A506E" w:rsidRPr="0083087B" w:rsidRDefault="000A506E" w:rsidP="00505264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دفعات الايجار السنوية</w:t>
            </w:r>
          </w:p>
        </w:tc>
        <w:tc>
          <w:tcPr>
            <w:tcW w:w="2067" w:type="dxa"/>
            <w:vAlign w:val="center"/>
          </w:tcPr>
          <w:p w:rsidR="000A506E" w:rsidRPr="0083087B" w:rsidRDefault="000A506E" w:rsidP="00505264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t>الفائة 105%</w:t>
            </w:r>
          </w:p>
        </w:tc>
        <w:tc>
          <w:tcPr>
            <w:tcW w:w="1983" w:type="dxa"/>
            <w:vAlign w:val="center"/>
          </w:tcPr>
          <w:p w:rsidR="000A506E" w:rsidRPr="0083087B" w:rsidRDefault="000A506E" w:rsidP="00505264">
            <w:pPr>
              <w:jc w:val="center"/>
              <w:rPr>
                <w:rFonts w:cs="Simplified Arabic"/>
                <w:sz w:val="30"/>
                <w:szCs w:val="30"/>
                <w:rtl/>
                <w:lang w:bidi="ar-EG"/>
              </w:rPr>
            </w:pPr>
            <w:r w:rsidRPr="0083087B">
              <w:rPr>
                <w:rFonts w:cs="Simplified Arabic" w:hint="cs"/>
                <w:sz w:val="30"/>
                <w:szCs w:val="30"/>
                <w:rtl/>
                <w:lang w:bidi="ar-EG"/>
              </w:rPr>
              <w:t>النقص في الالتزام عن الإيجار</w:t>
            </w:r>
          </w:p>
        </w:tc>
        <w:tc>
          <w:tcPr>
            <w:tcW w:w="1620" w:type="dxa"/>
            <w:vAlign w:val="center"/>
          </w:tcPr>
          <w:p w:rsidR="000A506E" w:rsidRPr="0083087B" w:rsidRDefault="000A506E" w:rsidP="00505264">
            <w:pPr>
              <w:jc w:val="center"/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t>الرصيد</w:t>
            </w:r>
          </w:p>
        </w:tc>
      </w:tr>
      <w:tr w:rsidR="000A506E" w:rsidRPr="0083087B" w:rsidTr="00505264">
        <w:tc>
          <w:tcPr>
            <w:tcW w:w="1678" w:type="dxa"/>
          </w:tcPr>
          <w:p w:rsidR="000A506E" w:rsidRPr="0083087B" w:rsidRDefault="000A506E" w:rsidP="00505264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t>1/1/1417</w:t>
            </w:r>
          </w:p>
        </w:tc>
        <w:tc>
          <w:tcPr>
            <w:tcW w:w="1606" w:type="dxa"/>
          </w:tcPr>
          <w:p w:rsidR="000A506E" w:rsidRPr="0083087B" w:rsidRDefault="000A506E" w:rsidP="00505264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2067" w:type="dxa"/>
          </w:tcPr>
          <w:p w:rsidR="000A506E" w:rsidRPr="0083087B" w:rsidRDefault="000A506E" w:rsidP="00505264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983" w:type="dxa"/>
          </w:tcPr>
          <w:p w:rsidR="000A506E" w:rsidRPr="0083087B" w:rsidRDefault="000A506E" w:rsidP="00505264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t>-</w:t>
            </w:r>
          </w:p>
        </w:tc>
        <w:tc>
          <w:tcPr>
            <w:tcW w:w="1620" w:type="dxa"/>
          </w:tcPr>
          <w:p w:rsidR="000A506E" w:rsidRPr="0083087B" w:rsidRDefault="000A506E" w:rsidP="00505264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t>960.000</w:t>
            </w:r>
          </w:p>
        </w:tc>
      </w:tr>
      <w:tr w:rsidR="000A506E" w:rsidRPr="0083087B" w:rsidTr="00505264">
        <w:tc>
          <w:tcPr>
            <w:tcW w:w="1678" w:type="dxa"/>
          </w:tcPr>
          <w:p w:rsidR="000A506E" w:rsidRPr="0083087B" w:rsidRDefault="000A506E" w:rsidP="00505264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t>30/1/1417</w:t>
            </w:r>
          </w:p>
        </w:tc>
        <w:tc>
          <w:tcPr>
            <w:tcW w:w="1606" w:type="dxa"/>
          </w:tcPr>
          <w:p w:rsidR="000A506E" w:rsidRPr="0083087B" w:rsidRDefault="000A506E" w:rsidP="00505264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t>112.761</w:t>
            </w:r>
          </w:p>
        </w:tc>
        <w:tc>
          <w:tcPr>
            <w:tcW w:w="2067" w:type="dxa"/>
          </w:tcPr>
          <w:p w:rsidR="000A506E" w:rsidRPr="0083087B" w:rsidRDefault="000A506E" w:rsidP="00505264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t>960.000×10%</w:t>
            </w:r>
          </w:p>
          <w:p w:rsidR="000A506E" w:rsidRPr="0083087B" w:rsidRDefault="000A506E" w:rsidP="00505264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lastRenderedPageBreak/>
              <w:t>= 96.000</w:t>
            </w:r>
          </w:p>
        </w:tc>
        <w:tc>
          <w:tcPr>
            <w:tcW w:w="1983" w:type="dxa"/>
          </w:tcPr>
          <w:p w:rsidR="000A506E" w:rsidRPr="0083087B" w:rsidRDefault="000A506E" w:rsidP="00505264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lastRenderedPageBreak/>
              <w:t>16.761</w:t>
            </w:r>
          </w:p>
        </w:tc>
        <w:tc>
          <w:tcPr>
            <w:tcW w:w="1620" w:type="dxa"/>
          </w:tcPr>
          <w:p w:rsidR="000A506E" w:rsidRPr="0083087B" w:rsidRDefault="000A506E" w:rsidP="00505264">
            <w:pPr>
              <w:rPr>
                <w:rFonts w:cs="Simplified Arabic"/>
                <w:sz w:val="32"/>
                <w:szCs w:val="32"/>
                <w:rtl/>
                <w:lang w:bidi="ar-EG"/>
              </w:rPr>
            </w:pPr>
            <w:r w:rsidRPr="0083087B">
              <w:rPr>
                <w:rFonts w:cs="Simplified Arabic" w:hint="cs"/>
                <w:sz w:val="32"/>
                <w:szCs w:val="32"/>
                <w:rtl/>
                <w:lang w:bidi="ar-EG"/>
              </w:rPr>
              <w:t>943.239</w:t>
            </w:r>
          </w:p>
        </w:tc>
      </w:tr>
    </w:tbl>
    <w:p w:rsidR="000A506E" w:rsidRDefault="000A506E" w:rsidP="000A506E">
      <w:pPr>
        <w:rPr>
          <w:rFonts w:cs="Simplified Arabic"/>
          <w:sz w:val="32"/>
          <w:szCs w:val="32"/>
          <w:lang w:bidi="ar-EG"/>
        </w:rPr>
      </w:pP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* قيد اثبات دفع الإيجار والفوائد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960.000 من حـ/ م. الفائدة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16.761 حـ/ الالتزام عن عقود الإيجار الرأسمالي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112.761 غلى حـ/ النقدية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</w:p>
    <w:p w:rsidR="000A506E" w:rsidRPr="008641DF" w:rsidRDefault="000A506E" w:rsidP="000A506E">
      <w:pPr>
        <w:rPr>
          <w:rFonts w:cs="Sultan bold"/>
          <w:b/>
          <w:bCs/>
          <w:sz w:val="32"/>
          <w:szCs w:val="32"/>
          <w:rtl/>
          <w:lang w:bidi="ar-EG"/>
        </w:rPr>
      </w:pP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في دفاتر البحر الأبيض (المؤجر)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* 1/1/1417</w:t>
      </w:r>
    </w:p>
    <w:p w:rsidR="000A506E" w:rsidRDefault="000A506E" w:rsidP="000A506E">
      <w:pPr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قيد اثبات شراء الأراضي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  <w:t>960.000 من حـ/ الأراضي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إلى حـ/ النقدية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* قيد اثبات الدين على المدين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  <w:t>2.255.220 من حـ/ مديني عقود الإيجار</w:t>
      </w:r>
    </w:p>
    <w:p w:rsidR="000A506E" w:rsidRDefault="000A506E" w:rsidP="000A506E">
      <w:pPr>
        <w:ind w:right="-360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 xml:space="preserve">1.295.220 إلى حـ/ ايرادات الفائدة غير المكتسبة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ايجار تمويلي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960.000 حـ/ الأراضي</w:t>
      </w: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</w:p>
    <w:p w:rsidR="000A506E" w:rsidRDefault="000A506E" w:rsidP="000A506E">
      <w:pPr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* 30/12/1417</w:t>
      </w:r>
    </w:p>
    <w:p w:rsidR="000A506E" w:rsidRDefault="000A506E" w:rsidP="000A506E">
      <w:pPr>
        <w:ind w:left="360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>112.761 من حـ/ النقدية</w:t>
      </w:r>
    </w:p>
    <w:p w:rsidR="000A506E" w:rsidRDefault="000A506E" w:rsidP="000A506E">
      <w:pPr>
        <w:ind w:left="360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إلى حـ/ ميدين عقود الإيجار</w:t>
      </w:r>
    </w:p>
    <w:p w:rsidR="000A506E" w:rsidRDefault="000A506E" w:rsidP="000A506E">
      <w:pPr>
        <w:ind w:left="360"/>
        <w:rPr>
          <w:rFonts w:cs="Simplified Arabic"/>
          <w:sz w:val="32"/>
          <w:szCs w:val="32"/>
          <w:rtl/>
          <w:lang w:bidi="ar-EG"/>
        </w:rPr>
      </w:pPr>
    </w:p>
    <w:p w:rsidR="000A506E" w:rsidRDefault="000A506E" w:rsidP="000A506E">
      <w:pPr>
        <w:ind w:left="360"/>
        <w:rPr>
          <w:rFonts w:cs="Simplified Arabic"/>
          <w:sz w:val="32"/>
          <w:szCs w:val="32"/>
          <w:rtl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 xml:space="preserve">96.000 من حـ/ ايرادات الفائدة غير المكتسبة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إيجار تمويلي</w:t>
      </w:r>
    </w:p>
    <w:p w:rsidR="00390155" w:rsidRPr="000A506E" w:rsidRDefault="000A506E" w:rsidP="000A506E">
      <w:pPr>
        <w:ind w:left="360"/>
        <w:rPr>
          <w:rFonts w:cs="Simplified Arabic"/>
          <w:sz w:val="32"/>
          <w:szCs w:val="32"/>
          <w:lang w:bidi="ar-EG"/>
        </w:rPr>
      </w:pP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</w:r>
      <w:r>
        <w:rPr>
          <w:rFonts w:cs="Simplified Arabic" w:hint="cs"/>
          <w:sz w:val="32"/>
          <w:szCs w:val="32"/>
          <w:rtl/>
          <w:lang w:bidi="ar-EG"/>
        </w:rPr>
        <w:tab/>
        <w:t>إلى حـ/</w:t>
      </w:r>
      <w:bookmarkStart w:id="0" w:name="_GoBack"/>
      <w:bookmarkEnd w:id="0"/>
      <w:r>
        <w:rPr>
          <w:rFonts w:cs="Simplified Arabic" w:hint="cs"/>
          <w:sz w:val="32"/>
          <w:szCs w:val="32"/>
          <w:rtl/>
          <w:lang w:bidi="ar-EG"/>
        </w:rPr>
        <w:t xml:space="preserve"> ايرادات الفائدة </w:t>
      </w:r>
      <w:r>
        <w:rPr>
          <w:rFonts w:cs="Simplified Arabic"/>
          <w:sz w:val="32"/>
          <w:szCs w:val="32"/>
          <w:rtl/>
          <w:lang w:bidi="ar-EG"/>
        </w:rPr>
        <w:t>–</w:t>
      </w:r>
      <w:r>
        <w:rPr>
          <w:rFonts w:cs="Simplified Arabic" w:hint="cs"/>
          <w:sz w:val="32"/>
          <w:szCs w:val="32"/>
          <w:rtl/>
          <w:lang w:bidi="ar-EG"/>
        </w:rPr>
        <w:t xml:space="preserve"> ايجار تمويلي</w:t>
      </w:r>
    </w:p>
    <w:sectPr w:rsidR="00390155" w:rsidRPr="000A506E" w:rsidSect="0042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506E"/>
    <w:rsid w:val="000A506E"/>
    <w:rsid w:val="00127AC5"/>
    <w:rsid w:val="002A19CB"/>
    <w:rsid w:val="00372289"/>
    <w:rsid w:val="00421EE6"/>
    <w:rsid w:val="00955C0B"/>
    <w:rsid w:val="00D1447D"/>
    <w:rsid w:val="00F2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F2241FAB61143A9FC2FC489536475" ma:contentTypeVersion="0" ma:contentTypeDescription="Create a new document." ma:contentTypeScope="" ma:versionID="8a3f94552043504cd4213b3f09b3ecc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63BFFAE-3ED2-4CC3-B0C4-3CDE37C45D7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CB1EAE-004E-4C03-BC7B-1B0D44D68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E91CB-6150-4C17-A4D6-E54EE91CA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Loay</cp:lastModifiedBy>
  <cp:revision>4</cp:revision>
  <dcterms:created xsi:type="dcterms:W3CDTF">2012-12-07T17:07:00Z</dcterms:created>
  <dcterms:modified xsi:type="dcterms:W3CDTF">2014-05-11T20:47:00Z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0x0101001ADF2241FAB61143A9FC2FC489536475</vt:lpwstr>
  </property>
</Properties>
</file>