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82" w:rsidRPr="00794E82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794E82">
        <w:rPr>
          <w:rFonts w:asciiTheme="majorBidi" w:hAnsiTheme="majorBidi" w:cstheme="majorBidi"/>
          <w:b/>
          <w:bCs/>
          <w:sz w:val="40"/>
          <w:szCs w:val="40"/>
        </w:rPr>
        <w:t>CHAPTER 11</w:t>
      </w:r>
    </w:p>
    <w:p w:rsidR="00794E82" w:rsidRPr="00794E82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794E82">
        <w:rPr>
          <w:rFonts w:asciiTheme="majorBidi" w:hAnsiTheme="majorBidi" w:cstheme="majorBidi"/>
          <w:b/>
          <w:bCs/>
          <w:sz w:val="40"/>
          <w:szCs w:val="40"/>
        </w:rPr>
        <w:t>Extensions of meaning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trike/>
          <w:sz w:val="24"/>
          <w:szCs w:val="24"/>
        </w:rPr>
      </w:pPr>
      <w:r w:rsidRPr="00967478">
        <w:rPr>
          <w:rFonts w:asciiTheme="majorBidi" w:hAnsiTheme="majorBidi" w:cstheme="majorBidi"/>
          <w:strike/>
          <w:sz w:val="24"/>
          <w:szCs w:val="24"/>
        </w:rPr>
        <w:t>11.1 Literal and non-literal meaning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11.2 Naturalized, established, andnonce extensions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11.3 Metaphor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11.4 Metonymy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11.5 Semantic change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11.2 Naturalized, established, and nonce extensions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11.2.1 Naturalized extensions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What is historically no doubt an extended meaning may be so entrenched and</w:t>
      </w:r>
      <w:r w:rsidR="002A14D7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familiar a part of a language that its speakers no longer feel that a figure of</w:t>
      </w:r>
      <w:r w:rsidR="002A14D7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speech is involved at all: such readings of a word (or expression) will be said to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be naturalized: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(4) He's in love.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(5) It's hard to put into words.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67478">
        <w:rPr>
          <w:rFonts w:asciiTheme="majorBidi" w:hAnsiTheme="majorBidi" w:cstheme="majorBidi"/>
          <w:b/>
          <w:bCs/>
          <w:sz w:val="24"/>
          <w:szCs w:val="24"/>
        </w:rPr>
        <w:t>(6) The kettle's</w:t>
      </w:r>
      <w:proofErr w:type="gramEnd"/>
      <w:r w:rsidRPr="00967478">
        <w:rPr>
          <w:rFonts w:asciiTheme="majorBidi" w:hAnsiTheme="majorBidi" w:cstheme="majorBidi"/>
          <w:b/>
          <w:bCs/>
          <w:sz w:val="24"/>
          <w:szCs w:val="24"/>
        </w:rPr>
        <w:t xml:space="preserve"> boiling.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11.2.2 Established extensions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There are also readings which are well established, and presumably have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entries in the mental lexicon, but are none the less felt to be figures of speech: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(7) John's a parasite/a lounge lizard/a couch potato.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(8) She </w:t>
      </w:r>
      <w:r w:rsidRPr="00967478">
        <w:rPr>
          <w:rFonts w:asciiTheme="majorBidi" w:hAnsiTheme="majorBidi" w:cstheme="majorBidi"/>
          <w:b/>
          <w:bCs/>
          <w:sz w:val="24"/>
          <w:szCs w:val="24"/>
        </w:rPr>
        <w:t>swallowed</w:t>
      </w:r>
      <w:r w:rsidRPr="00967478">
        <w:rPr>
          <w:rFonts w:asciiTheme="majorBidi" w:hAnsiTheme="majorBidi" w:cstheme="majorBidi"/>
          <w:sz w:val="24"/>
          <w:szCs w:val="24"/>
        </w:rPr>
        <w:t xml:space="preserve"> the story.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(9) There are too many </w:t>
      </w:r>
      <w:r w:rsidRPr="00967478">
        <w:rPr>
          <w:rFonts w:asciiTheme="majorBidi" w:hAnsiTheme="majorBidi" w:cstheme="majorBidi"/>
          <w:b/>
          <w:bCs/>
          <w:sz w:val="24"/>
          <w:szCs w:val="24"/>
        </w:rPr>
        <w:t>mouths</w:t>
      </w:r>
      <w:r w:rsidRPr="00967478">
        <w:rPr>
          <w:rFonts w:asciiTheme="majorBidi" w:hAnsiTheme="majorBidi" w:cstheme="majorBidi"/>
          <w:sz w:val="24"/>
          <w:szCs w:val="24"/>
        </w:rPr>
        <w:t xml:space="preserve"> to feed.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11.2.3 Nonce readings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Nonce readings are ones for which there are no entries in the mental lexicon</w:t>
      </w:r>
      <w:r w:rsidR="00967478" w:rsidRPr="00967478">
        <w:rPr>
          <w:rFonts w:asciiTheme="majorBidi" w:hAnsiTheme="majorBidi" w:cstheme="majorBidi"/>
          <w:sz w:val="24"/>
          <w:szCs w:val="24"/>
        </w:rPr>
        <w:t>; they</w:t>
      </w:r>
      <w:r w:rsidRPr="00967478">
        <w:rPr>
          <w:rFonts w:asciiTheme="majorBidi" w:hAnsiTheme="majorBidi" w:cstheme="majorBidi"/>
          <w:sz w:val="24"/>
          <w:szCs w:val="24"/>
        </w:rPr>
        <w:t xml:space="preserve"> therefore cannot be 'looked up', but have to be generated and interpreted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using strategies of meaning extension such as metaphor and metonymy. The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following are selected (almost) at random from Patricia Cornwell's best-sellerHornet's Nest: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(10) West gave him a look that was heat-seeking, like a missile.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(11) He had never told her his fantasies about being overpowered by her</w:t>
      </w:r>
      <w:r w:rsidR="00967478" w:rsidRPr="00967478">
        <w:rPr>
          <w:rFonts w:asciiTheme="majorBidi" w:hAnsiTheme="majorBidi" w:cstheme="majorBidi"/>
          <w:sz w:val="24"/>
          <w:szCs w:val="24"/>
        </w:rPr>
        <w:t>, cuffed</w:t>
      </w:r>
      <w:r w:rsidRPr="00967478">
        <w:rPr>
          <w:rFonts w:asciiTheme="majorBidi" w:hAnsiTheme="majorBidi" w:cstheme="majorBidi"/>
          <w:sz w:val="24"/>
          <w:szCs w:val="24"/>
        </w:rPr>
        <w:t>, pinned, held, yoked, and hauled away in the paddy wagon oferotic captivity.</w:t>
      </w: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(12) His heart rolled forward at such a pitch, he could not catch up with it.</w:t>
      </w:r>
    </w:p>
    <w:p w:rsidR="009955E9" w:rsidRPr="00967478" w:rsidRDefault="009955E9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11.3 Metaphor</w:t>
      </w:r>
    </w:p>
    <w:p w:rsidR="00794E82" w:rsidRPr="00967478" w:rsidRDefault="00794E82" w:rsidP="009955E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A typical dictionary definition of metaphor is: "The use of a word or phrase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to mean something different from the literal meaning" (Oxford Advanced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Leaner's Dictionary). This is not very enlightening. </w:t>
      </w:r>
    </w:p>
    <w:p w:rsidR="009955E9" w:rsidRPr="00967478" w:rsidRDefault="009955E9" w:rsidP="009955E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4E82" w:rsidRPr="00967478" w:rsidRDefault="00794E82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11.3.1 Approaches to metaphor</w:t>
      </w:r>
    </w:p>
    <w:p w:rsidR="00794E82" w:rsidRPr="00967478" w:rsidRDefault="00794E82" w:rsidP="00967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There have been many more or less suggestive commentaries on metaphor,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most, however, leaving much to be explained. The Greek word from which the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term</w:t>
      </w:r>
      <w:r w:rsidR="009955E9"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metaphor </w:t>
      </w:r>
      <w:r w:rsidRPr="00967478">
        <w:rPr>
          <w:rFonts w:asciiTheme="majorBidi" w:hAnsiTheme="majorBidi" w:cstheme="majorBidi"/>
          <w:sz w:val="24"/>
          <w:szCs w:val="24"/>
        </w:rPr>
        <w:t>originated literally meant "transfer". For Aristotle, what was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transferred was the meaning of one expression to another expression: for him,</w:t>
      </w:r>
      <w:r w:rsid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a metaphorical meaning was always the literal meaning of another expression.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(This is the so-called substitution view of metaphor.) Although Aristotle recognized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the crucial role of resemblance in metaphor, in the classical tradition,</w:t>
      </w:r>
      <w:r w:rsidR="009955E9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metaphor was regarded essentially as a decorative device.</w:t>
      </w:r>
    </w:p>
    <w:p w:rsidR="009955E9" w:rsidRPr="00967478" w:rsidRDefault="009955E9" w:rsidP="00794E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4E82" w:rsidRPr="00967478" w:rsidRDefault="00794E82" w:rsidP="00D91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lastRenderedPageBreak/>
        <w:t>In modern times, I.A. Richards (1965) is usually credited with giving an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impetus to metaphor studies. He made a distinction between three aspects of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metaphor: vehicle, the item(s) used metaphorically, tenor, the metaphorical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meaning of the vehicle, and ground, the basis for the metaphorical extension,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essentially the common elements of meaning, which license the metaphor. For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example, in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the foot of the mountain, </w:t>
      </w:r>
      <w:r w:rsidRPr="00967478">
        <w:rPr>
          <w:rFonts w:asciiTheme="majorBidi" w:hAnsiTheme="majorBidi" w:cstheme="majorBidi"/>
          <w:sz w:val="24"/>
          <w:szCs w:val="24"/>
        </w:rPr>
        <w:t xml:space="preserve">the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word foot </w:t>
      </w:r>
      <w:r w:rsidRPr="00967478">
        <w:rPr>
          <w:rFonts w:asciiTheme="majorBidi" w:hAnsiTheme="majorBidi" w:cstheme="majorBidi"/>
          <w:sz w:val="24"/>
          <w:szCs w:val="24"/>
        </w:rPr>
        <w:t>is the vehicle, the tenor is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something like "lower portion", that is, the intended meaning of the vehicle,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and the ground (never properly spelled out by Richards) is (presumably) the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spatial parallel between the canonical position of the foot relative to the rest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of the (human) body, and the lower parts of a mountain relative to the rest of</w:t>
      </w:r>
      <w:r w:rsidR="00D9147C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the mountain.</w:t>
      </w:r>
    </w:p>
    <w:p w:rsidR="00967478" w:rsidRPr="00967478" w:rsidRDefault="00967478" w:rsidP="002165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165FC" w:rsidRPr="00967478" w:rsidRDefault="002165FC" w:rsidP="002165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11.3.1.1 Haas: the interaction of semantic fields</w:t>
      </w:r>
    </w:p>
    <w:p w:rsidR="002165FC" w:rsidRPr="00967478" w:rsidRDefault="002165FC" w:rsidP="00AC25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A more thoroughgoing interaction theory, and more solidly grounded in language,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was that of Haas. For Haas, the meaning of a word constituted a 'semantic field'. This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consisted of all the possible contexts of the word organized in terms of normality,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the most normal contexts forming the 'core' region of the field, and the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least normal forming the periphery. 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When two words were brought into interaction,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a new semantic field was created, whose core was formed by the contexts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with the highest joint degree of normality for both words. This new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semantic field defined a new meaning, the metaphoric one.</w:t>
      </w:r>
    </w:p>
    <w:p w:rsidR="002165FC" w:rsidRPr="00967478" w:rsidRDefault="002165FC" w:rsidP="002165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 xml:space="preserve">11.3.1.4 </w:t>
      </w:r>
      <w:proofErr w:type="spellStart"/>
      <w:r w:rsidRPr="00967478">
        <w:rPr>
          <w:rFonts w:asciiTheme="majorBidi" w:hAnsiTheme="majorBidi" w:cstheme="majorBidi"/>
          <w:b/>
          <w:bCs/>
          <w:sz w:val="24"/>
          <w:szCs w:val="24"/>
        </w:rPr>
        <w:t>Lakoff</w:t>
      </w:r>
      <w:proofErr w:type="spellEnd"/>
    </w:p>
    <w:p w:rsidR="002165FC" w:rsidRPr="00967478" w:rsidRDefault="006E16F7" w:rsidP="00967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According to 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Lakoff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>, metaphors are not merely decorative features of certain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styles, but are an essential component of human cognition. Nor are they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purely </w:t>
      </w:r>
      <w:proofErr w:type="gramStart"/>
      <w:r w:rsidRPr="00967478">
        <w:rPr>
          <w:rFonts w:asciiTheme="majorBidi" w:hAnsiTheme="majorBidi" w:cstheme="majorBidi"/>
          <w:sz w:val="24"/>
          <w:szCs w:val="24"/>
        </w:rPr>
        <w:t>linguistic</w:t>
      </w:r>
      <w:proofErr w:type="gramEnd"/>
      <w:r w:rsidRPr="00967478">
        <w:rPr>
          <w:rFonts w:asciiTheme="majorBidi" w:hAnsiTheme="majorBidi" w:cstheme="majorBidi"/>
          <w:sz w:val="24"/>
          <w:szCs w:val="24"/>
        </w:rPr>
        <w:t>, but are conceptual in nature. They are 'a means whereby ever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more abstract and intangible areas of experience can be 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conceptualised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 xml:space="preserve"> in</w:t>
      </w:r>
      <w:r w:rsid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terms of the familiar and concrete'.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Metaphors involve (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>) a source domain, usually concrete and familiar, (ii) a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target domain, usually abstract or at least less well structured, and (iii) a set of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mapping relations, or correspondences. For example, the ARGUMENT is WAR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metaphor uses notions drawn from the domain of war, such as winning and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losing, attacking and defending, destroying, undermining, and so on, to</w:t>
      </w:r>
      <w:r w:rsid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depict what happens during an argument. Likewise, the LIFE is a JOURNEY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metaphor borrows structuring ideas from the domain of a journey and</w:t>
      </w:r>
      <w:r w:rsidR="00AC25A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applies them to life: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>We've come a long way together, but we have decided to</w:t>
      </w:r>
      <w:r w:rsidR="00522920"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take our separate paths, He has come to a crossroads in his life, </w:t>
      </w:r>
      <w:proofErr w:type="gramStart"/>
      <w:r w:rsidRPr="00967478">
        <w:rPr>
          <w:rFonts w:asciiTheme="majorBidi" w:hAnsiTheme="majorBidi" w:cstheme="majorBidi"/>
          <w:i/>
          <w:iCs/>
          <w:sz w:val="24"/>
          <w:szCs w:val="24"/>
        </w:rPr>
        <w:t>This</w:t>
      </w:r>
      <w:proofErr w:type="gramEnd"/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 young man</w:t>
      </w:r>
      <w:r w:rsidR="009674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>will go far.</w:t>
      </w:r>
    </w:p>
    <w:p w:rsidR="00967478" w:rsidRPr="00967478" w:rsidRDefault="00967478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11.3.2 Close relatives of metaphor</w:t>
      </w: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 xml:space="preserve">11.3.2.1 </w:t>
      </w:r>
      <w:r w:rsidRPr="00967478">
        <w:rPr>
          <w:rFonts w:asciiTheme="majorBidi" w:hAnsiTheme="majorBidi" w:cstheme="majorBidi"/>
          <w:sz w:val="24"/>
          <w:szCs w:val="24"/>
        </w:rPr>
        <w:t>Personifications</w:t>
      </w: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 xml:space="preserve">11.3.2.2 </w:t>
      </w:r>
      <w:r w:rsidRPr="00967478">
        <w:rPr>
          <w:rFonts w:asciiTheme="majorBidi" w:hAnsiTheme="majorBidi" w:cstheme="majorBidi"/>
          <w:sz w:val="24"/>
          <w:szCs w:val="24"/>
        </w:rPr>
        <w:t>Proverbs</w:t>
      </w:r>
    </w:p>
    <w:p w:rsidR="00522920" w:rsidRPr="00967478" w:rsidRDefault="00522920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11.4 Metonymy</w:t>
      </w:r>
    </w:p>
    <w:p w:rsidR="006E16F7" w:rsidRPr="00967478" w:rsidRDefault="006E16F7" w:rsidP="006E16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11.4.1 Metonymy vs. metaphor</w:t>
      </w:r>
    </w:p>
    <w:p w:rsidR="00FE75FE" w:rsidRPr="00967478" w:rsidRDefault="00FE75FE" w:rsidP="00967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The difference between metaphor and metonymy is highlighted </w:t>
      </w:r>
      <w:r w:rsidR="006E16F7" w:rsidRPr="00967478">
        <w:rPr>
          <w:rFonts w:asciiTheme="majorBidi" w:hAnsiTheme="majorBidi" w:cstheme="majorBidi"/>
          <w:sz w:val="24"/>
          <w:szCs w:val="24"/>
        </w:rPr>
        <w:t xml:space="preserve">by </w:t>
      </w:r>
      <w:proofErr w:type="spellStart"/>
      <w:r w:rsidR="006E16F7" w:rsidRPr="00967478">
        <w:rPr>
          <w:rFonts w:asciiTheme="majorBidi" w:hAnsiTheme="majorBidi" w:cstheme="majorBidi"/>
          <w:sz w:val="24"/>
          <w:szCs w:val="24"/>
        </w:rPr>
        <w:t>Jakobson</w:t>
      </w:r>
      <w:proofErr w:type="spellEnd"/>
      <w:r w:rsidR="006E16F7" w:rsidRPr="00967478">
        <w:rPr>
          <w:rFonts w:asciiTheme="majorBidi" w:hAnsiTheme="majorBidi" w:cstheme="majorBidi"/>
          <w:sz w:val="24"/>
          <w:szCs w:val="24"/>
        </w:rPr>
        <w:t xml:space="preserve"> and Halle (1956), who said</w:t>
      </w:r>
      <w:r w:rsidR="00967478">
        <w:rPr>
          <w:rFonts w:asciiTheme="majorBidi" w:hAnsiTheme="majorBidi" w:cstheme="majorBidi"/>
          <w:sz w:val="24"/>
          <w:szCs w:val="24"/>
        </w:rPr>
        <w:t xml:space="preserve"> </w:t>
      </w:r>
      <w:r w:rsidR="006E16F7" w:rsidRPr="00967478">
        <w:rPr>
          <w:rFonts w:asciiTheme="majorBidi" w:hAnsiTheme="majorBidi" w:cstheme="majorBidi"/>
          <w:sz w:val="24"/>
          <w:szCs w:val="24"/>
        </w:rPr>
        <w:t>that metaphor was based on resemblance, whereas metonymy was based on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="006E16F7" w:rsidRPr="00967478">
        <w:rPr>
          <w:rFonts w:asciiTheme="majorBidi" w:hAnsiTheme="majorBidi" w:cstheme="majorBidi"/>
          <w:sz w:val="24"/>
          <w:szCs w:val="24"/>
        </w:rPr>
        <w:t>"association".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Jakobson's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 xml:space="preserve"> dictum captures some of the difference between metaphor and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metonymy, but leaves an important point 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unhighlighted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>. Metaphor involves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the use of one domain as an analogical model (in Black's terms) to structure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our conception of another domain; in other words the process crucially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involves two (in the simplest cases) distinct conceptual domains. Metonymy,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on the other hand, relies on an (actual, literal) association between two components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within a single domain (and no restructuring is involved). Take the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67478">
        <w:rPr>
          <w:rFonts w:asciiTheme="majorBidi" w:hAnsiTheme="majorBidi" w:cstheme="majorBidi"/>
          <w:sz w:val="24"/>
          <w:szCs w:val="24"/>
        </w:rPr>
        <w:t>famous</w:t>
      </w:r>
      <w:proofErr w:type="gramEnd"/>
      <w:r w:rsidR="00CE6450"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ham sandwich </w:t>
      </w:r>
      <w:r w:rsidRPr="00967478">
        <w:rPr>
          <w:rFonts w:asciiTheme="majorBidi" w:hAnsiTheme="majorBidi" w:cstheme="majorBidi"/>
          <w:sz w:val="24"/>
          <w:szCs w:val="24"/>
        </w:rPr>
        <w:t>case: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(30) The ham sandwich wants his coffee now.</w:t>
      </w:r>
    </w:p>
    <w:p w:rsidR="00FE75FE" w:rsidRPr="00967478" w:rsidRDefault="00FE75FE" w:rsidP="004955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This is, of course, </w:t>
      </w:r>
      <w:bookmarkStart w:id="0" w:name="_GoBack"/>
      <w:bookmarkEnd w:id="0"/>
      <w:r w:rsidR="002A14D7" w:rsidRPr="00967478">
        <w:rPr>
          <w:rFonts w:asciiTheme="majorBidi" w:hAnsiTheme="majorBidi" w:cstheme="majorBidi"/>
          <w:sz w:val="24"/>
          <w:szCs w:val="24"/>
        </w:rPr>
        <w:t>‘café language’</w:t>
      </w:r>
      <w:r w:rsidRPr="00967478">
        <w:rPr>
          <w:rFonts w:asciiTheme="majorBidi" w:hAnsiTheme="majorBidi" w:cstheme="majorBidi"/>
          <w:sz w:val="24"/>
          <w:szCs w:val="24"/>
        </w:rPr>
        <w:t>, but is perfectly intelligible to all. The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domain invoked is a cafe, or similar establishment, where a customer is (perhaps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momentarily) distinguished by the fact that he has ordered a ham sandwich.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lastRenderedPageBreak/>
        <w:t>11.4.2 Patterns of metonymy</w:t>
      </w:r>
    </w:p>
    <w:p w:rsidR="00FE75FE" w:rsidRPr="00967478" w:rsidRDefault="00FE75FE" w:rsidP="00CE64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There are certain highly recurrent types of metonymy. The following may be</w:t>
      </w:r>
      <w:r w:rsidR="00CE6450" w:rsidRPr="009674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signalled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>: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proofErr w:type="gramStart"/>
      <w:r w:rsidRPr="00967478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proofErr w:type="gramEnd"/>
      <w:r w:rsidRPr="00967478">
        <w:rPr>
          <w:rFonts w:asciiTheme="majorBidi" w:hAnsiTheme="majorBidi" w:cstheme="majorBidi"/>
          <w:b/>
          <w:bCs/>
          <w:sz w:val="24"/>
          <w:szCs w:val="24"/>
        </w:rPr>
        <w:t>) CONTAINER for CONTAINED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67478">
        <w:rPr>
          <w:rFonts w:asciiTheme="majorBidi" w:hAnsiTheme="majorBidi" w:cstheme="majorBidi"/>
          <w:sz w:val="24"/>
          <w:szCs w:val="24"/>
        </w:rPr>
        <w:t>(32) The kettle's</w:t>
      </w:r>
      <w:proofErr w:type="gramEnd"/>
      <w:r w:rsidRPr="00967478">
        <w:rPr>
          <w:rFonts w:asciiTheme="majorBidi" w:hAnsiTheme="majorBidi" w:cstheme="majorBidi"/>
          <w:sz w:val="24"/>
          <w:szCs w:val="24"/>
        </w:rPr>
        <w:t xml:space="preserve"> boiling.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(33) Room 44 wants a bottle of champagne.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(34) The car in front decided to turn right.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(ii) POSSESSOR for POSSESSED/ATTRIBUTE</w:t>
      </w:r>
    </w:p>
    <w:p w:rsidR="00FE75FE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="00FE75FE" w:rsidRPr="00967478">
        <w:rPr>
          <w:rFonts w:asciiTheme="majorBidi" w:hAnsiTheme="majorBidi" w:cstheme="majorBidi"/>
          <w:sz w:val="24"/>
          <w:szCs w:val="24"/>
        </w:rPr>
        <w:t>(37) Where are you parked?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(38) Shares fall 10 per cent after Budget.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(iii) REPRESENTED ENTITY for REPRESENTATIVE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(39) England won the World Cup in 1966.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75FE" w:rsidRPr="00967478">
        <w:rPr>
          <w:rFonts w:asciiTheme="majorBidi" w:hAnsiTheme="majorBidi" w:cstheme="majorBidi"/>
          <w:b/>
          <w:bCs/>
          <w:sz w:val="24"/>
          <w:szCs w:val="24"/>
        </w:rPr>
        <w:t>(iv) WHOLE for PART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(41) I'm going to wash the car/fill up the car with petrol.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(42) Do you need to use the bathroom?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(v) PART for WHOLE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(43) There are too many mouths to feed.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(44) What we want are more bums on seats.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(45) I noticed several new faces tonight.</w:t>
      </w:r>
    </w:p>
    <w:p w:rsidR="00CE6450" w:rsidRPr="00967478" w:rsidRDefault="00CE645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967478">
        <w:rPr>
          <w:rFonts w:asciiTheme="majorBidi" w:hAnsiTheme="majorBidi" w:cstheme="majorBidi"/>
          <w:b/>
          <w:bCs/>
          <w:sz w:val="24"/>
          <w:szCs w:val="24"/>
        </w:rPr>
        <w:t>vi</w:t>
      </w:r>
      <w:proofErr w:type="gramEnd"/>
      <w:r w:rsidRPr="00967478">
        <w:rPr>
          <w:rFonts w:asciiTheme="majorBidi" w:hAnsiTheme="majorBidi" w:cstheme="majorBidi"/>
          <w:b/>
          <w:bCs/>
          <w:sz w:val="24"/>
          <w:szCs w:val="24"/>
        </w:rPr>
        <w:t>) PLACE for INSTITUTION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(46) The White House denies the allegations.</w:t>
      </w:r>
    </w:p>
    <w:p w:rsidR="00FE75FE" w:rsidRPr="00967478" w:rsidRDefault="00FE75FE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(47) The Palace defends the sackings.</w:t>
      </w:r>
    </w:p>
    <w:p w:rsidR="00324A20" w:rsidRPr="00967478" w:rsidRDefault="00324A2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24A20" w:rsidRPr="00967478" w:rsidRDefault="00324A20" w:rsidP="00FE7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11.4.3 What is metonymy for?</w:t>
      </w:r>
    </w:p>
    <w:p w:rsidR="00324A20" w:rsidRPr="00967478" w:rsidRDefault="00324A20" w:rsidP="00967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An important question is thus why metonymy should 'feel' more natural in</w:t>
      </w:r>
      <w:r w:rsidR="00967478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these instances. What is the advantage of metonymy here? One possible</w:t>
      </w:r>
      <w:r w:rsidR="00967478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motivation is that the expression is rendered shorter, hence more economical</w:t>
      </w:r>
      <w:r w:rsidR="00967478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>of effort. The full versions of the above would be: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(55) Where is your car parked?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(56) The water in the kettle is boiling.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(57) The person in Room 44 wants a bottle of champagne.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(59) John's hand stroked the dog.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24A20" w:rsidRPr="00967478" w:rsidRDefault="00967478" w:rsidP="00DB4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To sum</w:t>
      </w:r>
      <w:r w:rsidR="00DB4731" w:rsidRPr="00967478">
        <w:rPr>
          <w:rFonts w:asciiTheme="majorBidi" w:hAnsiTheme="majorBidi" w:cstheme="majorBidi"/>
          <w:sz w:val="24"/>
          <w:szCs w:val="24"/>
        </w:rPr>
        <w:t xml:space="preserve"> up, </w:t>
      </w:r>
      <w:r w:rsidR="00324A20" w:rsidRPr="00967478">
        <w:rPr>
          <w:rFonts w:asciiTheme="majorBidi" w:hAnsiTheme="majorBidi" w:cstheme="majorBidi"/>
          <w:sz w:val="24"/>
          <w:szCs w:val="24"/>
        </w:rPr>
        <w:t>it seems that the motivation for using</w:t>
      </w:r>
      <w:r w:rsidR="00DB4731" w:rsidRPr="00967478">
        <w:rPr>
          <w:rFonts w:asciiTheme="majorBidi" w:hAnsiTheme="majorBidi" w:cstheme="majorBidi"/>
          <w:sz w:val="24"/>
          <w:szCs w:val="24"/>
        </w:rPr>
        <w:t xml:space="preserve"> </w:t>
      </w:r>
      <w:r w:rsidR="00324A20" w:rsidRPr="00967478">
        <w:rPr>
          <w:rFonts w:asciiTheme="majorBidi" w:hAnsiTheme="majorBidi" w:cstheme="majorBidi"/>
          <w:sz w:val="24"/>
          <w:szCs w:val="24"/>
        </w:rPr>
        <w:t>metonymy will turn out to be one or more of the following: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967478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67478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Pr="00967478">
        <w:rPr>
          <w:rFonts w:asciiTheme="majorBidi" w:hAnsiTheme="majorBidi" w:cstheme="majorBidi"/>
          <w:sz w:val="24"/>
          <w:szCs w:val="24"/>
        </w:rPr>
        <w:t>economy</w:t>
      </w:r>
      <w:proofErr w:type="gramEnd"/>
      <w:r w:rsidRPr="00967478">
        <w:rPr>
          <w:rFonts w:asciiTheme="majorBidi" w:hAnsiTheme="majorBidi" w:cstheme="majorBidi"/>
          <w:sz w:val="24"/>
          <w:szCs w:val="24"/>
        </w:rPr>
        <w:t>;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(ii) </w:t>
      </w:r>
      <w:proofErr w:type="gramStart"/>
      <w:r w:rsidRPr="00967478">
        <w:rPr>
          <w:rFonts w:asciiTheme="majorBidi" w:hAnsiTheme="majorBidi" w:cstheme="majorBidi"/>
          <w:sz w:val="24"/>
          <w:szCs w:val="24"/>
        </w:rPr>
        <w:t>ease</w:t>
      </w:r>
      <w:proofErr w:type="gramEnd"/>
      <w:r w:rsidRPr="00967478">
        <w:rPr>
          <w:rFonts w:asciiTheme="majorBidi" w:hAnsiTheme="majorBidi" w:cstheme="majorBidi"/>
          <w:sz w:val="24"/>
          <w:szCs w:val="24"/>
        </w:rPr>
        <w:t xml:space="preserve"> of access to referent;</w:t>
      </w:r>
    </w:p>
    <w:p w:rsidR="00324A20" w:rsidRPr="00967478" w:rsidRDefault="00324A2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(iii) </w:t>
      </w:r>
      <w:proofErr w:type="gramStart"/>
      <w:r w:rsidRPr="00967478">
        <w:rPr>
          <w:rFonts w:asciiTheme="majorBidi" w:hAnsiTheme="majorBidi" w:cstheme="majorBidi"/>
          <w:sz w:val="24"/>
          <w:szCs w:val="24"/>
        </w:rPr>
        <w:t>highlighting</w:t>
      </w:r>
      <w:proofErr w:type="gramEnd"/>
      <w:r w:rsidRPr="00967478">
        <w:rPr>
          <w:rFonts w:asciiTheme="majorBidi" w:hAnsiTheme="majorBidi" w:cstheme="majorBidi"/>
          <w:sz w:val="24"/>
          <w:szCs w:val="24"/>
        </w:rPr>
        <w:t xml:space="preserve"> of associative relation.</w:t>
      </w:r>
    </w:p>
    <w:p w:rsidR="003C5600" w:rsidRPr="00967478" w:rsidRDefault="003C5600" w:rsidP="00324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C5600" w:rsidRPr="00967478" w:rsidRDefault="003C5600" w:rsidP="003C56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b/>
          <w:bCs/>
          <w:sz w:val="24"/>
          <w:szCs w:val="24"/>
        </w:rPr>
        <w:t>11.5 Semantic change</w:t>
      </w:r>
    </w:p>
    <w:p w:rsidR="003C5600" w:rsidRPr="00967478" w:rsidRDefault="003C5600" w:rsidP="00967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7478">
        <w:rPr>
          <w:rFonts w:asciiTheme="majorBidi" w:hAnsiTheme="majorBidi" w:cstheme="majorBidi"/>
          <w:sz w:val="24"/>
          <w:szCs w:val="24"/>
        </w:rPr>
        <w:t xml:space="preserve">One can hardly read a chapter of, say, a novel by Jane Austen (to go no further back in time) without becoming aware of the fact that words change their meaning through time. For instance,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interfere </w:t>
      </w:r>
      <w:r w:rsidRPr="00967478">
        <w:rPr>
          <w:rFonts w:asciiTheme="majorBidi" w:hAnsiTheme="majorBidi" w:cstheme="majorBidi"/>
          <w:sz w:val="24"/>
          <w:szCs w:val="24"/>
        </w:rPr>
        <w:t xml:space="preserve">has not yet developed its negative aspect: its meaning is closer to modern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intervene; handsome </w:t>
      </w:r>
      <w:r w:rsidRPr="00967478">
        <w:rPr>
          <w:rFonts w:asciiTheme="majorBidi" w:hAnsiTheme="majorBidi" w:cstheme="majorBidi"/>
          <w:sz w:val="24"/>
          <w:szCs w:val="24"/>
        </w:rPr>
        <w:t>is</w:t>
      </w:r>
      <w:r w:rsidR="00967478">
        <w:rPr>
          <w:rFonts w:asciiTheme="majorBidi" w:hAnsiTheme="majorBidi" w:cstheme="majorBidi"/>
          <w:sz w:val="24"/>
          <w:szCs w:val="24"/>
        </w:rPr>
        <w:t xml:space="preserve"> </w:t>
      </w:r>
      <w:r w:rsidRPr="00967478">
        <w:rPr>
          <w:rFonts w:asciiTheme="majorBidi" w:hAnsiTheme="majorBidi" w:cstheme="majorBidi"/>
          <w:sz w:val="24"/>
          <w:szCs w:val="24"/>
        </w:rPr>
        <w:t xml:space="preserve">applied indifferently to men and women (and girls);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amiable </w:t>
      </w:r>
      <w:r w:rsidRPr="00967478">
        <w:rPr>
          <w:rFonts w:asciiTheme="majorBidi" w:hAnsiTheme="majorBidi" w:cstheme="majorBidi"/>
          <w:sz w:val="24"/>
          <w:szCs w:val="24"/>
        </w:rPr>
        <w:t xml:space="preserve">was a much more  positive recommendation of a person's character than now; </w:t>
      </w:r>
      <w:r w:rsidRPr="00967478">
        <w:rPr>
          <w:rFonts w:asciiTheme="majorBidi" w:hAnsiTheme="majorBidi" w:cstheme="majorBidi"/>
          <w:i/>
          <w:iCs/>
          <w:sz w:val="24"/>
          <w:szCs w:val="24"/>
        </w:rPr>
        <w:t xml:space="preserve">direction </w:t>
      </w:r>
      <w:r w:rsidRPr="00967478">
        <w:rPr>
          <w:rFonts w:asciiTheme="majorBidi" w:hAnsiTheme="majorBidi" w:cstheme="majorBidi"/>
          <w:sz w:val="24"/>
          <w:szCs w:val="24"/>
        </w:rPr>
        <w:t>no longer refers to the indicated destination of a letter . . . and so on. Historical processes of semantic change are of course intimately linked to synchronic processes of meaning extension. One possible scenario might run as follows.</w:t>
      </w:r>
    </w:p>
    <w:sectPr w:rsidR="003C5600" w:rsidRPr="00967478" w:rsidSect="00967478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82"/>
    <w:rsid w:val="000F3547"/>
    <w:rsid w:val="00105634"/>
    <w:rsid w:val="002165FC"/>
    <w:rsid w:val="002A14D7"/>
    <w:rsid w:val="00324A20"/>
    <w:rsid w:val="003C5600"/>
    <w:rsid w:val="0049552E"/>
    <w:rsid w:val="00522920"/>
    <w:rsid w:val="006E16F7"/>
    <w:rsid w:val="00794E82"/>
    <w:rsid w:val="008342DB"/>
    <w:rsid w:val="008D0842"/>
    <w:rsid w:val="00967478"/>
    <w:rsid w:val="009955E9"/>
    <w:rsid w:val="00AC25A1"/>
    <w:rsid w:val="00CE6450"/>
    <w:rsid w:val="00D9147C"/>
    <w:rsid w:val="00DB4731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2014-11-18T10:36:00Z</dcterms:created>
  <dcterms:modified xsi:type="dcterms:W3CDTF">2014-11-18T10:36:00Z</dcterms:modified>
</cp:coreProperties>
</file>