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6A" w:rsidRPr="00C3026D" w:rsidRDefault="00405F9C" w:rsidP="00CD766A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Parallel</w:t>
      </w:r>
      <w:r w:rsidR="008C7C75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Circuit</w:t>
      </w: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s</w:t>
      </w:r>
    </w:p>
    <w:p w:rsidR="00CD766A" w:rsidRDefault="00CD766A" w:rsidP="00C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2218F" w:rsidRPr="00405F9C" w:rsidRDefault="00405F9C" w:rsidP="00C3026D">
      <w:pPr>
        <w:autoSpaceDE w:val="0"/>
        <w:autoSpaceDN w:val="0"/>
        <w:adjustRightInd w:val="0"/>
        <w:spacing w:after="240" w:line="240" w:lineRule="auto"/>
        <w:rPr>
          <w:rFonts w:asciiTheme="majorBidi" w:hAnsiTheme="majorBidi" w:cstheme="majorBidi"/>
          <w:color w:val="1F00D6"/>
          <w:sz w:val="48"/>
          <w:szCs w:val="48"/>
        </w:rPr>
      </w:pPr>
      <w:r w:rsidRPr="00405F9C">
        <w:rPr>
          <w:rFonts w:asciiTheme="majorBidi" w:hAnsiTheme="majorBidi" w:cstheme="majorBidi"/>
          <w:b/>
          <w:bCs/>
          <w:color w:val="1F00D6"/>
          <w:sz w:val="48"/>
          <w:szCs w:val="48"/>
        </w:rPr>
        <w:t>6.2 PARAL</w:t>
      </w:r>
      <w:r w:rsidRPr="000F1A28">
        <w:rPr>
          <w:rFonts w:asciiTheme="majorBidi" w:hAnsiTheme="majorBidi" w:cstheme="majorBidi"/>
          <w:b/>
          <w:bCs/>
          <w:color w:val="1F00D6"/>
          <w:sz w:val="48"/>
          <w:szCs w:val="48"/>
        </w:rPr>
        <w:t xml:space="preserve">LEL </w:t>
      </w:r>
      <w:r w:rsidRPr="00405F9C">
        <w:rPr>
          <w:rFonts w:asciiTheme="majorBidi" w:hAnsiTheme="majorBidi" w:cstheme="majorBidi"/>
          <w:b/>
          <w:bCs/>
          <w:color w:val="1F00D6"/>
          <w:sz w:val="48"/>
          <w:szCs w:val="48"/>
        </w:rPr>
        <w:t>ELEMENTS</w:t>
      </w:r>
    </w:p>
    <w:p w:rsidR="008C7C75" w:rsidRPr="00215416" w:rsidRDefault="008C7C75" w:rsidP="00822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5"/>
        <w:gridCol w:w="4183"/>
      </w:tblGrid>
      <w:tr w:rsidR="00545C09" w:rsidRPr="00C3026D" w:rsidTr="005F2D22">
        <w:tc>
          <w:tcPr>
            <w:tcW w:w="3483" w:type="pct"/>
          </w:tcPr>
          <w:p w:rsidR="00215416" w:rsidRPr="00C3026D" w:rsidRDefault="00405F9C" w:rsidP="00215416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40"/>
                <w:szCs w:val="40"/>
              </w:rPr>
            </w:pPr>
            <w:r w:rsidRPr="00405F9C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Two elements, branches, or networks are in </w:t>
            </w:r>
            <w:r w:rsidRPr="00405F9C">
              <w:rPr>
                <w:rFonts w:ascii="Times New Roman" w:hAnsi="Times New Roman" w:cs="Times New Roman"/>
                <w:b/>
                <w:bCs/>
                <w:color w:val="0F449A"/>
                <w:sz w:val="40"/>
                <w:szCs w:val="40"/>
              </w:rPr>
              <w:t xml:space="preserve">parallel </w:t>
            </w:r>
            <w:r w:rsidRPr="00405F9C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if they have two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 </w:t>
            </w:r>
            <w:r w:rsidRPr="00405F9C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points in common.</w:t>
            </w:r>
          </w:p>
        </w:tc>
        <w:tc>
          <w:tcPr>
            <w:tcW w:w="1517" w:type="pct"/>
          </w:tcPr>
          <w:p w:rsidR="00545C09" w:rsidRPr="00C3026D" w:rsidRDefault="005F2D22" w:rsidP="00C302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object w:dxaOrig="4965" w:dyaOrig="5655">
                <v:shape id="_x0000_i1030" type="#_x0000_t75" style="width:167.55pt;height:189.8pt" o:ole="">
                  <v:imagedata r:id="rId7" o:title=""/>
                </v:shape>
                <o:OLEObject Type="Embed" ProgID="PBrush" ShapeID="_x0000_i1030" DrawAspect="Content" ObjectID="_1351168926" r:id="rId8"/>
              </w:object>
            </w:r>
          </w:p>
        </w:tc>
      </w:tr>
    </w:tbl>
    <w:p w:rsidR="00545C09" w:rsidRPr="00C3026D" w:rsidRDefault="00545C09" w:rsidP="00C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C09" w:rsidRDefault="00405F9C" w:rsidP="009C246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6123" cy="1800000"/>
            <wp:effectExtent l="19050" t="0" r="8327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9C" w:rsidRPr="00405F9C" w:rsidRDefault="00405F9C" w:rsidP="009C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F9C" w:rsidRPr="00405F9C" w:rsidRDefault="00405F9C" w:rsidP="009C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 elements are in parallel</w:t>
      </w:r>
    </w:p>
    <w:p w:rsidR="00545C09" w:rsidRDefault="00545C09" w:rsidP="00CD766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7"/>
        <w:gridCol w:w="7031"/>
      </w:tblGrid>
      <w:tr w:rsidR="00215416" w:rsidTr="00082402">
        <w:tc>
          <w:tcPr>
            <w:tcW w:w="3021" w:type="pct"/>
          </w:tcPr>
          <w:p w:rsidR="00215416" w:rsidRPr="005F2D22" w:rsidRDefault="005F2D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>elements 1 and 2 are in parallel</w:t>
            </w:r>
          </w:p>
          <w:p w:rsidR="005F2D22" w:rsidRDefault="005F2D22" w:rsidP="005F2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2D22" w:rsidRPr="005F2D22" w:rsidRDefault="005F2D22" w:rsidP="005F2D22">
            <w:pPr>
              <w:autoSpaceDE w:val="0"/>
              <w:autoSpaceDN w:val="0"/>
              <w:adjustRightInd w:val="0"/>
              <w:rPr>
                <w:noProof/>
                <w:sz w:val="40"/>
                <w:szCs w:val="40"/>
              </w:rPr>
            </w:pP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>The parallel combination of 1 and 2 is then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>in series with element 3</w:t>
            </w:r>
          </w:p>
        </w:tc>
        <w:tc>
          <w:tcPr>
            <w:tcW w:w="1979" w:type="pct"/>
          </w:tcPr>
          <w:p w:rsidR="00215416" w:rsidRDefault="00405F9C" w:rsidP="00215416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09091" cy="1800000"/>
                  <wp:effectExtent l="19050" t="0" r="0" b="0"/>
                  <wp:docPr id="3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09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4F" w:rsidRPr="005F2D22" w:rsidRDefault="009B2C4F" w:rsidP="005F2D2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31"/>
        <w:gridCol w:w="5457"/>
      </w:tblGrid>
      <w:tr w:rsidR="009B2C4F" w:rsidTr="005F2D22">
        <w:tc>
          <w:tcPr>
            <w:tcW w:w="3021" w:type="pct"/>
          </w:tcPr>
          <w:p w:rsidR="005F2D22" w:rsidRPr="005F2D22" w:rsidRDefault="005F2D22" w:rsidP="005F2D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 xml:space="preserve">elements 1 and 2 are in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series (common point </w:t>
            </w:r>
            <w:r w:rsidRPr="005F2D22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)</w:t>
            </w:r>
          </w:p>
          <w:p w:rsidR="005F2D22" w:rsidRDefault="005F2D22" w:rsidP="005F2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0E0A" w:rsidRDefault="005F2D22" w:rsidP="005F2D22">
            <w:pPr>
              <w:autoSpaceDE w:val="0"/>
              <w:autoSpaceDN w:val="0"/>
              <w:adjustRightInd w:val="0"/>
              <w:rPr>
                <w:noProof/>
              </w:rPr>
            </w:pP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 xml:space="preserve">The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series</w:t>
            </w: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 xml:space="preserve"> combination of 1 and 2 is then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 xml:space="preserve">in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parallel</w:t>
            </w:r>
            <w:r w:rsidRPr="005F2D22">
              <w:rPr>
                <w:rFonts w:ascii="Times New Roman" w:hAnsi="Times New Roman" w:cs="Times New Roman"/>
                <w:sz w:val="40"/>
                <w:szCs w:val="40"/>
              </w:rPr>
              <w:t xml:space="preserve"> with element 3</w:t>
            </w:r>
          </w:p>
        </w:tc>
        <w:tc>
          <w:tcPr>
            <w:tcW w:w="1979" w:type="pct"/>
          </w:tcPr>
          <w:p w:rsidR="009B2C4F" w:rsidRDefault="005F2D22" w:rsidP="009B2C4F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79317" cy="2880000"/>
                  <wp:effectExtent l="19050" t="0" r="1983" b="0"/>
                  <wp:docPr id="3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17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26D" w:rsidRDefault="00C3026D" w:rsidP="00215416">
      <w:pPr>
        <w:rPr>
          <w:noProof/>
        </w:rPr>
      </w:pPr>
      <w:r>
        <w:rPr>
          <w:noProof/>
        </w:rPr>
        <w:br w:type="page"/>
      </w:r>
    </w:p>
    <w:p w:rsidR="0082218F" w:rsidRPr="000F1A28" w:rsidRDefault="005F2D22" w:rsidP="00545C0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1F00D6"/>
          <w:sz w:val="48"/>
          <w:szCs w:val="48"/>
        </w:rPr>
      </w:pPr>
      <w:r w:rsidRPr="000F1A28">
        <w:rPr>
          <w:rFonts w:asciiTheme="majorBidi" w:hAnsiTheme="majorBidi" w:cstheme="majorBidi"/>
          <w:b/>
          <w:bCs/>
          <w:color w:val="1F00D6"/>
          <w:sz w:val="48"/>
          <w:szCs w:val="48"/>
        </w:rPr>
        <w:lastRenderedPageBreak/>
        <w:t>6.3 TOTAL CONDUCTANCE AND RESISTANCE</w:t>
      </w:r>
    </w:p>
    <w:p w:rsidR="001A37EE" w:rsidRDefault="001A37EE" w:rsidP="001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20"/>
          <w:szCs w:val="20"/>
        </w:rPr>
      </w:pPr>
    </w:p>
    <w:p w:rsidR="008C2990" w:rsidRDefault="001A37EE" w:rsidP="001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 w:rsidRPr="001A37EE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For parallel elements, the total conductance is the sum of the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1A37EE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individual </w:t>
      </w:r>
      <w:proofErr w:type="spellStart"/>
      <w:r w:rsidRPr="001A37EE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conductances</w:t>
      </w:r>
      <w:proofErr w:type="spellEnd"/>
      <w:r w:rsidRPr="001A37EE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.</w:t>
      </w:r>
    </w:p>
    <w:p w:rsidR="001A37EE" w:rsidRDefault="001A37EE" w:rsidP="001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7D5FD7" w:rsidTr="007D5FD7">
        <w:tc>
          <w:tcPr>
            <w:tcW w:w="6894" w:type="dxa"/>
            <w:vAlign w:val="center"/>
          </w:tcPr>
          <w:p w:rsidR="007D5FD7" w:rsidRDefault="007D5FD7" w:rsidP="007D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7E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Conductance is the inverse of resistance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:</w:t>
            </w:r>
          </w:p>
        </w:tc>
        <w:tc>
          <w:tcPr>
            <w:tcW w:w="6894" w:type="dxa"/>
          </w:tcPr>
          <w:p w:rsidR="007D5FD7" w:rsidRDefault="007D5FD7" w:rsidP="007D5F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2681143" cy="720000"/>
                  <wp:effectExtent l="19050" t="0" r="4907" b="0"/>
                  <wp:docPr id="6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14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7EE" w:rsidRPr="001A37EE" w:rsidRDefault="001A37EE" w:rsidP="007D5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6"/>
        <w:gridCol w:w="7332"/>
      </w:tblGrid>
      <w:tr w:rsidR="009C62B0" w:rsidTr="001A37EE">
        <w:tc>
          <w:tcPr>
            <w:tcW w:w="2341" w:type="pct"/>
            <w:vAlign w:val="center"/>
          </w:tcPr>
          <w:p w:rsidR="009C62B0" w:rsidRPr="009C62B0" w:rsidRDefault="001A37EE" w:rsidP="001A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3060000" cy="481839"/>
                  <wp:effectExtent l="19050" t="0" r="7050" b="0"/>
                  <wp:docPr id="5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48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</w:tcPr>
          <w:p w:rsidR="003A42E1" w:rsidRDefault="001A37EE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00000" cy="1323529"/>
                  <wp:effectExtent l="19050" t="0" r="0" b="0"/>
                  <wp:docPr id="5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132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7EE" w:rsidTr="001A37EE">
        <w:tc>
          <w:tcPr>
            <w:tcW w:w="2341" w:type="pct"/>
            <w:vAlign w:val="center"/>
          </w:tcPr>
          <w:p w:rsidR="001A37EE" w:rsidRPr="009C62B0" w:rsidRDefault="001A37EE" w:rsidP="001A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3060000" cy="601387"/>
                  <wp:effectExtent l="19050" t="0" r="7050" b="0"/>
                  <wp:docPr id="6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60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</w:tcPr>
          <w:p w:rsidR="001A37EE" w:rsidRDefault="001A37EE" w:rsidP="00B529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00000" cy="1468134"/>
                  <wp:effectExtent l="19050" t="0" r="0" b="0"/>
                  <wp:docPr id="6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146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2B0" w:rsidRDefault="009C62B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FD7" w:rsidRDefault="007D5FD7" w:rsidP="007D5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 w:rsidRPr="007D5FD7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The total resistance of parallel resistors is always less than the value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7D5FD7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of the smallest resistor.</w:t>
      </w:r>
    </w:p>
    <w:p w:rsidR="00130145" w:rsidRDefault="00130145" w:rsidP="007D5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130145" w:rsidTr="00130145">
        <w:tc>
          <w:tcPr>
            <w:tcW w:w="6894" w:type="dxa"/>
            <w:vAlign w:val="center"/>
          </w:tcPr>
          <w:p w:rsidR="00130145" w:rsidRDefault="00130145" w:rsidP="0013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30145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For </w:t>
            </w:r>
            <w:r w:rsidRPr="00130145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N </w:t>
            </w:r>
            <w:r w:rsidRPr="00130145">
              <w:rPr>
                <w:rFonts w:ascii="Times New Roman" w:hAnsi="Times New Roman" w:cs="Times New Roman"/>
                <w:sz w:val="40"/>
                <w:szCs w:val="40"/>
              </w:rPr>
              <w:t>equal resistors in parallel</w:t>
            </w:r>
          </w:p>
        </w:tc>
        <w:tc>
          <w:tcPr>
            <w:tcW w:w="6894" w:type="dxa"/>
          </w:tcPr>
          <w:p w:rsidR="00130145" w:rsidRDefault="00130145" w:rsidP="00130145">
            <w:pPr>
              <w:autoSpaceDE w:val="0"/>
              <w:autoSpaceDN w:val="0"/>
              <w:adjustRightInd w:val="0"/>
              <w:jc w:val="center"/>
            </w:pPr>
            <w:r>
              <w:object w:dxaOrig="6420" w:dyaOrig="1560">
                <v:shape id="_x0000_i1031" type="#_x0000_t75" style="width:320.75pt;height:78.55pt" o:ole="">
                  <v:imagedata r:id="rId17" o:title=""/>
                </v:shape>
                <o:OLEObject Type="Embed" ProgID="PBrush" ShapeID="_x0000_i1031" DrawAspect="Content" ObjectID="_1351168927" r:id="rId18"/>
              </w:object>
            </w:r>
          </w:p>
          <w:p w:rsidR="00130145" w:rsidRPr="00130145" w:rsidRDefault="00130145" w:rsidP="00130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0145" w:rsidRDefault="00130145" w:rsidP="00130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1362075" cy="695325"/>
                  <wp:effectExtent l="19050" t="0" r="9525" b="0"/>
                  <wp:docPr id="7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145" w:rsidRPr="00130145" w:rsidRDefault="00130145" w:rsidP="00130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145" w:rsidRDefault="00130145" w:rsidP="00130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1438275" cy="457200"/>
                  <wp:effectExtent l="19050" t="0" r="9525" b="0"/>
                  <wp:docPr id="7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145" w:rsidRDefault="00130145" w:rsidP="007D5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95C49" w:rsidRPr="0068539F" w:rsidRDefault="00195C49" w:rsidP="00195C49">
      <w:pPr>
        <w:rPr>
          <w:rFonts w:ascii="Times New Roman" w:hAnsi="Times New Roman" w:cs="Times New Roman"/>
          <w:sz w:val="40"/>
          <w:szCs w:val="40"/>
        </w:rPr>
      </w:pPr>
      <w:r w:rsidRPr="0068539F">
        <w:rPr>
          <w:rFonts w:ascii="Times New Roman" w:hAnsi="Times New Roman" w:cs="Times New Roman"/>
          <w:sz w:val="40"/>
          <w:szCs w:val="40"/>
        </w:rPr>
        <w:t>For two resistor</w:t>
      </w:r>
      <w:r>
        <w:rPr>
          <w:rFonts w:ascii="Times New Roman" w:hAnsi="Times New Roman" w:cs="Times New Roman"/>
          <w:sz w:val="40"/>
          <w:szCs w:val="40"/>
        </w:rPr>
        <w:t>s in parallel: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68539F"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</w:rPr>
        <w:t>three</w:t>
      </w:r>
      <w:r w:rsidRPr="0068539F">
        <w:rPr>
          <w:rFonts w:ascii="Times New Roman" w:hAnsi="Times New Roman" w:cs="Times New Roman"/>
          <w:sz w:val="40"/>
          <w:szCs w:val="40"/>
        </w:rPr>
        <w:t xml:space="preserve"> resistor</w:t>
      </w:r>
      <w:r>
        <w:rPr>
          <w:rFonts w:ascii="Times New Roman" w:hAnsi="Times New Roman" w:cs="Times New Roman"/>
          <w:sz w:val="40"/>
          <w:szCs w:val="40"/>
        </w:rPr>
        <w:t>s in parallel: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7920"/>
      </w:tblGrid>
      <w:tr w:rsidR="00195C49" w:rsidTr="0044734F">
        <w:tc>
          <w:tcPr>
            <w:tcW w:w="5868" w:type="dxa"/>
            <w:vAlign w:val="center"/>
          </w:tcPr>
          <w:p w:rsidR="00195C49" w:rsidRDefault="00195C49" w:rsidP="0044734F">
            <w:pPr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1845425" cy="640080"/>
                  <wp:effectExtent l="19050" t="0" r="2425" b="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4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1477449" cy="640080"/>
                  <wp:effectExtent l="19050" t="0" r="8451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4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195C49" w:rsidRDefault="00195C49" w:rsidP="0044734F">
            <w:pPr>
              <w:jc w:val="center"/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2124075" cy="904875"/>
                  <wp:effectExtent l="19050" t="0" r="9525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2505075" cy="695325"/>
                  <wp:effectExtent l="19050" t="0" r="9525" b="0"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C49" w:rsidRDefault="00195C49" w:rsidP="0019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p w:rsidR="00195C49" w:rsidRPr="00195C49" w:rsidRDefault="00195C49" w:rsidP="00195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449A"/>
          <w:sz w:val="40"/>
          <w:szCs w:val="40"/>
        </w:rPr>
      </w:pPr>
      <w:r w:rsidRPr="00195C49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Parallel elements can be interchanged without changing the total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195C49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resistance or input current.</w:t>
      </w:r>
    </w:p>
    <w:p w:rsidR="00633AD5" w:rsidRDefault="00633AD5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4"/>
        <w:gridCol w:w="5104"/>
      </w:tblGrid>
      <w:tr w:rsidR="007D5FD7" w:rsidTr="00633AD5">
        <w:tc>
          <w:tcPr>
            <w:tcW w:w="8685" w:type="dxa"/>
          </w:tcPr>
          <w:p w:rsidR="007D5FD7" w:rsidRDefault="007D5FD7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lastRenderedPageBreak/>
              <w:drawing>
                <wp:inline distT="0" distB="0" distL="0" distR="0">
                  <wp:extent cx="5400000" cy="2738095"/>
                  <wp:effectExtent l="19050" t="0" r="0" b="0"/>
                  <wp:docPr id="6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73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FD7" w:rsidRDefault="007D5FD7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33AD5" w:rsidRDefault="00633AD5" w:rsidP="007D5F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5FD7" w:rsidRDefault="007D5FD7" w:rsidP="007D5F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08325" cy="1695450"/>
                  <wp:effectExtent l="19050" t="0" r="0" b="0"/>
                  <wp:docPr id="6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3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D5" w:rsidRDefault="00633AD5" w:rsidP="007D5F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3AD5" w:rsidRDefault="00633AD5" w:rsidP="007D5F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3AD5" w:rsidRDefault="00633AD5" w:rsidP="007D5FD7">
      <w:pPr>
        <w:tabs>
          <w:tab w:val="left" w:pos="868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5119"/>
      </w:tblGrid>
      <w:tr w:rsidR="00633AD5" w:rsidTr="00633AD5">
        <w:tc>
          <w:tcPr>
            <w:tcW w:w="8685" w:type="dxa"/>
          </w:tcPr>
          <w:p w:rsidR="00633AD5" w:rsidRDefault="00633AD5" w:rsidP="00545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</w:pPr>
            <w:r w:rsidRPr="00633AD5"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5362575" cy="3038475"/>
                  <wp:effectExtent l="19050" t="0" r="9525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AD5" w:rsidRDefault="00633AD5" w:rsidP="007D5F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A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08325" cy="1695450"/>
                  <wp:effectExtent l="19050" t="0" r="0" b="0"/>
                  <wp:docPr id="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3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2E1" w:rsidRDefault="007D5FD7" w:rsidP="007D5FD7">
      <w:pPr>
        <w:jc w:val="center"/>
        <w:rPr>
          <w:rFonts w:ascii="Arial" w:hAnsi="Arial" w:cs="Arial"/>
          <w:b/>
          <w:bCs/>
          <w:color w:val="0F449A"/>
          <w:sz w:val="24"/>
          <w:szCs w:val="24"/>
        </w:rPr>
      </w:pPr>
      <w:r>
        <w:rPr>
          <w:rFonts w:ascii="Arial" w:hAnsi="Arial" w:cs="Arial"/>
          <w:b/>
          <w:bCs/>
          <w:noProof/>
          <w:color w:val="0F449A"/>
          <w:sz w:val="24"/>
          <w:szCs w:val="24"/>
        </w:rPr>
        <w:lastRenderedPageBreak/>
        <w:drawing>
          <wp:inline distT="0" distB="0" distL="0" distR="0">
            <wp:extent cx="6897552" cy="6624000"/>
            <wp:effectExtent l="19050" t="0" r="0" b="0"/>
            <wp:docPr id="7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552" cy="66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5"/>
        <w:gridCol w:w="5163"/>
      </w:tblGrid>
      <w:tr w:rsidR="00FE5F96" w:rsidTr="00FE5F96">
        <w:tc>
          <w:tcPr>
            <w:tcW w:w="6894" w:type="dxa"/>
          </w:tcPr>
          <w:p w:rsidR="00FE5F96" w:rsidRDefault="00FE5F96" w:rsidP="007D5FD7">
            <w:pPr>
              <w:jc w:val="center"/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</w:pPr>
            <w:r>
              <w:object w:dxaOrig="8400" w:dyaOrig="7980">
                <v:shape id="_x0000_i1032" type="#_x0000_t75" style="width:420.2pt;height:399.25pt" o:ole="">
                  <v:imagedata r:id="rId29" o:title=""/>
                </v:shape>
                <o:OLEObject Type="Embed" ProgID="PBrush" ShapeID="_x0000_i1032" DrawAspect="Content" ObjectID="_1351168928" r:id="rId30"/>
              </w:object>
            </w:r>
          </w:p>
        </w:tc>
        <w:tc>
          <w:tcPr>
            <w:tcW w:w="6894" w:type="dxa"/>
            <w:vAlign w:val="center"/>
          </w:tcPr>
          <w:p w:rsidR="00FE5F96" w:rsidRDefault="00FE5F96" w:rsidP="00FE5F96">
            <w:pPr>
              <w:jc w:val="right"/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3072517" cy="22860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517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F96" w:rsidRDefault="00FE5F96" w:rsidP="007D5FD7">
      <w:pPr>
        <w:jc w:val="center"/>
        <w:rPr>
          <w:rFonts w:ascii="Arial" w:hAnsi="Arial" w:cs="Arial"/>
          <w:b/>
          <w:bCs/>
          <w:color w:val="0F449A"/>
          <w:sz w:val="24"/>
          <w:szCs w:val="24"/>
        </w:rPr>
      </w:pPr>
    </w:p>
    <w:p w:rsidR="00195C49" w:rsidRDefault="00195C49" w:rsidP="007D5FD7">
      <w:pPr>
        <w:jc w:val="center"/>
        <w:rPr>
          <w:rFonts w:ascii="Arial" w:hAnsi="Arial" w:cs="Arial"/>
          <w:b/>
          <w:bCs/>
          <w:color w:val="0F449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6"/>
        <w:gridCol w:w="5232"/>
      </w:tblGrid>
      <w:tr w:rsidR="00FE5F96" w:rsidTr="00FE5F96">
        <w:tc>
          <w:tcPr>
            <w:tcW w:w="6894" w:type="dxa"/>
          </w:tcPr>
          <w:p w:rsidR="00FE5F96" w:rsidRDefault="00FE5F96" w:rsidP="007D5FD7">
            <w:pPr>
              <w:jc w:val="center"/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lastRenderedPageBreak/>
              <w:drawing>
                <wp:inline distT="0" distB="0" distL="0" distR="0">
                  <wp:extent cx="5324475" cy="402907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40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FE5F96" w:rsidRDefault="00FE5F96" w:rsidP="00FE5F96">
            <w:pPr>
              <w:jc w:val="right"/>
              <w:rPr>
                <w:rFonts w:ascii="Arial" w:hAnsi="Arial" w:cs="Arial"/>
                <w:b/>
                <w:bCs/>
                <w:color w:val="0F449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F449A"/>
                <w:sz w:val="24"/>
                <w:szCs w:val="24"/>
              </w:rPr>
              <w:drawing>
                <wp:inline distT="0" distB="0" distL="0" distR="0">
                  <wp:extent cx="3200400" cy="214014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4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F96" w:rsidRDefault="00FE5F96" w:rsidP="007D5FD7">
      <w:pPr>
        <w:jc w:val="center"/>
        <w:rPr>
          <w:rFonts w:ascii="Arial" w:hAnsi="Arial" w:cs="Arial"/>
          <w:b/>
          <w:bCs/>
          <w:color w:val="0F449A"/>
          <w:sz w:val="24"/>
          <w:szCs w:val="24"/>
        </w:rPr>
      </w:pPr>
    </w:p>
    <w:p w:rsidR="00FE5F96" w:rsidRDefault="00FE5F96" w:rsidP="00FE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For </w:t>
      </w:r>
      <w:r w:rsidRPr="00FE5F9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parallel resistors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, </w:t>
      </w:r>
      <w:r w:rsidRPr="00A603E0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the total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resistance will always </w:t>
      </w:r>
      <w:r w:rsidRPr="00FE5F9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decrease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as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additional elements are added in parallel.</w:t>
      </w:r>
    </w:p>
    <w:p w:rsidR="00FE5F96" w:rsidRDefault="00FE5F96" w:rsidP="00FE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p w:rsidR="00FE5F96" w:rsidRPr="00FE5F96" w:rsidRDefault="00FE5F96" w:rsidP="00FE5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449A"/>
          <w:sz w:val="40"/>
          <w:szCs w:val="40"/>
        </w:rPr>
      </w:pP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For </w:t>
      </w: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series</w:t>
      </w:r>
      <w:r w:rsidRPr="00FE5F9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resistors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, the total resistance will always </w:t>
      </w: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in</w:t>
      </w:r>
      <w:r w:rsidRPr="00FE5F9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crease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as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additional elements are added in 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series</w:t>
      </w:r>
      <w:r w:rsidRPr="00FE5F9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.</w:t>
      </w:r>
    </w:p>
    <w:p w:rsidR="00A07DE1" w:rsidRDefault="00A07DE1">
      <w:pPr>
        <w:rPr>
          <w:rFonts w:ascii="Arial" w:hAnsi="Arial" w:cs="Arial" w:hint="cs"/>
          <w:b/>
          <w:bCs/>
          <w:color w:val="0F449A"/>
          <w:sz w:val="40"/>
          <w:szCs w:val="40"/>
        </w:rPr>
      </w:pPr>
      <w:bookmarkStart w:id="0" w:name="_GoBack"/>
      <w:bookmarkEnd w:id="0"/>
    </w:p>
    <w:sectPr w:rsidR="00A07DE1" w:rsidSect="003A42E1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5pt;height:9.15pt" o:bullet="t">
        <v:imagedata r:id="rId1" o:title="BD14868_"/>
      </v:shape>
    </w:pict>
  </w:numPicBullet>
  <w:numPicBullet w:numPicBulletId="1">
    <w:pict>
      <v:shape id="_x0000_i1031" type="#_x0000_t75" style="width:9.15pt;height:9.15pt" o:bullet="t">
        <v:imagedata r:id="rId2" o:title="BD21294_"/>
      </v:shape>
    </w:pict>
  </w:numPicBullet>
  <w:numPicBullet w:numPicBulletId="2">
    <w:pict>
      <v:shape id="_x0000_i1032" type="#_x0000_t75" style="width:11.8pt;height:11.8pt" o:bullet="t">
        <v:imagedata r:id="rId3" o:title="BD15018_"/>
        <o:lock v:ext="edit" cropping="t"/>
      </v:shape>
    </w:pict>
  </w:numPicBullet>
  <w:numPicBullet w:numPicBulletId="3">
    <w:pict>
      <v:shape id="_x0000_i1033" type="#_x0000_t75" style="width:11.8pt;height:11.8pt" o:bullet="t">
        <v:imagedata r:id="rId4" o:title="BD14565_"/>
      </v:shape>
    </w:pict>
  </w:numPicBullet>
  <w:numPicBullet w:numPicBulletId="4">
    <w:pict>
      <v:shape id="_x0000_i1034" type="#_x0000_t75" style="width:9.15pt;height:9.15pt" o:bullet="t">
        <v:imagedata r:id="rId5" o:title="BD21298_"/>
      </v:shape>
    </w:pict>
  </w:numPicBullet>
  <w:abstractNum w:abstractNumId="0">
    <w:nsid w:val="0D77304D"/>
    <w:multiLevelType w:val="hybridMultilevel"/>
    <w:tmpl w:val="63C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718"/>
    <w:multiLevelType w:val="hybridMultilevel"/>
    <w:tmpl w:val="980A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61DE"/>
    <w:multiLevelType w:val="hybridMultilevel"/>
    <w:tmpl w:val="C518DF7A"/>
    <w:lvl w:ilvl="0" w:tplc="E77AE09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581"/>
    <w:multiLevelType w:val="hybridMultilevel"/>
    <w:tmpl w:val="3ADEC4C0"/>
    <w:lvl w:ilvl="0" w:tplc="ADCAC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135E5"/>
    <w:multiLevelType w:val="hybridMultilevel"/>
    <w:tmpl w:val="F9165B86"/>
    <w:lvl w:ilvl="0" w:tplc="400693B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0F56"/>
    <w:multiLevelType w:val="hybridMultilevel"/>
    <w:tmpl w:val="CA943DF4"/>
    <w:lvl w:ilvl="0" w:tplc="40321CD8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D44CED12">
      <w:start w:val="1"/>
      <w:numFmt w:val="bullet"/>
      <w:lvlText w:val=""/>
      <w:lvlPicBulletId w:val="3"/>
      <w:lvlJc w:val="left"/>
      <w:pPr>
        <w:ind w:left="153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4FE223E"/>
    <w:multiLevelType w:val="hybridMultilevel"/>
    <w:tmpl w:val="B9B034B0"/>
    <w:lvl w:ilvl="0" w:tplc="47422DC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EC0FE1"/>
    <w:multiLevelType w:val="hybridMultilevel"/>
    <w:tmpl w:val="95182702"/>
    <w:lvl w:ilvl="0" w:tplc="0688DAA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6501"/>
    <w:multiLevelType w:val="hybridMultilevel"/>
    <w:tmpl w:val="8054AD2E"/>
    <w:lvl w:ilvl="0" w:tplc="FD125A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7066"/>
    <w:multiLevelType w:val="hybridMultilevel"/>
    <w:tmpl w:val="22EAB284"/>
    <w:lvl w:ilvl="0" w:tplc="EA7C4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6"/>
    <w:rsid w:val="00007205"/>
    <w:rsid w:val="00082402"/>
    <w:rsid w:val="00086CD0"/>
    <w:rsid w:val="000A78B5"/>
    <w:rsid w:val="000B06E4"/>
    <w:rsid w:val="000F1A28"/>
    <w:rsid w:val="000F4CC5"/>
    <w:rsid w:val="00130145"/>
    <w:rsid w:val="00130169"/>
    <w:rsid w:val="00140A8A"/>
    <w:rsid w:val="00151D5C"/>
    <w:rsid w:val="00151F78"/>
    <w:rsid w:val="0017437C"/>
    <w:rsid w:val="00176A89"/>
    <w:rsid w:val="00182F3A"/>
    <w:rsid w:val="001937A3"/>
    <w:rsid w:val="00195C49"/>
    <w:rsid w:val="001A37EE"/>
    <w:rsid w:val="001E525A"/>
    <w:rsid w:val="001F3779"/>
    <w:rsid w:val="00215416"/>
    <w:rsid w:val="00286E84"/>
    <w:rsid w:val="00293CC8"/>
    <w:rsid w:val="002B6652"/>
    <w:rsid w:val="003008E2"/>
    <w:rsid w:val="00314B67"/>
    <w:rsid w:val="003A42E1"/>
    <w:rsid w:val="00405F9C"/>
    <w:rsid w:val="00410E0A"/>
    <w:rsid w:val="004502F3"/>
    <w:rsid w:val="004D5C01"/>
    <w:rsid w:val="004E2F33"/>
    <w:rsid w:val="00545C09"/>
    <w:rsid w:val="00547DD3"/>
    <w:rsid w:val="00550C7A"/>
    <w:rsid w:val="00551961"/>
    <w:rsid w:val="00583572"/>
    <w:rsid w:val="005F2D22"/>
    <w:rsid w:val="00633AD5"/>
    <w:rsid w:val="0068539F"/>
    <w:rsid w:val="006918AA"/>
    <w:rsid w:val="006C07BD"/>
    <w:rsid w:val="006C3696"/>
    <w:rsid w:val="00722BED"/>
    <w:rsid w:val="00731CDE"/>
    <w:rsid w:val="00733609"/>
    <w:rsid w:val="0079652F"/>
    <w:rsid w:val="007C1711"/>
    <w:rsid w:val="007D5FD7"/>
    <w:rsid w:val="0082218F"/>
    <w:rsid w:val="0084661F"/>
    <w:rsid w:val="00856A33"/>
    <w:rsid w:val="00856E4C"/>
    <w:rsid w:val="00862601"/>
    <w:rsid w:val="008A3303"/>
    <w:rsid w:val="008B3347"/>
    <w:rsid w:val="008C2990"/>
    <w:rsid w:val="008C42CB"/>
    <w:rsid w:val="008C7C75"/>
    <w:rsid w:val="009036A3"/>
    <w:rsid w:val="00946742"/>
    <w:rsid w:val="00986D10"/>
    <w:rsid w:val="009947AD"/>
    <w:rsid w:val="00994C75"/>
    <w:rsid w:val="009B2C4F"/>
    <w:rsid w:val="009C2468"/>
    <w:rsid w:val="009C62B0"/>
    <w:rsid w:val="009E73EA"/>
    <w:rsid w:val="009F01B6"/>
    <w:rsid w:val="00A07DE1"/>
    <w:rsid w:val="00A4331F"/>
    <w:rsid w:val="00A47F05"/>
    <w:rsid w:val="00A603E0"/>
    <w:rsid w:val="00A8158D"/>
    <w:rsid w:val="00A907A6"/>
    <w:rsid w:val="00A92B97"/>
    <w:rsid w:val="00AC2836"/>
    <w:rsid w:val="00AD4566"/>
    <w:rsid w:val="00AF0CD5"/>
    <w:rsid w:val="00B15FA5"/>
    <w:rsid w:val="00B2398B"/>
    <w:rsid w:val="00B313FF"/>
    <w:rsid w:val="00B34E75"/>
    <w:rsid w:val="00B47449"/>
    <w:rsid w:val="00B66152"/>
    <w:rsid w:val="00B709E8"/>
    <w:rsid w:val="00B93E7F"/>
    <w:rsid w:val="00C05719"/>
    <w:rsid w:val="00C11623"/>
    <w:rsid w:val="00C172FB"/>
    <w:rsid w:val="00C3026D"/>
    <w:rsid w:val="00C468EF"/>
    <w:rsid w:val="00C62BC5"/>
    <w:rsid w:val="00C83300"/>
    <w:rsid w:val="00C95274"/>
    <w:rsid w:val="00C95775"/>
    <w:rsid w:val="00CA43BB"/>
    <w:rsid w:val="00CD5671"/>
    <w:rsid w:val="00CD766A"/>
    <w:rsid w:val="00D14EBC"/>
    <w:rsid w:val="00D53F88"/>
    <w:rsid w:val="00DB658C"/>
    <w:rsid w:val="00DF1250"/>
    <w:rsid w:val="00E04FDF"/>
    <w:rsid w:val="00E14134"/>
    <w:rsid w:val="00E25A8F"/>
    <w:rsid w:val="00E84767"/>
    <w:rsid w:val="00EB129F"/>
    <w:rsid w:val="00ED2714"/>
    <w:rsid w:val="00F04912"/>
    <w:rsid w:val="00F47ED1"/>
    <w:rsid w:val="00F86AEB"/>
    <w:rsid w:val="00F97744"/>
    <w:rsid w:val="00FA37C9"/>
    <w:rsid w:val="00FA7D47"/>
    <w:rsid w:val="00FE4E91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٫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C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8E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C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emf"/><Relationship Id="rId21" Type="http://schemas.openxmlformats.org/officeDocument/2006/relationships/image" Target="media/image18.emf"/><Relationship Id="rId22" Type="http://schemas.openxmlformats.org/officeDocument/2006/relationships/image" Target="media/image19.emf"/><Relationship Id="rId23" Type="http://schemas.openxmlformats.org/officeDocument/2006/relationships/image" Target="media/image20.emf"/><Relationship Id="rId24" Type="http://schemas.openxmlformats.org/officeDocument/2006/relationships/image" Target="media/image21.emf"/><Relationship Id="rId25" Type="http://schemas.openxmlformats.org/officeDocument/2006/relationships/image" Target="media/image22.emf"/><Relationship Id="rId26" Type="http://schemas.openxmlformats.org/officeDocument/2006/relationships/image" Target="media/image23.emf"/><Relationship Id="rId27" Type="http://schemas.openxmlformats.org/officeDocument/2006/relationships/image" Target="media/image24.emf"/><Relationship Id="rId28" Type="http://schemas.openxmlformats.org/officeDocument/2006/relationships/image" Target="media/image25.emf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3.bin"/><Relationship Id="rId31" Type="http://schemas.openxmlformats.org/officeDocument/2006/relationships/image" Target="media/image27.emf"/><Relationship Id="rId32" Type="http://schemas.openxmlformats.org/officeDocument/2006/relationships/image" Target="media/image28.emf"/><Relationship Id="rId9" Type="http://schemas.openxmlformats.org/officeDocument/2006/relationships/image" Target="media/image7.emf"/><Relationship Id="rId6" Type="http://schemas.openxmlformats.org/officeDocument/2006/relationships/webSettings" Target="webSettings.xml"/><Relationship Id="rId7" Type="http://schemas.openxmlformats.org/officeDocument/2006/relationships/image" Target="media/image6.png"/><Relationship Id="rId8" Type="http://schemas.openxmlformats.org/officeDocument/2006/relationships/oleObject" Target="embeddings/oleObject1.bin"/><Relationship Id="rId33" Type="http://schemas.openxmlformats.org/officeDocument/2006/relationships/image" Target="media/image29.emf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8.emf"/><Relationship Id="rId11" Type="http://schemas.openxmlformats.org/officeDocument/2006/relationships/image" Target="media/image9.emf"/><Relationship Id="rId12" Type="http://schemas.openxmlformats.org/officeDocument/2006/relationships/image" Target="media/image10.emf"/><Relationship Id="rId13" Type="http://schemas.openxmlformats.org/officeDocument/2006/relationships/image" Target="media/image11.emf"/><Relationship Id="rId14" Type="http://schemas.openxmlformats.org/officeDocument/2006/relationships/image" Target="media/image12.emf"/><Relationship Id="rId15" Type="http://schemas.openxmlformats.org/officeDocument/2006/relationships/image" Target="media/image13.emf"/><Relationship Id="rId16" Type="http://schemas.openxmlformats.org/officeDocument/2006/relationships/image" Target="media/image14.emf"/><Relationship Id="rId17" Type="http://schemas.openxmlformats.org/officeDocument/2006/relationships/image" Target="media/image15.png"/><Relationship Id="rId18" Type="http://schemas.openxmlformats.org/officeDocument/2006/relationships/oleObject" Target="embeddings/oleObject2.bin"/><Relationship Id="rId19" Type="http://schemas.openxmlformats.org/officeDocument/2006/relationships/image" Target="media/image1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gif"/><Relationship Id="rId5" Type="http://schemas.openxmlformats.org/officeDocument/2006/relationships/image" Target="media/image5.gif"/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4439-6D28-364E-AB59-1D1C028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السلام عبد</cp:lastModifiedBy>
  <cp:revision>2</cp:revision>
  <dcterms:created xsi:type="dcterms:W3CDTF">2014-11-12T12:56:00Z</dcterms:created>
  <dcterms:modified xsi:type="dcterms:W3CDTF">2014-11-12T12:56:00Z</dcterms:modified>
</cp:coreProperties>
</file>