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231" w:rsidRDefault="00727231" w:rsidP="001E6C0C">
      <w:pPr>
        <w:autoSpaceDE w:val="0"/>
        <w:autoSpaceDN w:val="0"/>
        <w:adjustRightInd w:val="0"/>
        <w:spacing w:after="0" w:line="240" w:lineRule="auto"/>
        <w:jc w:val="center"/>
        <w:rPr>
          <w:rFonts w:ascii="ClearfaceGothicLH-Light" w:hAnsi="ClearfaceGothicLH-Light" w:cs="ClearfaceGothicLH-Light"/>
          <w:color w:val="2E027D"/>
          <w:sz w:val="36"/>
          <w:szCs w:val="36"/>
        </w:rPr>
      </w:pPr>
      <w:bookmarkStart w:id="0" w:name="_GoBack"/>
      <w:bookmarkEnd w:id="0"/>
    </w:p>
    <w:p w:rsidR="001E6C0C" w:rsidRDefault="00CA4843" w:rsidP="001E6C0C">
      <w:pPr>
        <w:autoSpaceDE w:val="0"/>
        <w:autoSpaceDN w:val="0"/>
        <w:adjustRightInd w:val="0"/>
        <w:spacing w:after="0" w:line="240" w:lineRule="auto"/>
        <w:jc w:val="center"/>
        <w:rPr>
          <w:rFonts w:ascii="ClearfaceGothicLH-Light" w:hAnsi="ClearfaceGothicLH-Light" w:cs="ClearfaceGothicLH-Light"/>
          <w:color w:val="2E027D"/>
          <w:sz w:val="36"/>
          <w:szCs w:val="36"/>
        </w:rPr>
      </w:pPr>
      <w:r>
        <w:rPr>
          <w:rFonts w:ascii="ClearfaceGothicLH-Light" w:hAnsi="ClearfaceGothicLH-Light" w:cs="ClearfaceGothicLH-Light"/>
          <w:color w:val="2E027D"/>
          <w:sz w:val="36"/>
          <w:szCs w:val="36"/>
        </w:rPr>
        <w:t xml:space="preserve">Nursing care Management </w:t>
      </w:r>
      <w:r w:rsidR="001E6C0C">
        <w:rPr>
          <w:rFonts w:ascii="ClearfaceGothicLH-Light" w:hAnsi="ClearfaceGothicLH-Light" w:cs="ClearfaceGothicLH-Light"/>
          <w:color w:val="2E027D"/>
          <w:sz w:val="36"/>
          <w:szCs w:val="36"/>
        </w:rPr>
        <w:t>of the Patient in a Cast</w:t>
      </w:r>
    </w:p>
    <w:p w:rsidR="00727231" w:rsidRPr="00727231" w:rsidRDefault="00727231" w:rsidP="00727231">
      <w:pPr>
        <w:autoSpaceDE w:val="0"/>
        <w:autoSpaceDN w:val="0"/>
        <w:adjustRightInd w:val="0"/>
        <w:jc w:val="both"/>
        <w:rPr>
          <w:rFonts w:cs="AGaramond-Regular"/>
          <w:sz w:val="24"/>
          <w:szCs w:val="24"/>
        </w:rPr>
      </w:pPr>
    </w:p>
    <w:p w:rsidR="002A7876" w:rsidRDefault="00727231" w:rsidP="00727231">
      <w:pPr>
        <w:pStyle w:val="a4"/>
        <w:numPr>
          <w:ilvl w:val="0"/>
          <w:numId w:val="12"/>
        </w:numPr>
        <w:autoSpaceDE w:val="0"/>
        <w:autoSpaceDN w:val="0"/>
        <w:adjustRightInd w:val="0"/>
        <w:ind w:left="339" w:hanging="270"/>
        <w:jc w:val="both"/>
        <w:rPr>
          <w:rFonts w:cs="AGaramond-Regular"/>
          <w:sz w:val="24"/>
          <w:szCs w:val="24"/>
        </w:rPr>
      </w:pPr>
      <w:r>
        <w:rPr>
          <w:noProof/>
        </w:rPr>
        <w:drawing>
          <wp:anchor distT="0" distB="0" distL="114300" distR="114300" simplePos="0" relativeHeight="251658240" behindDoc="1" locked="0" layoutInCell="1" allowOverlap="1">
            <wp:simplePos x="0" y="0"/>
            <wp:positionH relativeFrom="margin">
              <wp:posOffset>4916365</wp:posOffset>
            </wp:positionH>
            <wp:positionV relativeFrom="paragraph">
              <wp:posOffset>118305</wp:posOffset>
            </wp:positionV>
            <wp:extent cx="1443355" cy="982345"/>
            <wp:effectExtent l="0" t="0" r="4445" b="8255"/>
            <wp:wrapTight wrapText="bothSides">
              <wp:wrapPolygon edited="0">
                <wp:start x="0" y="0"/>
                <wp:lineTo x="0" y="21363"/>
                <wp:lineTo x="21381" y="21363"/>
                <wp:lineTo x="21381" y="0"/>
                <wp:lineTo x="0" y="0"/>
              </wp:wrapPolygon>
            </wp:wrapTight>
            <wp:docPr id="1" name="Picture 1" descr="Image result for 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35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876" w:rsidRPr="00CA4843">
        <w:rPr>
          <w:rFonts w:cs="AGaramond-Regular"/>
          <w:sz w:val="24"/>
          <w:szCs w:val="24"/>
        </w:rPr>
        <w:t xml:space="preserve">A </w:t>
      </w:r>
      <w:r w:rsidR="002A7876" w:rsidRPr="00CA4843">
        <w:rPr>
          <w:rFonts w:cs="AGaramond-Bold"/>
          <w:b/>
          <w:bCs/>
          <w:sz w:val="24"/>
          <w:szCs w:val="24"/>
        </w:rPr>
        <w:t xml:space="preserve">cast </w:t>
      </w:r>
      <w:r w:rsidR="002A7876" w:rsidRPr="00CA4843">
        <w:rPr>
          <w:rFonts w:cs="AGaramond-Regular"/>
          <w:sz w:val="24"/>
          <w:szCs w:val="24"/>
        </w:rPr>
        <w:t>is a rigid external immobilizing device that is molded to the contours of the body.</w:t>
      </w:r>
    </w:p>
    <w:p w:rsidR="002A7876" w:rsidRDefault="002A7876" w:rsidP="00727231">
      <w:pPr>
        <w:pStyle w:val="a4"/>
        <w:numPr>
          <w:ilvl w:val="0"/>
          <w:numId w:val="12"/>
        </w:numPr>
        <w:autoSpaceDE w:val="0"/>
        <w:autoSpaceDN w:val="0"/>
        <w:adjustRightInd w:val="0"/>
        <w:ind w:left="339" w:hanging="270"/>
        <w:jc w:val="both"/>
        <w:rPr>
          <w:rFonts w:cs="AGaramond-Regular"/>
          <w:sz w:val="24"/>
          <w:szCs w:val="24"/>
        </w:rPr>
      </w:pPr>
      <w:r w:rsidRPr="002A7876">
        <w:rPr>
          <w:rFonts w:cs="AGaramond-Regular"/>
          <w:b/>
          <w:bCs/>
          <w:sz w:val="24"/>
          <w:szCs w:val="24"/>
        </w:rPr>
        <w:t>The purposes of a cast are</w:t>
      </w:r>
      <w:r w:rsidRPr="002A7876">
        <w:rPr>
          <w:rFonts w:cs="AGaramond-Regular"/>
          <w:sz w:val="24"/>
          <w:szCs w:val="24"/>
        </w:rPr>
        <w:t xml:space="preserve"> to immobilize a body part in a specific </w:t>
      </w:r>
      <w:r w:rsidR="00727231" w:rsidRPr="002A7876">
        <w:rPr>
          <w:rFonts w:cs="AGaramond-Regular"/>
          <w:sz w:val="24"/>
          <w:szCs w:val="24"/>
        </w:rPr>
        <w:t>position, to</w:t>
      </w:r>
      <w:r w:rsidRPr="002A7876">
        <w:rPr>
          <w:rFonts w:cs="AGaramond-Regular"/>
          <w:sz w:val="24"/>
          <w:szCs w:val="24"/>
        </w:rPr>
        <w:t xml:space="preserve"> apply uniform pressure </w:t>
      </w:r>
      <w:r>
        <w:rPr>
          <w:rFonts w:cs="AGaramond-Regular"/>
          <w:sz w:val="24"/>
          <w:szCs w:val="24"/>
        </w:rPr>
        <w:t xml:space="preserve">on </w:t>
      </w:r>
      <w:r w:rsidRPr="002A7876">
        <w:rPr>
          <w:rFonts w:cs="AGaramond-Regular"/>
          <w:sz w:val="24"/>
          <w:szCs w:val="24"/>
        </w:rPr>
        <w:t>underlying soft tissue, and to correct a deformity, or to support and stabilize weakened joints.</w:t>
      </w:r>
    </w:p>
    <w:p w:rsidR="00727231" w:rsidRPr="00E1354D" w:rsidRDefault="00727231" w:rsidP="00E1354D">
      <w:pPr>
        <w:autoSpaceDE w:val="0"/>
        <w:autoSpaceDN w:val="0"/>
        <w:adjustRightInd w:val="0"/>
        <w:spacing w:after="0" w:line="240" w:lineRule="auto"/>
        <w:rPr>
          <w:rFonts w:cs="AGaramond-Regular"/>
          <w:sz w:val="24"/>
          <w:szCs w:val="24"/>
        </w:rPr>
      </w:pPr>
    </w:p>
    <w:tbl>
      <w:tblPr>
        <w:tblStyle w:val="a3"/>
        <w:tblW w:w="0" w:type="auto"/>
        <w:tblLook w:val="04A0" w:firstRow="1" w:lastRow="0" w:firstColumn="1" w:lastColumn="0" w:noHBand="0" w:noVBand="1"/>
      </w:tblPr>
      <w:tblGrid>
        <w:gridCol w:w="10250"/>
      </w:tblGrid>
      <w:tr w:rsidR="00424659" w:rsidTr="005A0F23">
        <w:tc>
          <w:tcPr>
            <w:tcW w:w="10250" w:type="dxa"/>
          </w:tcPr>
          <w:p w:rsidR="00424659" w:rsidRDefault="00424659" w:rsidP="00E854BF">
            <w:pPr>
              <w:autoSpaceDE w:val="0"/>
              <w:autoSpaceDN w:val="0"/>
              <w:adjustRightInd w:val="0"/>
              <w:rPr>
                <w:rFonts w:cs="ClearfaceGothicLH-Roman"/>
                <w:b/>
                <w:bCs/>
                <w:color w:val="0591BE"/>
                <w:sz w:val="24"/>
                <w:szCs w:val="24"/>
                <w:u w:val="single"/>
              </w:rPr>
            </w:pPr>
          </w:p>
          <w:p w:rsidR="00424659" w:rsidRPr="00727231" w:rsidRDefault="00424659" w:rsidP="00E854BF">
            <w:pPr>
              <w:autoSpaceDE w:val="0"/>
              <w:autoSpaceDN w:val="0"/>
              <w:adjustRightInd w:val="0"/>
              <w:rPr>
                <w:rFonts w:cs="ClearfaceGothicLH-Roman"/>
                <w:b/>
                <w:bCs/>
                <w:color w:val="0591BE"/>
                <w:sz w:val="24"/>
                <w:szCs w:val="24"/>
                <w:u w:val="single"/>
              </w:rPr>
            </w:pPr>
            <w:r w:rsidRPr="00727231">
              <w:rPr>
                <w:rFonts w:cs="ClearfaceGothicLH-Roman"/>
                <w:b/>
                <w:bCs/>
                <w:color w:val="0591BE"/>
                <w:sz w:val="24"/>
                <w:szCs w:val="24"/>
                <w:u w:val="single"/>
              </w:rPr>
              <w:t>Relieving pain</w:t>
            </w:r>
          </w:p>
          <w:p w:rsidR="00424659" w:rsidRPr="004045BF" w:rsidRDefault="00424659" w:rsidP="004045BF">
            <w:pPr>
              <w:pStyle w:val="a4"/>
              <w:numPr>
                <w:ilvl w:val="0"/>
                <w:numId w:val="3"/>
              </w:numPr>
              <w:autoSpaceDE w:val="0"/>
              <w:autoSpaceDN w:val="0"/>
              <w:adjustRightInd w:val="0"/>
              <w:ind w:left="427"/>
              <w:rPr>
                <w:rFonts w:cs="AGaramond-Regular"/>
                <w:color w:val="000000"/>
                <w:sz w:val="24"/>
                <w:szCs w:val="24"/>
              </w:rPr>
            </w:pPr>
            <w:r w:rsidRPr="004045BF">
              <w:rPr>
                <w:rFonts w:cs="AGaramond-Regular"/>
                <w:color w:val="000000"/>
                <w:sz w:val="24"/>
                <w:szCs w:val="24"/>
              </w:rPr>
              <w:t>The nurse must carefully evaluate pain associated with musculoskeletal problems, asking the patient to indicate the exact site and to describe the character and intensity of the pain. Most pain can be relieved by elevating the involved part, applying cold as prescribed, and administering usual dosages of analgesics.</w:t>
            </w:r>
          </w:p>
          <w:p w:rsidR="00424659" w:rsidRDefault="00424659" w:rsidP="004045BF">
            <w:pPr>
              <w:pStyle w:val="a4"/>
              <w:numPr>
                <w:ilvl w:val="0"/>
                <w:numId w:val="1"/>
              </w:numPr>
              <w:autoSpaceDE w:val="0"/>
              <w:autoSpaceDN w:val="0"/>
              <w:adjustRightInd w:val="0"/>
              <w:ind w:left="1327"/>
              <w:rPr>
                <w:rFonts w:cs="AGaramond-Regular"/>
                <w:sz w:val="24"/>
                <w:szCs w:val="24"/>
              </w:rPr>
            </w:pPr>
            <w:r w:rsidRPr="00E854BF">
              <w:rPr>
                <w:rFonts w:cs="AGaramond-Regular"/>
                <w:sz w:val="24"/>
                <w:szCs w:val="24"/>
              </w:rPr>
              <w:t>Pain associated with the disease process (eg, fracture) is frequently</w:t>
            </w:r>
            <w:r>
              <w:rPr>
                <w:rFonts w:cs="AGaramond-Regular"/>
                <w:sz w:val="24"/>
                <w:szCs w:val="24"/>
              </w:rPr>
              <w:t xml:space="preserve"> </w:t>
            </w:r>
            <w:r w:rsidRPr="00E854BF">
              <w:rPr>
                <w:rFonts w:cs="AGaramond-Regular"/>
                <w:sz w:val="24"/>
                <w:szCs w:val="24"/>
              </w:rPr>
              <w:t xml:space="preserve">controlled by immobilization. </w:t>
            </w:r>
          </w:p>
          <w:p w:rsidR="00424659" w:rsidRDefault="00424659" w:rsidP="004045BF">
            <w:pPr>
              <w:pStyle w:val="a4"/>
              <w:numPr>
                <w:ilvl w:val="0"/>
                <w:numId w:val="1"/>
              </w:numPr>
              <w:autoSpaceDE w:val="0"/>
              <w:autoSpaceDN w:val="0"/>
              <w:adjustRightInd w:val="0"/>
              <w:ind w:left="1327"/>
              <w:rPr>
                <w:rFonts w:cs="AGaramond-Regular"/>
                <w:sz w:val="24"/>
                <w:szCs w:val="24"/>
              </w:rPr>
            </w:pPr>
            <w:r w:rsidRPr="00E854BF">
              <w:rPr>
                <w:rFonts w:cs="AGaramond-Regular"/>
                <w:sz w:val="24"/>
                <w:szCs w:val="24"/>
              </w:rPr>
              <w:t xml:space="preserve">Pain due to </w:t>
            </w:r>
            <w:r w:rsidRPr="00E854BF">
              <w:rPr>
                <w:rFonts w:cs="AGaramond-Bold"/>
                <w:b/>
                <w:bCs/>
                <w:sz w:val="24"/>
                <w:szCs w:val="24"/>
              </w:rPr>
              <w:t xml:space="preserve">edema </w:t>
            </w:r>
            <w:r w:rsidRPr="00E854BF">
              <w:rPr>
                <w:rFonts w:cs="AGaramond-Regular"/>
                <w:sz w:val="24"/>
                <w:szCs w:val="24"/>
              </w:rPr>
              <w:t>that is</w:t>
            </w:r>
            <w:r>
              <w:rPr>
                <w:rFonts w:cs="AGaramond-Regular"/>
                <w:sz w:val="24"/>
                <w:szCs w:val="24"/>
              </w:rPr>
              <w:t xml:space="preserve"> </w:t>
            </w:r>
            <w:r w:rsidRPr="00E854BF">
              <w:rPr>
                <w:rFonts w:cs="AGaramond-Regular"/>
                <w:sz w:val="24"/>
                <w:szCs w:val="24"/>
              </w:rPr>
              <w:t>associated with trauma, surgery, or bleeding into the tissues can</w:t>
            </w:r>
            <w:r>
              <w:rPr>
                <w:rFonts w:cs="AGaramond-Regular"/>
                <w:sz w:val="24"/>
                <w:szCs w:val="24"/>
              </w:rPr>
              <w:t xml:space="preserve"> </w:t>
            </w:r>
            <w:r w:rsidRPr="00E854BF">
              <w:rPr>
                <w:rFonts w:cs="AGaramond-Regular"/>
                <w:sz w:val="24"/>
                <w:szCs w:val="24"/>
              </w:rPr>
              <w:t>frequently be controlled by elevation and</w:t>
            </w:r>
            <w:r>
              <w:rPr>
                <w:rFonts w:cs="AGaramond-Regular"/>
                <w:sz w:val="24"/>
                <w:szCs w:val="24"/>
              </w:rPr>
              <w:t xml:space="preserve"> </w:t>
            </w:r>
            <w:r w:rsidRPr="00E854BF">
              <w:rPr>
                <w:rFonts w:cs="AGaramond-Regular"/>
                <w:sz w:val="24"/>
                <w:szCs w:val="24"/>
              </w:rPr>
              <w:t>intermittent</w:t>
            </w:r>
            <w:r>
              <w:rPr>
                <w:rFonts w:cs="AGaramond-Regular"/>
                <w:sz w:val="24"/>
                <w:szCs w:val="24"/>
              </w:rPr>
              <w:t xml:space="preserve"> </w:t>
            </w:r>
            <w:r w:rsidRPr="00E854BF">
              <w:rPr>
                <w:rFonts w:cs="AGaramond-Regular"/>
                <w:sz w:val="24"/>
                <w:szCs w:val="24"/>
              </w:rPr>
              <w:t>application of cold</w:t>
            </w:r>
            <w:r>
              <w:rPr>
                <w:rFonts w:cs="AGaramond-Regular"/>
                <w:sz w:val="24"/>
                <w:szCs w:val="24"/>
              </w:rPr>
              <w:t>,</w:t>
            </w:r>
            <w:r w:rsidRPr="00E854BF">
              <w:rPr>
                <w:rFonts w:cs="AGaramond-Regular"/>
                <w:sz w:val="24"/>
                <w:szCs w:val="24"/>
              </w:rPr>
              <w:t xml:space="preserve"> if prescribed. </w:t>
            </w:r>
            <w:r>
              <w:rPr>
                <w:rFonts w:cs="AGaramond-Regular"/>
                <w:sz w:val="24"/>
                <w:szCs w:val="24"/>
              </w:rPr>
              <w:t>(</w:t>
            </w:r>
            <w:r w:rsidRPr="00E854BF">
              <w:rPr>
                <w:rFonts w:cs="AGaramond-Regular"/>
                <w:sz w:val="24"/>
                <w:szCs w:val="24"/>
              </w:rPr>
              <w:t>cold application devices are placed on each side of the cast, if</w:t>
            </w:r>
            <w:r>
              <w:rPr>
                <w:rFonts w:cs="AGaramond-Regular"/>
                <w:sz w:val="24"/>
                <w:szCs w:val="24"/>
              </w:rPr>
              <w:t xml:space="preserve"> </w:t>
            </w:r>
            <w:r w:rsidRPr="00E854BF">
              <w:rPr>
                <w:rFonts w:cs="AGaramond-Regular"/>
                <w:sz w:val="24"/>
                <w:szCs w:val="24"/>
              </w:rPr>
              <w:t>prescribed, making sure not to indent the cast.</w:t>
            </w:r>
          </w:p>
          <w:p w:rsidR="00424659" w:rsidRDefault="00424659" w:rsidP="004045BF">
            <w:pPr>
              <w:pStyle w:val="a4"/>
              <w:numPr>
                <w:ilvl w:val="0"/>
                <w:numId w:val="1"/>
              </w:numPr>
              <w:autoSpaceDE w:val="0"/>
              <w:autoSpaceDN w:val="0"/>
              <w:adjustRightInd w:val="0"/>
              <w:ind w:left="1327"/>
              <w:rPr>
                <w:rFonts w:cs="AGaramond-Regular"/>
                <w:sz w:val="24"/>
                <w:szCs w:val="24"/>
              </w:rPr>
            </w:pPr>
            <w:r w:rsidRPr="00E854BF">
              <w:rPr>
                <w:rFonts w:cs="AGaramond-Regular"/>
                <w:sz w:val="24"/>
                <w:szCs w:val="24"/>
              </w:rPr>
              <w:t>Pain associated with</w:t>
            </w:r>
            <w:r>
              <w:rPr>
                <w:rFonts w:cs="AGaramond-Regular"/>
                <w:sz w:val="24"/>
                <w:szCs w:val="24"/>
              </w:rPr>
              <w:t xml:space="preserve"> </w:t>
            </w:r>
            <w:r w:rsidRPr="00E854BF">
              <w:rPr>
                <w:rFonts w:cs="AGaramond-Regular"/>
                <w:sz w:val="24"/>
                <w:szCs w:val="24"/>
              </w:rPr>
              <w:t>compartment syndrome is relentless and is not controlled by</w:t>
            </w:r>
            <w:r>
              <w:rPr>
                <w:rFonts w:cs="AGaramond-Regular"/>
                <w:sz w:val="24"/>
                <w:szCs w:val="24"/>
              </w:rPr>
              <w:t xml:space="preserve"> </w:t>
            </w:r>
            <w:r w:rsidRPr="00E854BF">
              <w:rPr>
                <w:rFonts w:cs="AGaramond-Regular"/>
                <w:sz w:val="24"/>
                <w:szCs w:val="24"/>
              </w:rPr>
              <w:t>modalities such as elevation, application of cold if prescribed, and</w:t>
            </w:r>
            <w:r>
              <w:rPr>
                <w:rFonts w:cs="AGaramond-Regular"/>
                <w:sz w:val="24"/>
                <w:szCs w:val="24"/>
              </w:rPr>
              <w:t xml:space="preserve"> </w:t>
            </w:r>
            <w:r w:rsidRPr="00E854BF">
              <w:rPr>
                <w:rFonts w:cs="AGaramond-Regular"/>
                <w:sz w:val="24"/>
                <w:szCs w:val="24"/>
              </w:rPr>
              <w:t xml:space="preserve">usual dosages of analgesics used . </w:t>
            </w:r>
          </w:p>
          <w:p w:rsidR="00424659" w:rsidRDefault="00424659" w:rsidP="00727231">
            <w:pPr>
              <w:autoSpaceDE w:val="0"/>
              <w:autoSpaceDN w:val="0"/>
              <w:adjustRightInd w:val="0"/>
              <w:rPr>
                <w:rFonts w:cs="AGaramond-Regular"/>
                <w:sz w:val="24"/>
                <w:szCs w:val="24"/>
              </w:rPr>
            </w:pPr>
            <w:r>
              <w:rPr>
                <w:rFonts w:cs="AGaramond-Regular"/>
                <w:noProof/>
                <w:sz w:val="24"/>
                <w:szCs w:val="24"/>
              </w:rPr>
              <mc:AlternateContent>
                <mc:Choice Requires="wps">
                  <w:drawing>
                    <wp:anchor distT="0" distB="0" distL="114300" distR="114300" simplePos="0" relativeHeight="251661312" behindDoc="0" locked="0" layoutInCell="1" allowOverlap="1" wp14:anchorId="19EECB84" wp14:editId="790238C7">
                      <wp:simplePos x="0" y="0"/>
                      <wp:positionH relativeFrom="column">
                        <wp:posOffset>132227</wp:posOffset>
                      </wp:positionH>
                      <wp:positionV relativeFrom="paragraph">
                        <wp:posOffset>138282</wp:posOffset>
                      </wp:positionV>
                      <wp:extent cx="5444197" cy="1252025"/>
                      <wp:effectExtent l="0" t="0" r="23495" b="24765"/>
                      <wp:wrapNone/>
                      <wp:docPr id="2" name="Rectangle: Rounded Corners 2"/>
                      <wp:cNvGraphicFramePr/>
                      <a:graphic xmlns:a="http://schemas.openxmlformats.org/drawingml/2006/main">
                        <a:graphicData uri="http://schemas.microsoft.com/office/word/2010/wordprocessingShape">
                          <wps:wsp>
                            <wps:cNvSpPr/>
                            <wps:spPr>
                              <a:xfrm>
                                <a:off x="0" y="0"/>
                                <a:ext cx="5444197" cy="1252025"/>
                              </a:xfrm>
                              <a:prstGeom prst="roundRect">
                                <a:avLst/>
                              </a:prstGeom>
                            </wps:spPr>
                            <wps:style>
                              <a:lnRef idx="2">
                                <a:schemeClr val="dk1"/>
                              </a:lnRef>
                              <a:fillRef idx="1">
                                <a:schemeClr val="lt1"/>
                              </a:fillRef>
                              <a:effectRef idx="0">
                                <a:schemeClr val="dk1"/>
                              </a:effectRef>
                              <a:fontRef idx="minor">
                                <a:schemeClr val="dk1"/>
                              </a:fontRef>
                            </wps:style>
                            <wps:txbx>
                              <w:txbxContent>
                                <w:p w:rsidR="00424659" w:rsidRPr="00BB3607" w:rsidRDefault="00424659" w:rsidP="00727231">
                                  <w:pPr>
                                    <w:autoSpaceDE w:val="0"/>
                                    <w:autoSpaceDN w:val="0"/>
                                    <w:adjustRightInd w:val="0"/>
                                    <w:rPr>
                                      <w:rFonts w:cs="ClearfaceGothicLH-Light"/>
                                      <w:color w:val="000000"/>
                                      <w:sz w:val="24"/>
                                      <w:szCs w:val="24"/>
                                    </w:rPr>
                                  </w:pPr>
                                  <w:r w:rsidRPr="00BB3607">
                                    <w:rPr>
                                      <w:rFonts w:cs="ClearfaceGothicLH-Bold"/>
                                      <w:b/>
                                      <w:bCs/>
                                      <w:color w:val="FF0013"/>
                                      <w:sz w:val="24"/>
                                      <w:szCs w:val="24"/>
                                    </w:rPr>
                                    <w:t xml:space="preserve">NURSING ALERT </w:t>
                                  </w:r>
                                  <w:r w:rsidRPr="00BB3607">
                                    <w:rPr>
                                      <w:rFonts w:cs="ClearfaceGothicLH-Light"/>
                                      <w:color w:val="000000"/>
                                      <w:sz w:val="24"/>
                                      <w:szCs w:val="24"/>
                                    </w:rPr>
                                    <w:t>A patient’s unrelieved pain must be immediately reported to the physician to avoid possible paralysis and necrosis.</w:t>
                                  </w:r>
                                </w:p>
                                <w:p w:rsidR="00424659" w:rsidRPr="00BB3607" w:rsidRDefault="00424659" w:rsidP="00727231">
                                  <w:pPr>
                                    <w:autoSpaceDE w:val="0"/>
                                    <w:autoSpaceDN w:val="0"/>
                                    <w:adjustRightInd w:val="0"/>
                                    <w:spacing w:after="0" w:line="240" w:lineRule="auto"/>
                                    <w:rPr>
                                      <w:rFonts w:cs="ClearfaceGothicLH-Light"/>
                                      <w:color w:val="000000"/>
                                      <w:sz w:val="24"/>
                                      <w:szCs w:val="24"/>
                                    </w:rPr>
                                  </w:pPr>
                                  <w:r w:rsidRPr="00BB3607">
                                    <w:rPr>
                                      <w:rFonts w:cs="ClearfaceGothicLH-Bold"/>
                                      <w:b/>
                                      <w:bCs/>
                                      <w:color w:val="FF0013"/>
                                      <w:sz w:val="24"/>
                                      <w:szCs w:val="24"/>
                                    </w:rPr>
                                    <w:t xml:space="preserve">NURSING ALERT </w:t>
                                  </w:r>
                                  <w:r w:rsidRPr="00BB3607">
                                    <w:rPr>
                                      <w:rFonts w:cs="ClearfaceGothicLH-Light"/>
                                      <w:color w:val="000000"/>
                                      <w:sz w:val="24"/>
                                      <w:szCs w:val="24"/>
                                    </w:rPr>
                                    <w:t>The nurse must never ignore complaints of pain from the patient in a cast because of the possibility of potential problems, such as impaired tissue perfusion or pressure ulcer formation.</w:t>
                                  </w:r>
                                </w:p>
                                <w:p w:rsidR="00424659" w:rsidRDefault="00424659" w:rsidP="007272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EECB84" id="Rectangle: Rounded Corners 2" o:spid="_x0000_s1026" style="position:absolute;margin-left:10.4pt;margin-top:10.9pt;width:428.7pt;height:9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" fillcolor="white [3201]" strokecolor="black [3200]" strokeweight="1pt">
                      <v:stroke joinstyle="miter"/>
                      <v:textbox>
                        <w:txbxContent>
                          <w:p w:rsidR="00424659" w:rsidRPr="00BB3607" w:rsidRDefault="00424659" w:rsidP="00727231">
                            <w:pPr>
                              <w:autoSpaceDE w:val="0"/>
                              <w:autoSpaceDN w:val="0"/>
                              <w:adjustRightInd w:val="0"/>
                              <w:rPr>
                                <w:rFonts w:cs="ClearfaceGothicLH-Light"/>
                                <w:color w:val="000000"/>
                                <w:sz w:val="24"/>
                                <w:szCs w:val="24"/>
                              </w:rPr>
                            </w:pPr>
                            <w:r w:rsidRPr="00BB3607">
                              <w:rPr>
                                <w:rFonts w:cs="ClearfaceGothicLH-Bold"/>
                                <w:b/>
                                <w:bCs/>
                                <w:color w:val="FF0013"/>
                                <w:sz w:val="24"/>
                                <w:szCs w:val="24"/>
                              </w:rPr>
                              <w:t xml:space="preserve">NURSING ALERT </w:t>
                            </w:r>
                            <w:r w:rsidRPr="00BB3607">
                              <w:rPr>
                                <w:rFonts w:cs="ClearfaceGothicLH-Light"/>
                                <w:color w:val="000000"/>
                                <w:sz w:val="24"/>
                                <w:szCs w:val="24"/>
                              </w:rPr>
                              <w:t>A patient’s unrelieved pain must be immediately reported to the physician to avoid possible paralysis and necrosis.</w:t>
                            </w:r>
                          </w:p>
                          <w:p w:rsidR="00424659" w:rsidRPr="00BB3607" w:rsidRDefault="00424659" w:rsidP="00727231">
                            <w:pPr>
                              <w:autoSpaceDE w:val="0"/>
                              <w:autoSpaceDN w:val="0"/>
                              <w:adjustRightInd w:val="0"/>
                              <w:spacing w:after="0" w:line="240" w:lineRule="auto"/>
                              <w:rPr>
                                <w:rFonts w:cs="ClearfaceGothicLH-Light"/>
                                <w:color w:val="000000"/>
                                <w:sz w:val="24"/>
                                <w:szCs w:val="24"/>
                              </w:rPr>
                            </w:pPr>
                            <w:r w:rsidRPr="00BB3607">
                              <w:rPr>
                                <w:rFonts w:cs="ClearfaceGothicLH-Bold"/>
                                <w:b/>
                                <w:bCs/>
                                <w:color w:val="FF0013"/>
                                <w:sz w:val="24"/>
                                <w:szCs w:val="24"/>
                              </w:rPr>
                              <w:t xml:space="preserve">NURSING ALERT </w:t>
                            </w:r>
                            <w:r w:rsidRPr="00BB3607">
                              <w:rPr>
                                <w:rFonts w:cs="ClearfaceGothicLH-Light"/>
                                <w:color w:val="000000"/>
                                <w:sz w:val="24"/>
                                <w:szCs w:val="24"/>
                              </w:rPr>
                              <w:t>The nurse must never ignore complaints of pain from the patient in a cast because of the possibility of potential problems, such as impaired tissue perfusion or pressure ulcer formation.</w:t>
                            </w:r>
                          </w:p>
                          <w:p w:rsidR="00424659" w:rsidRDefault="00424659" w:rsidP="00727231">
                            <w:pPr>
                              <w:jc w:val="center"/>
                            </w:pPr>
                          </w:p>
                        </w:txbxContent>
                      </v:textbox>
                    </v:roundrect>
                  </w:pict>
                </mc:Fallback>
              </mc:AlternateContent>
            </w:r>
          </w:p>
          <w:p w:rsidR="00424659" w:rsidRDefault="00424659" w:rsidP="00727231">
            <w:pPr>
              <w:autoSpaceDE w:val="0"/>
              <w:autoSpaceDN w:val="0"/>
              <w:adjustRightInd w:val="0"/>
              <w:rPr>
                <w:rFonts w:cs="AGaramond-Regular"/>
                <w:sz w:val="24"/>
                <w:szCs w:val="24"/>
              </w:rPr>
            </w:pPr>
          </w:p>
          <w:p w:rsidR="00424659" w:rsidRPr="00727231" w:rsidRDefault="00424659" w:rsidP="00727231">
            <w:pPr>
              <w:autoSpaceDE w:val="0"/>
              <w:autoSpaceDN w:val="0"/>
              <w:adjustRightInd w:val="0"/>
              <w:rPr>
                <w:rFonts w:cs="AGaramond-Regular"/>
                <w:sz w:val="24"/>
                <w:szCs w:val="24"/>
              </w:rPr>
            </w:pPr>
          </w:p>
          <w:p w:rsidR="00424659" w:rsidRDefault="00424659" w:rsidP="003F404D">
            <w:pPr>
              <w:autoSpaceDE w:val="0"/>
              <w:autoSpaceDN w:val="0"/>
              <w:adjustRightInd w:val="0"/>
              <w:rPr>
                <w:rFonts w:cs="AGaramond-Regular"/>
                <w:sz w:val="24"/>
                <w:szCs w:val="24"/>
              </w:rPr>
            </w:pPr>
          </w:p>
          <w:p w:rsidR="00424659" w:rsidRDefault="00424659" w:rsidP="00727231">
            <w:pPr>
              <w:autoSpaceDE w:val="0"/>
              <w:autoSpaceDN w:val="0"/>
              <w:adjustRightInd w:val="0"/>
              <w:rPr>
                <w:sz w:val="24"/>
                <w:szCs w:val="24"/>
              </w:rPr>
            </w:pPr>
          </w:p>
          <w:p w:rsidR="00424659" w:rsidRDefault="00424659" w:rsidP="00727231">
            <w:pPr>
              <w:autoSpaceDE w:val="0"/>
              <w:autoSpaceDN w:val="0"/>
              <w:adjustRightInd w:val="0"/>
              <w:rPr>
                <w:sz w:val="24"/>
                <w:szCs w:val="24"/>
              </w:rPr>
            </w:pPr>
          </w:p>
          <w:p w:rsidR="00424659" w:rsidRDefault="00424659" w:rsidP="00727231">
            <w:pPr>
              <w:autoSpaceDE w:val="0"/>
              <w:autoSpaceDN w:val="0"/>
              <w:adjustRightInd w:val="0"/>
              <w:rPr>
                <w:sz w:val="24"/>
                <w:szCs w:val="24"/>
              </w:rPr>
            </w:pPr>
          </w:p>
          <w:p w:rsidR="00424659" w:rsidRDefault="00424659" w:rsidP="00727231">
            <w:pPr>
              <w:autoSpaceDE w:val="0"/>
              <w:autoSpaceDN w:val="0"/>
              <w:adjustRightInd w:val="0"/>
              <w:rPr>
                <w:sz w:val="24"/>
                <w:szCs w:val="24"/>
              </w:rPr>
            </w:pPr>
          </w:p>
          <w:p w:rsidR="00424659" w:rsidRDefault="00424659" w:rsidP="001E6C0C">
            <w:pPr>
              <w:rPr>
                <w:sz w:val="24"/>
                <w:szCs w:val="24"/>
              </w:rPr>
            </w:pPr>
          </w:p>
        </w:tc>
      </w:tr>
      <w:tr w:rsidR="00424659" w:rsidTr="00A9179B">
        <w:tc>
          <w:tcPr>
            <w:tcW w:w="10250" w:type="dxa"/>
          </w:tcPr>
          <w:p w:rsidR="00424659" w:rsidRDefault="00424659" w:rsidP="004045BF">
            <w:pPr>
              <w:autoSpaceDE w:val="0"/>
              <w:autoSpaceDN w:val="0"/>
              <w:adjustRightInd w:val="0"/>
              <w:rPr>
                <w:rFonts w:cs="ClearfaceGothicLH-Roman"/>
                <w:b/>
                <w:bCs/>
                <w:color w:val="0591BE"/>
                <w:sz w:val="24"/>
                <w:szCs w:val="24"/>
                <w:u w:val="single"/>
              </w:rPr>
            </w:pPr>
          </w:p>
          <w:p w:rsidR="00424659" w:rsidRPr="008D00BF" w:rsidRDefault="00424659" w:rsidP="004045BF">
            <w:pPr>
              <w:autoSpaceDE w:val="0"/>
              <w:autoSpaceDN w:val="0"/>
              <w:adjustRightInd w:val="0"/>
              <w:rPr>
                <w:rFonts w:cs="ClearfaceGothicLH-Roman"/>
                <w:b/>
                <w:bCs/>
                <w:color w:val="0591BE"/>
                <w:sz w:val="24"/>
                <w:szCs w:val="24"/>
                <w:u w:val="single"/>
              </w:rPr>
            </w:pPr>
            <w:r w:rsidRPr="008D00BF">
              <w:rPr>
                <w:rFonts w:cs="ClearfaceGothicLH-Roman"/>
                <w:b/>
                <w:bCs/>
                <w:color w:val="0591BE"/>
                <w:sz w:val="24"/>
                <w:szCs w:val="24"/>
                <w:u w:val="single"/>
              </w:rPr>
              <w:t>Improving mobility</w:t>
            </w:r>
          </w:p>
          <w:p w:rsidR="00424659" w:rsidRPr="004045BF" w:rsidRDefault="00424659" w:rsidP="004045BF">
            <w:pPr>
              <w:pStyle w:val="a4"/>
              <w:numPr>
                <w:ilvl w:val="0"/>
                <w:numId w:val="2"/>
              </w:numPr>
              <w:autoSpaceDE w:val="0"/>
              <w:autoSpaceDN w:val="0"/>
              <w:adjustRightInd w:val="0"/>
              <w:ind w:left="337" w:hanging="270"/>
              <w:rPr>
                <w:rFonts w:cs="AGaramond-Regular"/>
                <w:color w:val="000000"/>
                <w:sz w:val="24"/>
                <w:szCs w:val="24"/>
              </w:rPr>
            </w:pPr>
            <w:r w:rsidRPr="004045BF">
              <w:rPr>
                <w:rFonts w:cs="AGaramond-Regular"/>
                <w:color w:val="000000"/>
                <w:sz w:val="24"/>
                <w:szCs w:val="24"/>
              </w:rPr>
              <w:t xml:space="preserve">Every joint that is not immobilized should be exercised and moved through its range of motion to maintain function. </w:t>
            </w:r>
          </w:p>
          <w:p w:rsidR="00424659" w:rsidRDefault="00424659" w:rsidP="00424659">
            <w:pPr>
              <w:pStyle w:val="a4"/>
              <w:numPr>
                <w:ilvl w:val="0"/>
                <w:numId w:val="2"/>
              </w:numPr>
              <w:autoSpaceDE w:val="0"/>
              <w:autoSpaceDN w:val="0"/>
              <w:adjustRightInd w:val="0"/>
              <w:ind w:left="337" w:hanging="270"/>
              <w:rPr>
                <w:rFonts w:cs="AGaramond-Regular"/>
                <w:color w:val="000000"/>
                <w:sz w:val="24"/>
                <w:szCs w:val="24"/>
              </w:rPr>
            </w:pPr>
            <w:r w:rsidRPr="004045BF">
              <w:rPr>
                <w:rFonts w:cs="AGaramond-Regular"/>
                <w:color w:val="000000"/>
                <w:sz w:val="24"/>
                <w:szCs w:val="24"/>
              </w:rPr>
              <w:t xml:space="preserve">If the patient has a leg cast, the nurse encourages toe exercises. </w:t>
            </w:r>
            <w:r w:rsidRPr="00424659">
              <w:rPr>
                <w:rFonts w:cs="AGaramond-Regular"/>
                <w:color w:val="000000"/>
                <w:sz w:val="24"/>
                <w:szCs w:val="24"/>
              </w:rPr>
              <w:t>If the patient has an arm cast, the nurse encourages finger exercises.</w:t>
            </w:r>
          </w:p>
          <w:p w:rsidR="00424659" w:rsidRPr="00424659" w:rsidRDefault="00424659" w:rsidP="00424659">
            <w:pPr>
              <w:pStyle w:val="a4"/>
              <w:autoSpaceDE w:val="0"/>
              <w:autoSpaceDN w:val="0"/>
              <w:adjustRightInd w:val="0"/>
              <w:ind w:left="337"/>
              <w:rPr>
                <w:rFonts w:cs="AGaramond-Regular"/>
                <w:color w:val="000000"/>
                <w:sz w:val="24"/>
                <w:szCs w:val="24"/>
              </w:rPr>
            </w:pPr>
          </w:p>
        </w:tc>
      </w:tr>
      <w:tr w:rsidR="00424659" w:rsidTr="0082499B">
        <w:tc>
          <w:tcPr>
            <w:tcW w:w="10250" w:type="dxa"/>
          </w:tcPr>
          <w:p w:rsidR="00424659" w:rsidRDefault="00424659" w:rsidP="008D00BF">
            <w:pPr>
              <w:autoSpaceDE w:val="0"/>
              <w:autoSpaceDN w:val="0"/>
              <w:adjustRightInd w:val="0"/>
              <w:rPr>
                <w:rFonts w:cs="ClearfaceGothicLH-Roman"/>
                <w:b/>
                <w:bCs/>
                <w:color w:val="0591BE"/>
                <w:sz w:val="24"/>
                <w:szCs w:val="24"/>
                <w:u w:val="single"/>
              </w:rPr>
            </w:pPr>
          </w:p>
          <w:p w:rsidR="00424659" w:rsidRPr="008D00BF" w:rsidRDefault="00424659" w:rsidP="008D00BF">
            <w:pPr>
              <w:autoSpaceDE w:val="0"/>
              <w:autoSpaceDN w:val="0"/>
              <w:adjustRightInd w:val="0"/>
              <w:rPr>
                <w:rFonts w:cs="ClearfaceGothicLH-Roman"/>
                <w:b/>
                <w:bCs/>
                <w:color w:val="0591BE"/>
                <w:sz w:val="24"/>
                <w:szCs w:val="24"/>
                <w:u w:val="single"/>
              </w:rPr>
            </w:pPr>
            <w:r>
              <w:rPr>
                <w:rFonts w:cs="ClearfaceGothicLH-Roman"/>
                <w:b/>
                <w:bCs/>
                <w:color w:val="0591BE"/>
                <w:sz w:val="24"/>
                <w:szCs w:val="24"/>
                <w:u w:val="single"/>
              </w:rPr>
              <w:t xml:space="preserve">Observe sings of infection  </w:t>
            </w:r>
          </w:p>
          <w:p w:rsidR="00424659" w:rsidRDefault="00424659" w:rsidP="001E6C0C">
            <w:pPr>
              <w:rPr>
                <w:rFonts w:cs="AGaramond-Regular"/>
                <w:sz w:val="24"/>
                <w:szCs w:val="24"/>
              </w:rPr>
            </w:pPr>
            <w:r w:rsidRPr="008D00BF">
              <w:rPr>
                <w:rFonts w:cs="AGaramond-Regular"/>
                <w:sz w:val="24"/>
                <w:szCs w:val="24"/>
              </w:rPr>
              <w:t>While the cast is on, the nurse observes the patient for systemic signs of infection, odors from the cast, and purulent drainage staining the cast. It is important to notify the physician if any of these occurs.</w:t>
            </w:r>
          </w:p>
          <w:p w:rsidR="00424659" w:rsidRDefault="00424659" w:rsidP="001E6C0C">
            <w:pPr>
              <w:rPr>
                <w:sz w:val="24"/>
                <w:szCs w:val="24"/>
              </w:rPr>
            </w:pPr>
          </w:p>
        </w:tc>
      </w:tr>
      <w:tr w:rsidR="00424659" w:rsidTr="009D5602">
        <w:tc>
          <w:tcPr>
            <w:tcW w:w="10250" w:type="dxa"/>
          </w:tcPr>
          <w:p w:rsidR="00424659" w:rsidRDefault="00424659" w:rsidP="008D00BF">
            <w:pPr>
              <w:autoSpaceDE w:val="0"/>
              <w:autoSpaceDN w:val="0"/>
              <w:adjustRightInd w:val="0"/>
              <w:rPr>
                <w:rFonts w:cs="ClearfaceGothicLH-Roman"/>
                <w:b/>
                <w:bCs/>
                <w:color w:val="0591BE"/>
                <w:sz w:val="24"/>
                <w:szCs w:val="24"/>
                <w:u w:val="single"/>
              </w:rPr>
            </w:pPr>
          </w:p>
          <w:p w:rsidR="00424659" w:rsidRPr="008D00BF" w:rsidRDefault="00424659" w:rsidP="008D00BF">
            <w:pPr>
              <w:autoSpaceDE w:val="0"/>
              <w:autoSpaceDN w:val="0"/>
              <w:adjustRightInd w:val="0"/>
              <w:rPr>
                <w:rFonts w:cs="ClearfaceGothicLH-Roman"/>
                <w:b/>
                <w:bCs/>
                <w:color w:val="0591BE"/>
                <w:sz w:val="24"/>
                <w:szCs w:val="24"/>
                <w:u w:val="single"/>
              </w:rPr>
            </w:pPr>
            <w:r w:rsidRPr="008D00BF">
              <w:rPr>
                <w:rFonts w:cs="ClearfaceGothicLH-Roman"/>
                <w:b/>
                <w:bCs/>
                <w:color w:val="0591BE"/>
                <w:sz w:val="24"/>
                <w:szCs w:val="24"/>
                <w:u w:val="single"/>
              </w:rPr>
              <w:t>Maintaining adequate neurovascular function</w:t>
            </w:r>
          </w:p>
          <w:p w:rsidR="00424659" w:rsidRPr="008D00BF" w:rsidRDefault="00424659" w:rsidP="008D00BF">
            <w:pPr>
              <w:autoSpaceDE w:val="0"/>
              <w:autoSpaceDN w:val="0"/>
              <w:adjustRightInd w:val="0"/>
              <w:rPr>
                <w:rFonts w:cs="AGaramond-Regular"/>
                <w:color w:val="000000"/>
                <w:sz w:val="24"/>
                <w:szCs w:val="24"/>
              </w:rPr>
            </w:pPr>
            <w:r w:rsidRPr="008D00BF">
              <w:rPr>
                <w:rFonts w:cs="AGaramond-Regular"/>
                <w:color w:val="000000"/>
                <w:sz w:val="24"/>
                <w:szCs w:val="24"/>
              </w:rPr>
              <w:t>The patient may complain that the cast is too tight. Vascular insufficiency and nerve compression due to unrelieved swelling can result in compartment syndrome.</w:t>
            </w:r>
          </w:p>
          <w:p w:rsidR="00424659" w:rsidRDefault="00424659" w:rsidP="00AC6332">
            <w:pPr>
              <w:pStyle w:val="a4"/>
              <w:numPr>
                <w:ilvl w:val="0"/>
                <w:numId w:val="4"/>
              </w:numPr>
              <w:autoSpaceDE w:val="0"/>
              <w:autoSpaceDN w:val="0"/>
              <w:adjustRightInd w:val="0"/>
              <w:ind w:left="427" w:hanging="270"/>
              <w:rPr>
                <w:rFonts w:cs="AGaramond-Regular"/>
                <w:color w:val="000000"/>
                <w:sz w:val="24"/>
                <w:szCs w:val="24"/>
              </w:rPr>
            </w:pPr>
            <w:r w:rsidRPr="00EB731A">
              <w:rPr>
                <w:rFonts w:cs="AGaramond-Regular"/>
                <w:color w:val="000000"/>
                <w:sz w:val="24"/>
                <w:szCs w:val="24"/>
              </w:rPr>
              <w:t xml:space="preserve">The nurse monitors circulation, motion, and sensation of the affected extremity, assessing the fingers or toes of the casted extremity and comparing them with those of the opposite extremity. </w:t>
            </w:r>
          </w:p>
          <w:p w:rsidR="00424659" w:rsidRPr="00AC6332" w:rsidRDefault="00424659" w:rsidP="00AC6332">
            <w:pPr>
              <w:pStyle w:val="a4"/>
              <w:numPr>
                <w:ilvl w:val="0"/>
                <w:numId w:val="4"/>
              </w:numPr>
              <w:autoSpaceDE w:val="0"/>
              <w:autoSpaceDN w:val="0"/>
              <w:adjustRightInd w:val="0"/>
              <w:ind w:left="427" w:hanging="270"/>
              <w:rPr>
                <w:rFonts w:cs="AGaramond-Regular"/>
                <w:color w:val="000000"/>
                <w:sz w:val="24"/>
                <w:szCs w:val="24"/>
              </w:rPr>
            </w:pPr>
            <w:r w:rsidRPr="00EB731A">
              <w:rPr>
                <w:rFonts w:cs="AGaramond-Regular"/>
                <w:color w:val="000000"/>
                <w:sz w:val="24"/>
                <w:szCs w:val="24"/>
              </w:rPr>
              <w:t xml:space="preserve">The nurse encourages the patient to move fingers or toes hourly when awake to stimulate circulation. </w:t>
            </w:r>
          </w:p>
          <w:p w:rsidR="00424659" w:rsidRDefault="00424659" w:rsidP="00EB731A">
            <w:pPr>
              <w:pStyle w:val="a4"/>
              <w:numPr>
                <w:ilvl w:val="0"/>
                <w:numId w:val="4"/>
              </w:numPr>
              <w:autoSpaceDE w:val="0"/>
              <w:autoSpaceDN w:val="0"/>
              <w:adjustRightInd w:val="0"/>
              <w:ind w:left="427" w:hanging="270"/>
              <w:rPr>
                <w:rFonts w:cs="AGaramond-Regular"/>
                <w:color w:val="000000"/>
                <w:sz w:val="24"/>
                <w:szCs w:val="24"/>
              </w:rPr>
            </w:pPr>
            <w:r w:rsidRPr="00EB731A">
              <w:rPr>
                <w:rFonts w:cs="AGaramond-Regular"/>
                <w:color w:val="000000"/>
                <w:sz w:val="24"/>
                <w:szCs w:val="24"/>
              </w:rPr>
              <w:t>It is important to perform frequent, regular assessments of neurovascular status. Early recognition of diminished circulation</w:t>
            </w:r>
            <w:r>
              <w:rPr>
                <w:rFonts w:cs="AGaramond-Regular"/>
                <w:color w:val="000000"/>
                <w:sz w:val="24"/>
                <w:szCs w:val="24"/>
              </w:rPr>
              <w:t xml:space="preserve"> </w:t>
            </w:r>
            <w:r w:rsidRPr="00EB731A">
              <w:rPr>
                <w:rFonts w:cs="AGaramond-Regular"/>
                <w:color w:val="000000"/>
                <w:sz w:val="24"/>
                <w:szCs w:val="24"/>
              </w:rPr>
              <w:t>and nerve function is essential to prevent loss of function</w:t>
            </w:r>
            <w:r>
              <w:rPr>
                <w:rFonts w:cs="AGaramond-Regular"/>
                <w:color w:val="000000"/>
                <w:sz w:val="24"/>
                <w:szCs w:val="24"/>
              </w:rPr>
              <w:t>.</w:t>
            </w:r>
          </w:p>
          <w:p w:rsidR="00424659" w:rsidRDefault="00424659" w:rsidP="00EB731A">
            <w:pPr>
              <w:pStyle w:val="a4"/>
              <w:numPr>
                <w:ilvl w:val="0"/>
                <w:numId w:val="4"/>
              </w:numPr>
              <w:autoSpaceDE w:val="0"/>
              <w:autoSpaceDN w:val="0"/>
              <w:adjustRightInd w:val="0"/>
              <w:ind w:left="427" w:hanging="270"/>
              <w:rPr>
                <w:rFonts w:cs="AGaramond-Regular"/>
                <w:color w:val="000000"/>
                <w:sz w:val="24"/>
                <w:szCs w:val="24"/>
              </w:rPr>
            </w:pPr>
            <w:r w:rsidRPr="00EB731A">
              <w:rPr>
                <w:rFonts w:cs="AGaramond-Regular"/>
                <w:color w:val="000000"/>
                <w:sz w:val="24"/>
                <w:szCs w:val="24"/>
              </w:rPr>
              <w:t>Normal findings include minimal swelling, minimal discomfort, pink color, warm to touch, rapid capillary refill response, normal sensations,</w:t>
            </w:r>
            <w:r>
              <w:rPr>
                <w:rFonts w:cs="AGaramond-Regular"/>
                <w:color w:val="000000"/>
                <w:sz w:val="24"/>
                <w:szCs w:val="24"/>
              </w:rPr>
              <w:t xml:space="preserve"> </w:t>
            </w:r>
            <w:r w:rsidRPr="00EB731A">
              <w:rPr>
                <w:rFonts w:cs="AGaramond-Regular"/>
                <w:color w:val="000000"/>
                <w:sz w:val="24"/>
                <w:szCs w:val="24"/>
              </w:rPr>
              <w:t xml:space="preserve">and ability to exercise fingers or toes. </w:t>
            </w:r>
          </w:p>
          <w:p w:rsidR="00424659" w:rsidRDefault="00424659" w:rsidP="00EB731A">
            <w:pPr>
              <w:pStyle w:val="a4"/>
              <w:numPr>
                <w:ilvl w:val="0"/>
                <w:numId w:val="4"/>
              </w:numPr>
              <w:autoSpaceDE w:val="0"/>
              <w:autoSpaceDN w:val="0"/>
              <w:adjustRightInd w:val="0"/>
              <w:ind w:left="427" w:hanging="270"/>
              <w:rPr>
                <w:rFonts w:cs="AGaramond-Regular"/>
                <w:color w:val="000000"/>
                <w:sz w:val="24"/>
                <w:szCs w:val="24"/>
              </w:rPr>
            </w:pPr>
            <w:r w:rsidRPr="00EB731A">
              <w:rPr>
                <w:rFonts w:cs="AGaramond-Regular"/>
                <w:color w:val="000000"/>
                <w:sz w:val="24"/>
                <w:szCs w:val="24"/>
              </w:rPr>
              <w:t>Assessment</w:t>
            </w:r>
            <w:r>
              <w:rPr>
                <w:rFonts w:cs="AGaramond-Regular"/>
                <w:color w:val="000000"/>
                <w:sz w:val="24"/>
                <w:szCs w:val="24"/>
              </w:rPr>
              <w:t xml:space="preserve"> </w:t>
            </w:r>
            <w:r w:rsidRPr="00EB731A">
              <w:rPr>
                <w:rFonts w:cs="AGaramond-Regular"/>
                <w:color w:val="000000"/>
                <w:sz w:val="24"/>
                <w:szCs w:val="24"/>
              </w:rPr>
              <w:t>data including progressive unrelieved pain, pain</w:t>
            </w:r>
            <w:r>
              <w:rPr>
                <w:rFonts w:cs="AGaramond-Regular"/>
                <w:color w:val="000000"/>
                <w:sz w:val="24"/>
                <w:szCs w:val="24"/>
              </w:rPr>
              <w:t xml:space="preserve"> </w:t>
            </w:r>
            <w:r w:rsidRPr="00EB731A">
              <w:rPr>
                <w:rFonts w:cs="AGaramond-Regular"/>
                <w:color w:val="000000"/>
                <w:sz w:val="24"/>
                <w:szCs w:val="24"/>
              </w:rPr>
              <w:t>on passive stretch, paresthesia, motor loss, sensory loss, coolness,</w:t>
            </w:r>
            <w:r>
              <w:rPr>
                <w:rFonts w:cs="AGaramond-Regular"/>
                <w:color w:val="000000"/>
                <w:sz w:val="24"/>
                <w:szCs w:val="24"/>
              </w:rPr>
              <w:t xml:space="preserve"> </w:t>
            </w:r>
            <w:r w:rsidRPr="00EB731A">
              <w:rPr>
                <w:rFonts w:cs="AGaramond-Regular"/>
                <w:color w:val="000000"/>
                <w:sz w:val="24"/>
                <w:szCs w:val="24"/>
              </w:rPr>
              <w:t>paleness, slow capillary refill, and sensation of tightness indicate</w:t>
            </w:r>
            <w:r>
              <w:rPr>
                <w:rFonts w:cs="AGaramond-Regular"/>
                <w:color w:val="000000"/>
                <w:sz w:val="24"/>
                <w:szCs w:val="24"/>
              </w:rPr>
              <w:t xml:space="preserve"> </w:t>
            </w:r>
            <w:r w:rsidRPr="00EB731A">
              <w:rPr>
                <w:rFonts w:cs="AGaramond-Regular"/>
                <w:color w:val="000000"/>
                <w:sz w:val="24"/>
                <w:szCs w:val="24"/>
              </w:rPr>
              <w:t xml:space="preserve">potential compartment syndrome. </w:t>
            </w:r>
          </w:p>
          <w:p w:rsidR="00424659" w:rsidRDefault="00424659" w:rsidP="001E6C0C">
            <w:pPr>
              <w:rPr>
                <w:sz w:val="24"/>
                <w:szCs w:val="24"/>
              </w:rPr>
            </w:pPr>
          </w:p>
        </w:tc>
      </w:tr>
      <w:tr w:rsidR="00424659" w:rsidTr="0061571E">
        <w:tc>
          <w:tcPr>
            <w:tcW w:w="10250" w:type="dxa"/>
          </w:tcPr>
          <w:p w:rsidR="00951760" w:rsidRDefault="00951760" w:rsidP="00AC6332">
            <w:pPr>
              <w:autoSpaceDE w:val="0"/>
              <w:autoSpaceDN w:val="0"/>
              <w:adjustRightInd w:val="0"/>
              <w:jc w:val="center"/>
              <w:rPr>
                <w:rFonts w:cs="ClearfaceGothicLH-Roman"/>
                <w:b/>
                <w:bCs/>
                <w:color w:val="0591BE"/>
                <w:sz w:val="24"/>
                <w:szCs w:val="24"/>
                <w:u w:val="single"/>
              </w:rPr>
            </w:pPr>
          </w:p>
          <w:p w:rsidR="00424659" w:rsidRPr="00AC6332" w:rsidRDefault="00424659" w:rsidP="00AC6332">
            <w:pPr>
              <w:autoSpaceDE w:val="0"/>
              <w:autoSpaceDN w:val="0"/>
              <w:adjustRightInd w:val="0"/>
              <w:jc w:val="center"/>
              <w:rPr>
                <w:rFonts w:cs="ClearfaceGothicLH-Roman"/>
                <w:b/>
                <w:bCs/>
                <w:color w:val="0591BE"/>
                <w:sz w:val="24"/>
                <w:szCs w:val="24"/>
                <w:u w:val="single"/>
              </w:rPr>
            </w:pPr>
            <w:r w:rsidRPr="00AC6332">
              <w:rPr>
                <w:rFonts w:cs="ClearfaceGothicLH-Roman"/>
                <w:b/>
                <w:bCs/>
                <w:color w:val="0591BE"/>
                <w:sz w:val="24"/>
                <w:szCs w:val="24"/>
                <w:u w:val="single"/>
              </w:rPr>
              <w:t>Monitoring and managing potential complications</w:t>
            </w:r>
          </w:p>
          <w:p w:rsidR="00951760" w:rsidRDefault="00951760" w:rsidP="007D1FFA">
            <w:pPr>
              <w:autoSpaceDE w:val="0"/>
              <w:autoSpaceDN w:val="0"/>
              <w:adjustRightInd w:val="0"/>
              <w:rPr>
                <w:rFonts w:cs="ClearfaceGothicLH-Medium"/>
                <w:b/>
                <w:bCs/>
                <w:color w:val="0591BE"/>
                <w:sz w:val="24"/>
                <w:szCs w:val="24"/>
                <w:u w:val="single"/>
              </w:rPr>
            </w:pPr>
          </w:p>
          <w:p w:rsidR="00424659" w:rsidRPr="00AC6332" w:rsidRDefault="00424659" w:rsidP="007D1FFA">
            <w:pPr>
              <w:autoSpaceDE w:val="0"/>
              <w:autoSpaceDN w:val="0"/>
              <w:adjustRightInd w:val="0"/>
              <w:rPr>
                <w:rFonts w:cs="ClearfaceGothicLH-Medium"/>
                <w:b/>
                <w:bCs/>
                <w:color w:val="0591BE"/>
                <w:sz w:val="24"/>
                <w:szCs w:val="24"/>
                <w:u w:val="single"/>
              </w:rPr>
            </w:pPr>
            <w:r w:rsidRPr="00AC6332">
              <w:rPr>
                <w:rFonts w:cs="ClearfaceGothicLH-Medium"/>
                <w:b/>
                <w:bCs/>
                <w:color w:val="0591BE"/>
                <w:sz w:val="24"/>
                <w:szCs w:val="24"/>
                <w:u w:val="single"/>
              </w:rPr>
              <w:t>Compartment Syndrome</w:t>
            </w:r>
          </w:p>
          <w:p w:rsidR="00424659" w:rsidRPr="000F286D" w:rsidRDefault="00424659" w:rsidP="000F286D">
            <w:pPr>
              <w:pStyle w:val="a4"/>
              <w:numPr>
                <w:ilvl w:val="0"/>
                <w:numId w:val="6"/>
              </w:numPr>
              <w:autoSpaceDE w:val="0"/>
              <w:autoSpaceDN w:val="0"/>
              <w:adjustRightInd w:val="0"/>
              <w:ind w:left="427" w:hanging="270"/>
              <w:rPr>
                <w:rFonts w:ascii="AGaramond-Regular" w:hAnsi="AGaramond-Regular" w:cs="AGaramond-Regular"/>
                <w:color w:val="000000"/>
                <w:sz w:val="20"/>
                <w:szCs w:val="20"/>
              </w:rPr>
            </w:pPr>
            <w:r w:rsidRPr="000F286D">
              <w:rPr>
                <w:rFonts w:cs="AGaramond-Regular"/>
                <w:color w:val="000000"/>
                <w:sz w:val="24"/>
                <w:szCs w:val="24"/>
              </w:rPr>
              <w:t xml:space="preserve">Compartment syndrome occurs when there is increased tissue pressure within a limited space (eg, cast, muscle compartment) that compromises the circulation and the function of the tissue within the confined area. </w:t>
            </w:r>
          </w:p>
          <w:p w:rsidR="00424659" w:rsidRPr="000F286D" w:rsidRDefault="00424659" w:rsidP="000F286D">
            <w:pPr>
              <w:pStyle w:val="a4"/>
              <w:numPr>
                <w:ilvl w:val="0"/>
                <w:numId w:val="7"/>
              </w:numPr>
              <w:autoSpaceDE w:val="0"/>
              <w:autoSpaceDN w:val="0"/>
              <w:adjustRightInd w:val="0"/>
              <w:rPr>
                <w:rFonts w:ascii="AGaramond-Regular" w:hAnsi="AGaramond-Regular" w:cs="AGaramond-Regular"/>
                <w:color w:val="000000"/>
                <w:sz w:val="20"/>
                <w:szCs w:val="20"/>
              </w:rPr>
            </w:pPr>
            <w:r w:rsidRPr="000F286D">
              <w:rPr>
                <w:rFonts w:cs="AGaramond-Regular"/>
                <w:color w:val="000000"/>
                <w:sz w:val="24"/>
                <w:szCs w:val="24"/>
              </w:rPr>
              <w:t>To relieve the pressure, the cast must be bivalved (cut in half longitudinally) while maintaining alignment, and the extremity must be elevated no higher than heart level</w:t>
            </w:r>
            <w:r>
              <w:rPr>
                <w:rFonts w:cs="AGaramond-Regular"/>
                <w:color w:val="000000"/>
                <w:sz w:val="24"/>
                <w:szCs w:val="24"/>
              </w:rPr>
              <w:t>.</w:t>
            </w:r>
          </w:p>
          <w:p w:rsidR="00424659" w:rsidRPr="000F286D" w:rsidRDefault="00424659" w:rsidP="000F286D">
            <w:pPr>
              <w:pStyle w:val="a4"/>
              <w:numPr>
                <w:ilvl w:val="0"/>
                <w:numId w:val="7"/>
              </w:numPr>
              <w:autoSpaceDE w:val="0"/>
              <w:autoSpaceDN w:val="0"/>
              <w:adjustRightInd w:val="0"/>
              <w:rPr>
                <w:rFonts w:ascii="AGaramond-Regular" w:hAnsi="AGaramond-Regular" w:cs="AGaramond-Regular"/>
                <w:color w:val="000000"/>
                <w:sz w:val="20"/>
                <w:szCs w:val="20"/>
              </w:rPr>
            </w:pPr>
            <w:r w:rsidRPr="000F286D">
              <w:rPr>
                <w:rFonts w:cs="AGaramond-Regular"/>
                <w:color w:val="000000"/>
                <w:sz w:val="24"/>
                <w:szCs w:val="24"/>
              </w:rPr>
              <w:t xml:space="preserve">If pressure is not relieved and circulation is not restored, a </w:t>
            </w:r>
            <w:r w:rsidRPr="000F286D">
              <w:rPr>
                <w:rFonts w:cs="AGaramond-Bold"/>
                <w:b/>
                <w:bCs/>
                <w:color w:val="000000"/>
                <w:sz w:val="24"/>
                <w:szCs w:val="24"/>
              </w:rPr>
              <w:t xml:space="preserve">fasciotomy </w:t>
            </w:r>
            <w:r w:rsidRPr="000F286D">
              <w:rPr>
                <w:rFonts w:cs="AGaramond-Regular"/>
                <w:color w:val="000000"/>
                <w:sz w:val="24"/>
                <w:szCs w:val="24"/>
              </w:rPr>
              <w:t xml:space="preserve">may be necessary to relieve the pressure within the muscle compartment. </w:t>
            </w:r>
          </w:p>
          <w:p w:rsidR="00424659" w:rsidRPr="00AC6332" w:rsidRDefault="00424659" w:rsidP="000F286D">
            <w:pPr>
              <w:pStyle w:val="a4"/>
              <w:numPr>
                <w:ilvl w:val="0"/>
                <w:numId w:val="7"/>
              </w:numPr>
              <w:autoSpaceDE w:val="0"/>
              <w:autoSpaceDN w:val="0"/>
              <w:adjustRightInd w:val="0"/>
              <w:rPr>
                <w:rFonts w:ascii="AGaramond-Regular" w:hAnsi="AGaramond-Regular" w:cs="AGaramond-Regular"/>
                <w:color w:val="000000"/>
                <w:sz w:val="20"/>
                <w:szCs w:val="20"/>
              </w:rPr>
            </w:pPr>
            <w:r w:rsidRPr="000F286D">
              <w:rPr>
                <w:rFonts w:cs="AGaramond-Regular"/>
                <w:color w:val="000000"/>
                <w:sz w:val="24"/>
                <w:szCs w:val="24"/>
              </w:rPr>
              <w:t xml:space="preserve">The nurse closely monitors the patient’s response </w:t>
            </w:r>
            <w:r>
              <w:rPr>
                <w:rFonts w:cs="AGaramond-Regular"/>
                <w:color w:val="000000"/>
                <w:sz w:val="24"/>
                <w:szCs w:val="24"/>
              </w:rPr>
              <w:t xml:space="preserve">and </w:t>
            </w:r>
            <w:r w:rsidRPr="000F286D">
              <w:rPr>
                <w:rFonts w:cs="AGaramond-Regular"/>
                <w:color w:val="000000"/>
                <w:sz w:val="24"/>
                <w:szCs w:val="24"/>
              </w:rPr>
              <w:t>records neurovascular responses and promptly reports changes to the physician.</w:t>
            </w:r>
          </w:p>
          <w:p w:rsidR="00424659" w:rsidRDefault="00424659" w:rsidP="001E6C0C">
            <w:pPr>
              <w:rPr>
                <w:sz w:val="24"/>
                <w:szCs w:val="24"/>
              </w:rPr>
            </w:pPr>
          </w:p>
        </w:tc>
      </w:tr>
      <w:tr w:rsidR="00424659" w:rsidTr="00C5312D">
        <w:tc>
          <w:tcPr>
            <w:tcW w:w="10250" w:type="dxa"/>
          </w:tcPr>
          <w:p w:rsidR="00951760" w:rsidRDefault="00951760" w:rsidP="000F286D">
            <w:pPr>
              <w:autoSpaceDE w:val="0"/>
              <w:autoSpaceDN w:val="0"/>
              <w:adjustRightInd w:val="0"/>
              <w:rPr>
                <w:rFonts w:cs="ClearfaceGothicLH-Medium"/>
                <w:b/>
                <w:bCs/>
                <w:color w:val="0591BE"/>
                <w:sz w:val="24"/>
                <w:szCs w:val="24"/>
                <w:u w:val="single"/>
              </w:rPr>
            </w:pPr>
          </w:p>
          <w:p w:rsidR="00424659" w:rsidRPr="00AC6332" w:rsidRDefault="00424659" w:rsidP="000F286D">
            <w:pPr>
              <w:autoSpaceDE w:val="0"/>
              <w:autoSpaceDN w:val="0"/>
              <w:adjustRightInd w:val="0"/>
              <w:rPr>
                <w:rFonts w:cs="ClearfaceGothicLH-Medium"/>
                <w:b/>
                <w:bCs/>
                <w:color w:val="0591BE"/>
                <w:sz w:val="24"/>
                <w:szCs w:val="24"/>
                <w:u w:val="single"/>
              </w:rPr>
            </w:pPr>
            <w:r w:rsidRPr="00AC6332">
              <w:rPr>
                <w:rFonts w:cs="ClearfaceGothicLH-Medium"/>
                <w:b/>
                <w:bCs/>
                <w:color w:val="0591BE"/>
                <w:sz w:val="24"/>
                <w:szCs w:val="24"/>
                <w:u w:val="single"/>
              </w:rPr>
              <w:t>Pressure Ulcers</w:t>
            </w:r>
          </w:p>
          <w:p w:rsidR="00424659" w:rsidRDefault="00424659" w:rsidP="00804488">
            <w:pPr>
              <w:pStyle w:val="a4"/>
              <w:numPr>
                <w:ilvl w:val="0"/>
                <w:numId w:val="8"/>
              </w:numPr>
              <w:autoSpaceDE w:val="0"/>
              <w:autoSpaceDN w:val="0"/>
              <w:adjustRightInd w:val="0"/>
              <w:rPr>
                <w:rFonts w:cs="AGaramond-Regular"/>
                <w:color w:val="000000"/>
                <w:sz w:val="24"/>
                <w:szCs w:val="24"/>
              </w:rPr>
            </w:pPr>
            <w:r w:rsidRPr="00804488">
              <w:rPr>
                <w:rFonts w:cs="AGaramond-Regular"/>
                <w:color w:val="000000"/>
                <w:sz w:val="24"/>
                <w:szCs w:val="24"/>
              </w:rPr>
              <w:t>Pressure of the cast on soft tissues may cause tissue anoxia and  pressure ulcers.</w:t>
            </w:r>
          </w:p>
          <w:p w:rsidR="00424659" w:rsidRPr="00804488" w:rsidRDefault="00424659" w:rsidP="00804488">
            <w:pPr>
              <w:pStyle w:val="a4"/>
              <w:numPr>
                <w:ilvl w:val="0"/>
                <w:numId w:val="8"/>
              </w:numPr>
              <w:autoSpaceDE w:val="0"/>
              <w:autoSpaceDN w:val="0"/>
              <w:adjustRightInd w:val="0"/>
              <w:rPr>
                <w:rFonts w:cs="AGaramond-Regular"/>
                <w:color w:val="000000"/>
                <w:sz w:val="24"/>
                <w:szCs w:val="24"/>
              </w:rPr>
            </w:pPr>
            <w:r w:rsidRPr="00804488">
              <w:rPr>
                <w:rFonts w:cs="AGaramond-Regular"/>
                <w:sz w:val="24"/>
                <w:szCs w:val="24"/>
              </w:rPr>
              <w:t>Usually, the patient with a pressure ulcer reports pain and</w:t>
            </w:r>
            <w:r>
              <w:rPr>
                <w:rFonts w:cs="AGaramond-Regular"/>
                <w:sz w:val="24"/>
                <w:szCs w:val="24"/>
              </w:rPr>
              <w:t xml:space="preserve"> </w:t>
            </w:r>
            <w:r w:rsidRPr="00804488">
              <w:rPr>
                <w:rFonts w:cs="AGaramond-Regular"/>
                <w:sz w:val="24"/>
                <w:szCs w:val="24"/>
              </w:rPr>
              <w:t>tightness in the area.</w:t>
            </w:r>
          </w:p>
          <w:p w:rsidR="00951760" w:rsidRPr="00951760" w:rsidRDefault="00424659" w:rsidP="00951760">
            <w:pPr>
              <w:pStyle w:val="a4"/>
              <w:numPr>
                <w:ilvl w:val="0"/>
                <w:numId w:val="8"/>
              </w:numPr>
              <w:autoSpaceDE w:val="0"/>
              <w:autoSpaceDN w:val="0"/>
              <w:adjustRightInd w:val="0"/>
              <w:rPr>
                <w:rFonts w:cs="AGaramond-Regular"/>
                <w:color w:val="000000"/>
                <w:sz w:val="24"/>
                <w:szCs w:val="24"/>
              </w:rPr>
            </w:pPr>
            <w:r w:rsidRPr="00804488">
              <w:rPr>
                <w:rFonts w:cs="AGaramond-Regular"/>
                <w:sz w:val="24"/>
                <w:szCs w:val="24"/>
              </w:rPr>
              <w:t xml:space="preserve">The nurse must monitor the patient with a cast for pressure ulcer development and report findings to the physician. </w:t>
            </w:r>
          </w:p>
          <w:p w:rsidR="00424659" w:rsidRPr="00951760" w:rsidRDefault="00424659" w:rsidP="00951760">
            <w:pPr>
              <w:pStyle w:val="a4"/>
              <w:numPr>
                <w:ilvl w:val="0"/>
                <w:numId w:val="8"/>
              </w:numPr>
              <w:autoSpaceDE w:val="0"/>
              <w:autoSpaceDN w:val="0"/>
              <w:adjustRightInd w:val="0"/>
              <w:rPr>
                <w:rFonts w:cs="AGaramond-Regular"/>
                <w:color w:val="000000"/>
                <w:sz w:val="24"/>
                <w:szCs w:val="24"/>
              </w:rPr>
            </w:pPr>
            <w:r w:rsidRPr="00951760">
              <w:rPr>
                <w:rFonts w:cs="AGaramond-Regular"/>
                <w:sz w:val="24"/>
                <w:szCs w:val="24"/>
              </w:rPr>
              <w:t>To inspect the pressure area, the physician may bivalve the cast or cut an opening (window) in the cast. The portion of the cast is replaced and held in place by an elastic compression dressing or tape. This prevents the underlying tissue from swelling through the window and creating pressure areas around its margins.</w:t>
            </w:r>
          </w:p>
          <w:p w:rsidR="00951760" w:rsidRPr="00951760" w:rsidRDefault="00951760" w:rsidP="00951760">
            <w:pPr>
              <w:pStyle w:val="a4"/>
              <w:autoSpaceDE w:val="0"/>
              <w:autoSpaceDN w:val="0"/>
              <w:adjustRightInd w:val="0"/>
              <w:rPr>
                <w:rFonts w:cs="AGaramond-Regular"/>
                <w:color w:val="000000"/>
                <w:sz w:val="24"/>
                <w:szCs w:val="24"/>
              </w:rPr>
            </w:pPr>
          </w:p>
        </w:tc>
      </w:tr>
      <w:tr w:rsidR="00424659" w:rsidTr="00693748">
        <w:tc>
          <w:tcPr>
            <w:tcW w:w="10250" w:type="dxa"/>
          </w:tcPr>
          <w:p w:rsidR="00951760" w:rsidRDefault="00951760" w:rsidP="006E3852">
            <w:pPr>
              <w:autoSpaceDE w:val="0"/>
              <w:autoSpaceDN w:val="0"/>
              <w:adjustRightInd w:val="0"/>
              <w:jc w:val="center"/>
              <w:rPr>
                <w:rFonts w:cs="ClearfaceGothicLH-Roman"/>
                <w:b/>
                <w:bCs/>
                <w:color w:val="0591BE"/>
                <w:sz w:val="24"/>
                <w:szCs w:val="24"/>
                <w:u w:val="single"/>
              </w:rPr>
            </w:pPr>
          </w:p>
          <w:p w:rsidR="00951760" w:rsidRDefault="00951760" w:rsidP="006E3852">
            <w:pPr>
              <w:autoSpaceDE w:val="0"/>
              <w:autoSpaceDN w:val="0"/>
              <w:adjustRightInd w:val="0"/>
              <w:jc w:val="center"/>
              <w:rPr>
                <w:rFonts w:cs="ClearfaceGothicLH-Roman"/>
                <w:b/>
                <w:bCs/>
                <w:color w:val="0591BE"/>
                <w:sz w:val="24"/>
                <w:szCs w:val="24"/>
                <w:u w:val="single"/>
              </w:rPr>
            </w:pPr>
          </w:p>
          <w:p w:rsidR="00951760" w:rsidRDefault="00951760" w:rsidP="006E3852">
            <w:pPr>
              <w:autoSpaceDE w:val="0"/>
              <w:autoSpaceDN w:val="0"/>
              <w:adjustRightInd w:val="0"/>
              <w:jc w:val="center"/>
              <w:rPr>
                <w:rFonts w:cs="ClearfaceGothicLH-Roman"/>
                <w:b/>
                <w:bCs/>
                <w:color w:val="0591BE"/>
                <w:sz w:val="24"/>
                <w:szCs w:val="24"/>
                <w:u w:val="single"/>
              </w:rPr>
            </w:pPr>
          </w:p>
          <w:p w:rsidR="00951760" w:rsidRDefault="00951760" w:rsidP="006E3852">
            <w:pPr>
              <w:autoSpaceDE w:val="0"/>
              <w:autoSpaceDN w:val="0"/>
              <w:adjustRightInd w:val="0"/>
              <w:jc w:val="center"/>
              <w:rPr>
                <w:rFonts w:cs="ClearfaceGothicLH-Roman"/>
                <w:b/>
                <w:bCs/>
                <w:color w:val="0591BE"/>
                <w:sz w:val="24"/>
                <w:szCs w:val="24"/>
                <w:u w:val="single"/>
              </w:rPr>
            </w:pPr>
          </w:p>
          <w:p w:rsidR="00951760" w:rsidRDefault="00951760" w:rsidP="006E3852">
            <w:pPr>
              <w:autoSpaceDE w:val="0"/>
              <w:autoSpaceDN w:val="0"/>
              <w:adjustRightInd w:val="0"/>
              <w:jc w:val="center"/>
              <w:rPr>
                <w:rFonts w:cs="ClearfaceGothicLH-Roman"/>
                <w:b/>
                <w:bCs/>
                <w:color w:val="0591BE"/>
                <w:sz w:val="24"/>
                <w:szCs w:val="24"/>
                <w:u w:val="single"/>
              </w:rPr>
            </w:pPr>
          </w:p>
          <w:p w:rsidR="00951760" w:rsidRDefault="00951760" w:rsidP="006E3852">
            <w:pPr>
              <w:autoSpaceDE w:val="0"/>
              <w:autoSpaceDN w:val="0"/>
              <w:adjustRightInd w:val="0"/>
              <w:jc w:val="center"/>
              <w:rPr>
                <w:rFonts w:cs="ClearfaceGothicLH-Roman"/>
                <w:b/>
                <w:bCs/>
                <w:color w:val="0591BE"/>
                <w:sz w:val="24"/>
                <w:szCs w:val="24"/>
                <w:u w:val="single"/>
              </w:rPr>
            </w:pPr>
          </w:p>
          <w:p w:rsidR="00951760" w:rsidRDefault="00951760" w:rsidP="006E3852">
            <w:pPr>
              <w:autoSpaceDE w:val="0"/>
              <w:autoSpaceDN w:val="0"/>
              <w:adjustRightInd w:val="0"/>
              <w:jc w:val="center"/>
              <w:rPr>
                <w:rFonts w:cs="ClearfaceGothicLH-Roman"/>
                <w:b/>
                <w:bCs/>
                <w:color w:val="0591BE"/>
                <w:sz w:val="24"/>
                <w:szCs w:val="24"/>
                <w:u w:val="single"/>
              </w:rPr>
            </w:pPr>
          </w:p>
          <w:p w:rsidR="00951760" w:rsidRDefault="00951760" w:rsidP="006E3852">
            <w:pPr>
              <w:autoSpaceDE w:val="0"/>
              <w:autoSpaceDN w:val="0"/>
              <w:adjustRightInd w:val="0"/>
              <w:jc w:val="center"/>
              <w:rPr>
                <w:rFonts w:cs="ClearfaceGothicLH-Roman"/>
                <w:b/>
                <w:bCs/>
                <w:color w:val="0591BE"/>
                <w:sz w:val="24"/>
                <w:szCs w:val="24"/>
                <w:u w:val="single"/>
              </w:rPr>
            </w:pPr>
          </w:p>
          <w:p w:rsidR="00951760" w:rsidRDefault="00951760" w:rsidP="006E3852">
            <w:pPr>
              <w:autoSpaceDE w:val="0"/>
              <w:autoSpaceDN w:val="0"/>
              <w:adjustRightInd w:val="0"/>
              <w:jc w:val="center"/>
              <w:rPr>
                <w:rFonts w:cs="ClearfaceGothicLH-Roman"/>
                <w:b/>
                <w:bCs/>
                <w:color w:val="0591BE"/>
                <w:sz w:val="24"/>
                <w:szCs w:val="24"/>
                <w:u w:val="single"/>
              </w:rPr>
            </w:pPr>
          </w:p>
          <w:p w:rsidR="00424659" w:rsidRPr="00244867" w:rsidRDefault="00424659" w:rsidP="006E3852">
            <w:pPr>
              <w:autoSpaceDE w:val="0"/>
              <w:autoSpaceDN w:val="0"/>
              <w:adjustRightInd w:val="0"/>
              <w:jc w:val="center"/>
              <w:rPr>
                <w:rFonts w:cs="ClearfaceGothicLH-Roman"/>
                <w:b/>
                <w:bCs/>
                <w:color w:val="0591BE"/>
                <w:sz w:val="24"/>
                <w:szCs w:val="24"/>
                <w:u w:val="single"/>
              </w:rPr>
            </w:pPr>
            <w:r w:rsidRPr="00244867">
              <w:rPr>
                <w:rFonts w:cs="ClearfaceGothicLH-Roman"/>
                <w:b/>
                <w:bCs/>
                <w:color w:val="0591BE"/>
                <w:sz w:val="24"/>
                <w:szCs w:val="24"/>
                <w:u w:val="single"/>
              </w:rPr>
              <w:t>Promoting home and community-based care</w:t>
            </w:r>
          </w:p>
          <w:p w:rsidR="00424659" w:rsidRPr="00244867" w:rsidRDefault="00424659" w:rsidP="00303E07">
            <w:pPr>
              <w:autoSpaceDE w:val="0"/>
              <w:autoSpaceDN w:val="0"/>
              <w:adjustRightInd w:val="0"/>
              <w:rPr>
                <w:rFonts w:cs="ClearfaceGothicLH-Medium"/>
                <w:b/>
                <w:bCs/>
                <w:color w:val="0591BE"/>
                <w:sz w:val="24"/>
                <w:szCs w:val="24"/>
                <w:u w:val="single"/>
              </w:rPr>
            </w:pPr>
            <w:r w:rsidRPr="00244867">
              <w:rPr>
                <w:rFonts w:cs="ClearfaceGothicLH-Medium"/>
                <w:b/>
                <w:bCs/>
                <w:color w:val="0591BE"/>
                <w:sz w:val="24"/>
                <w:szCs w:val="24"/>
                <w:u w:val="single"/>
              </w:rPr>
              <w:t>Teaching the Patient Self-Care</w:t>
            </w:r>
          </w:p>
          <w:p w:rsidR="00424659" w:rsidRDefault="00424659" w:rsidP="00303E07">
            <w:pPr>
              <w:pStyle w:val="a4"/>
              <w:numPr>
                <w:ilvl w:val="0"/>
                <w:numId w:val="10"/>
              </w:numPr>
              <w:autoSpaceDE w:val="0"/>
              <w:autoSpaceDN w:val="0"/>
              <w:adjustRightInd w:val="0"/>
              <w:rPr>
                <w:rFonts w:cs="AGaramond-Regular"/>
                <w:color w:val="000000"/>
                <w:sz w:val="24"/>
                <w:szCs w:val="24"/>
              </w:rPr>
            </w:pPr>
            <w:r w:rsidRPr="00303E07">
              <w:rPr>
                <w:rFonts w:cs="AGaramond-Regular"/>
                <w:color w:val="000000"/>
                <w:sz w:val="24"/>
                <w:szCs w:val="24"/>
              </w:rPr>
              <w:t>The nurse encourages the patient to participate actively in</w:t>
            </w:r>
            <w:r>
              <w:rPr>
                <w:rFonts w:cs="AGaramond-Regular"/>
                <w:color w:val="000000"/>
                <w:sz w:val="24"/>
                <w:szCs w:val="24"/>
              </w:rPr>
              <w:t xml:space="preserve"> </w:t>
            </w:r>
            <w:r w:rsidRPr="00303E07">
              <w:rPr>
                <w:rFonts w:cs="AGaramond-Regular"/>
                <w:color w:val="000000"/>
                <w:sz w:val="24"/>
                <w:szCs w:val="24"/>
              </w:rPr>
              <w:t xml:space="preserve">personal care and to use assistive devices safely. </w:t>
            </w:r>
          </w:p>
          <w:p w:rsidR="00424659" w:rsidRDefault="00424659" w:rsidP="003B1D41">
            <w:pPr>
              <w:pStyle w:val="a4"/>
              <w:numPr>
                <w:ilvl w:val="0"/>
                <w:numId w:val="10"/>
              </w:numPr>
              <w:autoSpaceDE w:val="0"/>
              <w:autoSpaceDN w:val="0"/>
              <w:adjustRightInd w:val="0"/>
              <w:rPr>
                <w:rFonts w:cs="AGaramond-Regular"/>
                <w:color w:val="000000"/>
                <w:sz w:val="24"/>
                <w:szCs w:val="24"/>
              </w:rPr>
            </w:pPr>
            <w:r w:rsidRPr="00303E07">
              <w:rPr>
                <w:rFonts w:cs="AGaramond-Regular"/>
                <w:color w:val="000000"/>
                <w:sz w:val="24"/>
                <w:szCs w:val="24"/>
              </w:rPr>
              <w:t>The patient’s participation in</w:t>
            </w:r>
            <w:r>
              <w:rPr>
                <w:rFonts w:cs="AGaramond-Regular"/>
                <w:color w:val="000000"/>
                <w:sz w:val="24"/>
                <w:szCs w:val="24"/>
              </w:rPr>
              <w:t xml:space="preserve"> </w:t>
            </w:r>
            <w:r w:rsidRPr="003B1D41">
              <w:rPr>
                <w:rFonts w:cs="AGaramond-Regular"/>
                <w:color w:val="000000"/>
                <w:sz w:val="24"/>
                <w:szCs w:val="24"/>
              </w:rPr>
              <w:t>Move about as normally as possible but avoid excessive use</w:t>
            </w:r>
            <w:r>
              <w:rPr>
                <w:rFonts w:cs="AGaramond-Regular"/>
                <w:color w:val="000000"/>
                <w:sz w:val="24"/>
                <w:szCs w:val="24"/>
              </w:rPr>
              <w:t xml:space="preserve"> </w:t>
            </w:r>
            <w:r w:rsidRPr="003B1D41">
              <w:rPr>
                <w:rFonts w:cs="AGaramond-Regular"/>
                <w:color w:val="000000"/>
                <w:sz w:val="24"/>
                <w:szCs w:val="24"/>
              </w:rPr>
              <w:t>of the injured extremity and avoid walking on wet, slippery</w:t>
            </w:r>
            <w:r>
              <w:rPr>
                <w:rFonts w:cs="AGaramond-Regular"/>
                <w:color w:val="000000"/>
                <w:sz w:val="24"/>
                <w:szCs w:val="24"/>
              </w:rPr>
              <w:t xml:space="preserve"> </w:t>
            </w:r>
            <w:r w:rsidRPr="003B1D41">
              <w:rPr>
                <w:rFonts w:cs="AGaramond-Regular"/>
                <w:color w:val="000000"/>
                <w:sz w:val="24"/>
                <w:szCs w:val="24"/>
              </w:rPr>
              <w:t>floors or sidewalks.</w:t>
            </w:r>
          </w:p>
          <w:p w:rsidR="00424659" w:rsidRDefault="00424659" w:rsidP="003B1D41">
            <w:pPr>
              <w:pStyle w:val="a4"/>
              <w:numPr>
                <w:ilvl w:val="0"/>
                <w:numId w:val="10"/>
              </w:numPr>
              <w:autoSpaceDE w:val="0"/>
              <w:autoSpaceDN w:val="0"/>
              <w:adjustRightInd w:val="0"/>
              <w:rPr>
                <w:rFonts w:cs="AGaramond-Regular"/>
                <w:color w:val="000000"/>
                <w:sz w:val="24"/>
                <w:szCs w:val="24"/>
              </w:rPr>
            </w:pPr>
            <w:r w:rsidRPr="003B1D41">
              <w:rPr>
                <w:rFonts w:cs="AGaramond-Regular"/>
                <w:color w:val="000000"/>
                <w:sz w:val="24"/>
                <w:szCs w:val="24"/>
              </w:rPr>
              <w:t>Perform prescribed exercises regularly, as scheduled.</w:t>
            </w:r>
          </w:p>
          <w:p w:rsidR="00424659" w:rsidRDefault="00424659" w:rsidP="003B1D41">
            <w:pPr>
              <w:pStyle w:val="a4"/>
              <w:numPr>
                <w:ilvl w:val="0"/>
                <w:numId w:val="10"/>
              </w:numPr>
              <w:autoSpaceDE w:val="0"/>
              <w:autoSpaceDN w:val="0"/>
              <w:adjustRightInd w:val="0"/>
              <w:rPr>
                <w:rFonts w:cs="AGaramond-Regular"/>
                <w:color w:val="000000"/>
                <w:sz w:val="24"/>
                <w:szCs w:val="24"/>
              </w:rPr>
            </w:pPr>
            <w:r w:rsidRPr="003B1D41">
              <w:rPr>
                <w:rFonts w:cs="AGaramond-Regular"/>
                <w:color w:val="015264"/>
                <w:sz w:val="24"/>
                <w:szCs w:val="24"/>
              </w:rPr>
              <w:t xml:space="preserve"> </w:t>
            </w:r>
            <w:r w:rsidRPr="003B1D41">
              <w:rPr>
                <w:rFonts w:cs="AGaramond-Regular"/>
                <w:color w:val="000000"/>
                <w:sz w:val="24"/>
                <w:szCs w:val="24"/>
              </w:rPr>
              <w:t>Elevate the casted extremity to heart level frequently to prevent</w:t>
            </w:r>
            <w:r>
              <w:rPr>
                <w:rFonts w:cs="AGaramond-Regular"/>
                <w:color w:val="000000"/>
                <w:sz w:val="24"/>
                <w:szCs w:val="24"/>
              </w:rPr>
              <w:t xml:space="preserve"> </w:t>
            </w:r>
            <w:r w:rsidRPr="003B1D41">
              <w:rPr>
                <w:rFonts w:cs="AGaramond-Regular"/>
                <w:color w:val="000000"/>
                <w:sz w:val="24"/>
                <w:szCs w:val="24"/>
              </w:rPr>
              <w:t>swelling.</w:t>
            </w:r>
          </w:p>
          <w:p w:rsidR="00424659" w:rsidRPr="00C42675" w:rsidRDefault="00424659" w:rsidP="00C42675">
            <w:pPr>
              <w:pStyle w:val="a4"/>
              <w:numPr>
                <w:ilvl w:val="0"/>
                <w:numId w:val="10"/>
              </w:numPr>
              <w:autoSpaceDE w:val="0"/>
              <w:autoSpaceDN w:val="0"/>
              <w:adjustRightInd w:val="0"/>
              <w:rPr>
                <w:rFonts w:cs="AGaramond-Regular"/>
                <w:color w:val="000000"/>
                <w:sz w:val="24"/>
                <w:szCs w:val="24"/>
              </w:rPr>
            </w:pPr>
            <w:r w:rsidRPr="003B1D41">
              <w:rPr>
                <w:rFonts w:cs="AGaramond-Regular"/>
                <w:color w:val="000000"/>
                <w:sz w:val="24"/>
                <w:szCs w:val="24"/>
              </w:rPr>
              <w:t>Do not attempt to scratch the skin under the cast. This may</w:t>
            </w:r>
            <w:r>
              <w:rPr>
                <w:rFonts w:cs="AGaramond-Regular"/>
                <w:color w:val="000000"/>
                <w:sz w:val="24"/>
                <w:szCs w:val="24"/>
              </w:rPr>
              <w:t xml:space="preserve"> </w:t>
            </w:r>
            <w:r w:rsidRPr="003B1D41">
              <w:rPr>
                <w:rFonts w:cs="AGaramond-Regular"/>
                <w:color w:val="000000"/>
                <w:sz w:val="24"/>
                <w:szCs w:val="24"/>
              </w:rPr>
              <w:t>cause a break in the skin and result in the formation of a</w:t>
            </w:r>
            <w:r>
              <w:rPr>
                <w:rFonts w:cs="AGaramond-Regular"/>
                <w:color w:val="000000"/>
                <w:sz w:val="24"/>
                <w:szCs w:val="24"/>
              </w:rPr>
              <w:t xml:space="preserve"> </w:t>
            </w:r>
            <w:r w:rsidRPr="003B1D41">
              <w:rPr>
                <w:rFonts w:cs="AGaramond-Regular"/>
                <w:color w:val="000000"/>
                <w:sz w:val="24"/>
                <w:szCs w:val="24"/>
              </w:rPr>
              <w:t>skin ulcer. Cool air from a hair dryer may alleviate an itch.</w:t>
            </w:r>
          </w:p>
          <w:p w:rsidR="00424659" w:rsidRDefault="00424659" w:rsidP="003B1D41">
            <w:pPr>
              <w:pStyle w:val="a4"/>
              <w:numPr>
                <w:ilvl w:val="0"/>
                <w:numId w:val="10"/>
              </w:numPr>
              <w:autoSpaceDE w:val="0"/>
              <w:autoSpaceDN w:val="0"/>
              <w:adjustRightInd w:val="0"/>
              <w:rPr>
                <w:rFonts w:cs="AGaramond-Regular"/>
                <w:color w:val="000000"/>
                <w:sz w:val="24"/>
                <w:szCs w:val="24"/>
              </w:rPr>
            </w:pPr>
            <w:r w:rsidRPr="003B1D41">
              <w:rPr>
                <w:rFonts w:cs="AGaramond-Regular"/>
                <w:color w:val="015264"/>
                <w:sz w:val="24"/>
                <w:szCs w:val="24"/>
              </w:rPr>
              <w:t xml:space="preserve"> </w:t>
            </w:r>
            <w:r w:rsidRPr="003B1D41">
              <w:rPr>
                <w:rFonts w:cs="AGaramond-Regular"/>
                <w:color w:val="000000"/>
                <w:sz w:val="24"/>
                <w:szCs w:val="24"/>
              </w:rPr>
              <w:t>Report any of the following to the physician: persistent pain, swelling that does not respond to elevation, changes in sensation, decreased ability to move exposed fingers or toes, and changes in skin color and temperature.</w:t>
            </w:r>
          </w:p>
          <w:p w:rsidR="00424659" w:rsidRDefault="00424659" w:rsidP="003B1D41">
            <w:pPr>
              <w:pStyle w:val="a4"/>
              <w:numPr>
                <w:ilvl w:val="0"/>
                <w:numId w:val="10"/>
              </w:numPr>
              <w:autoSpaceDE w:val="0"/>
              <w:autoSpaceDN w:val="0"/>
              <w:adjustRightInd w:val="0"/>
              <w:rPr>
                <w:rFonts w:cs="AGaramond-Regular"/>
                <w:color w:val="000000"/>
                <w:sz w:val="24"/>
                <w:szCs w:val="24"/>
              </w:rPr>
            </w:pPr>
            <w:r w:rsidRPr="003B1D41">
              <w:rPr>
                <w:rFonts w:cs="AGaramond-Regular"/>
                <w:color w:val="000000"/>
                <w:sz w:val="24"/>
                <w:szCs w:val="24"/>
              </w:rPr>
              <w:t>Note odors around the cast, stained areas, warm spots, and pressure areas. Report them to the physician.</w:t>
            </w:r>
          </w:p>
          <w:p w:rsidR="00424659" w:rsidRDefault="00424659" w:rsidP="003B1D41">
            <w:pPr>
              <w:pStyle w:val="a4"/>
              <w:numPr>
                <w:ilvl w:val="0"/>
                <w:numId w:val="10"/>
              </w:numPr>
              <w:autoSpaceDE w:val="0"/>
              <w:autoSpaceDN w:val="0"/>
              <w:adjustRightInd w:val="0"/>
              <w:rPr>
                <w:rFonts w:cs="AGaramond-Regular"/>
                <w:color w:val="000000"/>
                <w:sz w:val="24"/>
                <w:szCs w:val="24"/>
              </w:rPr>
            </w:pPr>
            <w:r w:rsidRPr="003B1D41">
              <w:rPr>
                <w:rFonts w:cs="AGaramond-Regular"/>
                <w:color w:val="000000"/>
                <w:sz w:val="24"/>
                <w:szCs w:val="24"/>
              </w:rPr>
              <w:t>Report a broken cast to the physician; do not attempt to fixit yourself.</w:t>
            </w:r>
          </w:p>
          <w:p w:rsidR="00424659" w:rsidRDefault="00424659" w:rsidP="003B1D41">
            <w:pPr>
              <w:pStyle w:val="a4"/>
              <w:numPr>
                <w:ilvl w:val="0"/>
                <w:numId w:val="10"/>
              </w:numPr>
              <w:autoSpaceDE w:val="0"/>
              <w:autoSpaceDN w:val="0"/>
              <w:adjustRightInd w:val="0"/>
              <w:rPr>
                <w:rFonts w:cs="AGaramond-Regular"/>
                <w:color w:val="000000"/>
                <w:sz w:val="24"/>
                <w:szCs w:val="24"/>
              </w:rPr>
            </w:pPr>
            <w:r w:rsidRPr="003B1D41">
              <w:rPr>
                <w:rFonts w:cs="AGaramond-Regular"/>
                <w:color w:val="000000"/>
                <w:sz w:val="24"/>
                <w:szCs w:val="24"/>
              </w:rPr>
              <w:t>The nurse prepares the patient for cast removal or cast changes</w:t>
            </w:r>
            <w:r>
              <w:rPr>
                <w:rFonts w:cs="AGaramond-Regular"/>
                <w:color w:val="000000"/>
                <w:sz w:val="24"/>
                <w:szCs w:val="24"/>
              </w:rPr>
              <w:t xml:space="preserve"> </w:t>
            </w:r>
            <w:r w:rsidRPr="003B1D41">
              <w:rPr>
                <w:rFonts w:cs="AGaramond-Regular"/>
                <w:color w:val="000000"/>
                <w:sz w:val="24"/>
                <w:szCs w:val="24"/>
              </w:rPr>
              <w:t xml:space="preserve">by explaining what to expect. </w:t>
            </w:r>
          </w:p>
          <w:p w:rsidR="00424659" w:rsidRDefault="00424659" w:rsidP="00C42675">
            <w:pPr>
              <w:pStyle w:val="a4"/>
              <w:numPr>
                <w:ilvl w:val="0"/>
                <w:numId w:val="14"/>
              </w:numPr>
              <w:autoSpaceDE w:val="0"/>
              <w:autoSpaceDN w:val="0"/>
              <w:adjustRightInd w:val="0"/>
              <w:rPr>
                <w:rFonts w:cs="AGaramond-Regular"/>
                <w:color w:val="000000"/>
                <w:sz w:val="24"/>
                <w:szCs w:val="24"/>
              </w:rPr>
            </w:pPr>
            <w:r w:rsidRPr="003B1D41">
              <w:rPr>
                <w:rFonts w:cs="AGaramond-Regular"/>
                <w:color w:val="000000"/>
                <w:sz w:val="24"/>
                <w:szCs w:val="24"/>
              </w:rPr>
              <w:t>The cast is cut with a</w:t>
            </w:r>
            <w:r>
              <w:rPr>
                <w:rFonts w:cs="AGaramond-Regular"/>
                <w:color w:val="000000"/>
                <w:sz w:val="24"/>
                <w:szCs w:val="24"/>
              </w:rPr>
              <w:t xml:space="preserve"> </w:t>
            </w:r>
            <w:r w:rsidRPr="003B1D41">
              <w:rPr>
                <w:rFonts w:cs="AGaramond-Regular"/>
                <w:color w:val="000000"/>
                <w:sz w:val="24"/>
                <w:szCs w:val="24"/>
              </w:rPr>
              <w:t xml:space="preserve">cast cutter, which vibrates. </w:t>
            </w:r>
          </w:p>
          <w:p w:rsidR="00424659" w:rsidRDefault="00424659" w:rsidP="00C42675">
            <w:pPr>
              <w:pStyle w:val="a4"/>
              <w:numPr>
                <w:ilvl w:val="0"/>
                <w:numId w:val="14"/>
              </w:numPr>
              <w:autoSpaceDE w:val="0"/>
              <w:autoSpaceDN w:val="0"/>
              <w:adjustRightInd w:val="0"/>
              <w:rPr>
                <w:rFonts w:cs="AGaramond-Regular"/>
                <w:color w:val="000000"/>
                <w:sz w:val="24"/>
                <w:szCs w:val="24"/>
              </w:rPr>
            </w:pPr>
            <w:r w:rsidRPr="003B1D41">
              <w:rPr>
                <w:rFonts w:cs="AGaramond-Regular"/>
                <w:color w:val="000000"/>
                <w:sz w:val="24"/>
                <w:szCs w:val="24"/>
              </w:rPr>
              <w:t>The patient can feel the vibration and</w:t>
            </w:r>
            <w:r>
              <w:rPr>
                <w:rFonts w:cs="AGaramond-Regular"/>
                <w:color w:val="000000"/>
                <w:sz w:val="24"/>
                <w:szCs w:val="24"/>
              </w:rPr>
              <w:t xml:space="preserve"> </w:t>
            </w:r>
            <w:r w:rsidRPr="003B1D41">
              <w:rPr>
                <w:rFonts w:cs="AGaramond-Regular"/>
                <w:color w:val="000000"/>
                <w:sz w:val="24"/>
                <w:szCs w:val="24"/>
              </w:rPr>
              <w:t xml:space="preserve">pressure during its use. </w:t>
            </w:r>
          </w:p>
          <w:p w:rsidR="00424659" w:rsidRDefault="00424659" w:rsidP="00C42675">
            <w:pPr>
              <w:pStyle w:val="a4"/>
              <w:numPr>
                <w:ilvl w:val="0"/>
                <w:numId w:val="14"/>
              </w:numPr>
              <w:autoSpaceDE w:val="0"/>
              <w:autoSpaceDN w:val="0"/>
              <w:adjustRightInd w:val="0"/>
              <w:rPr>
                <w:rFonts w:cs="AGaramond-Regular"/>
                <w:color w:val="000000"/>
                <w:sz w:val="24"/>
                <w:szCs w:val="24"/>
              </w:rPr>
            </w:pPr>
            <w:r w:rsidRPr="00C42675">
              <w:rPr>
                <w:rFonts w:cs="AGaramond-Regular"/>
                <w:color w:val="000000"/>
                <w:sz w:val="24"/>
                <w:szCs w:val="24"/>
              </w:rPr>
              <w:t>The cutter does not penetrate deeply enough to hurt the patient’s skin.</w:t>
            </w:r>
          </w:p>
          <w:p w:rsidR="00424659" w:rsidRDefault="00424659" w:rsidP="00C42675">
            <w:pPr>
              <w:pStyle w:val="a4"/>
              <w:numPr>
                <w:ilvl w:val="0"/>
                <w:numId w:val="14"/>
              </w:numPr>
              <w:autoSpaceDE w:val="0"/>
              <w:autoSpaceDN w:val="0"/>
              <w:adjustRightInd w:val="0"/>
              <w:rPr>
                <w:rFonts w:cs="AGaramond-Regular"/>
                <w:color w:val="000000"/>
                <w:sz w:val="24"/>
                <w:szCs w:val="24"/>
              </w:rPr>
            </w:pPr>
            <w:r w:rsidRPr="00C42675">
              <w:rPr>
                <w:rFonts w:cs="AGaramond-Regular"/>
                <w:color w:val="000000"/>
                <w:sz w:val="24"/>
                <w:szCs w:val="24"/>
              </w:rPr>
              <w:t xml:space="preserve">There may be extreme stiffness even after only a few weeks of immobilization. Therefore, support is needed when the cast is removed. </w:t>
            </w:r>
          </w:p>
          <w:p w:rsidR="00424659" w:rsidRPr="00C42675" w:rsidRDefault="00424659" w:rsidP="00C42675">
            <w:pPr>
              <w:pStyle w:val="a4"/>
              <w:numPr>
                <w:ilvl w:val="0"/>
                <w:numId w:val="14"/>
              </w:numPr>
              <w:autoSpaceDE w:val="0"/>
              <w:autoSpaceDN w:val="0"/>
              <w:adjustRightInd w:val="0"/>
              <w:rPr>
                <w:rFonts w:cs="AGaramond-Regular"/>
                <w:color w:val="000000"/>
                <w:sz w:val="24"/>
                <w:szCs w:val="24"/>
              </w:rPr>
            </w:pPr>
            <w:r w:rsidRPr="00C42675">
              <w:rPr>
                <w:rFonts w:cs="AGaramond-Regular"/>
                <w:color w:val="000000"/>
                <w:sz w:val="24"/>
                <w:szCs w:val="24"/>
              </w:rPr>
              <w:t>The skin, which is usually dry and scaly from accumulated dead skin, is vulnerable to injury from scratching.</w:t>
            </w:r>
            <w:r>
              <w:rPr>
                <w:rFonts w:cs="AGaramond-Regular"/>
                <w:color w:val="000000"/>
                <w:sz w:val="24"/>
                <w:szCs w:val="24"/>
              </w:rPr>
              <w:t xml:space="preserve"> </w:t>
            </w:r>
            <w:r w:rsidRPr="00C42675">
              <w:rPr>
                <w:rFonts w:cs="AGaramond-Regular"/>
                <w:sz w:val="24"/>
                <w:szCs w:val="24"/>
              </w:rPr>
              <w:t>The skin needs to be washed gently and lubricated with an emollient lotion.</w:t>
            </w:r>
          </w:p>
          <w:p w:rsidR="00424659" w:rsidRPr="000A5BFF" w:rsidRDefault="00424659" w:rsidP="000A5BFF">
            <w:pPr>
              <w:pStyle w:val="a4"/>
              <w:numPr>
                <w:ilvl w:val="0"/>
                <w:numId w:val="10"/>
              </w:numPr>
              <w:autoSpaceDE w:val="0"/>
              <w:autoSpaceDN w:val="0"/>
              <w:adjustRightInd w:val="0"/>
              <w:rPr>
                <w:rFonts w:cs="AGaramond-Regular"/>
                <w:sz w:val="24"/>
                <w:szCs w:val="24"/>
              </w:rPr>
            </w:pPr>
            <w:r w:rsidRPr="000A5BFF">
              <w:rPr>
                <w:rFonts w:cs="AGaramond-Regular"/>
                <w:sz w:val="24"/>
                <w:szCs w:val="24"/>
              </w:rPr>
              <w:t>The nurse and physical therapist teach the patient to resume activities gradually within the prescribed therapeutic regimen.</w:t>
            </w:r>
          </w:p>
          <w:p w:rsidR="00424659" w:rsidRDefault="00424659" w:rsidP="001E6C0C">
            <w:pPr>
              <w:rPr>
                <w:sz w:val="24"/>
                <w:szCs w:val="24"/>
              </w:rPr>
            </w:pPr>
          </w:p>
        </w:tc>
      </w:tr>
    </w:tbl>
    <w:p w:rsidR="00D91502" w:rsidRDefault="00D91502" w:rsidP="001E6C0C">
      <w:pPr>
        <w:rPr>
          <w:sz w:val="24"/>
          <w:szCs w:val="24"/>
        </w:rPr>
      </w:pPr>
    </w:p>
    <w:p w:rsidR="00AF02DF" w:rsidRDefault="00AF02DF" w:rsidP="001E6C0C">
      <w:pPr>
        <w:rPr>
          <w:sz w:val="24"/>
          <w:szCs w:val="24"/>
        </w:rPr>
      </w:pPr>
    </w:p>
    <w:p w:rsidR="00E854BF" w:rsidRPr="00003F3D" w:rsidRDefault="00E854BF">
      <w:pPr>
        <w:autoSpaceDE w:val="0"/>
        <w:autoSpaceDN w:val="0"/>
        <w:adjustRightInd w:val="0"/>
        <w:spacing w:after="0" w:line="240" w:lineRule="auto"/>
        <w:rPr>
          <w:rFonts w:cs="AGaramond-Regular"/>
          <w:color w:val="000000"/>
          <w:sz w:val="24"/>
          <w:szCs w:val="24"/>
        </w:rPr>
      </w:pPr>
    </w:p>
    <w:sectPr w:rsidR="00E854BF" w:rsidRPr="00003F3D" w:rsidSect="00424659">
      <w:pgSz w:w="11906" w:h="16838" w:code="9"/>
      <w:pgMar w:top="990" w:right="926" w:bottom="1440" w:left="720" w:header="706" w:footer="70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CE" w:rsidRDefault="006E21CE" w:rsidP="00EB731A">
      <w:pPr>
        <w:spacing w:after="0" w:line="240" w:lineRule="auto"/>
      </w:pPr>
      <w:r>
        <w:separator/>
      </w:r>
    </w:p>
  </w:endnote>
  <w:endnote w:type="continuationSeparator" w:id="0">
    <w:p w:rsidR="006E21CE" w:rsidRDefault="006E21CE" w:rsidP="00EB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learfaceGothicLH-Light">
    <w:altName w:val="Calibri"/>
    <w:panose1 w:val="00000000000000000000"/>
    <w:charset w:val="00"/>
    <w:family w:val="auto"/>
    <w:notTrueType/>
    <w:pitch w:val="default"/>
    <w:sig w:usb0="00000003" w:usb1="00000000" w:usb2="00000000" w:usb3="00000000" w:csb0="00000001" w:csb1="00000000"/>
  </w:font>
  <w:font w:name="AGaramond-Regular">
    <w:altName w:val="Calibri"/>
    <w:panose1 w:val="00000000000000000000"/>
    <w:charset w:val="00"/>
    <w:family w:val="auto"/>
    <w:notTrueType/>
    <w:pitch w:val="default"/>
    <w:sig w:usb0="00000003" w:usb1="00000000" w:usb2="00000000" w:usb3="00000000" w:csb0="00000001" w:csb1="00000000"/>
  </w:font>
  <w:font w:name="AGaramond-Bold">
    <w:altName w:val="Calibri"/>
    <w:panose1 w:val="00000000000000000000"/>
    <w:charset w:val="00"/>
    <w:family w:val="auto"/>
    <w:notTrueType/>
    <w:pitch w:val="default"/>
    <w:sig w:usb0="00000003" w:usb1="00000000" w:usb2="00000000" w:usb3="00000000" w:csb0="00000001" w:csb1="00000000"/>
  </w:font>
  <w:font w:name="ClearfaceGothicLH-Roman">
    <w:altName w:val="Calibri"/>
    <w:panose1 w:val="00000000000000000000"/>
    <w:charset w:val="00"/>
    <w:family w:val="auto"/>
    <w:notTrueType/>
    <w:pitch w:val="default"/>
    <w:sig w:usb0="00000003" w:usb1="00000000" w:usb2="00000000" w:usb3="00000000" w:csb0="00000001" w:csb1="00000000"/>
  </w:font>
  <w:font w:name="ClearfaceGothicLH-Bold">
    <w:altName w:val="Calibri"/>
    <w:panose1 w:val="00000000000000000000"/>
    <w:charset w:val="00"/>
    <w:family w:val="auto"/>
    <w:notTrueType/>
    <w:pitch w:val="default"/>
    <w:sig w:usb0="00000003" w:usb1="00000000" w:usb2="00000000" w:usb3="00000000" w:csb0="00000001" w:csb1="00000000"/>
  </w:font>
  <w:font w:name="ClearfaceGothicLH-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CE" w:rsidRDefault="006E21CE" w:rsidP="00EB731A">
      <w:pPr>
        <w:spacing w:after="0" w:line="240" w:lineRule="auto"/>
      </w:pPr>
      <w:r>
        <w:separator/>
      </w:r>
    </w:p>
  </w:footnote>
  <w:footnote w:type="continuationSeparator" w:id="0">
    <w:p w:rsidR="006E21CE" w:rsidRDefault="006E21CE" w:rsidP="00EB7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115B"/>
    <w:multiLevelType w:val="hybridMultilevel"/>
    <w:tmpl w:val="11A420F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747A2"/>
    <w:multiLevelType w:val="hybridMultilevel"/>
    <w:tmpl w:val="B5C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B68E2"/>
    <w:multiLevelType w:val="hybridMultilevel"/>
    <w:tmpl w:val="17A0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3E57"/>
    <w:multiLevelType w:val="hybridMultilevel"/>
    <w:tmpl w:val="B4BE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F46DF"/>
    <w:multiLevelType w:val="hybridMultilevel"/>
    <w:tmpl w:val="335A90A0"/>
    <w:lvl w:ilvl="0" w:tplc="CEB6C614">
      <w:start w:val="1"/>
      <w:numFmt w:val="bullet"/>
      <w:lvlText w:val=""/>
      <w:lvlJc w:val="left"/>
      <w:pPr>
        <w:ind w:left="720" w:hanging="360"/>
      </w:pPr>
      <w:rPr>
        <w:rFonts w:asciiTheme="minorHAnsi" w:hAnsiTheme="min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A7156"/>
    <w:multiLevelType w:val="hybridMultilevel"/>
    <w:tmpl w:val="9CAE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75C51"/>
    <w:multiLevelType w:val="hybridMultilevel"/>
    <w:tmpl w:val="8D1C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01FAB"/>
    <w:multiLevelType w:val="hybridMultilevel"/>
    <w:tmpl w:val="2964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A4424"/>
    <w:multiLevelType w:val="hybridMultilevel"/>
    <w:tmpl w:val="9E8A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D671D"/>
    <w:multiLevelType w:val="hybridMultilevel"/>
    <w:tmpl w:val="2050EFB4"/>
    <w:lvl w:ilvl="0" w:tplc="300000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B41A03"/>
    <w:multiLevelType w:val="hybridMultilevel"/>
    <w:tmpl w:val="17DA82D0"/>
    <w:lvl w:ilvl="0" w:tplc="30000074">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1">
    <w:nsid w:val="5742344B"/>
    <w:multiLevelType w:val="hybridMultilevel"/>
    <w:tmpl w:val="9856B58C"/>
    <w:lvl w:ilvl="0" w:tplc="300000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A1DC6"/>
    <w:multiLevelType w:val="hybridMultilevel"/>
    <w:tmpl w:val="CD14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E53E6"/>
    <w:multiLevelType w:val="hybridMultilevel"/>
    <w:tmpl w:val="E304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3"/>
  </w:num>
  <w:num w:numId="5">
    <w:abstractNumId w:val="4"/>
  </w:num>
  <w:num w:numId="6">
    <w:abstractNumId w:val="0"/>
  </w:num>
  <w:num w:numId="7">
    <w:abstractNumId w:val="10"/>
  </w:num>
  <w:num w:numId="8">
    <w:abstractNumId w:val="12"/>
  </w:num>
  <w:num w:numId="9">
    <w:abstractNumId w:val="7"/>
  </w:num>
  <w:num w:numId="10">
    <w:abstractNumId w:val="2"/>
  </w:num>
  <w:num w:numId="11">
    <w:abstractNumId w:val="1"/>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0C"/>
    <w:rsid w:val="00003F3D"/>
    <w:rsid w:val="00082886"/>
    <w:rsid w:val="000A5BFF"/>
    <w:rsid w:val="000F286D"/>
    <w:rsid w:val="001E4DBC"/>
    <w:rsid w:val="001E6C0C"/>
    <w:rsid w:val="00244867"/>
    <w:rsid w:val="00260DCC"/>
    <w:rsid w:val="002A7876"/>
    <w:rsid w:val="00303E07"/>
    <w:rsid w:val="003B1D41"/>
    <w:rsid w:val="003F404D"/>
    <w:rsid w:val="004045BF"/>
    <w:rsid w:val="00424659"/>
    <w:rsid w:val="006264DB"/>
    <w:rsid w:val="006E21CE"/>
    <w:rsid w:val="006E3852"/>
    <w:rsid w:val="007256B7"/>
    <w:rsid w:val="00727231"/>
    <w:rsid w:val="007D1FFA"/>
    <w:rsid w:val="00804488"/>
    <w:rsid w:val="008D00BF"/>
    <w:rsid w:val="008D0C79"/>
    <w:rsid w:val="00921FA1"/>
    <w:rsid w:val="00951760"/>
    <w:rsid w:val="00A77047"/>
    <w:rsid w:val="00AC6332"/>
    <w:rsid w:val="00AF02DF"/>
    <w:rsid w:val="00AF1E10"/>
    <w:rsid w:val="00BB3607"/>
    <w:rsid w:val="00BC1E4E"/>
    <w:rsid w:val="00C42675"/>
    <w:rsid w:val="00C66F62"/>
    <w:rsid w:val="00CA4843"/>
    <w:rsid w:val="00CB13FF"/>
    <w:rsid w:val="00D86481"/>
    <w:rsid w:val="00D91502"/>
    <w:rsid w:val="00E1354D"/>
    <w:rsid w:val="00E854BF"/>
    <w:rsid w:val="00EB731A"/>
    <w:rsid w:val="00F72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4C5AA-585B-4155-B145-DBEEDD93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AC63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5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54BF"/>
    <w:pPr>
      <w:ind w:left="720"/>
      <w:contextualSpacing/>
    </w:pPr>
  </w:style>
  <w:style w:type="paragraph" w:styleId="a5">
    <w:name w:val="header"/>
    <w:basedOn w:val="a"/>
    <w:link w:val="Char"/>
    <w:uiPriority w:val="99"/>
    <w:unhideWhenUsed/>
    <w:rsid w:val="00EB731A"/>
    <w:pPr>
      <w:tabs>
        <w:tab w:val="center" w:pos="4680"/>
        <w:tab w:val="right" w:pos="9360"/>
      </w:tabs>
      <w:spacing w:after="0" w:line="240" w:lineRule="auto"/>
    </w:pPr>
  </w:style>
  <w:style w:type="character" w:customStyle="1" w:styleId="Char">
    <w:name w:val="رأس الصفحة Char"/>
    <w:basedOn w:val="a0"/>
    <w:link w:val="a5"/>
    <w:uiPriority w:val="99"/>
    <w:rsid w:val="00EB731A"/>
  </w:style>
  <w:style w:type="paragraph" w:styleId="a6">
    <w:name w:val="footer"/>
    <w:basedOn w:val="a"/>
    <w:link w:val="Char0"/>
    <w:uiPriority w:val="99"/>
    <w:unhideWhenUsed/>
    <w:rsid w:val="00EB731A"/>
    <w:pPr>
      <w:tabs>
        <w:tab w:val="center" w:pos="4680"/>
        <w:tab w:val="right" w:pos="9360"/>
      </w:tabs>
      <w:spacing w:after="0" w:line="240" w:lineRule="auto"/>
    </w:pPr>
  </w:style>
  <w:style w:type="character" w:customStyle="1" w:styleId="Char0">
    <w:name w:val="تذييل الصفحة Char"/>
    <w:basedOn w:val="a0"/>
    <w:link w:val="a6"/>
    <w:uiPriority w:val="99"/>
    <w:rsid w:val="00EB731A"/>
  </w:style>
  <w:style w:type="paragraph" w:styleId="a7">
    <w:name w:val="Balloon Text"/>
    <w:basedOn w:val="a"/>
    <w:link w:val="Char1"/>
    <w:uiPriority w:val="99"/>
    <w:semiHidden/>
    <w:unhideWhenUsed/>
    <w:rsid w:val="002A7876"/>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2A7876"/>
    <w:rPr>
      <w:rFonts w:ascii="Segoe UI" w:hAnsi="Segoe UI" w:cs="Segoe UI"/>
      <w:sz w:val="18"/>
      <w:szCs w:val="18"/>
    </w:rPr>
  </w:style>
  <w:style w:type="character" w:styleId="Hyperlink">
    <w:name w:val="Hyperlink"/>
    <w:basedOn w:val="a0"/>
    <w:uiPriority w:val="99"/>
    <w:unhideWhenUsed/>
    <w:rsid w:val="00AC6332"/>
    <w:rPr>
      <w:color w:val="0000FF"/>
      <w:u w:val="single"/>
    </w:rPr>
  </w:style>
  <w:style w:type="character" w:customStyle="1" w:styleId="1Char">
    <w:name w:val="عنوان 1 Char"/>
    <w:basedOn w:val="a0"/>
    <w:link w:val="1"/>
    <w:uiPriority w:val="9"/>
    <w:rsid w:val="00AC6332"/>
    <w:rPr>
      <w:rFonts w:ascii="Times New Roman" w:eastAsia="Times New Roman" w:hAnsi="Times New Roman" w:cs="Times New Roman"/>
      <w:b/>
      <w:bCs/>
      <w:kern w:val="36"/>
      <w:sz w:val="48"/>
      <w:szCs w:val="48"/>
    </w:rPr>
  </w:style>
  <w:style w:type="character" w:customStyle="1" w:styleId="UnresolvedMention">
    <w:name w:val="Unresolved Mention"/>
    <w:basedOn w:val="a0"/>
    <w:uiPriority w:val="99"/>
    <w:semiHidden/>
    <w:unhideWhenUsed/>
    <w:rsid w:val="00D8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971A-FB91-46EF-B58B-DFD0E0FF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5168</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Alwah Alkathiri</dc:creator>
  <cp:keywords/>
  <dc:description/>
  <cp:lastModifiedBy>Nasima Yahya Awaji</cp:lastModifiedBy>
  <cp:revision>2</cp:revision>
  <dcterms:created xsi:type="dcterms:W3CDTF">2019-09-16T04:21:00Z</dcterms:created>
  <dcterms:modified xsi:type="dcterms:W3CDTF">2019-09-16T04:21:00Z</dcterms:modified>
</cp:coreProperties>
</file>