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A5E" w:rsidRDefault="00466A5E" w:rsidP="003100A2">
      <w:pPr>
        <w:rPr>
          <w:rtl/>
        </w:rPr>
      </w:pPr>
    </w:p>
    <w:p w:rsidR="00466A5E" w:rsidRDefault="00466A5E" w:rsidP="003100A2">
      <w:pPr>
        <w:rPr>
          <w:rtl/>
        </w:rPr>
      </w:pPr>
    </w:p>
    <w:tbl>
      <w:tblPr>
        <w:tblStyle w:val="a4"/>
        <w:bidiVisual/>
        <w:tblW w:w="9574" w:type="dxa"/>
        <w:tblInd w:w="-5" w:type="dxa"/>
        <w:tblLook w:val="04A0" w:firstRow="1" w:lastRow="0" w:firstColumn="1" w:lastColumn="0" w:noHBand="0" w:noVBand="1"/>
      </w:tblPr>
      <w:tblGrid>
        <w:gridCol w:w="9574"/>
      </w:tblGrid>
      <w:tr w:rsidR="0050513A" w:rsidTr="00CA1C55">
        <w:tc>
          <w:tcPr>
            <w:tcW w:w="9574" w:type="dxa"/>
          </w:tcPr>
          <w:p w:rsidR="0050513A" w:rsidRDefault="0050513A" w:rsidP="009701ED">
            <w:pPr>
              <w:jc w:val="both"/>
              <w:rPr>
                <w:rtl/>
                <w:lang w:val="en-GB"/>
              </w:rPr>
            </w:pPr>
            <w:bookmarkStart w:id="0" w:name="_GoBack"/>
            <w:bookmarkEnd w:id="0"/>
          </w:p>
          <w:p w:rsidR="00271516" w:rsidRDefault="00271516" w:rsidP="009701ED">
            <w:pPr>
              <w:jc w:val="both"/>
              <w:rPr>
                <w:rtl/>
                <w:lang w:val="en-GB"/>
              </w:rPr>
            </w:pPr>
            <w:r w:rsidRPr="00271516">
              <w:rPr>
                <w:rFonts w:cs="Arial"/>
                <w:rtl/>
                <w:lang w:val="en-GB"/>
              </w:rPr>
              <w:t>بديع الزمان الهمَذاني (358-</w:t>
            </w:r>
            <w:r w:rsidR="003306D5">
              <w:rPr>
                <w:rFonts w:cs="Arial"/>
                <w:lang w:val="en-GB"/>
              </w:rPr>
              <w:t>398</w:t>
            </w:r>
            <w:r w:rsidRPr="00271516">
              <w:rPr>
                <w:rFonts w:cs="Arial"/>
                <w:rtl/>
                <w:lang w:val="en-GB"/>
              </w:rPr>
              <w:t>هـ)</w:t>
            </w:r>
          </w:p>
          <w:p w:rsidR="00271516" w:rsidRDefault="00337105" w:rsidP="009701ED">
            <w:pPr>
              <w:jc w:val="both"/>
              <w:rPr>
                <w:rtl/>
                <w:lang w:val="en-GB"/>
              </w:rPr>
            </w:pPr>
            <w:hyperlink r:id="rId4" w:history="1">
              <w:r w:rsidRPr="00CC7C43">
                <w:rPr>
                  <w:rStyle w:val="Hyperlink"/>
                  <w:lang w:val="en-GB"/>
                </w:rPr>
                <w:t>https://al-maktaba.org/book/11544/240#p1</w:t>
              </w:r>
            </w:hyperlink>
          </w:p>
          <w:p w:rsidR="00337105" w:rsidRPr="00337105" w:rsidRDefault="00337105" w:rsidP="009701ED">
            <w:pPr>
              <w:jc w:val="both"/>
              <w:rPr>
                <w:rFonts w:hint="cs"/>
                <w:rtl/>
                <w:lang w:val="en-GB"/>
              </w:rPr>
            </w:pPr>
          </w:p>
          <w:p w:rsidR="00271516" w:rsidRDefault="00271516" w:rsidP="009701ED">
            <w:pPr>
              <w:jc w:val="both"/>
              <w:rPr>
                <w:rtl/>
                <w:lang w:val="en-GB"/>
              </w:rPr>
            </w:pPr>
            <w:r w:rsidRPr="00271516">
              <w:rPr>
                <w:rFonts w:cs="Arial"/>
                <w:rtl/>
                <w:lang w:val="en-GB"/>
              </w:rPr>
              <w:t xml:space="preserve">هو أبو الفضل </w:t>
            </w:r>
            <w:r w:rsidRPr="00986773">
              <w:rPr>
                <w:rFonts w:cs="Arial"/>
                <w:b/>
                <w:bCs/>
                <w:rtl/>
                <w:lang w:val="en-GB"/>
              </w:rPr>
              <w:t>أحمد بن الحسين</w:t>
            </w:r>
            <w:r w:rsidRPr="00271516">
              <w:rPr>
                <w:rFonts w:cs="Arial"/>
                <w:rtl/>
                <w:lang w:val="en-GB"/>
              </w:rPr>
              <w:t xml:space="preserve">، ويعرف باسم </w:t>
            </w:r>
            <w:r w:rsidRPr="00986773">
              <w:rPr>
                <w:rFonts w:cs="Arial"/>
                <w:b/>
                <w:bCs/>
                <w:rtl/>
                <w:lang w:val="en-GB"/>
              </w:rPr>
              <w:t>بديع الزمان</w:t>
            </w:r>
            <w:r w:rsidR="00986773">
              <w:rPr>
                <w:rFonts w:cs="Arial" w:hint="cs"/>
                <w:rtl/>
                <w:lang w:val="en-GB"/>
              </w:rPr>
              <w:t xml:space="preserve"> </w:t>
            </w:r>
            <w:r w:rsidR="00986773" w:rsidRPr="00986773">
              <w:rPr>
                <w:rFonts w:cs="Arial" w:hint="cs"/>
                <w:b/>
                <w:bCs/>
                <w:rtl/>
                <w:lang w:val="en-GB"/>
              </w:rPr>
              <w:t>الهمَذاني</w:t>
            </w:r>
            <w:r w:rsidRPr="00271516">
              <w:rPr>
                <w:rFonts w:cs="Arial"/>
                <w:rtl/>
                <w:lang w:val="en-GB"/>
              </w:rPr>
              <w:t xml:space="preserve">، </w:t>
            </w:r>
            <w:r w:rsidR="004E6D8C" w:rsidRPr="004E6D8C">
              <w:rPr>
                <w:rFonts w:cs="Arial"/>
                <w:rtl/>
                <w:lang w:val="en-GB"/>
              </w:rPr>
              <w:t xml:space="preserve">لغوي </w:t>
            </w:r>
            <w:r w:rsidR="004E6D8C">
              <w:rPr>
                <w:rFonts w:cs="Arial" w:hint="cs"/>
                <w:rtl/>
                <w:lang w:val="en-GB"/>
              </w:rPr>
              <w:t xml:space="preserve">ضليع </w:t>
            </w:r>
            <w:r w:rsidR="004E6D8C" w:rsidRPr="004E6D8C">
              <w:rPr>
                <w:rFonts w:cs="Arial"/>
                <w:rtl/>
                <w:lang w:val="en-GB"/>
              </w:rPr>
              <w:t xml:space="preserve">وأديب </w:t>
            </w:r>
            <w:r w:rsidR="004E6D8C">
              <w:rPr>
                <w:rFonts w:cs="Arial" w:hint="cs"/>
                <w:rtl/>
                <w:lang w:val="en-GB"/>
              </w:rPr>
              <w:t xml:space="preserve">بارز </w:t>
            </w:r>
            <w:r w:rsidR="004E6D8C" w:rsidRPr="004E6D8C">
              <w:rPr>
                <w:rFonts w:cs="Arial"/>
                <w:rtl/>
                <w:lang w:val="en-GB"/>
              </w:rPr>
              <w:t>وشاعر</w:t>
            </w:r>
            <w:r w:rsidR="004E6D8C">
              <w:rPr>
                <w:rFonts w:cs="Arial" w:hint="cs"/>
                <w:rtl/>
                <w:lang w:val="en-GB"/>
              </w:rPr>
              <w:t xml:space="preserve"> متمكن،</w:t>
            </w:r>
            <w:r w:rsidR="004E6D8C" w:rsidRPr="004E6D8C">
              <w:rPr>
                <w:rFonts w:cs="Arial" w:hint="cs"/>
                <w:rtl/>
                <w:lang w:val="en-GB"/>
              </w:rPr>
              <w:t xml:space="preserve"> </w:t>
            </w:r>
            <w:r w:rsidR="004E6D8C">
              <w:rPr>
                <w:rFonts w:cs="Arial" w:hint="cs"/>
                <w:rtl/>
                <w:lang w:val="en-GB"/>
              </w:rPr>
              <w:t>يعود نسبه ل</w:t>
            </w:r>
            <w:r w:rsidR="004E6D8C">
              <w:rPr>
                <w:rFonts w:cs="Arial" w:hint="cs"/>
                <w:rtl/>
                <w:lang w:val="en-GB"/>
              </w:rPr>
              <w:t>أسر</w:t>
            </w:r>
            <w:r w:rsidR="004E6D8C">
              <w:rPr>
                <w:rFonts w:cs="Arial" w:hint="cs"/>
                <w:rtl/>
                <w:lang w:val="en-GB"/>
              </w:rPr>
              <w:t>ة</w:t>
            </w:r>
            <w:r w:rsidR="004E6D8C">
              <w:rPr>
                <w:rFonts w:cs="Arial" w:hint="cs"/>
                <w:rtl/>
                <w:lang w:val="en-GB"/>
              </w:rPr>
              <w:t xml:space="preserve"> </w:t>
            </w:r>
            <w:r w:rsidR="004E6D8C">
              <w:rPr>
                <w:rFonts w:cs="Arial" w:hint="cs"/>
                <w:rtl/>
                <w:lang w:val="en-GB"/>
              </w:rPr>
              <w:t xml:space="preserve">عربية الجذور؛ من قبيلة تغلِب </w:t>
            </w:r>
            <w:proofErr w:type="spellStart"/>
            <w:r w:rsidR="004E6D8C">
              <w:rPr>
                <w:rFonts w:cs="Arial" w:hint="cs"/>
                <w:rtl/>
                <w:lang w:val="en-GB"/>
              </w:rPr>
              <w:t>المض</w:t>
            </w:r>
            <w:r w:rsidR="00B14CB3">
              <w:rPr>
                <w:rFonts w:cs="Arial" w:hint="cs"/>
                <w:rtl/>
                <w:lang w:val="en-GB"/>
              </w:rPr>
              <w:t>َ</w:t>
            </w:r>
            <w:r w:rsidR="004E6D8C">
              <w:rPr>
                <w:rFonts w:cs="Arial" w:hint="cs"/>
                <w:rtl/>
                <w:lang w:val="en-GB"/>
              </w:rPr>
              <w:t>ريَّة</w:t>
            </w:r>
            <w:proofErr w:type="spellEnd"/>
            <w:r w:rsidR="004E6D8C">
              <w:rPr>
                <w:rFonts w:cs="Arial" w:hint="cs"/>
                <w:rtl/>
                <w:lang w:val="en-GB"/>
              </w:rPr>
              <w:t>، هاجر أجداده</w:t>
            </w:r>
            <w:r w:rsidRPr="00271516">
              <w:rPr>
                <w:rFonts w:cs="Arial"/>
                <w:rtl/>
                <w:lang w:val="en-GB"/>
              </w:rPr>
              <w:t xml:space="preserve"> </w:t>
            </w:r>
            <w:r w:rsidR="004E6D8C">
              <w:rPr>
                <w:rFonts w:cs="Arial" w:hint="cs"/>
                <w:rtl/>
                <w:lang w:val="en-GB"/>
              </w:rPr>
              <w:t xml:space="preserve">قديما إلى </w:t>
            </w:r>
            <w:r w:rsidRPr="00271516">
              <w:rPr>
                <w:rFonts w:cs="Arial"/>
                <w:rtl/>
                <w:lang w:val="en-GB"/>
              </w:rPr>
              <w:t xml:space="preserve">همَذان </w:t>
            </w:r>
            <w:r w:rsidR="004E6D8C">
              <w:rPr>
                <w:rFonts w:cs="Arial" w:hint="cs"/>
                <w:rtl/>
                <w:lang w:val="en-GB"/>
              </w:rPr>
              <w:t xml:space="preserve">فوُلدَ ونشأ فيها، لذا </w:t>
            </w:r>
            <w:r w:rsidRPr="00271516">
              <w:rPr>
                <w:rFonts w:cs="Arial"/>
                <w:rtl/>
                <w:lang w:val="en-GB"/>
              </w:rPr>
              <w:t>ينسب</w:t>
            </w:r>
            <w:r w:rsidR="004E6D8C">
              <w:rPr>
                <w:rFonts w:cs="Arial" w:hint="cs"/>
                <w:rtl/>
                <w:lang w:val="en-GB"/>
              </w:rPr>
              <w:t xml:space="preserve"> إليها</w:t>
            </w:r>
            <w:r w:rsidRPr="00271516">
              <w:rPr>
                <w:rFonts w:cs="Arial"/>
                <w:rtl/>
                <w:lang w:val="en-GB"/>
              </w:rPr>
              <w:t xml:space="preserve">، وقد </w:t>
            </w:r>
            <w:r w:rsidR="004E6D8C">
              <w:rPr>
                <w:rFonts w:cs="Arial" w:hint="cs"/>
                <w:rtl/>
                <w:lang w:val="en-GB"/>
              </w:rPr>
              <w:t>غادر بلدته</w:t>
            </w:r>
            <w:r w:rsidRPr="00271516">
              <w:rPr>
                <w:rFonts w:cs="Arial"/>
                <w:rtl/>
                <w:lang w:val="en-GB"/>
              </w:rPr>
              <w:t xml:space="preserve"> عام 380هـ، وعمره نحو </w:t>
            </w:r>
            <w:r w:rsidR="004E6D8C">
              <w:rPr>
                <w:rFonts w:cs="Arial"/>
                <w:lang w:val="en-GB"/>
              </w:rPr>
              <w:t>22</w:t>
            </w:r>
            <w:r w:rsidRPr="00271516">
              <w:rPr>
                <w:rFonts w:cs="Arial"/>
                <w:rtl/>
                <w:lang w:val="en-GB"/>
              </w:rPr>
              <w:t xml:space="preserve"> </w:t>
            </w:r>
            <w:r w:rsidR="004E6D8C">
              <w:rPr>
                <w:rFonts w:cs="Arial" w:hint="cs"/>
                <w:rtl/>
                <w:lang w:val="en-GB"/>
              </w:rPr>
              <w:t>عاما</w:t>
            </w:r>
            <w:r w:rsidRPr="00271516">
              <w:rPr>
                <w:rFonts w:cs="Arial"/>
                <w:rtl/>
                <w:lang w:val="en-GB"/>
              </w:rPr>
              <w:t xml:space="preserve">. درس على يد أستاذه أحمد بن فارس اللغوي المعروف، فأخذ عنه </w:t>
            </w:r>
            <w:r w:rsidR="004E6D8C">
              <w:rPr>
                <w:rFonts w:cs="Arial" w:hint="cs"/>
                <w:rtl/>
                <w:lang w:val="en-GB"/>
              </w:rPr>
              <w:t>عِلما عظيما</w:t>
            </w:r>
            <w:r w:rsidRPr="00271516">
              <w:rPr>
                <w:rFonts w:cs="Arial"/>
                <w:rtl/>
                <w:lang w:val="en-GB"/>
              </w:rPr>
              <w:t xml:space="preserve">، ثم رافق الصاحب بن عباد مدة </w:t>
            </w:r>
            <w:r w:rsidR="004E6D8C">
              <w:rPr>
                <w:rFonts w:cs="Arial" w:hint="cs"/>
                <w:rtl/>
                <w:lang w:val="en-GB"/>
              </w:rPr>
              <w:t>ف</w:t>
            </w:r>
            <w:r w:rsidRPr="00271516">
              <w:rPr>
                <w:rFonts w:cs="Arial"/>
                <w:rtl/>
                <w:lang w:val="en-GB"/>
              </w:rPr>
              <w:t xml:space="preserve">استفاد منه </w:t>
            </w:r>
            <w:r w:rsidR="004E6D8C">
              <w:rPr>
                <w:rFonts w:cs="Arial" w:hint="cs"/>
                <w:rtl/>
                <w:lang w:val="en-GB"/>
              </w:rPr>
              <w:t xml:space="preserve">ومن علماء بلاده </w:t>
            </w:r>
            <w:r w:rsidRPr="00271516">
              <w:rPr>
                <w:rFonts w:cs="Arial"/>
                <w:rtl/>
                <w:lang w:val="en-GB"/>
              </w:rPr>
              <w:t xml:space="preserve">فوائد جمة. وتنقل كثيرا في البلدان والعواصم </w:t>
            </w:r>
            <w:r w:rsidR="004E6D8C">
              <w:rPr>
                <w:rFonts w:cs="Arial" w:hint="cs"/>
                <w:rtl/>
                <w:lang w:val="en-GB"/>
              </w:rPr>
              <w:t>ف</w:t>
            </w:r>
            <w:r w:rsidRPr="00271516">
              <w:rPr>
                <w:rFonts w:cs="Arial"/>
                <w:rtl/>
                <w:lang w:val="en-GB"/>
              </w:rPr>
              <w:t>استفاد من علمائها وحكّامها علما ومال</w:t>
            </w:r>
            <w:r w:rsidR="004E6D8C">
              <w:rPr>
                <w:rFonts w:cs="Arial" w:hint="cs"/>
                <w:rtl/>
                <w:lang w:val="en-GB"/>
              </w:rPr>
              <w:t>ً</w:t>
            </w:r>
            <w:r w:rsidRPr="00271516">
              <w:rPr>
                <w:rFonts w:cs="Arial"/>
                <w:rtl/>
                <w:lang w:val="en-GB"/>
              </w:rPr>
              <w:t>ا وفيرين. ثم قصد نيسابور عام 382هـ، وأملى فيها مق</w:t>
            </w:r>
            <w:r w:rsidR="00997BEF">
              <w:rPr>
                <w:rFonts w:cs="Arial" w:hint="cs"/>
                <w:rtl/>
                <w:lang w:val="en-GB"/>
              </w:rPr>
              <w:t>ا</w:t>
            </w:r>
            <w:r w:rsidRPr="00271516">
              <w:rPr>
                <w:rFonts w:cs="Arial"/>
                <w:rtl/>
                <w:lang w:val="en-GB"/>
              </w:rPr>
              <w:t>ماته الأربعمئة، التي جعل موضوعها الرئيس الكُدْيَة، و</w:t>
            </w:r>
            <w:r w:rsidR="00156D99">
              <w:rPr>
                <w:rFonts w:cs="Arial" w:hint="cs"/>
                <w:rtl/>
                <w:lang w:val="en-GB"/>
              </w:rPr>
              <w:t>راويها</w:t>
            </w:r>
            <w:r w:rsidRPr="00271516">
              <w:rPr>
                <w:rFonts w:cs="Arial"/>
                <w:rtl/>
                <w:lang w:val="en-GB"/>
              </w:rPr>
              <w:t xml:space="preserve"> أبا الفتح الإسكندري.</w:t>
            </w:r>
            <w:r w:rsidR="003306D5">
              <w:rPr>
                <w:rFonts w:hint="cs"/>
                <w:rtl/>
                <w:lang w:val="en-GB"/>
              </w:rPr>
              <w:t xml:space="preserve"> </w:t>
            </w:r>
            <w:r w:rsidR="004E6D8C" w:rsidRPr="004E6D8C">
              <w:rPr>
                <w:rFonts w:cs="Arial"/>
                <w:rtl/>
                <w:lang w:val="en-GB"/>
              </w:rPr>
              <w:t>حدثت مناظرة شهيرة بينه وبين الأديب المشهور أبي بكر محمد بن العباس الخوارزمي في مدينة نيسابور كانت الغلبة فيها للهمّذاني، فقد كان شابًّا متوثبا في حين كان الخوارزمي في آخر أيامه، حيث توفي في العام التالي. وبعد تغلبه على الخوارزمي ذاع صيته في البدان وعرفته الأوساط الثقافية جميعها.</w:t>
            </w:r>
            <w:r w:rsidR="004E6D8C" w:rsidRPr="004E6D8C">
              <w:rPr>
                <w:rFonts w:cs="Arial" w:hint="cs"/>
                <w:rtl/>
                <w:lang w:val="en-GB"/>
              </w:rPr>
              <w:t xml:space="preserve"> </w:t>
            </w:r>
            <w:r w:rsidR="004E6D8C">
              <w:rPr>
                <w:rFonts w:hint="cs"/>
                <w:rtl/>
                <w:lang w:val="en-GB"/>
              </w:rPr>
              <w:t>غادر نيسابور</w:t>
            </w:r>
            <w:r w:rsidR="0022015E">
              <w:rPr>
                <w:rFonts w:hint="cs"/>
                <w:rtl/>
                <w:lang w:val="en-GB"/>
              </w:rPr>
              <w:t xml:space="preserve"> وتجول في عدة بلدان ثم </w:t>
            </w:r>
            <w:r w:rsidR="003306D5">
              <w:rPr>
                <w:rFonts w:hint="cs"/>
                <w:rtl/>
                <w:lang w:val="en-GB"/>
              </w:rPr>
              <w:t xml:space="preserve"> </w:t>
            </w:r>
            <w:r w:rsidR="0022015E">
              <w:rPr>
                <w:rFonts w:hint="cs"/>
                <w:rtl/>
                <w:lang w:val="en-GB"/>
              </w:rPr>
              <w:t xml:space="preserve">استقر </w:t>
            </w:r>
            <w:r w:rsidR="0022015E">
              <w:rPr>
                <w:rFonts w:hint="cs"/>
                <w:rtl/>
                <w:lang w:val="en-GB"/>
              </w:rPr>
              <w:t xml:space="preserve">أخيرا </w:t>
            </w:r>
            <w:r w:rsidR="0022015E">
              <w:rPr>
                <w:rFonts w:hint="cs"/>
                <w:rtl/>
                <w:lang w:val="en-GB"/>
              </w:rPr>
              <w:t>في</w:t>
            </w:r>
            <w:r w:rsidR="003306D5">
              <w:rPr>
                <w:rFonts w:hint="cs"/>
                <w:rtl/>
                <w:lang w:val="en-GB"/>
              </w:rPr>
              <w:t xml:space="preserve"> مدينة هرات (غربي أفغانستان) فاشترى فيها ضياعًا </w:t>
            </w:r>
            <w:r w:rsidR="005B3414">
              <w:rPr>
                <w:rFonts w:hint="cs"/>
                <w:rtl/>
                <w:lang w:val="en-GB"/>
              </w:rPr>
              <w:t xml:space="preserve">وتزوج فيها </w:t>
            </w:r>
            <w:r w:rsidR="003306D5">
              <w:rPr>
                <w:rFonts w:hint="cs"/>
                <w:rtl/>
                <w:lang w:val="en-GB"/>
              </w:rPr>
              <w:t>واختارها للعيش الدائم الذي لم تطُل أيامه إذ مات عندما شارف الأربعين من عمره.</w:t>
            </w:r>
            <w:r w:rsidR="004E6D8C">
              <w:rPr>
                <w:rFonts w:hint="cs"/>
                <w:rtl/>
                <w:lang w:val="en-GB"/>
              </w:rPr>
              <w:t xml:space="preserve"> </w:t>
            </w:r>
          </w:p>
          <w:p w:rsidR="00AA57A8" w:rsidRPr="00AA57A8" w:rsidRDefault="00AA57A8" w:rsidP="009701ED">
            <w:pPr>
              <w:jc w:val="both"/>
              <w:rPr>
                <w:rtl/>
                <w:lang w:val="en-GB"/>
              </w:rPr>
            </w:pPr>
            <w:r w:rsidRPr="00AA57A8">
              <w:rPr>
                <w:rFonts w:cs="Arial"/>
                <w:rtl/>
                <w:lang w:val="en-GB"/>
              </w:rPr>
              <w:t>واشتهر بديع الزمان بحافظة قوية قوة شديدة، يقول صاحب اليتيمة: "إنه كان صاحب عجائب، وبدائع وغرائب، فمنها أنه كان ينشد القصيدة التي لم يسمعها قط وهي أكثر من خمسين بيتًا، فيحفظها كلها، ويؤديه من أولها إلى آخرها، لا يخرم حرفًا، ولا يخل بمعنى، وينظر في الأربعة والخمسة أوراق من كتاب لم يعرفه، ولم يره نظرة واحدة خفيفة، ثم يهذها عن ظهر قلبه هذا، ويسردها سردًا"، وكما اشتهر بديع الزمان بحافظته اشتهر بسعة ارتجاله"5، وكان يعرف الفارسية، ويترجم بعض أشعارها إلى العربية، ويقال: إن الصاحب بن عباد اختبر مهارته في هذا الجانب، ويقول صاحب اليتيمة:</w:t>
            </w:r>
            <w:r>
              <w:rPr>
                <w:rFonts w:hint="cs"/>
                <w:rtl/>
                <w:lang w:val="en-GB"/>
              </w:rPr>
              <w:t xml:space="preserve"> </w:t>
            </w:r>
            <w:r w:rsidRPr="00AA57A8">
              <w:rPr>
                <w:rFonts w:cs="Arial"/>
                <w:rtl/>
                <w:lang w:val="en-GB"/>
              </w:rPr>
              <w:t>إنه "كان يترجم ما يقترح عليه من الأبيات الفارسية المشتملة على المعاني الغربية بالأبيان العربية، فيجمع فيها بين الإبداع، والإسراع".</w:t>
            </w:r>
          </w:p>
          <w:p w:rsidR="00AA57A8" w:rsidRPr="00AA57A8" w:rsidRDefault="00AA57A8" w:rsidP="009701ED">
            <w:pPr>
              <w:jc w:val="both"/>
              <w:rPr>
                <w:rtl/>
                <w:lang w:val="en-GB"/>
              </w:rPr>
            </w:pPr>
          </w:p>
          <w:p w:rsidR="00AA57A8" w:rsidRDefault="00AA57A8" w:rsidP="009701ED">
            <w:pPr>
              <w:jc w:val="both"/>
              <w:rPr>
                <w:rFonts w:hint="cs"/>
                <w:rtl/>
                <w:lang w:val="en-GB"/>
              </w:rPr>
            </w:pPr>
            <w:r w:rsidRPr="00AA57A8">
              <w:rPr>
                <w:rFonts w:cs="Arial"/>
                <w:rtl/>
                <w:lang w:val="en-GB"/>
              </w:rPr>
              <w:t>وليس هناك كاتب في القرن الرابع نال من التمجيد، والثناء ما ناله بديع الزمان، وحتى اسمه لا يعرفه الناس، وإنما يعرفونه بلقبه الذي أطلقه عليه معاصروه، وإنه ليفصح عن مدى إعجابهم به، يقول الثعالبي: "هو معجزة همذان، ونادرة الفلك، وبكر عطارد، وفرد الدهر، وغرة العصر، ومن لم يبلق نظيره في ذكاء القريحة، وسرعة الخاطر، وشرف الطبع، وصفاء الذهن، وقوة النفس، ومن لم يدرك قرينه في طرف النثر وملحه وغرره، ولم ير ولم يرو أن أحدًا بلغ مبلغه من لب الأدب وسره، وجاء مثل إعجازه، وسحره"، ويقول الحصري وقد ذكر اسمه "البديع": "هذا اسم وافق مسماه، ولفظ طابق معناه، كلامه غض المكاسر، أنيق الجواهر، يكاد الهواء يسرقه لطفًا، والهوى يعشقه ظرفا"، وكان الحصري يتعصب له على الخوارزمي</w:t>
            </w:r>
          </w:p>
          <w:p w:rsidR="00925EA0" w:rsidRDefault="00925EA0" w:rsidP="009701ED">
            <w:pPr>
              <w:jc w:val="both"/>
              <w:rPr>
                <w:rtl/>
                <w:lang w:val="en-GB"/>
              </w:rPr>
            </w:pPr>
          </w:p>
          <w:p w:rsidR="00BB17CE" w:rsidRDefault="00BB17CE" w:rsidP="009701ED">
            <w:pPr>
              <w:jc w:val="both"/>
              <w:rPr>
                <w:rtl/>
                <w:lang w:val="en-GB"/>
              </w:rPr>
            </w:pPr>
            <w:r>
              <w:rPr>
                <w:rFonts w:hint="cs"/>
                <w:rtl/>
                <w:lang w:val="en-GB"/>
              </w:rPr>
              <w:t>نثر الهمّذاني</w:t>
            </w:r>
          </w:p>
          <w:p w:rsidR="00AA57A8" w:rsidRPr="00AA57A8" w:rsidRDefault="00AA57A8" w:rsidP="009701ED">
            <w:pPr>
              <w:jc w:val="both"/>
              <w:rPr>
                <w:rtl/>
                <w:lang w:val="en-GB"/>
              </w:rPr>
            </w:pPr>
            <w:r>
              <w:rPr>
                <w:rFonts w:cs="Arial" w:hint="cs"/>
                <w:rtl/>
                <w:lang w:val="en-GB"/>
              </w:rPr>
              <w:t>لقد خلَّفَ</w:t>
            </w:r>
            <w:r w:rsidRPr="00AA57A8">
              <w:rPr>
                <w:rFonts w:cs="Arial"/>
                <w:rtl/>
                <w:lang w:val="en-GB"/>
              </w:rPr>
              <w:t xml:space="preserve"> بد</w:t>
            </w:r>
            <w:r>
              <w:rPr>
                <w:rFonts w:cs="Arial" w:hint="cs"/>
                <w:rtl/>
                <w:lang w:val="en-GB"/>
              </w:rPr>
              <w:t>ي</w:t>
            </w:r>
            <w:r w:rsidRPr="00AA57A8">
              <w:rPr>
                <w:rFonts w:cs="Arial"/>
                <w:rtl/>
                <w:lang w:val="en-GB"/>
              </w:rPr>
              <w:t xml:space="preserve">ع الزمان مجموعة كبيرة من الرسائل </w:t>
            </w:r>
            <w:r>
              <w:rPr>
                <w:rFonts w:cs="Arial" w:hint="cs"/>
                <w:rtl/>
                <w:lang w:val="en-GB"/>
              </w:rPr>
              <w:t>ت</w:t>
            </w:r>
            <w:r w:rsidRPr="00AA57A8">
              <w:rPr>
                <w:rFonts w:cs="Arial"/>
                <w:rtl/>
                <w:lang w:val="en-GB"/>
              </w:rPr>
              <w:t>نيف على مائتين وثلاثين، وأكثرها في علاقاته الشخصية، وبعضها في مسائل أدبية... ومن يتصفح هذه الرسائل يحس فيها أثر الاحتفال والجهد الشديد، واستمع إليه في هذه الرسالة القصيرة:</w:t>
            </w:r>
          </w:p>
          <w:p w:rsidR="00AA57A8" w:rsidRPr="00AA57A8" w:rsidRDefault="00AA57A8" w:rsidP="009701ED">
            <w:pPr>
              <w:jc w:val="both"/>
              <w:rPr>
                <w:b/>
                <w:bCs/>
                <w:rtl/>
                <w:lang w:val="en-GB"/>
              </w:rPr>
            </w:pPr>
            <w:r w:rsidRPr="00AA57A8">
              <w:rPr>
                <w:rFonts w:cs="Arial"/>
                <w:rtl/>
                <w:lang w:val="en-GB"/>
              </w:rPr>
              <w:t>"</w:t>
            </w:r>
            <w:r w:rsidRPr="00AA57A8">
              <w:rPr>
                <w:rFonts w:cs="Arial"/>
                <w:b/>
                <w:bCs/>
                <w:rtl/>
                <w:lang w:val="en-GB"/>
              </w:rPr>
              <w:t>يعز علي -أطال الله بقاء الرئيس- أن ينوب في خدمته قلمي عن قدمي، ويسعد برؤيته رسولي، دون وصولي، ويرد مشرعة الأنس به كتابي، قبل ركابي، ولكن ما الحيلة والعوائق جمة:</w:t>
            </w:r>
          </w:p>
          <w:p w:rsidR="00BB17CE" w:rsidRDefault="00AA57A8" w:rsidP="009701ED">
            <w:pPr>
              <w:jc w:val="both"/>
              <w:rPr>
                <w:rtl/>
                <w:lang w:val="en-GB"/>
              </w:rPr>
            </w:pPr>
            <w:r w:rsidRPr="00AA57A8">
              <w:rPr>
                <w:rFonts w:cs="Arial"/>
                <w:b/>
                <w:bCs/>
                <w:rtl/>
                <w:lang w:val="en-GB"/>
              </w:rPr>
              <w:t>وعلي أن اسعى وليـ ... ـس علي إدراك النجاح</w:t>
            </w:r>
          </w:p>
          <w:p w:rsidR="00AA57A8" w:rsidRDefault="00AA57A8" w:rsidP="009701ED">
            <w:pPr>
              <w:jc w:val="both"/>
              <w:rPr>
                <w:rtl/>
              </w:rPr>
            </w:pPr>
            <w:r w:rsidRPr="00AA57A8">
              <w:rPr>
                <w:rFonts w:cs="Arial"/>
                <w:b/>
                <w:bCs/>
                <w:rtl/>
              </w:rPr>
              <w:t>وقد حضرت داره، وقبلت جداره، وما بي حب الجدران، ولكن شغفًا بالقطان، ولا عشق الحيطان، ولكن شوقًا إلى السكان</w:t>
            </w:r>
            <w:r>
              <w:rPr>
                <w:rFonts w:cs="Arial"/>
                <w:rtl/>
              </w:rPr>
              <w:t>".</w:t>
            </w:r>
          </w:p>
          <w:p w:rsidR="00AA57A8" w:rsidRDefault="00AA57A8" w:rsidP="009701ED">
            <w:pPr>
              <w:jc w:val="both"/>
              <w:rPr>
                <w:rtl/>
              </w:rPr>
            </w:pPr>
          </w:p>
          <w:p w:rsidR="00AA57A8" w:rsidRDefault="00AA57A8" w:rsidP="009701ED">
            <w:pPr>
              <w:jc w:val="both"/>
              <w:rPr>
                <w:rtl/>
              </w:rPr>
            </w:pPr>
            <w:r>
              <w:rPr>
                <w:rFonts w:cs="Arial"/>
                <w:rtl/>
              </w:rPr>
              <w:t>وأكبر الظن أنه استقرت في نفسك الآن صورة من تصنيع البديع، فهو يعت</w:t>
            </w:r>
            <w:r w:rsidR="00A46E69">
              <w:rPr>
                <w:rFonts w:cs="Arial" w:hint="cs"/>
                <w:rtl/>
              </w:rPr>
              <w:t>م</w:t>
            </w:r>
            <w:r>
              <w:rPr>
                <w:rFonts w:cs="Arial"/>
                <w:rtl/>
              </w:rPr>
              <w:t xml:space="preserve">د في تصنيعه على السجع القصير، وإنه ليبعد في ذلك، فإذا سجعاته لا تتألف من عبارات، وإنما تتألف من ألفاظ وكلمات، فـ"قلمي" تتبعها "عن قدمي" و"رسولي" يليها "دون وصولي"، و"كتابي" تجيء في إثرها "قبل ركابي"، وما من شك في أنه بلغ من ذلك مبلغًا لم يصل إليه ابن العميد، ولا من تبعوه في مذهب التصنيع، وهو </w:t>
            </w:r>
            <w:r w:rsidR="00A46E69">
              <w:rPr>
                <w:rFonts w:cs="Arial" w:hint="cs"/>
                <w:rtl/>
              </w:rPr>
              <w:t>ي</w:t>
            </w:r>
            <w:r>
              <w:rPr>
                <w:rFonts w:cs="Arial"/>
                <w:rtl/>
              </w:rPr>
              <w:t>ضيف إلى ذلك كل ما يمكنه من ترصيع بالبديع، وكان يعتمد -</w:t>
            </w:r>
            <w:r w:rsidR="00A46E69">
              <w:rPr>
                <w:rFonts w:cs="Arial" w:hint="cs"/>
                <w:rtl/>
              </w:rPr>
              <w:t xml:space="preserve"> </w:t>
            </w:r>
            <w:r>
              <w:rPr>
                <w:rFonts w:cs="Arial"/>
                <w:rtl/>
              </w:rPr>
              <w:t>في أغلب الأمر- على الجناس، بينما كان يعتمد الخوارزمي في الأكثر على الطباق، وهما يشتركان بعد ذلك في العناية بالتصوير، على أن البديع كان يهتم بلون لم يأبه له الخوارزمي، وهو "مراعاة النظير" بين ألفاظه وكلماته، وكان يبالغ في ذلك حتى يضم اللفق إلى لفقه، والشكل إلى شكله، كقوله في تهنئة بمولود: "</w:t>
            </w:r>
            <w:r w:rsidRPr="00A46E69">
              <w:rPr>
                <w:rFonts w:cs="Arial"/>
                <w:b/>
                <w:bCs/>
                <w:rtl/>
              </w:rPr>
              <w:t>حبذا الأصل وفرعه، وبورك الغيث وصوبه، وأينع الروض ونوره، وحبذا سماء أطلعت فرقدًا، وغالبة أبرزت أسدًا</w:t>
            </w:r>
            <w:r>
              <w:rPr>
                <w:rFonts w:cs="Arial"/>
                <w:rtl/>
              </w:rPr>
              <w:t>"، فإنه حين ذكر الأصل، وفرغه استطرد إلى ذكر الغيث وصوبه، والروض ونوره أو زهره، والسماء وفرقدها، والغابة وأسدها، ومن ذلك قوله في إحدى رسائله</w:t>
            </w:r>
            <w:r w:rsidR="00A46E69">
              <w:rPr>
                <w:rFonts w:hint="cs"/>
                <w:rtl/>
              </w:rPr>
              <w:t xml:space="preserve">: </w:t>
            </w:r>
          </w:p>
          <w:p w:rsidR="00A46E69" w:rsidRDefault="00A46E69" w:rsidP="009701ED">
            <w:pPr>
              <w:jc w:val="both"/>
              <w:rPr>
                <w:rtl/>
              </w:rPr>
            </w:pPr>
            <w:r w:rsidRPr="00A46E69">
              <w:rPr>
                <w:rFonts w:cs="Arial"/>
                <w:rtl/>
              </w:rPr>
              <w:t>"</w:t>
            </w:r>
            <w:r w:rsidRPr="00A46E69">
              <w:rPr>
                <w:rFonts w:cs="Arial"/>
                <w:b/>
                <w:bCs/>
                <w:rtl/>
              </w:rPr>
              <w:t>وردت من ذلك السلطان حضرته، التي هي كعبة المحتاج لا كعبة الحجاج، ومشعر الكرام، لا مشعر الحرام، ومنى الضيف، لا منى الخيف وقبلة الصلات، لا قبلة الصلاة</w:t>
            </w:r>
            <w:r w:rsidRPr="00A46E69">
              <w:rPr>
                <w:rFonts w:cs="Arial"/>
                <w:rtl/>
              </w:rPr>
              <w:t xml:space="preserve">"، فإنه حين ذكر الكعبة، والحجاج ذكر المشعر الحرام، ومنى الخيف وقبلة الصلاة، وكل ذلك ليجانس، ويناظر بين ألفاظه وكلماته. على أن هناك ظاهرة تختص بها رسائل بديع الزمان، ولا توجد في رسائل </w:t>
            </w:r>
            <w:r w:rsidRPr="00A46E69">
              <w:rPr>
                <w:rFonts w:cs="Arial"/>
                <w:rtl/>
              </w:rPr>
              <w:lastRenderedPageBreak/>
              <w:t>الخوارزمي، وهي ظاهرة القصص، وهي أوسع من أن نمثل لها بأمثلة؛ لأنها تنتشر في جميع رسائله، ومهما يكن فقد كان بديع الزمان معجبًا بمذهب التصنيع، وكان يسعى دائمًا إلى تطبيقه في رسائله، وكتاباته وإنه ليغالي في هذا التطبيق، فإذا هو يحاول أن يقصر عبارات سجعه تقصيرًا شديدًا، كما يحاول أن يفرط في استخدام ألوان البديع إفراطًا بعيدًا.</w:t>
            </w:r>
          </w:p>
          <w:p w:rsidR="001461AA" w:rsidRDefault="001461AA" w:rsidP="009701ED">
            <w:pPr>
              <w:jc w:val="both"/>
              <w:rPr>
                <w:rtl/>
              </w:rPr>
            </w:pPr>
          </w:p>
          <w:p w:rsidR="001461AA" w:rsidRPr="001461AA" w:rsidRDefault="001461AA" w:rsidP="009701ED">
            <w:pPr>
              <w:jc w:val="both"/>
              <w:rPr>
                <w:b/>
                <w:bCs/>
                <w:rtl/>
              </w:rPr>
            </w:pPr>
            <w:r w:rsidRPr="001461AA">
              <w:rPr>
                <w:rFonts w:cs="Arial"/>
                <w:b/>
                <w:bCs/>
                <w:rtl/>
              </w:rPr>
              <w:t>تصنيع بديع الزمان:</w:t>
            </w:r>
          </w:p>
          <w:p w:rsidR="001461AA" w:rsidRDefault="001461AA" w:rsidP="009701ED">
            <w:pPr>
              <w:jc w:val="both"/>
              <w:rPr>
                <w:rtl/>
              </w:rPr>
            </w:pPr>
          </w:p>
          <w:p w:rsidR="001461AA" w:rsidRDefault="001461AA" w:rsidP="009701ED">
            <w:pPr>
              <w:jc w:val="both"/>
              <w:rPr>
                <w:rtl/>
              </w:rPr>
            </w:pPr>
            <w:r>
              <w:rPr>
                <w:rFonts w:cs="Arial"/>
                <w:rtl/>
              </w:rPr>
              <w:t>رأينا بديع الزمان يعني في رسائل بتطبيق أساليب التصنيع عناية واسعة، وقد أفرط في ذلك إفراطًا أتاح لضروب من التصنع أن تتسرب إلى كتاباته، ولعل في مقدمة هذه الضروب ما نحسه عنده من مبالغات، وتهويلات تشبه تهويلات الخوارزمي، ومبالغاته، بل لعل الخوارزمي لم يفرط إفراطه، على أن هذا ليس هو الجانب الأهم في تصنيع البديع، بل هناك جوانب كثيرة نحسها لأول مرة عنده، وإنها لتجعله قريبًا من ذوق أصحاب التصنع، إذ كان يحاول دائمًا أن يأتي بجديد في فنه، وأدته هذه المحاولة إلى فنون من التصنع، لا عهد لأصحاب التصنع بها، واستمع إلى هذه الرسالة، التي كتبها يصف نهب اللصوص له في أثناء رحيله من جرجان إلى نيسابور:</w:t>
            </w:r>
          </w:p>
          <w:p w:rsidR="001461AA" w:rsidRDefault="001461AA" w:rsidP="009701ED">
            <w:pPr>
              <w:jc w:val="both"/>
              <w:rPr>
                <w:rtl/>
              </w:rPr>
            </w:pPr>
          </w:p>
          <w:p w:rsidR="001461AA" w:rsidRDefault="001461AA" w:rsidP="009701ED">
            <w:pPr>
              <w:jc w:val="both"/>
              <w:rPr>
                <w:rtl/>
              </w:rPr>
            </w:pPr>
            <w:r>
              <w:rPr>
                <w:rFonts w:cs="Arial"/>
                <w:rtl/>
              </w:rPr>
              <w:t>"</w:t>
            </w:r>
            <w:r w:rsidRPr="001461AA">
              <w:rPr>
                <w:rFonts w:cs="Arial"/>
                <w:b/>
                <w:bCs/>
                <w:rtl/>
              </w:rPr>
              <w:t xml:space="preserve">كتابي، وأنا أحمد الله إلى الشيخ، وأذم الدهر فما ترك لي فضة إلا فضها، ولا ذهبًا إلا ذهب به، ولا علفًا إلا علقه، ولا عقارًا إلا عقره، ولا ضيعة إلا أضاعها، ولا مالًا إلا مال إليه، ولا حالا إلا حال عليه، ولا فرسًا إلا افترسه، ولا سبدًا إلا استبد به، ولا لبدًا إلا لبد2 فيه، ولا بزة إلا بزها، ولا عارية إلا </w:t>
            </w:r>
            <w:proofErr w:type="spellStart"/>
            <w:r w:rsidRPr="001461AA">
              <w:rPr>
                <w:rFonts w:cs="Arial"/>
                <w:b/>
                <w:bCs/>
                <w:rtl/>
              </w:rPr>
              <w:t>ارتجعها</w:t>
            </w:r>
            <w:proofErr w:type="spellEnd"/>
            <w:r w:rsidRPr="001461AA">
              <w:rPr>
                <w:rFonts w:cs="Arial"/>
                <w:b/>
                <w:bCs/>
                <w:rtl/>
              </w:rPr>
              <w:t>، ولا وديعة إلا انتزعها، ولا خلعة إلا خلعها، وأنا داخل نيسابور، ولا حلية إلا الجلدة، ولا بردة إلا القشرة</w:t>
            </w:r>
            <w:r>
              <w:rPr>
                <w:rFonts w:cs="Arial"/>
                <w:rtl/>
              </w:rPr>
              <w:t>".</w:t>
            </w:r>
          </w:p>
          <w:p w:rsidR="001461AA" w:rsidRDefault="001461AA" w:rsidP="009701ED">
            <w:pPr>
              <w:jc w:val="both"/>
              <w:rPr>
                <w:rtl/>
              </w:rPr>
            </w:pPr>
          </w:p>
          <w:p w:rsidR="001461AA" w:rsidRDefault="001461AA" w:rsidP="009701ED">
            <w:pPr>
              <w:jc w:val="both"/>
              <w:rPr>
                <w:rtl/>
              </w:rPr>
            </w:pPr>
            <w:r>
              <w:rPr>
                <w:rFonts w:cs="Arial"/>
                <w:rtl/>
              </w:rPr>
              <w:t>ألا تشرع بأن البديع في هذه الرسالة، قد تجاوز الطرق الطبيعية في الزخرفة</w:t>
            </w:r>
            <w:r>
              <w:rPr>
                <w:rFonts w:hint="cs"/>
                <w:rtl/>
              </w:rPr>
              <w:t xml:space="preserve"> </w:t>
            </w:r>
            <w:r>
              <w:rPr>
                <w:rFonts w:cs="Arial"/>
                <w:rtl/>
              </w:rPr>
              <w:t>بزينة الجناس، إذ أعنت</w:t>
            </w:r>
            <w:r w:rsidR="00AB2F37">
              <w:rPr>
                <w:rFonts w:cs="Arial" w:hint="cs"/>
                <w:rtl/>
              </w:rPr>
              <w:t>َ</w:t>
            </w:r>
            <w:r>
              <w:rPr>
                <w:rFonts w:cs="Arial"/>
                <w:rtl/>
              </w:rPr>
              <w:t xml:space="preserve"> نفسه هذا العنت في طلبه، فكل عبارة تخرج محملة به، وهذا هو معنى ما نقوله من أن الإفراط في استخدام ألوان التصنيع، يقود الكاتب إلى فنون من التصن</w:t>
            </w:r>
            <w:r w:rsidR="00AB2F37">
              <w:rPr>
                <w:rFonts w:cs="Arial" w:hint="cs"/>
                <w:rtl/>
              </w:rPr>
              <w:t>ّ</w:t>
            </w:r>
            <w:r>
              <w:rPr>
                <w:rFonts w:cs="Arial"/>
                <w:rtl/>
              </w:rPr>
              <w:t xml:space="preserve">ع، والتكلف الشديد، ولم يكن الخوارزمي، ولا غير الخوارزمي من أصحاب مذهب التصنيع، يضيقون على أنفسهم كل هذا الضيق، فإذا هم لا يصنعون عبارة، إلا ويوشونها بزخرف من زخارف البديع، ولكن ما لبديع الزمان، وللخوارزمي، وأصحابه؟ إنه يريد أن يتفوق عليهم، وهو لذلك يعمد إلى إعنات نفسه في صناعته، حتى يقع عمله من أهل عصره موقعًا غريبًا، وكأنما الإغراب أصبح هو البدع الجديد، ولذلك نراه يلجأ إلى مثل هذه </w:t>
            </w:r>
            <w:proofErr w:type="spellStart"/>
            <w:r>
              <w:rPr>
                <w:rFonts w:cs="Arial"/>
                <w:rtl/>
              </w:rPr>
              <w:t>الجناسات</w:t>
            </w:r>
            <w:proofErr w:type="spellEnd"/>
            <w:r>
              <w:rPr>
                <w:rFonts w:cs="Arial"/>
                <w:rtl/>
              </w:rPr>
              <w:t>، التي نراها في القطعة السابقة، وانظر إليه يقول في إحدى رسائله مفضلًا العرب على العجم:</w:t>
            </w:r>
          </w:p>
          <w:p w:rsidR="001461AA" w:rsidRDefault="001461AA" w:rsidP="009701ED">
            <w:pPr>
              <w:jc w:val="both"/>
              <w:rPr>
                <w:rtl/>
              </w:rPr>
            </w:pPr>
          </w:p>
          <w:p w:rsidR="001461AA" w:rsidRDefault="001461AA" w:rsidP="009701ED">
            <w:pPr>
              <w:jc w:val="both"/>
              <w:rPr>
                <w:rtl/>
              </w:rPr>
            </w:pPr>
            <w:r>
              <w:rPr>
                <w:rFonts w:cs="Arial"/>
                <w:rtl/>
              </w:rPr>
              <w:t>"</w:t>
            </w:r>
            <w:r w:rsidRPr="00AB2F37">
              <w:rPr>
                <w:rFonts w:cs="Arial"/>
                <w:b/>
                <w:bCs/>
                <w:rtl/>
              </w:rPr>
              <w:t>العرب أوفى وأوفر، وأوقى وأوقر، وأنكى وأنكر، وأعلى وأعلم، وأحلى وأحلم، وأقوى وأقوم، وأبلى وأبلغ، وأشجى وأشجع، وأسمى وأسمح، وأعطى وأعطف، وألطى وألطف، وأحصى وأحصف، وأنقى وآنق، ولا ينكر ذلك إلا وقح وتح، ولا يجحده إلا نغل نغر</w:t>
            </w:r>
            <w:r>
              <w:rPr>
                <w:rFonts w:cs="Arial"/>
                <w:rtl/>
              </w:rPr>
              <w:t>".</w:t>
            </w:r>
          </w:p>
          <w:p w:rsidR="001461AA" w:rsidRDefault="001461AA" w:rsidP="009701ED">
            <w:pPr>
              <w:jc w:val="both"/>
              <w:rPr>
                <w:rtl/>
              </w:rPr>
            </w:pPr>
          </w:p>
          <w:p w:rsidR="00AB2F37" w:rsidRDefault="001461AA" w:rsidP="009701ED">
            <w:pPr>
              <w:jc w:val="both"/>
              <w:rPr>
                <w:rtl/>
              </w:rPr>
            </w:pPr>
            <w:r>
              <w:rPr>
                <w:rFonts w:cs="Arial"/>
                <w:rtl/>
              </w:rPr>
              <w:t>أرأيت إلى هذه الكثرة من الجناس الناقص؟ أنها دليل آخر على ما نذهب إليه، من أن زخرف الجناس عند البديع أخذ يفقد بعض قيمته القديمة؛ لأن الكاتب يجعلنا نشرف على ضرب من التصن</w:t>
            </w:r>
            <w:r w:rsidR="00AB2F37">
              <w:rPr>
                <w:rFonts w:cs="Arial" w:hint="cs"/>
                <w:rtl/>
              </w:rPr>
              <w:t>ّ</w:t>
            </w:r>
            <w:r>
              <w:rPr>
                <w:rFonts w:cs="Arial"/>
                <w:rtl/>
              </w:rPr>
              <w:t>ع في استخدامه، ومع أنه ز</w:t>
            </w:r>
            <w:r w:rsidR="00AB2F37">
              <w:rPr>
                <w:rFonts w:cs="Arial" w:hint="cs"/>
                <w:rtl/>
              </w:rPr>
              <w:t>ُ</w:t>
            </w:r>
            <w:r>
              <w:rPr>
                <w:rFonts w:cs="Arial"/>
                <w:rtl/>
              </w:rPr>
              <w:t>خر</w:t>
            </w:r>
            <w:r w:rsidR="00AB2F37">
              <w:rPr>
                <w:rFonts w:cs="Arial" w:hint="cs"/>
                <w:rtl/>
              </w:rPr>
              <w:t>ُ</w:t>
            </w:r>
            <w:r>
              <w:rPr>
                <w:rFonts w:cs="Arial"/>
                <w:rtl/>
              </w:rPr>
              <w:t>ف</w:t>
            </w:r>
            <w:r w:rsidR="00AB2F37">
              <w:rPr>
                <w:rFonts w:cs="Arial" w:hint="cs"/>
                <w:rtl/>
              </w:rPr>
              <w:t>ٌ</w:t>
            </w:r>
            <w:r>
              <w:rPr>
                <w:rFonts w:cs="Arial"/>
                <w:rtl/>
              </w:rPr>
              <w:t xml:space="preserve"> حقًا، ولكنا نحس أن طاقته القديمة فقدت بعض مميزاتها، وما كان يس</w:t>
            </w:r>
            <w:r w:rsidR="00AB2F37">
              <w:rPr>
                <w:rFonts w:cs="Arial" w:hint="cs"/>
                <w:rtl/>
              </w:rPr>
              <w:t>ِ</w:t>
            </w:r>
            <w:r>
              <w:rPr>
                <w:rFonts w:cs="Arial"/>
                <w:rtl/>
              </w:rPr>
              <w:t>م</w:t>
            </w:r>
            <w:r w:rsidR="00AB2F37">
              <w:rPr>
                <w:rFonts w:cs="Arial" w:hint="cs"/>
                <w:rtl/>
              </w:rPr>
              <w:t>ُ</w:t>
            </w:r>
            <w:r>
              <w:rPr>
                <w:rFonts w:cs="Arial"/>
                <w:rtl/>
              </w:rPr>
              <w:t>ها من حسن وجمال، والحق أن التطرف في استخدام أدوات التصن</w:t>
            </w:r>
            <w:r w:rsidR="00AB2F37">
              <w:rPr>
                <w:rFonts w:cs="Arial" w:hint="cs"/>
                <w:rtl/>
              </w:rPr>
              <w:t>ّ</w:t>
            </w:r>
            <w:r>
              <w:rPr>
                <w:rFonts w:cs="Arial"/>
                <w:rtl/>
              </w:rPr>
              <w:t xml:space="preserve">ع على هذا النحو، ينتهي </w:t>
            </w:r>
            <w:r w:rsidR="00AB2F37">
              <w:rPr>
                <w:rFonts w:cs="Arial" w:hint="cs"/>
                <w:rtl/>
              </w:rPr>
              <w:t>ب</w:t>
            </w:r>
            <w:r>
              <w:rPr>
                <w:rFonts w:cs="Arial"/>
                <w:rtl/>
              </w:rPr>
              <w:t>صاحبه إلى الخروج إلى مذهب التصن</w:t>
            </w:r>
            <w:r w:rsidR="00AB2F37">
              <w:rPr>
                <w:rFonts w:cs="Arial" w:hint="cs"/>
                <w:rtl/>
              </w:rPr>
              <w:t>ّ</w:t>
            </w:r>
            <w:r>
              <w:rPr>
                <w:rFonts w:cs="Arial"/>
                <w:rtl/>
              </w:rPr>
              <w:t xml:space="preserve">ع، والبديع لم يكن من أصحاب هذا المذهب، ولكنه كان </w:t>
            </w:r>
            <w:proofErr w:type="spellStart"/>
            <w:r>
              <w:rPr>
                <w:rFonts w:cs="Arial"/>
                <w:rtl/>
              </w:rPr>
              <w:t>مغاليًا</w:t>
            </w:r>
            <w:proofErr w:type="spellEnd"/>
            <w:r>
              <w:rPr>
                <w:rFonts w:cs="Arial"/>
                <w:rtl/>
              </w:rPr>
              <w:t xml:space="preserve"> في تصنيعه مغالاة جعلته يدنو من ذوق أصحاب التصن</w:t>
            </w:r>
            <w:r w:rsidR="00AB2F37">
              <w:rPr>
                <w:rFonts w:cs="Arial" w:hint="cs"/>
                <w:rtl/>
              </w:rPr>
              <w:t>ّ</w:t>
            </w:r>
            <w:r>
              <w:rPr>
                <w:rFonts w:cs="Arial"/>
                <w:rtl/>
              </w:rPr>
              <w:t>ع، الذين يصع</w:t>
            </w:r>
            <w:r w:rsidR="00AB2F37">
              <w:rPr>
                <w:rFonts w:cs="Arial" w:hint="cs"/>
                <w:rtl/>
              </w:rPr>
              <w:t>ّ</w:t>
            </w:r>
            <w:r>
              <w:rPr>
                <w:rFonts w:cs="Arial"/>
                <w:rtl/>
              </w:rPr>
              <w:t>بون في تعبيرهم كما سنرى فيما بعد، وقد كانوا</w:t>
            </w:r>
            <w:r w:rsidR="00AB2F37">
              <w:rPr>
                <w:rFonts w:hint="cs"/>
                <w:rtl/>
              </w:rPr>
              <w:t xml:space="preserve"> </w:t>
            </w:r>
            <w:r w:rsidR="00AB2F37">
              <w:rPr>
                <w:rFonts w:cs="Arial"/>
                <w:rtl/>
              </w:rPr>
              <w:t xml:space="preserve">يلتمسون هذا </w:t>
            </w:r>
            <w:proofErr w:type="spellStart"/>
            <w:r w:rsidR="00AB2F37">
              <w:rPr>
                <w:rFonts w:cs="Arial"/>
                <w:rtl/>
              </w:rPr>
              <w:t>التصعيب</w:t>
            </w:r>
            <w:proofErr w:type="spellEnd"/>
            <w:r w:rsidR="00AB2F37">
              <w:rPr>
                <w:rFonts w:cs="Arial"/>
                <w:rtl/>
              </w:rPr>
              <w:t xml:space="preserve"> -</w:t>
            </w:r>
            <w:r w:rsidR="0020579A">
              <w:rPr>
                <w:rFonts w:cs="Arial" w:hint="cs"/>
                <w:rtl/>
              </w:rPr>
              <w:t xml:space="preserve"> </w:t>
            </w:r>
            <w:r w:rsidR="00AB2F37">
              <w:rPr>
                <w:rFonts w:cs="Arial"/>
                <w:rtl/>
              </w:rPr>
              <w:t>من بعض الوجوه</w:t>
            </w:r>
            <w:r w:rsidR="00AB2F37">
              <w:rPr>
                <w:rFonts w:cs="Arial" w:hint="cs"/>
                <w:rtl/>
              </w:rPr>
              <w:t xml:space="preserve"> </w:t>
            </w:r>
            <w:r w:rsidR="00AB2F37">
              <w:rPr>
                <w:rFonts w:cs="Arial"/>
                <w:rtl/>
              </w:rPr>
              <w:t xml:space="preserve">- في تعقيد زخرف التصنيع على نحو ما نرى الآن عند البديع، على أنه ينبغي أن نعرف أن البديع لم يكن يكثر من ذلك؛ لأنه لم يكن يتخذه مذهبًا، ولكنا على كل حال نجده عنده، وكأنه تعبير عن هذا التحول الذي أخذ يظهر قليلًا </w:t>
            </w:r>
            <w:proofErr w:type="spellStart"/>
            <w:r w:rsidR="00AB2F37">
              <w:rPr>
                <w:rFonts w:cs="Arial"/>
                <w:rtl/>
              </w:rPr>
              <w:t>قليلًا</w:t>
            </w:r>
            <w:proofErr w:type="spellEnd"/>
            <w:r w:rsidR="00AB2F37">
              <w:rPr>
                <w:rFonts w:cs="Arial"/>
                <w:rtl/>
              </w:rPr>
              <w:t xml:space="preserve"> في ميادين التصنيع، وهو تحول كان يراد به الانتقال إلى المذهب الجديد، مذهب التصنع.</w:t>
            </w:r>
          </w:p>
          <w:p w:rsidR="00AB2F37" w:rsidRDefault="00AB2F37" w:rsidP="009701ED">
            <w:pPr>
              <w:jc w:val="both"/>
              <w:rPr>
                <w:rtl/>
              </w:rPr>
            </w:pPr>
          </w:p>
          <w:p w:rsidR="00AB2F37" w:rsidRDefault="00AB2F37" w:rsidP="009701ED">
            <w:pPr>
              <w:jc w:val="both"/>
              <w:rPr>
                <w:rtl/>
              </w:rPr>
            </w:pPr>
            <w:r>
              <w:rPr>
                <w:rFonts w:cs="Arial"/>
                <w:rtl/>
              </w:rPr>
              <w:t>وليس كل ما نجده عند البديع من الشعور بهذا التحول، هو استخدامه للجناس على هذا النحو، فنحن نجد عنده مظاهر أخرى، لعل من أهمها جنوحه للغريب في نثره، كأن الغريب غاية يسعى إليها الكاتب ليحقق ضربًا من الجمال في صناعته، وأكبر الظن أنه كان للجناس، واهتمامه به أثر في استخدامه لهذا الغريب، وبجانب هذه الظاهرة التي تدل على التصنع والتكلف؛ لأن استخدام الغريب لا يعد جمالا في ذاته، نجد عنده ظاهرة أخرى، وهي كثرة الأمثال في نثره، وأيضًا فقد كان يكثر من اقتباس القرآن الكريم في كتابته، ولا يقف البديع عند ذلك، بل نراه يكثر من تضمين العشر، وانظر إلى هذه الرسالة التي أرسل بها إلى الخوارزمي أول قد</w:t>
            </w:r>
            <w:r>
              <w:rPr>
                <w:rFonts w:cs="Arial" w:hint="cs"/>
                <w:rtl/>
              </w:rPr>
              <w:t>و</w:t>
            </w:r>
            <w:r>
              <w:rPr>
                <w:rFonts w:cs="Arial"/>
                <w:rtl/>
              </w:rPr>
              <w:t>مه إلى نيسابور:</w:t>
            </w:r>
          </w:p>
          <w:p w:rsidR="00AB2F37" w:rsidRDefault="00AB2F37" w:rsidP="009701ED">
            <w:pPr>
              <w:jc w:val="both"/>
              <w:rPr>
                <w:rtl/>
              </w:rPr>
            </w:pPr>
          </w:p>
          <w:p w:rsidR="00AB2F37" w:rsidRPr="009701ED" w:rsidRDefault="00AB2F37" w:rsidP="009701ED">
            <w:pPr>
              <w:jc w:val="both"/>
              <w:rPr>
                <w:b/>
                <w:bCs/>
                <w:rtl/>
              </w:rPr>
            </w:pPr>
            <w:r>
              <w:rPr>
                <w:rFonts w:cs="Arial"/>
                <w:rtl/>
              </w:rPr>
              <w:t>"</w:t>
            </w:r>
            <w:r w:rsidRPr="009701ED">
              <w:rPr>
                <w:rFonts w:cs="Arial"/>
                <w:b/>
                <w:bCs/>
                <w:rtl/>
              </w:rPr>
              <w:t>أنا لقرب الأستاذ -</w:t>
            </w:r>
            <w:r w:rsidRPr="009701ED">
              <w:rPr>
                <w:rFonts w:cs="Arial" w:hint="cs"/>
                <w:b/>
                <w:bCs/>
                <w:rtl/>
              </w:rPr>
              <w:t xml:space="preserve"> </w:t>
            </w:r>
            <w:r w:rsidRPr="009701ED">
              <w:rPr>
                <w:rFonts w:cs="Arial"/>
                <w:b/>
                <w:bCs/>
                <w:rtl/>
              </w:rPr>
              <w:t>أطال الله بقاءه</w:t>
            </w:r>
            <w:r w:rsidRPr="009701ED">
              <w:rPr>
                <w:rFonts w:cs="Arial" w:hint="cs"/>
                <w:b/>
                <w:bCs/>
                <w:rtl/>
              </w:rPr>
              <w:t xml:space="preserve"> </w:t>
            </w:r>
            <w:r w:rsidRPr="009701ED">
              <w:rPr>
                <w:rFonts w:cs="Arial"/>
                <w:b/>
                <w:bCs/>
                <w:rtl/>
              </w:rPr>
              <w:t>- "كما طرب النشوان مالت به الحمر"، ومن الارتياح للقائه، "ك</w:t>
            </w:r>
            <w:r w:rsidRPr="009701ED">
              <w:rPr>
                <w:rFonts w:cs="Arial" w:hint="cs"/>
                <w:b/>
                <w:bCs/>
                <w:rtl/>
              </w:rPr>
              <w:t>م</w:t>
            </w:r>
            <w:r w:rsidRPr="009701ED">
              <w:rPr>
                <w:rFonts w:cs="Arial"/>
                <w:b/>
                <w:bCs/>
                <w:rtl/>
              </w:rPr>
              <w:t>ا انتفض العصفور بلله القطر"، ومن الامتزاج بولائه "كما التقت الصهباء والبارد العذب"، ومن الابتهاج بمرآه، "كما اهتز تحت البارح الغ</w:t>
            </w:r>
            <w:r w:rsidRPr="009701ED">
              <w:rPr>
                <w:rFonts w:cs="Arial" w:hint="cs"/>
                <w:b/>
                <w:bCs/>
                <w:rtl/>
              </w:rPr>
              <w:t>ُ</w:t>
            </w:r>
            <w:r w:rsidRPr="009701ED">
              <w:rPr>
                <w:rFonts w:cs="Arial"/>
                <w:b/>
                <w:bCs/>
                <w:rtl/>
              </w:rPr>
              <w:t>ص</w:t>
            </w:r>
            <w:r w:rsidRPr="009701ED">
              <w:rPr>
                <w:rFonts w:cs="Arial" w:hint="cs"/>
                <w:b/>
                <w:bCs/>
                <w:rtl/>
              </w:rPr>
              <w:t>ُ</w:t>
            </w:r>
            <w:r w:rsidRPr="009701ED">
              <w:rPr>
                <w:rFonts w:cs="Arial"/>
                <w:b/>
                <w:bCs/>
                <w:rtl/>
              </w:rPr>
              <w:t>ن</w:t>
            </w:r>
            <w:r w:rsidRPr="009701ED">
              <w:rPr>
                <w:rFonts w:cs="Arial" w:hint="cs"/>
                <w:b/>
                <w:bCs/>
                <w:rtl/>
              </w:rPr>
              <w:t>ُ</w:t>
            </w:r>
            <w:r w:rsidRPr="009701ED">
              <w:rPr>
                <w:rFonts w:cs="Arial"/>
                <w:b/>
                <w:bCs/>
                <w:rtl/>
              </w:rPr>
              <w:t xml:space="preserve"> الرطب"، فكيف نشاط الأستاذ لصديق طوى إليه ما بين قصبي العراق وخراسان، بل ما بين عتبتي نيسابور وجرجان، وكيف اهتزازه لضيف في ردة جمال، وجلدة حمال.</w:t>
            </w:r>
          </w:p>
          <w:p w:rsidR="00AB2F37" w:rsidRPr="009701ED" w:rsidRDefault="00AB2F37" w:rsidP="009701ED">
            <w:pPr>
              <w:jc w:val="both"/>
              <w:rPr>
                <w:b/>
                <w:bCs/>
                <w:rtl/>
              </w:rPr>
            </w:pPr>
          </w:p>
          <w:p w:rsidR="00AB2F37" w:rsidRPr="009701ED" w:rsidRDefault="00AB2F37" w:rsidP="009701ED">
            <w:pPr>
              <w:jc w:val="both"/>
              <w:rPr>
                <w:b/>
                <w:bCs/>
                <w:rtl/>
              </w:rPr>
            </w:pPr>
            <w:r w:rsidRPr="009701ED">
              <w:rPr>
                <w:rFonts w:cs="Arial"/>
                <w:b/>
                <w:bCs/>
                <w:rtl/>
              </w:rPr>
              <w:t>رث</w:t>
            </w:r>
            <w:r w:rsidRPr="009701ED">
              <w:rPr>
                <w:rFonts w:cs="Arial" w:hint="cs"/>
                <w:b/>
                <w:bCs/>
                <w:rtl/>
              </w:rPr>
              <w:t>ّ</w:t>
            </w:r>
            <w:r w:rsidRPr="009701ED">
              <w:rPr>
                <w:rFonts w:cs="Arial"/>
                <w:b/>
                <w:bCs/>
                <w:rtl/>
              </w:rPr>
              <w:t xml:space="preserve"> الشمائل منهج الأثواب ... بكرت عليه مغيرة الأغراب</w:t>
            </w:r>
          </w:p>
          <w:p w:rsidR="00AB2F37" w:rsidRPr="009701ED" w:rsidRDefault="00AB2F37" w:rsidP="009701ED">
            <w:pPr>
              <w:jc w:val="both"/>
              <w:rPr>
                <w:b/>
                <w:bCs/>
                <w:rtl/>
              </w:rPr>
            </w:pPr>
          </w:p>
          <w:p w:rsidR="001461AA" w:rsidRDefault="00AB2F37" w:rsidP="009701ED">
            <w:pPr>
              <w:jc w:val="both"/>
              <w:rPr>
                <w:rtl/>
              </w:rPr>
            </w:pPr>
            <w:r w:rsidRPr="009701ED">
              <w:rPr>
                <w:rFonts w:cs="Arial"/>
                <w:b/>
                <w:bCs/>
                <w:rtl/>
              </w:rPr>
              <w:t>وهو -</w:t>
            </w:r>
            <w:r w:rsidRPr="009701ED">
              <w:rPr>
                <w:rFonts w:cs="Arial" w:hint="cs"/>
                <w:b/>
                <w:bCs/>
                <w:rtl/>
              </w:rPr>
              <w:t xml:space="preserve"> </w:t>
            </w:r>
            <w:r w:rsidRPr="009701ED">
              <w:rPr>
                <w:rFonts w:cs="Arial"/>
                <w:b/>
                <w:bCs/>
                <w:rtl/>
              </w:rPr>
              <w:t>أيده الله</w:t>
            </w:r>
            <w:r w:rsidRPr="009701ED">
              <w:rPr>
                <w:rFonts w:cs="Arial" w:hint="cs"/>
                <w:b/>
                <w:bCs/>
                <w:rtl/>
              </w:rPr>
              <w:t xml:space="preserve"> </w:t>
            </w:r>
            <w:r w:rsidRPr="009701ED">
              <w:rPr>
                <w:rFonts w:cs="Arial"/>
                <w:b/>
                <w:bCs/>
                <w:rtl/>
              </w:rPr>
              <w:t>- ولي إنعامه، بإنفاذ غلامه إلى مستقري، لأفضى إليه بسي، إن شاء الله تعالى</w:t>
            </w:r>
            <w:r>
              <w:rPr>
                <w:rFonts w:cs="Arial"/>
                <w:rtl/>
              </w:rPr>
              <w:t>".</w:t>
            </w:r>
          </w:p>
          <w:p w:rsidR="00AA57A8" w:rsidRDefault="00AA57A8" w:rsidP="009701ED">
            <w:pPr>
              <w:jc w:val="both"/>
              <w:rPr>
                <w:rtl/>
              </w:rPr>
            </w:pPr>
          </w:p>
          <w:p w:rsidR="005F3722" w:rsidRDefault="005F3722" w:rsidP="009701ED">
            <w:pPr>
              <w:jc w:val="both"/>
              <w:rPr>
                <w:rtl/>
              </w:rPr>
            </w:pPr>
            <w:r w:rsidRPr="005F3722">
              <w:rPr>
                <w:rFonts w:cs="Arial"/>
                <w:rtl/>
              </w:rPr>
              <w:t>وواضح أن البديع استعان أربع مرات في أوائل رسالته بهذه الشطور من الشعر، التي وضعناها بين علامات تنصيص، وما من ريب في أنه جاء بها ليدلل للخوارزمي على مهارته، وهذا هو نفسه ما يجعلنا نشعر بأن البديع كان يستظهر شارات من الصنع في عمله، وهي شارات تضطره إلى الجناس المسرف، أو الجناس المعقد، كما تضطره إلى استخدام الغريب، وأيضًا فإنها تضطره إلى هذا التضمين لشطور الشعر في كلامه.</w:t>
            </w:r>
          </w:p>
          <w:p w:rsidR="00EC0D97" w:rsidRDefault="00EC0D97" w:rsidP="009701ED">
            <w:pPr>
              <w:jc w:val="both"/>
              <w:rPr>
                <w:rtl/>
              </w:rPr>
            </w:pPr>
          </w:p>
          <w:p w:rsidR="00EC0D97" w:rsidRPr="00EC0D97" w:rsidRDefault="00EC0D97" w:rsidP="00EC0D97">
            <w:pPr>
              <w:rPr>
                <w:b/>
                <w:bCs/>
                <w:rtl/>
              </w:rPr>
            </w:pPr>
            <w:r w:rsidRPr="00EC0D97">
              <w:rPr>
                <w:rFonts w:cs="Arial"/>
                <w:b/>
                <w:bCs/>
                <w:rtl/>
              </w:rPr>
              <w:t>مقامات بديع الزمان:</w:t>
            </w:r>
          </w:p>
          <w:p w:rsidR="00EC0D97" w:rsidRDefault="00EC0D97" w:rsidP="00EC0D97">
            <w:pPr>
              <w:rPr>
                <w:rtl/>
              </w:rPr>
            </w:pPr>
            <w:r>
              <w:rPr>
                <w:rFonts w:cs="Arial"/>
                <w:rtl/>
              </w:rPr>
              <w:t>ونحن نعرض لضرب جديد من الكتابة ابتكره بديع الزمان</w:t>
            </w:r>
            <w:r>
              <w:rPr>
                <w:rFonts w:cs="Arial" w:hint="cs"/>
                <w:rtl/>
              </w:rPr>
              <w:t xml:space="preserve"> و</w:t>
            </w:r>
            <w:r>
              <w:rPr>
                <w:rFonts w:cs="Arial"/>
                <w:rtl/>
              </w:rPr>
              <w:t xml:space="preserve">اشتهر به، لنرى ما فيه من تصنع، وهو </w:t>
            </w:r>
            <w:r>
              <w:rPr>
                <w:rFonts w:cs="Arial" w:hint="cs"/>
                <w:rtl/>
              </w:rPr>
              <w:t xml:space="preserve">فن </w:t>
            </w:r>
            <w:proofErr w:type="spellStart"/>
            <w:r>
              <w:rPr>
                <w:rFonts w:cs="Arial" w:hint="cs"/>
                <w:rtl/>
              </w:rPr>
              <w:t>ال</w:t>
            </w:r>
            <w:r>
              <w:rPr>
                <w:rFonts w:cs="Arial"/>
                <w:rtl/>
              </w:rPr>
              <w:t>مقامات،</w:t>
            </w:r>
            <w:proofErr w:type="spellEnd"/>
            <w:r>
              <w:rPr>
                <w:rFonts w:cs="Arial"/>
                <w:rtl/>
              </w:rPr>
              <w:t xml:space="preserve"> وهي نوع من القصص القصيرة تحفل بالحركة التمثيلية، وفيها تدور المحاورة بين شخصين سمي أحدهما عيسى بن هشام والآخر أبا الفتح الإسكندري، وهو من </w:t>
            </w:r>
            <w:proofErr w:type="spellStart"/>
            <w:r>
              <w:rPr>
                <w:rFonts w:cs="Arial"/>
                <w:rtl/>
              </w:rPr>
              <w:t>الآدباء</w:t>
            </w:r>
            <w:proofErr w:type="spellEnd"/>
            <w:r>
              <w:rPr>
                <w:rFonts w:cs="Arial"/>
                <w:rtl/>
              </w:rPr>
              <w:t xml:space="preserve"> السيارين أو المكذبين السائلين، يطوف من مكان إلى مكان يستجدي الناس بفصاحته وبيانه، يتقابل دائمًا هذا الشخص المسمى بأبي الفتح الإسكندري، مع راو له يحكي أخباره، وهو عيسى بن هشام، ويقول بديع الزمان -كما مر بنا-: إنه أصنع أربعمائة قصة من هذا النوع، أو كما يسميها هو مقامة، غير أنه لم يصلنا </w:t>
            </w:r>
            <w:proofErr w:type="spellStart"/>
            <w:r>
              <w:rPr>
                <w:rFonts w:cs="Arial"/>
                <w:rtl/>
              </w:rPr>
              <w:t>منمها</w:t>
            </w:r>
            <w:proofErr w:type="spellEnd"/>
            <w:r>
              <w:rPr>
                <w:rFonts w:cs="Arial"/>
                <w:rtl/>
              </w:rPr>
              <w:t xml:space="preserve"> إلا نيف وخمسون فقط، وأكبر الظن أن بديع الزمان كان بصدد الافتخار، والتزيد في عمله، ولذلك ينبغي أن لا نفهم العدد الذي ذكره بمعناه الحرفي.</w:t>
            </w:r>
          </w:p>
          <w:p w:rsidR="00EC0D97" w:rsidRDefault="00EC0D97" w:rsidP="00EC0D97">
            <w:pPr>
              <w:rPr>
                <w:rtl/>
              </w:rPr>
            </w:pPr>
          </w:p>
          <w:p w:rsidR="00EC0D97" w:rsidRDefault="00EC0D97" w:rsidP="00EC0D97">
            <w:pPr>
              <w:rPr>
                <w:rtl/>
              </w:rPr>
            </w:pPr>
            <w:r>
              <w:rPr>
                <w:rFonts w:cs="Arial"/>
                <w:rtl/>
              </w:rPr>
              <w:t>ويقف الباحثون عند كلمة مقامات، التي أطلقها البديع على قصصه، ويتساءلون عن المعاني، التي جاءت فيها قبله، وإن من يرجع إلى الشعر الجاهلي يجدها تستعمل فيه بمعنى المجالس، يقول زهير بن أبي سلمى في بعض شعره:</w:t>
            </w:r>
          </w:p>
          <w:p w:rsidR="00EC0D97" w:rsidRDefault="00EC0D97" w:rsidP="00EC0D97">
            <w:pPr>
              <w:rPr>
                <w:rtl/>
              </w:rPr>
            </w:pPr>
          </w:p>
          <w:p w:rsidR="00EC0D97" w:rsidRDefault="00EC0D97" w:rsidP="00EC0D97">
            <w:pPr>
              <w:rPr>
                <w:rtl/>
              </w:rPr>
            </w:pPr>
            <w:r>
              <w:rPr>
                <w:rFonts w:cs="Arial"/>
                <w:rtl/>
              </w:rPr>
              <w:t>وفيهم مقامات حسان وجوهها ... وأندية ينتابها القول والفعل</w:t>
            </w:r>
          </w:p>
          <w:p w:rsidR="00EC0D97" w:rsidRDefault="00EC0D97" w:rsidP="00EC0D97">
            <w:pPr>
              <w:rPr>
                <w:rtl/>
              </w:rPr>
            </w:pPr>
          </w:p>
          <w:p w:rsidR="00EC0D97" w:rsidRDefault="00EC0D97" w:rsidP="00EC0D97">
            <w:pPr>
              <w:rPr>
                <w:rtl/>
              </w:rPr>
            </w:pPr>
            <w:r>
              <w:rPr>
                <w:rFonts w:cs="Arial"/>
                <w:rtl/>
              </w:rPr>
              <w:t>وإن جئتهم ألفيت حول بيوتهم ... مجالس قد يشفى بأحلامها الجهل</w:t>
            </w:r>
          </w:p>
          <w:p w:rsidR="00EC0D97" w:rsidRDefault="00EC0D97" w:rsidP="00EC0D97">
            <w:pPr>
              <w:rPr>
                <w:rtl/>
              </w:rPr>
            </w:pPr>
          </w:p>
          <w:p w:rsidR="00EC0D97" w:rsidRDefault="00EC0D97" w:rsidP="00EC0D97">
            <w:pPr>
              <w:jc w:val="both"/>
              <w:rPr>
                <w:rtl/>
              </w:rPr>
            </w:pPr>
            <w:r>
              <w:rPr>
                <w:rFonts w:cs="Arial"/>
                <w:rtl/>
              </w:rPr>
              <w:t>ثم توسع العرب في معنى الكلمة، فأصبحوا يطلقونها على خطبهم، وأحاديثهم التي يقولونها في مجالسهم، وقد يفهم بيت زهير على هذا المعنى، واستمرت الكلمة تدل على المعنيين، حتى عصر بديع الزمان نفسه، إذ نجده يستخدمها في رسائله بمعنى المجالس ، كما استخدمها الثعالبي بنفس المعنى، وفي أخبار البديع أنه كان يختم مقامه، أو مجلسه في نيسابور بقصة من هذه القصص، ولعله من أجل ذلك اختار لهم اسم المقامات.</w:t>
            </w:r>
          </w:p>
          <w:p w:rsidR="00156D99" w:rsidRDefault="00156D99" w:rsidP="00EC0D97">
            <w:pPr>
              <w:jc w:val="both"/>
              <w:rPr>
                <w:rtl/>
              </w:rPr>
            </w:pPr>
          </w:p>
          <w:p w:rsidR="00156D99" w:rsidRDefault="00156D99" w:rsidP="00156D99">
            <w:pPr>
              <w:rPr>
                <w:rtl/>
              </w:rPr>
            </w:pPr>
            <w:r>
              <w:rPr>
                <w:rFonts w:cs="Arial"/>
                <w:rtl/>
              </w:rPr>
              <w:t>صيغت المقامات في أسلوب قصصي يشيع فيه الحوار، وفيها نرى أبا الفتح الإسكندري يحتال على الناس بطرق مختلفة من بلاغته، ليبتزّ أموالهم، وفي أغلب أمره يلتقي به عيسى بنُ هشام، فيعجب بفصاحته، ويكشف اللثام عن وجهه، وفي كل مرة لا يخطئه، فهو دائمًا أبو الفتح الإسكندري! ... وما من ريب في أن هذه الصورة تخرج في كثير من جوانبها بالمقامات عن أسلوب القصص المشوق إلى أسلوب السرد، وإن كنا لا نعدم فيها القصص الدرامية الطريفة.</w:t>
            </w:r>
          </w:p>
          <w:p w:rsidR="00156D99" w:rsidRDefault="00156D99" w:rsidP="00156D99">
            <w:pPr>
              <w:rPr>
                <w:rtl/>
              </w:rPr>
            </w:pPr>
          </w:p>
          <w:p w:rsidR="00156D99" w:rsidRDefault="00156D99" w:rsidP="00156D99">
            <w:pPr>
              <w:jc w:val="both"/>
              <w:rPr>
                <w:rtl/>
              </w:rPr>
            </w:pPr>
            <w:r>
              <w:rPr>
                <w:rFonts w:cs="Arial"/>
                <w:rtl/>
              </w:rPr>
              <w:t>وكأن همّ بديع الزمان الأول، أن يجمع في كل مقامة من مقاماته طائفة من الأساليب البلاغية المصنعة، التي تعتمد على السجع والبديع، وإنه ليسرف في تجميل كل مقامة بأوسع طاقة ممكنة من الزخرف والزينة والتنميق، ومن ثم انصرف عن الموضوع إلى الأسلوب، وذهب يجمله ويرصعه فنونًا من التجميل والترصيع، فالترصيع والتجميل هما غايته من عمله، حتى تستوي له طرف إنشائية بليغة تروع معاصريه</w:t>
            </w:r>
            <w:r>
              <w:rPr>
                <w:rFonts w:cs="Arial" w:hint="cs"/>
                <w:rtl/>
              </w:rPr>
              <w:t xml:space="preserve"> </w:t>
            </w:r>
            <w:r>
              <w:rPr>
                <w:rFonts w:cs="Arial"/>
                <w:rtl/>
              </w:rPr>
              <w:t>.</w:t>
            </w:r>
            <w:r>
              <w:rPr>
                <w:rFonts w:cs="Arial" w:hint="cs"/>
                <w:rtl/>
              </w:rPr>
              <w:t xml:space="preserve">.. </w:t>
            </w:r>
            <w:r>
              <w:rPr>
                <w:rFonts w:cs="Arial"/>
                <w:rtl/>
              </w:rPr>
              <w:t>وانظر إليه يقول في المقامة الأسدية:</w:t>
            </w:r>
          </w:p>
          <w:p w:rsidR="00156D99" w:rsidRDefault="00156D99" w:rsidP="00156D99">
            <w:pPr>
              <w:rPr>
                <w:rtl/>
              </w:rPr>
            </w:pPr>
          </w:p>
          <w:p w:rsidR="00156D99" w:rsidRPr="004C3EB0" w:rsidRDefault="00156D99" w:rsidP="00156D99">
            <w:pPr>
              <w:rPr>
                <w:rFonts w:cs="Arial"/>
                <w:b/>
                <w:bCs/>
                <w:rtl/>
              </w:rPr>
            </w:pPr>
            <w:r>
              <w:rPr>
                <w:rFonts w:cs="Arial"/>
                <w:rtl/>
              </w:rPr>
              <w:t>"</w:t>
            </w:r>
            <w:r w:rsidRPr="004C3EB0">
              <w:rPr>
                <w:rFonts w:cs="Arial"/>
                <w:b/>
                <w:bCs/>
                <w:rtl/>
              </w:rPr>
              <w:t>اتَّفَقَتْ لِيَ حَاجَةٌ بِحِمْصَ فَشَحَذْتُ إِليَهَا الحِرصَ، فِي صُحْبَةِ أَفْرِادٍ كَنُجُومِ اللَّيلِ، أَحْلاسٍ لِظُهُورِ الخَيلِ، وَأَخذْنَا الطَرِيقَ نَنْتَهِبُ مَسَافَتَهُ، وَنَسْتَأْصِلُ شأْفَتَهُ، وَلَمْ نَزَلْ نَفْرِي أَسْنِمَةَ النِّجَادِ بِتِلْكَ الْجِيَادِ، حَتَّى صِرْنَ كَالْعِصِيِّ، وَرَجَعْنَ كَالْقِسِيِّ، وَتَاخَ لَنَا وَادٍ فِي سَفْحِ جَبَلٍ ذِي أَلاءٍ وأَثْلٍ، كَالعَذَارَى يُسَّرِحْنَ الضَّفَائِرَ، وَيَنْشُرْنَ الغَدَائِرَ، وَمَالتِ الهَاجِرَةُ بِنَا إِليْهَا، وَنَزَلْنَا نُغَوِّرُ وَنَغُورُ، وَرَبَطْنَا الأَفْرَاسَ بِالأَمْراسِ، وَمِلنَا مَعَ النُّعَاسِ، فَمَا رَاعَنَا إِلاَّ صَهِيلُ الخَيلِ، وَنَظَرتُ إِلى فَرَسِي وَقَدْ أَرْهَفَ أُذَنَيِهِ، وَطَمَحَ بِعَيْنَيهِ، يَجُّذُ قُوَى الحَبْلِ بِمَشَافِرِهِ، وَيَخُدُّ خَدَّ الأَرْضِ بِحَوافرهِ، ثُمَّ اضْطَرَبَتِ الخَيْلُ فَأَرْسَلَتِ الأَبْوَالَ، وَقَطَّعَتِ الحِبَالَ، وَأَخَذَتْ نَحْوَ الجِبَالِ، وَطَارَ كُلُّ وَاحِدٍ مِنَّا إِلَى سِلاحِهِ؛ فإِذَا السَّبُعُ فِي فَرْوَةِ المَوتِ، قَدْ طَلَعَ مِنْ غَابِهِ، مُنْتَفِخاً فِي إِهَابِهِ، كَاشِراً عَنْ أَنْيَابِهِ، بِطَرْفٍ قَدْ مُلِئَ صَلَفاً، وَأَنْفٍ قَدْ حُشِىَ أَنَفَاً، وَصَدْرٍ لاَ يَبْرَحُهُ القَلْبُ، ولاَ يَسْكُنُهُ الرُّعْبُ، وَقُلْنَا خطْبٌ مُلِمٌ، وَحَادِثٌ مُهِمٌ، وَتَبَادرَ إِلَيِهِ مِنْ سُرْعَانِ الرُّفْقَةِ فَتَىً:</w:t>
            </w:r>
          </w:p>
          <w:p w:rsidR="00156D99" w:rsidRPr="004C3EB0" w:rsidRDefault="00156D99" w:rsidP="00156D99">
            <w:pPr>
              <w:rPr>
                <w:rFonts w:cs="Arial"/>
                <w:b/>
                <w:bCs/>
                <w:rtl/>
              </w:rPr>
            </w:pPr>
          </w:p>
          <w:p w:rsidR="00156D99" w:rsidRPr="004C3EB0" w:rsidRDefault="00156D99" w:rsidP="00156D99">
            <w:pPr>
              <w:rPr>
                <w:rFonts w:cs="Arial"/>
                <w:b/>
                <w:bCs/>
                <w:rtl/>
              </w:rPr>
            </w:pPr>
            <w:r w:rsidRPr="004C3EB0">
              <w:rPr>
                <w:rFonts w:cs="Arial"/>
                <w:b/>
                <w:bCs/>
                <w:rtl/>
              </w:rPr>
              <w:lastRenderedPageBreak/>
              <w:t>أَخْضَرُ الجِلْدَةِ فِي بَيْتِ العَرَبْ *** يَمْلأُ الدَّلْوً إِلَى عَقْدِ الكَـرَبْ</w:t>
            </w:r>
          </w:p>
          <w:p w:rsidR="00156D99" w:rsidRPr="004C3EB0" w:rsidRDefault="00156D99" w:rsidP="00156D99">
            <w:pPr>
              <w:rPr>
                <w:rFonts w:cs="Arial"/>
                <w:b/>
                <w:bCs/>
                <w:rtl/>
              </w:rPr>
            </w:pPr>
          </w:p>
          <w:p w:rsidR="00156D99" w:rsidRDefault="00156D99" w:rsidP="00156D99">
            <w:pPr>
              <w:jc w:val="both"/>
              <w:rPr>
                <w:rtl/>
              </w:rPr>
            </w:pPr>
            <w:r w:rsidRPr="004C3EB0">
              <w:rPr>
                <w:rFonts w:cs="Arial"/>
                <w:b/>
                <w:bCs/>
                <w:rtl/>
              </w:rPr>
              <w:t xml:space="preserve">بِقَلْبٍ سَاقَهُ قَدْرٌ، وَسَيْفٍ كُلُّهُ أَثْرٌ، وَمَلَكَتْهُ سَوْرَةُ الأَسَدِ فَخَانَتْهُ أَرْضُ قَدَمِهِ، حَتَّى سَقَطَ لِيَدِهِ وَفَمِهِ، وَتَجَاوَزَ الأَسَدُ مَصْرَعَهُ، إِلَى مَنْ كَانَ مَعَهُ، وَدَعَا الْحَيْنَ أَخَاهُ، بِمِثْلِ مَا دَعَاهُ، فَصارَ إِلَيْهِ، وَعَقَلَ الرُّعْبُ يَدَيهِ، فَأَخَذَ أَرْضَهُ، وَافْتَرشَ اللَّيثُ صَدْرَهُ، وَلَكِّنْي رَمَيْتُهُ بِعِمَامَتِي، وَشَغلتُ فَمَهُ، حَتَّى حَقَنْتُ دَمَهُ، وَقَامَ الفَتَى </w:t>
            </w:r>
            <w:proofErr w:type="spellStart"/>
            <w:r w:rsidRPr="004C3EB0">
              <w:rPr>
                <w:rFonts w:cs="Arial"/>
                <w:b/>
                <w:bCs/>
                <w:rtl/>
              </w:rPr>
              <w:t>فَوَجَأَ</w:t>
            </w:r>
            <w:proofErr w:type="spellEnd"/>
            <w:r w:rsidRPr="004C3EB0">
              <w:rPr>
                <w:rFonts w:cs="Arial"/>
                <w:b/>
                <w:bCs/>
                <w:rtl/>
              </w:rPr>
              <w:t xml:space="preserve"> بَطْنَهُ، حتَّى هَلَكَ الفَتَى مِنْ خَوْفِهِ، والأَسَدُ </w:t>
            </w:r>
            <w:proofErr w:type="spellStart"/>
            <w:r w:rsidRPr="004C3EB0">
              <w:rPr>
                <w:rFonts w:cs="Arial"/>
                <w:b/>
                <w:bCs/>
                <w:rtl/>
              </w:rPr>
              <w:t>لِلْوَجْأَةِ</w:t>
            </w:r>
            <w:proofErr w:type="spellEnd"/>
            <w:r w:rsidRPr="004C3EB0">
              <w:rPr>
                <w:rFonts w:cs="Arial"/>
                <w:b/>
                <w:bCs/>
                <w:rtl/>
              </w:rPr>
              <w:t xml:space="preserve"> في جَوفِهِ</w:t>
            </w:r>
            <w:r>
              <w:rPr>
                <w:rFonts w:cs="Arial" w:hint="cs"/>
                <w:rtl/>
              </w:rPr>
              <w:t>"</w:t>
            </w:r>
            <w:r w:rsidR="004C3EB0">
              <w:rPr>
                <w:rFonts w:hint="cs"/>
                <w:rtl/>
              </w:rPr>
              <w:t>.</w:t>
            </w:r>
          </w:p>
          <w:p w:rsidR="004C3EB0" w:rsidRDefault="004C3EB0" w:rsidP="00156D99">
            <w:pPr>
              <w:jc w:val="both"/>
              <w:rPr>
                <w:rtl/>
              </w:rPr>
            </w:pPr>
          </w:p>
          <w:p w:rsidR="002606F5" w:rsidRDefault="002606F5" w:rsidP="002606F5">
            <w:pPr>
              <w:rPr>
                <w:rtl/>
              </w:rPr>
            </w:pPr>
            <w:r>
              <w:rPr>
                <w:rFonts w:cs="Arial"/>
                <w:rtl/>
              </w:rPr>
              <w:t xml:space="preserve">وأنت ترى أن بديع الزمان يعني عناية واضحة برصف أسجاعه مضيفًا عليها ألوانا من البديع، وخاصة من الجناس والتصوير، إذ كان يهتم بما اهتمامًا واسعًا، كما كان يهتم بشيء آخر، وهو كثير </w:t>
            </w:r>
            <w:r w:rsidR="004C3EB0">
              <w:rPr>
                <w:rFonts w:cs="Arial" w:hint="cs"/>
                <w:rtl/>
              </w:rPr>
              <w:t>ال</w:t>
            </w:r>
            <w:r>
              <w:rPr>
                <w:rFonts w:cs="Arial"/>
                <w:rtl/>
              </w:rPr>
              <w:t>حشد للغريب في مقاماته على نحو ما نرى في المقامة النهدية، وارجع إلى المقامة الحمدانية، فستراه هناك يصف فرسًا، فيعنت نفسه في الإتيان باللفظ الغريب، حتى إذ استوفى من ذلك ما يريد، عاد فشرح لفظه كأنه أستاذ من أساتذة اللغة، لا أديب ينشئ قصة، وهذا نفسه احد الأدلة على أنه لم يرد بكثير من مقاماته إلى غاية قصصية خالصة، إنما أراد بها إلى غاية تعليمية، وقد أدته هذه الغاية إلى أن يكثر من الأساليب المصنعة، كما أدته إلى أن يكثر من اللفظ الغريب، وقد تلوَّمَ من أجلهما الجاحظ، وحملَ عليه حملة شعواء في مقامة سماها المقامة الجاحظية، وفيها يقول عنه: إنه "</w:t>
            </w:r>
            <w:r w:rsidRPr="004C3EB0">
              <w:rPr>
                <w:rFonts w:cs="Arial"/>
                <w:b/>
                <w:bCs/>
                <w:rtl/>
              </w:rPr>
              <w:t xml:space="preserve">قليل الاستعارات، قريب العبارات، منقاد لعريان الكلام يستعمله، نفور من </w:t>
            </w:r>
            <w:proofErr w:type="spellStart"/>
            <w:r w:rsidRPr="004C3EB0">
              <w:rPr>
                <w:rFonts w:cs="Arial"/>
                <w:b/>
                <w:bCs/>
                <w:rtl/>
              </w:rPr>
              <w:t>معتاصه</w:t>
            </w:r>
            <w:proofErr w:type="spellEnd"/>
            <w:r w:rsidRPr="004C3EB0">
              <w:rPr>
                <w:rFonts w:cs="Arial"/>
                <w:b/>
                <w:bCs/>
                <w:rtl/>
              </w:rPr>
              <w:t xml:space="preserve"> يهمله، فهل سمعتم له لفظة مصنوعة، أو كلمة غير مسموعة</w:t>
            </w:r>
            <w:r>
              <w:rPr>
                <w:rFonts w:cs="Arial"/>
                <w:rtl/>
              </w:rPr>
              <w:t>؟"</w:t>
            </w:r>
          </w:p>
          <w:p w:rsidR="002606F5" w:rsidRPr="00AA57A8" w:rsidRDefault="002606F5" w:rsidP="002606F5">
            <w:pPr>
              <w:jc w:val="both"/>
              <w:rPr>
                <w:rFonts w:hint="cs"/>
                <w:rtl/>
              </w:rPr>
            </w:pPr>
            <w:r>
              <w:rPr>
                <w:rFonts w:cs="Arial"/>
                <w:rtl/>
              </w:rPr>
              <w:t xml:space="preserve">وبجانب عناية بديع الزمان باللفظ الغريب في المقامات، نجده يعنى بما سبق أن عرضنا له من كثرة تضمين الشعر، وكثرة الاقتباس من القرآن الكريم، وحشد بعض الأمثال. وكل هذه المظاهر سنراها واضحة عند أصحاب مذهب التصنّع، وأيضًا فإنه كان يعنى في المقامات بتعقيد أداة التصنيع، التي كان يعجب بها، وهي أداة الجناس، وربما كانت أحد الأسباب التي جعلته يعنى بالغريب فإن المعجم العادي، قد لا يعطيه الكلمة التي يريدها، فيبحث عنها في المعجم الغريب، وحينئذ لا يهمه إبهامها، ولا </w:t>
            </w:r>
            <w:proofErr w:type="spellStart"/>
            <w:r>
              <w:rPr>
                <w:rFonts w:cs="Arial"/>
                <w:rtl/>
              </w:rPr>
              <w:t>اعتياصها</w:t>
            </w:r>
            <w:proofErr w:type="spellEnd"/>
            <w:r>
              <w:rPr>
                <w:rFonts w:cs="Arial"/>
                <w:rtl/>
              </w:rPr>
              <w:t xml:space="preserve"> كقوله: "</w:t>
            </w:r>
            <w:r w:rsidRPr="004C3EB0">
              <w:rPr>
                <w:rFonts w:cs="Arial"/>
                <w:b/>
                <w:bCs/>
                <w:rtl/>
              </w:rPr>
              <w:t xml:space="preserve">أَمِيسُ مَيْسَ الرِّجْلَةِ، على شاطئِ </w:t>
            </w:r>
            <w:proofErr w:type="spellStart"/>
            <w:r w:rsidRPr="004C3EB0">
              <w:rPr>
                <w:rFonts w:cs="Arial"/>
                <w:b/>
                <w:bCs/>
                <w:rtl/>
              </w:rPr>
              <w:t>الدِّجْلَةِ</w:t>
            </w:r>
            <w:proofErr w:type="spellEnd"/>
            <w:r>
              <w:rPr>
                <w:rFonts w:cs="Arial"/>
                <w:rtl/>
              </w:rPr>
              <w:t xml:space="preserve">"، فإن مجانسته لكلمة </w:t>
            </w:r>
            <w:proofErr w:type="spellStart"/>
            <w:r>
              <w:rPr>
                <w:rFonts w:cs="Arial"/>
                <w:rtl/>
              </w:rPr>
              <w:t>الدجلة</w:t>
            </w:r>
            <w:proofErr w:type="spellEnd"/>
            <w:r>
              <w:rPr>
                <w:rFonts w:cs="Arial"/>
                <w:rtl/>
              </w:rPr>
              <w:t xml:space="preserve"> هي التي اضطرته إلى كلمة الرجلة، وهي جمع رجل، وهو جمع شاذ، لكنه عدل إليه من أجل جناسه، ومثل ذلك أيضًا قوله: "</w:t>
            </w:r>
            <w:r w:rsidRPr="004C3EB0">
              <w:rPr>
                <w:rFonts w:cs="Arial"/>
                <w:b/>
                <w:bCs/>
                <w:rtl/>
              </w:rPr>
              <w:t>فأخذهُ الجُفُّ، ومَلَكَتْه الأكُفّ</w:t>
            </w:r>
            <w:r>
              <w:rPr>
                <w:rFonts w:cs="Arial"/>
                <w:rtl/>
              </w:rPr>
              <w:t>"، والجف: "العدد الكثير من الناس .. وما من ريب في أن هذه الجوانب كلها عند البديع، هي التي تجعلنا نزعم أنه كان مقدمة من مقدمات مذهب التصنع، وليس معنى ذلك أنه يخرج عن مذهب التصنيع وإطاره، بل هو أحد أساتذته في عصره، حتى لتشبه المقامة من مقاماته واجهة أحد المساجد المزخرفة لعهده، لكثرة ما شغل فيه بالتنميق والتصنيع والترصيع، وغاية ما في الأمر أنه وجد في هذه المرحلة التي أخذت تتحول فيها صناعة الن</w:t>
            </w:r>
            <w:r w:rsidR="004C3EB0">
              <w:rPr>
                <w:rFonts w:cs="Arial" w:hint="cs"/>
                <w:rtl/>
              </w:rPr>
              <w:t>ث</w:t>
            </w:r>
            <w:r>
              <w:rPr>
                <w:rFonts w:cs="Arial"/>
                <w:rtl/>
              </w:rPr>
              <w:t>ر العربي من مذهب التصنيع إلى مذهب التصن</w:t>
            </w:r>
            <w:r w:rsidR="004C3EB0">
              <w:rPr>
                <w:rFonts w:cs="Arial" w:hint="cs"/>
                <w:rtl/>
              </w:rPr>
              <w:t>ّ</w:t>
            </w:r>
            <w:r>
              <w:rPr>
                <w:rFonts w:cs="Arial"/>
                <w:rtl/>
              </w:rPr>
              <w:t>ع، فتسربت ش</w:t>
            </w:r>
            <w:r w:rsidR="004C3EB0">
              <w:rPr>
                <w:rFonts w:cs="Arial" w:hint="cs"/>
                <w:rtl/>
              </w:rPr>
              <w:t>ِ</w:t>
            </w:r>
            <w:r>
              <w:rPr>
                <w:rFonts w:cs="Arial"/>
                <w:rtl/>
              </w:rPr>
              <w:t>يات</w:t>
            </w:r>
            <w:r w:rsidR="004C3EB0">
              <w:rPr>
                <w:rFonts w:cs="Arial" w:hint="cs"/>
                <w:rtl/>
              </w:rPr>
              <w:t>ٌ</w:t>
            </w:r>
            <w:r>
              <w:rPr>
                <w:rFonts w:cs="Arial"/>
                <w:rtl/>
              </w:rPr>
              <w:t>، وس</w:t>
            </w:r>
            <w:r w:rsidR="004C3EB0">
              <w:rPr>
                <w:rFonts w:cs="Arial" w:hint="cs"/>
                <w:rtl/>
              </w:rPr>
              <w:t>ِ</w:t>
            </w:r>
            <w:r>
              <w:rPr>
                <w:rFonts w:cs="Arial"/>
                <w:rtl/>
              </w:rPr>
              <w:t>مات</w:t>
            </w:r>
            <w:r w:rsidR="004C3EB0">
              <w:rPr>
                <w:rFonts w:cs="Arial" w:hint="cs"/>
                <w:rtl/>
              </w:rPr>
              <w:t>ٌ</w:t>
            </w:r>
            <w:r>
              <w:rPr>
                <w:rFonts w:cs="Arial"/>
                <w:rtl/>
              </w:rPr>
              <w:t xml:space="preserve"> من ذلك إلى عمله، وإنها لشيات</w:t>
            </w:r>
            <w:r w:rsidR="004C3EB0">
              <w:rPr>
                <w:rFonts w:cs="Arial" w:hint="cs"/>
                <w:rtl/>
              </w:rPr>
              <w:t>ٌ</w:t>
            </w:r>
            <w:r>
              <w:rPr>
                <w:rFonts w:cs="Arial"/>
                <w:rtl/>
              </w:rPr>
              <w:t xml:space="preserve"> تدل على أننا أصبحنا على وشك التلاقي بمذهب التصن</w:t>
            </w:r>
            <w:r w:rsidR="004C3EB0">
              <w:rPr>
                <w:rFonts w:cs="Arial" w:hint="cs"/>
                <w:rtl/>
              </w:rPr>
              <w:t>ّ</w:t>
            </w:r>
            <w:r>
              <w:rPr>
                <w:rFonts w:cs="Arial"/>
                <w:rtl/>
              </w:rPr>
              <w:t>ع، وكبار أنصاره وأصحابه.</w:t>
            </w:r>
          </w:p>
        </w:tc>
      </w:tr>
      <w:tr w:rsidR="0050513A" w:rsidTr="00CA1C55">
        <w:tc>
          <w:tcPr>
            <w:tcW w:w="9574" w:type="dxa"/>
          </w:tcPr>
          <w:p w:rsidR="0050513A" w:rsidRDefault="0050513A" w:rsidP="003B5DD0">
            <w:pPr>
              <w:rPr>
                <w:rtl/>
                <w:lang w:val="en-GB"/>
              </w:rPr>
            </w:pPr>
          </w:p>
          <w:p w:rsidR="004C3EB0" w:rsidRPr="004C3EB0" w:rsidRDefault="004C3EB0" w:rsidP="004C3EB0">
            <w:pPr>
              <w:jc w:val="both"/>
              <w:rPr>
                <w:rFonts w:cs="Arial"/>
                <w:rtl/>
                <w:lang w:val="en-GB"/>
              </w:rPr>
            </w:pPr>
          </w:p>
          <w:p w:rsidR="004C3EB0" w:rsidRDefault="004C3EB0" w:rsidP="004C3EB0">
            <w:pPr>
              <w:jc w:val="both"/>
              <w:rPr>
                <w:rtl/>
              </w:rPr>
            </w:pPr>
          </w:p>
          <w:p w:rsidR="004C3EB0" w:rsidRDefault="004C3EB0" w:rsidP="004C3EB0">
            <w:pPr>
              <w:jc w:val="both"/>
              <w:rPr>
                <w:rtl/>
              </w:rPr>
            </w:pPr>
            <w:r>
              <w:rPr>
                <w:rFonts w:cs="Arial"/>
                <w:rtl/>
              </w:rPr>
              <w:t xml:space="preserve">من ينظر في كتاب اليتيمة للثعالبي، وما عرض فيه من كتاب الدواوين </w:t>
            </w:r>
            <w:r>
              <w:rPr>
                <w:rFonts w:cs="Arial" w:hint="cs"/>
                <w:rtl/>
              </w:rPr>
              <w:t xml:space="preserve">[كابن العميد، والصاحب ابن عباد، والصابي] </w:t>
            </w:r>
            <w:r>
              <w:rPr>
                <w:rFonts w:cs="Arial"/>
                <w:rtl/>
              </w:rPr>
              <w:t xml:space="preserve">يعرف أنهم كانوا جميعًا، يلتزمون هذا المذهب في صنعة نثرهم، إذ كان بدعًا عامًا بينهم، وكان كل منهم يحاول أن يكون له شأن أي شأن في هذا البدع الجديد. </w:t>
            </w:r>
            <w:r>
              <w:rPr>
                <w:rFonts w:cs="Arial" w:hint="cs"/>
                <w:rtl/>
              </w:rPr>
              <w:t>[</w:t>
            </w:r>
            <w:r>
              <w:rPr>
                <w:rFonts w:cs="Arial"/>
                <w:rtl/>
              </w:rPr>
              <w:t>و</w:t>
            </w:r>
            <w:r>
              <w:rPr>
                <w:rFonts w:cs="Arial" w:hint="cs"/>
                <w:rtl/>
              </w:rPr>
              <w:t xml:space="preserve">إضافة إلى المذكورين] </w:t>
            </w:r>
            <w:r>
              <w:rPr>
                <w:rFonts w:cs="Arial"/>
                <w:rtl/>
              </w:rPr>
              <w:t>يتضح من [كتاب] اليتيمة أن أشهر الكتّاب الذين عاشوا في هذا العصر [</w:t>
            </w:r>
            <w:r>
              <w:rPr>
                <w:rFonts w:cs="Arial" w:hint="cs"/>
                <w:rtl/>
              </w:rPr>
              <w:t>القرن</w:t>
            </w:r>
            <w:r>
              <w:rPr>
                <w:rFonts w:cs="Arial"/>
                <w:rtl/>
              </w:rPr>
              <w:t xml:space="preserve"> الرابع]، وكانوا </w:t>
            </w:r>
            <w:proofErr w:type="spellStart"/>
            <w:r>
              <w:rPr>
                <w:rFonts w:cs="Arial"/>
                <w:rtl/>
              </w:rPr>
              <w:t>متدادًا</w:t>
            </w:r>
            <w:proofErr w:type="spellEnd"/>
            <w:r>
              <w:rPr>
                <w:rFonts w:cs="Arial"/>
                <w:rtl/>
              </w:rPr>
              <w:t xml:space="preserve"> لهذا المذهب هم: عبد العزيز بن يوسف، وأبو العباس </w:t>
            </w:r>
            <w:proofErr w:type="spellStart"/>
            <w:r>
              <w:rPr>
                <w:rFonts w:cs="Arial"/>
                <w:rtl/>
              </w:rPr>
              <w:t>الضَّبّي</w:t>
            </w:r>
            <w:proofErr w:type="spellEnd"/>
            <w:r>
              <w:rPr>
                <w:rFonts w:cs="Arial"/>
                <w:rtl/>
              </w:rPr>
              <w:t xml:space="preserve">، وعلي بن محمد الإسكافي، وأبو الفتح البُسْتِّي، إذ كانوا جميعًا يعنون برسائلهم عناية شديدة... فكل منهم يحاول أن يبلغ من تصنيعه، وتجميله لأساليبه ما لم يبلغه كاتب آخر من كتاب الحكام والأمراء المجاورين له، إذ كان هؤلاء الأمراء، والحكام يعتدّون بالكتابة المصنعة، التي شاعت في تلك العصور، وكان كل منهم يحاول أن يكون في بلاطه، ودواوينه أهم كاتب في عصره، حتى تشتهر دولته بتلك الطرف الزخرفية، التي يخرجها هذا الكاتب، وما من ريب في أن هذه الحال دفعت الكتّاب إلى أن يصلوا بنثرهم، وتنميقه إلى مرتبة تكاد ترفع الحواجز بينه وبين الشعر، فهو نثر منظوم أو هو شعر منثور، وماذا يفصل بينه وبين الشعر؟ إنه يعتمد على الموسيقى: موسيقى السجع، كما يعتمد على زخرف البديع، وإنهم </w:t>
            </w:r>
            <w:proofErr w:type="spellStart"/>
            <w:r>
              <w:rPr>
                <w:rFonts w:cs="Arial"/>
                <w:rtl/>
              </w:rPr>
              <w:t>ليبالغون</w:t>
            </w:r>
            <w:proofErr w:type="spellEnd"/>
            <w:r>
              <w:rPr>
                <w:rFonts w:cs="Arial"/>
                <w:rtl/>
              </w:rPr>
              <w:t xml:space="preserve"> في ذلك حتى تتحول رسائلهم إلى ما يشبه الوشي الخالص؛ فهي حلى وتنميق، وبديع وترصيع.</w:t>
            </w:r>
          </w:p>
          <w:p w:rsidR="004C3EB0" w:rsidRDefault="004C3EB0" w:rsidP="004C3EB0">
            <w:pPr>
              <w:jc w:val="both"/>
              <w:rPr>
                <w:rtl/>
              </w:rPr>
            </w:pPr>
            <w:r>
              <w:rPr>
                <w:rFonts w:cs="Arial"/>
                <w:rtl/>
              </w:rPr>
              <w:t>على أننا نلاحظ أن هؤلاء الكتاب جميعًا من أصحاب مذهب التصنيع والسجع، والبديع أخذت تظهر على أسلات أقلامهم شيات مذهب آخر هو مذهب التصنع، إذ نراهم يعمدون إلى تعقيد أساليبهم الزخرفية، أو إلى اتخاذ فنون جديدة في نثرهم، لا تمت إلى التجميل، والتصنيع بصلة، إنما تمت إلى التحذلق والتكلف، ويظهر أنه كان لكتاب الرسائل الشخصية الأثر الأول في هذا الجانب، فإن موضوع رسائلهم عادة تهنئة، أو عتاب أو رثاء، أو اعتذار أو استمناح، وهي موضوعات محدودة بطبيعتها، فماذا يصنع الكاتب المصنع الذي يريد أن يثبت براعته، وتفوقه؟ هل يقتصر على سطور معدودة؟ إن الاقتصار على سطور قليلة لا يعطي فرصة لبيان مهارة الكاتب، وإذن فلا بد له من أن يطيل، ولكن كيف يطيل، ومعانيه محدودة؟ لم يجد سبيلًا إلى ذلك إلا أن يمد معانيه بكل وسيلة ممكنة، ولم ير مانعًا أثناء هذا الامتداد عن اللجوء إلى المبالغات، والتهويلات، والاعتداد بكثيرة العبارات، حتى ليخيل إلى الإنسان، وهو يقرأ رسالة للخوارزمي، أو للبديع أنه يقرأ في أساليب كتبت لتحفظ لا لتعبر عن معنى، فالمعاني فقدت قيمتها، ولم يعد لها أهمية، إنما الأهمية كلها للألفاظ، وما تطرز به من وشي وحلي، وحتى المقامات التي ابتكرها بديع الزمان تسمها هذه المياسم، فهي لا تعبر عن قصص كما يفهم منها، وإنما تعبر عن عبارات مرصوصة، يمكن للأديب أن يستخدمها في أعماله.</w:t>
            </w:r>
          </w:p>
          <w:p w:rsidR="004C3EB0" w:rsidRDefault="004C3EB0" w:rsidP="004C3EB0">
            <w:pPr>
              <w:jc w:val="both"/>
              <w:rPr>
                <w:rtl/>
              </w:rPr>
            </w:pPr>
            <w:r>
              <w:rPr>
                <w:rFonts w:cs="Arial"/>
                <w:rtl/>
              </w:rPr>
              <w:lastRenderedPageBreak/>
              <w:t>وإذا تجاوزنا الخوارزمي وبديع الزمان فإننا سنجد</w:t>
            </w:r>
            <w:r>
              <w:rPr>
                <w:rFonts w:cs="Arial" w:hint="cs"/>
                <w:rtl/>
              </w:rPr>
              <w:t xml:space="preserve"> </w:t>
            </w:r>
            <w:r>
              <w:rPr>
                <w:rFonts w:cs="Arial"/>
                <w:rtl/>
              </w:rPr>
              <w:t xml:space="preserve">قابوس بن </w:t>
            </w:r>
            <w:proofErr w:type="spellStart"/>
            <w:r>
              <w:rPr>
                <w:rFonts w:cs="Arial"/>
                <w:rtl/>
              </w:rPr>
              <w:t>وشمكير</w:t>
            </w:r>
            <w:proofErr w:type="spellEnd"/>
            <w:r>
              <w:rPr>
                <w:rFonts w:cs="Arial"/>
                <w:rtl/>
              </w:rPr>
              <w:t xml:space="preserve"> يحقق ضروبًا من التعقيد لزخرف التصنيع، لم تكن معروفة من قبله، وهي ضروب تجعله أقرب كتّاب عصره إلى ذوق التصنّع والمتصنعين، وسوف نقف عند هؤلاء الثلاثة: الخوارزمي، وبديع الزمان الهمذاني</w:t>
            </w:r>
            <w:r>
              <w:rPr>
                <w:rFonts w:cs="Arial" w:hint="cs"/>
                <w:rtl/>
              </w:rPr>
              <w:t>،</w:t>
            </w:r>
            <w:r>
              <w:rPr>
                <w:rFonts w:cs="Arial"/>
                <w:rtl/>
              </w:rPr>
              <w:t xml:space="preserve"> وقابوس بن </w:t>
            </w:r>
            <w:proofErr w:type="spellStart"/>
            <w:r>
              <w:rPr>
                <w:rFonts w:cs="Arial"/>
                <w:rtl/>
              </w:rPr>
              <w:t>وشمكير</w:t>
            </w:r>
            <w:proofErr w:type="spellEnd"/>
            <w:r>
              <w:rPr>
                <w:rFonts w:cs="Arial" w:hint="cs"/>
                <w:rtl/>
              </w:rPr>
              <w:t>،</w:t>
            </w:r>
            <w:r>
              <w:rPr>
                <w:rFonts w:cs="Arial"/>
                <w:rtl/>
              </w:rPr>
              <w:t xml:space="preserve"> لنفسر نموّ مذهب التصنيع من جهة، وتحول الكتّاب قليلا </w:t>
            </w:r>
            <w:proofErr w:type="spellStart"/>
            <w:r>
              <w:rPr>
                <w:rFonts w:cs="Arial"/>
                <w:rtl/>
              </w:rPr>
              <w:t>قليلًا</w:t>
            </w:r>
            <w:proofErr w:type="spellEnd"/>
            <w:r>
              <w:rPr>
                <w:rFonts w:cs="Arial"/>
                <w:rtl/>
              </w:rPr>
              <w:t xml:space="preserve"> إلى مذهب </w:t>
            </w:r>
            <w:r>
              <w:rPr>
                <w:rFonts w:cs="Arial" w:hint="cs"/>
                <w:rtl/>
              </w:rPr>
              <w:t xml:space="preserve">التصنّع </w:t>
            </w:r>
            <w:r>
              <w:rPr>
                <w:rFonts w:cs="Arial"/>
                <w:rtl/>
              </w:rPr>
              <w:t>من جهة أخرى، حتى تنكشف لنا هذه الدورة في تاريخ النثر العربي، وما يتصل بها من فن وصناعة انكشافًا تامًا.</w:t>
            </w:r>
          </w:p>
          <w:p w:rsidR="004C3EB0" w:rsidRDefault="004C3EB0" w:rsidP="003B5DD0">
            <w:pPr>
              <w:rPr>
                <w:rFonts w:hint="cs"/>
                <w:rtl/>
                <w:lang w:val="en-GB"/>
              </w:rPr>
            </w:pPr>
          </w:p>
        </w:tc>
      </w:tr>
      <w:tr w:rsidR="0050513A" w:rsidTr="00CA1C55">
        <w:tc>
          <w:tcPr>
            <w:tcW w:w="9574" w:type="dxa"/>
          </w:tcPr>
          <w:p w:rsidR="0050513A" w:rsidRDefault="007C1A14" w:rsidP="003B5DD0">
            <w:pPr>
              <w:rPr>
                <w:rtl/>
                <w:lang w:val="en-GB"/>
              </w:rPr>
            </w:pPr>
            <w:r w:rsidRPr="004C3EB0">
              <w:rPr>
                <w:rFonts w:cs="Arial"/>
                <w:rtl/>
                <w:lang w:val="en-GB"/>
              </w:rPr>
              <w:lastRenderedPageBreak/>
              <w:t xml:space="preserve">قابوس بن </w:t>
            </w:r>
            <w:proofErr w:type="spellStart"/>
            <w:r w:rsidRPr="004C3EB0">
              <w:rPr>
                <w:rFonts w:cs="Arial"/>
                <w:rtl/>
                <w:lang w:val="en-GB"/>
              </w:rPr>
              <w:t>وشمكير</w:t>
            </w:r>
            <w:proofErr w:type="spellEnd"/>
          </w:p>
          <w:p w:rsidR="007C1A14" w:rsidRDefault="007C1A14" w:rsidP="003B5DD0">
            <w:pPr>
              <w:rPr>
                <w:rFonts w:hint="cs"/>
                <w:rtl/>
                <w:lang w:val="en-GB"/>
              </w:rPr>
            </w:pPr>
          </w:p>
        </w:tc>
      </w:tr>
      <w:tr w:rsidR="0050513A" w:rsidTr="00CA1C55">
        <w:tc>
          <w:tcPr>
            <w:tcW w:w="9574" w:type="dxa"/>
          </w:tcPr>
          <w:p w:rsidR="0050513A" w:rsidRDefault="0050513A" w:rsidP="003B5DD0">
            <w:pPr>
              <w:rPr>
                <w:rFonts w:hint="cs"/>
                <w:rtl/>
                <w:lang w:val="en-GB"/>
              </w:rPr>
            </w:pPr>
          </w:p>
        </w:tc>
      </w:tr>
    </w:tbl>
    <w:p w:rsidR="00466A5E" w:rsidRPr="003B5DD0" w:rsidRDefault="00466A5E" w:rsidP="003B5DD0">
      <w:pPr>
        <w:rPr>
          <w:rFonts w:hint="cs"/>
          <w:rtl/>
          <w:lang w:val="en-GB"/>
        </w:rPr>
      </w:pPr>
    </w:p>
    <w:sectPr w:rsidR="00466A5E" w:rsidRPr="003B5DD0" w:rsidSect="00512DFC">
      <w:pgSz w:w="11900" w:h="16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A2"/>
    <w:rsid w:val="00001CE1"/>
    <w:rsid w:val="001456E9"/>
    <w:rsid w:val="001461AA"/>
    <w:rsid w:val="00156D99"/>
    <w:rsid w:val="0020579A"/>
    <w:rsid w:val="0022015E"/>
    <w:rsid w:val="002606F5"/>
    <w:rsid w:val="00271516"/>
    <w:rsid w:val="002F77F3"/>
    <w:rsid w:val="003100A2"/>
    <w:rsid w:val="003159D0"/>
    <w:rsid w:val="003306D5"/>
    <w:rsid w:val="00337105"/>
    <w:rsid w:val="003B5DD0"/>
    <w:rsid w:val="00466A5E"/>
    <w:rsid w:val="004C3EB0"/>
    <w:rsid w:val="004E6D8C"/>
    <w:rsid w:val="0050513A"/>
    <w:rsid w:val="00512DFC"/>
    <w:rsid w:val="005B3414"/>
    <w:rsid w:val="005C3BB5"/>
    <w:rsid w:val="005F3722"/>
    <w:rsid w:val="007C1A14"/>
    <w:rsid w:val="00925EA0"/>
    <w:rsid w:val="009701ED"/>
    <w:rsid w:val="009863E2"/>
    <w:rsid w:val="00986773"/>
    <w:rsid w:val="00991555"/>
    <w:rsid w:val="00997BEF"/>
    <w:rsid w:val="009B2EB4"/>
    <w:rsid w:val="00A46E69"/>
    <w:rsid w:val="00A54E33"/>
    <w:rsid w:val="00AA57A8"/>
    <w:rsid w:val="00AB2F37"/>
    <w:rsid w:val="00AD0912"/>
    <w:rsid w:val="00B148F0"/>
    <w:rsid w:val="00B14CB3"/>
    <w:rsid w:val="00B47A9B"/>
    <w:rsid w:val="00BB17CE"/>
    <w:rsid w:val="00CA1C55"/>
    <w:rsid w:val="00D66359"/>
    <w:rsid w:val="00E17CBC"/>
    <w:rsid w:val="00EC0D97"/>
    <w:rsid w:val="00F335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A895C14"/>
  <w15:chartTrackingRefBased/>
  <w15:docId w15:val="{A85D5D01-5139-974B-B053-7B28B606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66A5E"/>
    <w:rPr>
      <w:color w:val="0563C1" w:themeColor="hyperlink"/>
      <w:u w:val="single"/>
    </w:rPr>
  </w:style>
  <w:style w:type="character" w:styleId="a3">
    <w:name w:val="Unresolved Mention"/>
    <w:basedOn w:val="a0"/>
    <w:uiPriority w:val="99"/>
    <w:semiHidden/>
    <w:unhideWhenUsed/>
    <w:rsid w:val="00466A5E"/>
    <w:rPr>
      <w:color w:val="605E5C"/>
      <w:shd w:val="clear" w:color="auto" w:fill="E1DFDD"/>
    </w:rPr>
  </w:style>
  <w:style w:type="table" w:styleId="a4">
    <w:name w:val="Table Grid"/>
    <w:basedOn w:val="a1"/>
    <w:uiPriority w:val="39"/>
    <w:rsid w:val="00505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7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maktaba.org/book/11544/240#p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2664</Words>
  <Characters>15296</Characters>
  <Application>Microsoft Office Word</Application>
  <DocSecurity>0</DocSecurity>
  <Lines>437</Lines>
  <Paragraphs>309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Alfaify</dc:creator>
  <cp:keywords/>
  <dc:description/>
  <cp:lastModifiedBy>Hasan Alfaify</cp:lastModifiedBy>
  <cp:revision>30</cp:revision>
  <dcterms:created xsi:type="dcterms:W3CDTF">2020-11-01T07:46:00Z</dcterms:created>
  <dcterms:modified xsi:type="dcterms:W3CDTF">2020-11-01T18:43:00Z</dcterms:modified>
</cp:coreProperties>
</file>