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0B" w:rsidRDefault="00B6710B" w:rsidP="00B6710B">
      <w:r w:rsidRPr="00B6710B">
        <w:rPr>
          <w:rFonts w:cs="Arial"/>
          <w:noProof/>
          <w:rtl/>
        </w:rPr>
        <w:drawing>
          <wp:anchor distT="0" distB="0" distL="114300" distR="114300" simplePos="0" relativeHeight="251659264" behindDoc="0" locked="0" layoutInCell="1" allowOverlap="1">
            <wp:simplePos x="0" y="0"/>
            <wp:positionH relativeFrom="column">
              <wp:posOffset>1706880</wp:posOffset>
            </wp:positionH>
            <wp:positionV relativeFrom="paragraph">
              <wp:posOffset>15875</wp:posOffset>
            </wp:positionV>
            <wp:extent cx="1403350" cy="1129030"/>
            <wp:effectExtent l="19050" t="0" r="6350" b="0"/>
            <wp:wrapSquare wrapText="bothSides"/>
            <wp:docPr id="4" name="صورة 4" descr="https://encrypted-tbn3.gstatic.com/images?q=tbn:ANd9GcSElhEaPfEjD1lZCQ-D56EjHlg5glFjWaR91_BUpaVITsiOXQs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ElhEaPfEjD1lZCQ-D56EjHlg5glFjWaR91_BUpaVITsiOXQsp">
                      <a:hlinkClick r:id="rId8"/>
                    </pic:cNvPr>
                    <pic:cNvPicPr>
                      <a:picLocks noChangeAspect="1" noChangeArrowheads="1"/>
                    </pic:cNvPicPr>
                  </pic:nvPicPr>
                  <pic:blipFill>
                    <a:blip r:embed="rId9"/>
                    <a:srcRect/>
                    <a:stretch>
                      <a:fillRect/>
                    </a:stretch>
                  </pic:blipFill>
                  <pic:spPr bwMode="auto">
                    <a:xfrm>
                      <a:off x="0" y="0"/>
                      <a:ext cx="1403350" cy="1129030"/>
                    </a:xfrm>
                    <a:prstGeom prst="rect">
                      <a:avLst/>
                    </a:prstGeom>
                    <a:noFill/>
                    <a:ln w="9525">
                      <a:noFill/>
                      <a:miter lim="800000"/>
                      <a:headEnd/>
                      <a:tailEnd/>
                    </a:ln>
                  </pic:spPr>
                </pic:pic>
              </a:graphicData>
            </a:graphic>
          </wp:anchor>
        </w:drawing>
      </w:r>
    </w:p>
    <w:p w:rsidR="00B6710B" w:rsidRPr="00B6710B" w:rsidRDefault="00B6710B" w:rsidP="00B6710B"/>
    <w:p w:rsidR="00B6710B" w:rsidRPr="00B6710B" w:rsidRDefault="00B6710B" w:rsidP="00B6710B"/>
    <w:p w:rsidR="00B6710B" w:rsidRPr="00B6710B" w:rsidRDefault="00B6710B" w:rsidP="00B6710B"/>
    <w:p w:rsidR="00B6710B" w:rsidRDefault="00B6710B" w:rsidP="00B6710B"/>
    <w:p w:rsidR="00B6710B" w:rsidRPr="00B6710B" w:rsidRDefault="00B6710B" w:rsidP="00B6710B">
      <w:pPr>
        <w:pStyle w:val="Header"/>
        <w:tabs>
          <w:tab w:val="clear" w:pos="4320"/>
          <w:tab w:val="clear" w:pos="8640"/>
        </w:tabs>
        <w:snapToGrid w:val="0"/>
        <w:jc w:val="center"/>
        <w:rPr>
          <w:rFonts w:ascii="Traditional Arabic" w:hAnsi="Traditional Arabic" w:cs="Traditional Arabic"/>
          <w:sz w:val="36"/>
          <w:szCs w:val="36"/>
          <w:rtl/>
        </w:rPr>
      </w:pPr>
      <w:r w:rsidRPr="00B6710B">
        <w:rPr>
          <w:rFonts w:ascii="Traditional Arabic" w:hAnsi="Traditional Arabic" w:cs="Traditional Arabic" w:hint="cs"/>
          <w:sz w:val="36"/>
          <w:szCs w:val="36"/>
          <w:rtl/>
        </w:rPr>
        <w:t xml:space="preserve">خطة بحث </w:t>
      </w:r>
      <w:r>
        <w:rPr>
          <w:rFonts w:ascii="Traditional Arabic" w:hAnsi="Traditional Arabic" w:cs="Traditional Arabic" w:hint="cs"/>
          <w:sz w:val="36"/>
          <w:szCs w:val="36"/>
          <w:rtl/>
        </w:rPr>
        <w:t xml:space="preserve">الخوف لدى طلاب وطالبات المرحلة الدراسية المتوسطة بمدينة الرياض وعلاقته بمتغيرات الجنس ، العمر والتحصيل الدراسي </w:t>
      </w:r>
    </w:p>
    <w:p w:rsidR="00B6710B" w:rsidRDefault="00B6710B" w:rsidP="00B6710B">
      <w:pPr>
        <w:jc w:val="center"/>
        <w:rPr>
          <w:rFonts w:ascii="Traditional Arabic" w:eastAsia="Times New Roman" w:hAnsi="Traditional Arabic" w:cs="Traditional Arabic"/>
          <w:sz w:val="36"/>
          <w:szCs w:val="36"/>
          <w:rtl/>
          <w:lang w:eastAsia="ar-SA"/>
        </w:rPr>
      </w:pPr>
      <w:r w:rsidRPr="00B6710B">
        <w:rPr>
          <w:rFonts w:ascii="Traditional Arabic" w:eastAsia="Times New Roman" w:hAnsi="Traditional Arabic" w:cs="Traditional Arabic" w:hint="cs"/>
          <w:sz w:val="36"/>
          <w:szCs w:val="36"/>
          <w:rtl/>
          <w:lang w:eastAsia="ar-SA"/>
        </w:rPr>
        <w:t>إعداد الطالب : عبد الل</w:t>
      </w:r>
      <w:r w:rsidRPr="00B6710B">
        <w:rPr>
          <w:rFonts w:ascii="Traditional Arabic" w:eastAsia="Times New Roman" w:hAnsi="Traditional Arabic" w:cs="Traditional Arabic" w:hint="eastAsia"/>
          <w:sz w:val="36"/>
          <w:szCs w:val="36"/>
          <w:rtl/>
          <w:lang w:eastAsia="ar-SA"/>
        </w:rPr>
        <w:t>ه</w:t>
      </w:r>
      <w:r w:rsidRPr="00B6710B">
        <w:rPr>
          <w:rFonts w:ascii="Traditional Arabic" w:eastAsia="Times New Roman" w:hAnsi="Traditional Arabic" w:cs="Traditional Arabic" w:hint="cs"/>
          <w:sz w:val="36"/>
          <w:szCs w:val="36"/>
          <w:rtl/>
          <w:lang w:eastAsia="ar-SA"/>
        </w:rPr>
        <w:t xml:space="preserve"> الحوطي</w:t>
      </w:r>
    </w:p>
    <w:p w:rsidR="00B6710B" w:rsidRDefault="000F3663" w:rsidP="00B6710B">
      <w:pPr>
        <w:jc w:val="center"/>
        <w:rPr>
          <w:rFonts w:ascii="Traditional Arabic" w:eastAsia="Times New Roman" w:hAnsi="Traditional Arabic" w:cs="Traditional Arabic"/>
          <w:sz w:val="36"/>
          <w:szCs w:val="36"/>
          <w:rtl/>
          <w:lang w:eastAsia="ar-SA"/>
        </w:rPr>
      </w:pPr>
      <w:r>
        <w:rPr>
          <w:rFonts w:ascii="Traditional Arabic" w:eastAsia="Times New Roman" w:hAnsi="Traditional Arabic" w:cs="Traditional Arabic" w:hint="cs"/>
          <w:sz w:val="36"/>
          <w:szCs w:val="36"/>
          <w:rtl/>
          <w:lang w:eastAsia="ar-SA"/>
        </w:rPr>
        <w:t>تحت إشراف الأستاذ الدكتور : عبد المحس</w:t>
      </w:r>
      <w:r>
        <w:rPr>
          <w:rFonts w:ascii="Traditional Arabic" w:eastAsia="Times New Roman" w:hAnsi="Traditional Arabic" w:cs="Traditional Arabic" w:hint="eastAsia"/>
          <w:sz w:val="36"/>
          <w:szCs w:val="36"/>
          <w:rtl/>
          <w:lang w:eastAsia="ar-SA"/>
        </w:rPr>
        <w:t>ن</w:t>
      </w:r>
      <w:r>
        <w:rPr>
          <w:rFonts w:ascii="Traditional Arabic" w:eastAsia="Times New Roman" w:hAnsi="Traditional Arabic" w:cs="Traditional Arabic" w:hint="cs"/>
          <w:sz w:val="36"/>
          <w:szCs w:val="36"/>
          <w:rtl/>
          <w:lang w:eastAsia="ar-SA"/>
        </w:rPr>
        <w:t xml:space="preserve"> المبدل </w:t>
      </w:r>
    </w:p>
    <w:p w:rsidR="00B6710B" w:rsidRDefault="00B6710B" w:rsidP="00B6710B">
      <w:pPr>
        <w:jc w:val="center"/>
        <w:rPr>
          <w:rFonts w:ascii="Traditional Arabic" w:eastAsia="Times New Roman" w:hAnsi="Traditional Arabic" w:cs="Traditional Arabic"/>
          <w:sz w:val="36"/>
          <w:szCs w:val="36"/>
          <w:rtl/>
          <w:lang w:eastAsia="ar-SA"/>
        </w:rPr>
      </w:pPr>
    </w:p>
    <w:p w:rsidR="00B6710B" w:rsidRDefault="00B6710B" w:rsidP="00B6710B">
      <w:pPr>
        <w:jc w:val="center"/>
        <w:rPr>
          <w:rFonts w:ascii="Traditional Arabic" w:eastAsia="Times New Roman" w:hAnsi="Traditional Arabic" w:cs="Traditional Arabic"/>
          <w:sz w:val="36"/>
          <w:szCs w:val="36"/>
          <w:rtl/>
          <w:lang w:eastAsia="ar-SA"/>
        </w:rPr>
      </w:pPr>
    </w:p>
    <w:p w:rsidR="00B6710B" w:rsidRDefault="00B6710B" w:rsidP="00B6710B">
      <w:pPr>
        <w:jc w:val="center"/>
        <w:rPr>
          <w:rFonts w:ascii="Traditional Arabic" w:eastAsia="Times New Roman" w:hAnsi="Traditional Arabic" w:cs="Traditional Arabic"/>
          <w:sz w:val="36"/>
          <w:szCs w:val="36"/>
          <w:rtl/>
          <w:lang w:eastAsia="ar-SA"/>
        </w:rPr>
      </w:pPr>
    </w:p>
    <w:p w:rsidR="00B6710B" w:rsidRDefault="00B6710B" w:rsidP="00B6710B">
      <w:pPr>
        <w:jc w:val="center"/>
        <w:rPr>
          <w:rFonts w:ascii="Traditional Arabic" w:eastAsia="Times New Roman" w:hAnsi="Traditional Arabic" w:cs="Traditional Arabic"/>
          <w:sz w:val="36"/>
          <w:szCs w:val="36"/>
          <w:rtl/>
          <w:lang w:eastAsia="ar-SA"/>
        </w:rPr>
      </w:pPr>
    </w:p>
    <w:p w:rsidR="00B6710B" w:rsidRDefault="00B6710B" w:rsidP="00B6710B">
      <w:pPr>
        <w:jc w:val="center"/>
        <w:rPr>
          <w:rFonts w:ascii="Traditional Arabic" w:eastAsia="Times New Roman" w:hAnsi="Traditional Arabic" w:cs="Traditional Arabic"/>
          <w:sz w:val="36"/>
          <w:szCs w:val="36"/>
          <w:rtl/>
          <w:lang w:eastAsia="ar-SA"/>
        </w:rPr>
      </w:pPr>
    </w:p>
    <w:p w:rsidR="00B6710B" w:rsidRPr="00B6710B" w:rsidRDefault="00B6710B" w:rsidP="00B6710B">
      <w:pPr>
        <w:jc w:val="center"/>
        <w:rPr>
          <w:rFonts w:ascii="Traditional Arabic" w:eastAsia="Times New Roman" w:hAnsi="Traditional Arabic" w:cs="Traditional Arabic"/>
          <w:sz w:val="36"/>
          <w:szCs w:val="36"/>
          <w:rtl/>
          <w:lang w:eastAsia="ar-SA"/>
        </w:rPr>
      </w:pPr>
    </w:p>
    <w:p w:rsidR="00B6710B" w:rsidRDefault="00B6710B" w:rsidP="00B6710B">
      <w:pPr>
        <w:jc w:val="center"/>
        <w:rPr>
          <w:rFonts w:ascii="Traditional Arabic" w:eastAsia="Times New Roman" w:hAnsi="Traditional Arabic" w:cs="Traditional Arabic"/>
          <w:sz w:val="36"/>
          <w:szCs w:val="36"/>
          <w:lang w:eastAsia="ar-SA"/>
        </w:rPr>
      </w:pPr>
      <w:r>
        <w:rPr>
          <w:rFonts w:ascii="Traditional Arabic" w:eastAsia="Times New Roman" w:hAnsi="Traditional Arabic" w:cs="Traditional Arabic" w:hint="cs"/>
          <w:sz w:val="36"/>
          <w:szCs w:val="36"/>
          <w:rtl/>
          <w:lang w:eastAsia="ar-SA"/>
        </w:rPr>
        <w:t xml:space="preserve"> </w:t>
      </w:r>
    </w:p>
    <w:p w:rsidR="00B6710B" w:rsidRPr="00B6710B" w:rsidRDefault="00B6710B" w:rsidP="00B6710B">
      <w:pPr>
        <w:rPr>
          <w:rFonts w:ascii="Traditional Arabic" w:eastAsia="Times New Roman" w:hAnsi="Traditional Arabic" w:cs="Traditional Arabic"/>
          <w:sz w:val="36"/>
          <w:szCs w:val="36"/>
          <w:lang w:eastAsia="ar-SA"/>
        </w:rPr>
      </w:pPr>
    </w:p>
    <w:p w:rsidR="00B6710B" w:rsidRDefault="00B6710B" w:rsidP="00B6710B">
      <w:pPr>
        <w:rPr>
          <w:rFonts w:ascii="Traditional Arabic" w:eastAsia="Times New Roman" w:hAnsi="Traditional Arabic" w:cs="Traditional Arabic"/>
          <w:sz w:val="36"/>
          <w:szCs w:val="36"/>
          <w:lang w:eastAsia="ar-SA"/>
        </w:rPr>
      </w:pPr>
    </w:p>
    <w:p w:rsidR="00B6710B" w:rsidRDefault="00B6710B" w:rsidP="00B6710B">
      <w:pPr>
        <w:rPr>
          <w:rFonts w:ascii="Traditional Arabic" w:eastAsia="Times New Roman" w:hAnsi="Traditional Arabic" w:cs="Traditional Arabic"/>
          <w:sz w:val="36"/>
          <w:szCs w:val="36"/>
          <w:lang w:eastAsia="ar-SA"/>
        </w:rPr>
      </w:pPr>
    </w:p>
    <w:tbl>
      <w:tblPr>
        <w:tblStyle w:val="ColorfulGrid-Accent5"/>
        <w:tblpPr w:leftFromText="180" w:rightFromText="180" w:vertAnchor="text" w:horzAnchor="margin" w:tblpY="489"/>
        <w:bidiVisual/>
        <w:tblW w:w="6898" w:type="dxa"/>
        <w:tblLayout w:type="fixed"/>
        <w:tblLook w:val="04A0" w:firstRow="1" w:lastRow="0" w:firstColumn="1" w:lastColumn="0" w:noHBand="0" w:noVBand="1"/>
      </w:tblPr>
      <w:tblGrid>
        <w:gridCol w:w="6662"/>
        <w:gridCol w:w="236"/>
      </w:tblGrid>
      <w:tr w:rsidR="00CA542A" w:rsidTr="005B0C6F">
        <w:trPr>
          <w:gridAfter w:val="1"/>
          <w:cnfStyle w:val="100000000000" w:firstRow="1" w:lastRow="0" w:firstColumn="0" w:lastColumn="0" w:oddVBand="0" w:evenVBand="0" w:oddHBand="0" w:evenHBand="0" w:firstRowFirstColumn="0" w:firstRowLastColumn="0" w:lastRowFirstColumn="0" w:lastRowLastColumn="0"/>
          <w:wAfter w:w="236" w:type="dxa"/>
          <w:trHeight w:val="689"/>
        </w:trPr>
        <w:tc>
          <w:tcPr>
            <w:cnfStyle w:val="001000000000" w:firstRow="0" w:lastRow="0" w:firstColumn="1" w:lastColumn="0" w:oddVBand="0" w:evenVBand="0" w:oddHBand="0" w:evenHBand="0" w:firstRowFirstColumn="0" w:firstRowLastColumn="0" w:lastRowFirstColumn="0" w:lastRowLastColumn="0"/>
            <w:tcW w:w="6662" w:type="dxa"/>
          </w:tcPr>
          <w:p w:rsidR="00CA542A" w:rsidRPr="005B0C6F" w:rsidRDefault="00CA542A" w:rsidP="00517231">
            <w:pPr>
              <w:pStyle w:val="Header"/>
              <w:tabs>
                <w:tab w:val="clear" w:pos="4320"/>
                <w:tab w:val="clear" w:pos="8640"/>
              </w:tabs>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lastRenderedPageBreak/>
              <w:t>الفهرس</w:t>
            </w:r>
          </w:p>
        </w:tc>
      </w:tr>
      <w:tr w:rsidR="005B0C6F" w:rsidTr="00156ED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6662" w:type="dxa"/>
            <w:shd w:val="clear" w:color="auto" w:fill="33CCFF"/>
          </w:tcPr>
          <w:p w:rsidR="00517231" w:rsidRPr="005B0C6F" w:rsidRDefault="00517231" w:rsidP="00517231">
            <w:pPr>
              <w:pStyle w:val="Header"/>
              <w:tabs>
                <w:tab w:val="clear" w:pos="4320"/>
                <w:tab w:val="clear" w:pos="8640"/>
              </w:tabs>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الفصل الأول :</w:t>
            </w:r>
          </w:p>
          <w:p w:rsidR="00517231" w:rsidRPr="005B0C6F" w:rsidRDefault="00517231" w:rsidP="00517231">
            <w:pPr>
              <w:pStyle w:val="Header"/>
              <w:numPr>
                <w:ilvl w:val="1"/>
                <w:numId w:val="3"/>
              </w:numPr>
              <w:tabs>
                <w:tab w:val="clear" w:pos="4320"/>
                <w:tab w:val="clear" w:pos="8640"/>
              </w:tabs>
              <w:snapToGrid w:val="0"/>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المقدمة .</w:t>
            </w:r>
          </w:p>
          <w:p w:rsidR="00517231" w:rsidRPr="005B0C6F" w:rsidRDefault="00517231" w:rsidP="00517231">
            <w:pPr>
              <w:pStyle w:val="Header"/>
              <w:numPr>
                <w:ilvl w:val="1"/>
                <w:numId w:val="3"/>
              </w:numPr>
              <w:tabs>
                <w:tab w:val="clear" w:pos="4320"/>
                <w:tab w:val="clear" w:pos="8640"/>
              </w:tabs>
              <w:snapToGrid w:val="0"/>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مشكلة الدراسة .</w:t>
            </w:r>
          </w:p>
          <w:p w:rsidR="00517231" w:rsidRPr="005B0C6F" w:rsidRDefault="00517231" w:rsidP="00517231">
            <w:pPr>
              <w:pStyle w:val="Header"/>
              <w:numPr>
                <w:ilvl w:val="1"/>
                <w:numId w:val="3"/>
              </w:numPr>
              <w:tabs>
                <w:tab w:val="clear" w:pos="4320"/>
                <w:tab w:val="clear" w:pos="8640"/>
              </w:tabs>
              <w:snapToGrid w:val="0"/>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تساؤلات الدراسة .</w:t>
            </w:r>
          </w:p>
          <w:p w:rsidR="00517231" w:rsidRPr="005B0C6F" w:rsidRDefault="00517231" w:rsidP="00517231">
            <w:pPr>
              <w:pStyle w:val="Header"/>
              <w:numPr>
                <w:ilvl w:val="1"/>
                <w:numId w:val="3"/>
              </w:numPr>
              <w:tabs>
                <w:tab w:val="clear" w:pos="4320"/>
                <w:tab w:val="clear" w:pos="8640"/>
              </w:tabs>
              <w:snapToGrid w:val="0"/>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أهمية الدراسة .</w:t>
            </w:r>
          </w:p>
          <w:p w:rsidR="00517231" w:rsidRPr="005B0C6F" w:rsidRDefault="00517231" w:rsidP="00517231">
            <w:pPr>
              <w:pStyle w:val="Header"/>
              <w:numPr>
                <w:ilvl w:val="1"/>
                <w:numId w:val="3"/>
              </w:numPr>
              <w:tabs>
                <w:tab w:val="clear" w:pos="4320"/>
                <w:tab w:val="clear" w:pos="8640"/>
              </w:tabs>
              <w:snapToGrid w:val="0"/>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أهدف الدراسة .</w:t>
            </w:r>
          </w:p>
          <w:p w:rsidR="00517231" w:rsidRDefault="00517231" w:rsidP="00517231">
            <w:pPr>
              <w:pStyle w:val="Header"/>
              <w:numPr>
                <w:ilvl w:val="1"/>
                <w:numId w:val="3"/>
              </w:numPr>
              <w:tabs>
                <w:tab w:val="clear" w:pos="4320"/>
                <w:tab w:val="clear" w:pos="8640"/>
              </w:tabs>
              <w:snapToGrid w:val="0"/>
              <w:rPr>
                <w:rFonts w:ascii="Traditional Arabic" w:hAnsi="Traditional Arabic" w:cs="Traditional Arabic"/>
                <w:sz w:val="36"/>
                <w:szCs w:val="36"/>
                <w:rtl/>
              </w:rPr>
            </w:pPr>
            <w:r w:rsidRPr="005B0C6F">
              <w:rPr>
                <w:rFonts w:ascii="Traditional Arabic" w:hAnsi="Traditional Arabic" w:cs="Traditional Arabic" w:hint="cs"/>
                <w:color w:val="000000" w:themeColor="text1"/>
                <w:sz w:val="36"/>
                <w:szCs w:val="36"/>
                <w:rtl/>
              </w:rPr>
              <w:t>مصطلحات الدراسة .</w:t>
            </w:r>
          </w:p>
          <w:p w:rsidR="00517231" w:rsidRPr="00FF1C7F" w:rsidRDefault="00517231" w:rsidP="00517231">
            <w:pPr>
              <w:pStyle w:val="Header"/>
              <w:tabs>
                <w:tab w:val="clear" w:pos="4320"/>
                <w:tab w:val="clear" w:pos="8640"/>
              </w:tabs>
              <w:snapToGrid w:val="0"/>
              <w:rPr>
                <w:rFonts w:ascii="Traditional Arabic" w:hAnsi="Traditional Arabic" w:cs="Traditional Arabic"/>
                <w:sz w:val="36"/>
                <w:szCs w:val="36"/>
                <w:rtl/>
              </w:rPr>
            </w:pPr>
          </w:p>
          <w:p w:rsidR="00517231" w:rsidRPr="00FF1C7F" w:rsidRDefault="00517231" w:rsidP="00517231">
            <w:pPr>
              <w:pStyle w:val="Header"/>
              <w:tabs>
                <w:tab w:val="clear" w:pos="4320"/>
                <w:tab w:val="clear" w:pos="8640"/>
              </w:tabs>
              <w:snapToGrid w:val="0"/>
              <w:jc w:val="center"/>
              <w:rPr>
                <w:rFonts w:ascii="Traditional Arabic" w:hAnsi="Traditional Arabic" w:cs="Traditional Arabic"/>
                <w:sz w:val="36"/>
                <w:szCs w:val="36"/>
                <w:rtl/>
              </w:rPr>
            </w:pPr>
            <w:r w:rsidRPr="00FF1C7F">
              <w:rPr>
                <w:rFonts w:ascii="Traditional Arabic" w:hAnsi="Traditional Arabic" w:cs="Traditional Arabic" w:hint="cs"/>
                <w:sz w:val="36"/>
                <w:szCs w:val="36"/>
                <w:rtl/>
              </w:rPr>
              <w:t xml:space="preserve"> </w:t>
            </w:r>
          </w:p>
        </w:tc>
        <w:tc>
          <w:tcPr>
            <w:tcW w:w="236" w:type="dxa"/>
            <w:vMerge w:val="restart"/>
          </w:tcPr>
          <w:p w:rsidR="00517231" w:rsidRPr="00FF1C7F" w:rsidRDefault="00517231" w:rsidP="00517231">
            <w:pPr>
              <w:pStyle w:val="Header"/>
              <w:snapToGrid w:val="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p>
        </w:tc>
      </w:tr>
      <w:tr w:rsidR="00517231" w:rsidRPr="005B0C6F" w:rsidTr="00156EDC">
        <w:trPr>
          <w:trHeight w:val="2717"/>
        </w:trPr>
        <w:tc>
          <w:tcPr>
            <w:cnfStyle w:val="001000000000" w:firstRow="0" w:lastRow="0" w:firstColumn="1" w:lastColumn="0" w:oddVBand="0" w:evenVBand="0" w:oddHBand="0" w:evenHBand="0" w:firstRowFirstColumn="0" w:firstRowLastColumn="0" w:lastRowFirstColumn="0" w:lastRowLastColumn="0"/>
            <w:tcW w:w="6662" w:type="dxa"/>
            <w:shd w:val="clear" w:color="auto" w:fill="33CCFF"/>
          </w:tcPr>
          <w:p w:rsidR="00517231" w:rsidRPr="005B0C6F" w:rsidRDefault="00517231" w:rsidP="00517231">
            <w:pPr>
              <w:pStyle w:val="Header"/>
              <w:tabs>
                <w:tab w:val="clear" w:pos="4320"/>
                <w:tab w:val="clear" w:pos="8640"/>
              </w:tabs>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 xml:space="preserve">الفصل الثاني : </w:t>
            </w:r>
          </w:p>
          <w:p w:rsidR="00517231" w:rsidRPr="005B0C6F" w:rsidRDefault="00517231" w:rsidP="00517231">
            <w:pPr>
              <w:pStyle w:val="Header"/>
              <w:numPr>
                <w:ilvl w:val="1"/>
                <w:numId w:val="3"/>
              </w:numPr>
              <w:tabs>
                <w:tab w:val="clear" w:pos="4320"/>
                <w:tab w:val="clear" w:pos="8640"/>
              </w:tabs>
              <w:snapToGrid w:val="0"/>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الإطار النظري</w:t>
            </w:r>
          </w:p>
          <w:p w:rsidR="00517231" w:rsidRPr="005B0C6F" w:rsidRDefault="00517231" w:rsidP="00517231">
            <w:pPr>
              <w:pStyle w:val="Header"/>
              <w:numPr>
                <w:ilvl w:val="1"/>
                <w:numId w:val="3"/>
              </w:numPr>
              <w:tabs>
                <w:tab w:val="clear" w:pos="4320"/>
                <w:tab w:val="clear" w:pos="8640"/>
              </w:tabs>
              <w:snapToGrid w:val="0"/>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النظريات</w:t>
            </w:r>
          </w:p>
          <w:p w:rsidR="00517231" w:rsidRPr="005B0C6F" w:rsidRDefault="00517231" w:rsidP="00517231">
            <w:pPr>
              <w:pStyle w:val="Header"/>
              <w:numPr>
                <w:ilvl w:val="1"/>
                <w:numId w:val="3"/>
              </w:numPr>
              <w:tabs>
                <w:tab w:val="clear" w:pos="4320"/>
                <w:tab w:val="clear" w:pos="8640"/>
              </w:tabs>
              <w:snapToGrid w:val="0"/>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والدراسات السابقة</w:t>
            </w:r>
          </w:p>
          <w:p w:rsidR="00517231" w:rsidRPr="005B0C6F" w:rsidRDefault="00517231" w:rsidP="00517231">
            <w:pPr>
              <w:pStyle w:val="Header"/>
              <w:tabs>
                <w:tab w:val="clear" w:pos="4320"/>
                <w:tab w:val="clear" w:pos="8640"/>
              </w:tabs>
              <w:snapToGrid w:val="0"/>
              <w:ind w:left="2836"/>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10 - الفروض</w:t>
            </w:r>
          </w:p>
          <w:p w:rsidR="00517231" w:rsidRPr="005B0C6F" w:rsidRDefault="00517231" w:rsidP="00517231">
            <w:pPr>
              <w:pStyle w:val="Header"/>
              <w:tabs>
                <w:tab w:val="clear" w:pos="4320"/>
                <w:tab w:val="clear" w:pos="8640"/>
              </w:tabs>
              <w:snapToGrid w:val="0"/>
              <w:jc w:val="center"/>
              <w:rPr>
                <w:rFonts w:ascii="Traditional Arabic" w:hAnsi="Traditional Arabic" w:cs="Traditional Arabic"/>
                <w:color w:val="000000" w:themeColor="text1"/>
                <w:sz w:val="36"/>
                <w:szCs w:val="36"/>
                <w:rtl/>
              </w:rPr>
            </w:pPr>
          </w:p>
        </w:tc>
        <w:tc>
          <w:tcPr>
            <w:tcW w:w="236" w:type="dxa"/>
            <w:vMerge/>
          </w:tcPr>
          <w:p w:rsidR="00517231" w:rsidRPr="005B0C6F" w:rsidRDefault="00517231" w:rsidP="00517231">
            <w:pPr>
              <w:pStyle w:val="Header"/>
              <w:snapToGrid w:val="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p>
        </w:tc>
      </w:tr>
      <w:tr w:rsidR="00517231" w:rsidRPr="005B0C6F" w:rsidTr="00156EDC">
        <w:trPr>
          <w:cnfStyle w:val="000000100000" w:firstRow="0" w:lastRow="0" w:firstColumn="0" w:lastColumn="0" w:oddVBand="0" w:evenVBand="0" w:oddHBand="1" w:evenHBand="0" w:firstRowFirstColumn="0" w:firstRowLastColumn="0" w:lastRowFirstColumn="0" w:lastRowLastColumn="0"/>
          <w:trHeight w:val="3769"/>
        </w:trPr>
        <w:tc>
          <w:tcPr>
            <w:cnfStyle w:val="001000000000" w:firstRow="0" w:lastRow="0" w:firstColumn="1" w:lastColumn="0" w:oddVBand="0" w:evenVBand="0" w:oddHBand="0" w:evenHBand="0" w:firstRowFirstColumn="0" w:firstRowLastColumn="0" w:lastRowFirstColumn="0" w:lastRowLastColumn="0"/>
            <w:tcW w:w="6662" w:type="dxa"/>
            <w:shd w:val="clear" w:color="auto" w:fill="33CCFF"/>
          </w:tcPr>
          <w:p w:rsidR="00517231" w:rsidRPr="005B0C6F" w:rsidRDefault="00517231" w:rsidP="00517231">
            <w:pPr>
              <w:pStyle w:val="Header"/>
              <w:tabs>
                <w:tab w:val="clear" w:pos="4320"/>
                <w:tab w:val="clear" w:pos="8640"/>
              </w:tabs>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 xml:space="preserve"> الفصل الثالث : </w:t>
            </w:r>
          </w:p>
          <w:p w:rsidR="00517231" w:rsidRPr="005B0C6F" w:rsidRDefault="00517231" w:rsidP="00517231">
            <w:pPr>
              <w:pStyle w:val="Header"/>
              <w:tabs>
                <w:tab w:val="clear" w:pos="4320"/>
                <w:tab w:val="clear" w:pos="8640"/>
              </w:tabs>
              <w:snapToGrid w:val="0"/>
              <w:ind w:left="2858"/>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11_ منهج الدراسة</w:t>
            </w:r>
          </w:p>
          <w:p w:rsidR="00517231" w:rsidRPr="005B0C6F" w:rsidRDefault="00517231" w:rsidP="00517231">
            <w:pPr>
              <w:pStyle w:val="Header"/>
              <w:tabs>
                <w:tab w:val="clear" w:pos="4320"/>
                <w:tab w:val="clear" w:pos="8640"/>
              </w:tabs>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 xml:space="preserve">   12 _  مجتمع الدراسة</w:t>
            </w:r>
          </w:p>
          <w:p w:rsidR="00517231" w:rsidRPr="005B0C6F" w:rsidRDefault="00517231" w:rsidP="00517231">
            <w:pPr>
              <w:pStyle w:val="Header"/>
              <w:tabs>
                <w:tab w:val="clear" w:pos="4320"/>
                <w:tab w:val="clear" w:pos="8640"/>
              </w:tabs>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 xml:space="preserve">   13_ عينة الدراسة  .  </w:t>
            </w:r>
          </w:p>
          <w:p w:rsidR="00517231" w:rsidRPr="005B0C6F" w:rsidRDefault="00517231" w:rsidP="00517231">
            <w:pPr>
              <w:pStyle w:val="Header"/>
              <w:tabs>
                <w:tab w:val="clear" w:pos="4320"/>
                <w:tab w:val="clear" w:pos="8640"/>
              </w:tabs>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 xml:space="preserve">14- حدود الدراسة </w:t>
            </w:r>
          </w:p>
          <w:p w:rsidR="00517231" w:rsidRPr="005B0C6F" w:rsidRDefault="00517231" w:rsidP="00517231">
            <w:pPr>
              <w:pStyle w:val="Header"/>
              <w:tabs>
                <w:tab w:val="clear" w:pos="4320"/>
                <w:tab w:val="clear" w:pos="8640"/>
              </w:tabs>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 xml:space="preserve"> 15_ أدوات الدراس</w:t>
            </w:r>
            <w:r w:rsidRPr="005B0C6F">
              <w:rPr>
                <w:rFonts w:ascii="Traditional Arabic" w:hAnsi="Traditional Arabic" w:cs="Traditional Arabic" w:hint="eastAsia"/>
                <w:color w:val="000000" w:themeColor="text1"/>
                <w:sz w:val="36"/>
                <w:szCs w:val="36"/>
                <w:rtl/>
              </w:rPr>
              <w:t>ة</w:t>
            </w:r>
          </w:p>
          <w:p w:rsidR="00517231" w:rsidRPr="005B0C6F" w:rsidRDefault="00517231" w:rsidP="00517231">
            <w:pPr>
              <w:pStyle w:val="Header"/>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 xml:space="preserve"> 16 _ أساليب المعالجة الإحصائية</w:t>
            </w:r>
          </w:p>
        </w:tc>
        <w:tc>
          <w:tcPr>
            <w:tcW w:w="236" w:type="dxa"/>
            <w:vMerge/>
          </w:tcPr>
          <w:p w:rsidR="00517231" w:rsidRPr="005B0C6F" w:rsidRDefault="00517231" w:rsidP="00517231">
            <w:pPr>
              <w:pStyle w:val="Header"/>
              <w:snapToGrid w:val="0"/>
              <w:jc w:val="center"/>
              <w:cnfStyle w:val="000000100000" w:firstRow="0" w:lastRow="0" w:firstColumn="0" w:lastColumn="0" w:oddVBand="0" w:evenVBand="0" w:oddHBand="1" w:evenHBand="0" w:firstRowFirstColumn="0" w:firstRowLastColumn="0" w:lastRowFirstColumn="0" w:lastRowLastColumn="0"/>
              <w:rPr>
                <w:rFonts w:ascii="Traditional Arabic" w:hAnsi="Traditional Arabic" w:cs="Traditional Arabic"/>
                <w:sz w:val="36"/>
                <w:szCs w:val="36"/>
                <w:rtl/>
              </w:rPr>
            </w:pPr>
          </w:p>
        </w:tc>
      </w:tr>
      <w:tr w:rsidR="00517231" w:rsidRPr="005B0C6F" w:rsidTr="00156EDC">
        <w:trPr>
          <w:trHeight w:val="706"/>
        </w:trPr>
        <w:tc>
          <w:tcPr>
            <w:cnfStyle w:val="001000000000" w:firstRow="0" w:lastRow="0" w:firstColumn="1" w:lastColumn="0" w:oddVBand="0" w:evenVBand="0" w:oddHBand="0" w:evenHBand="0" w:firstRowFirstColumn="0" w:firstRowLastColumn="0" w:lastRowFirstColumn="0" w:lastRowLastColumn="0"/>
            <w:tcW w:w="6662" w:type="dxa"/>
            <w:shd w:val="clear" w:color="auto" w:fill="33CCFF"/>
          </w:tcPr>
          <w:p w:rsidR="00517231" w:rsidRPr="005B0C6F" w:rsidRDefault="005B0C6F" w:rsidP="00517231">
            <w:pPr>
              <w:pStyle w:val="Header"/>
              <w:snapToGrid w:val="0"/>
              <w:jc w:val="center"/>
              <w:rPr>
                <w:rFonts w:ascii="Traditional Arabic" w:hAnsi="Traditional Arabic" w:cs="Traditional Arabic"/>
                <w:color w:val="000000" w:themeColor="text1"/>
                <w:sz w:val="36"/>
                <w:szCs w:val="36"/>
                <w:rtl/>
              </w:rPr>
            </w:pPr>
            <w:r w:rsidRPr="005B0C6F">
              <w:rPr>
                <w:rFonts w:ascii="Traditional Arabic" w:hAnsi="Traditional Arabic" w:cs="Traditional Arabic" w:hint="cs"/>
                <w:color w:val="000000" w:themeColor="text1"/>
                <w:sz w:val="36"/>
                <w:szCs w:val="36"/>
                <w:rtl/>
              </w:rPr>
              <w:t>17</w:t>
            </w:r>
            <w:r w:rsidR="00517231" w:rsidRPr="005B0C6F">
              <w:rPr>
                <w:rFonts w:ascii="Traditional Arabic" w:hAnsi="Traditional Arabic" w:cs="Traditional Arabic" w:hint="cs"/>
                <w:color w:val="000000" w:themeColor="text1"/>
                <w:sz w:val="36"/>
                <w:szCs w:val="36"/>
                <w:rtl/>
              </w:rPr>
              <w:t xml:space="preserve"> </w:t>
            </w:r>
            <w:r w:rsidR="009312B5">
              <w:rPr>
                <w:rFonts w:ascii="Traditional Arabic" w:hAnsi="Traditional Arabic" w:cs="Traditional Arabic"/>
                <w:color w:val="000000" w:themeColor="text1"/>
                <w:sz w:val="36"/>
                <w:szCs w:val="36"/>
                <w:rtl/>
              </w:rPr>
              <w:t>–</w:t>
            </w:r>
            <w:r w:rsidR="00517231" w:rsidRPr="005B0C6F">
              <w:rPr>
                <w:rFonts w:ascii="Traditional Arabic" w:hAnsi="Traditional Arabic" w:cs="Traditional Arabic" w:hint="cs"/>
                <w:color w:val="000000" w:themeColor="text1"/>
                <w:sz w:val="36"/>
                <w:szCs w:val="36"/>
                <w:rtl/>
              </w:rPr>
              <w:t xml:space="preserve"> المراجع</w:t>
            </w:r>
            <w:r w:rsidR="009312B5">
              <w:rPr>
                <w:rFonts w:ascii="Traditional Arabic" w:hAnsi="Traditional Arabic" w:cs="Traditional Arabic" w:hint="cs"/>
                <w:color w:val="000000" w:themeColor="text1"/>
                <w:sz w:val="36"/>
                <w:szCs w:val="36"/>
                <w:rtl/>
              </w:rPr>
              <w:t xml:space="preserve"> = الفصل الرابع</w:t>
            </w:r>
          </w:p>
        </w:tc>
        <w:tc>
          <w:tcPr>
            <w:tcW w:w="236" w:type="dxa"/>
            <w:vMerge/>
          </w:tcPr>
          <w:p w:rsidR="00517231" w:rsidRPr="005B0C6F" w:rsidRDefault="00517231" w:rsidP="00517231">
            <w:pPr>
              <w:pStyle w:val="Header"/>
              <w:snapToGrid w:val="0"/>
              <w:jc w:val="center"/>
              <w:cnfStyle w:val="000000000000" w:firstRow="0" w:lastRow="0" w:firstColumn="0" w:lastColumn="0" w:oddVBand="0" w:evenVBand="0" w:oddHBand="0" w:evenHBand="0" w:firstRowFirstColumn="0" w:firstRowLastColumn="0" w:lastRowFirstColumn="0" w:lastRowLastColumn="0"/>
              <w:rPr>
                <w:rFonts w:ascii="Traditional Arabic" w:hAnsi="Traditional Arabic" w:cs="Traditional Arabic"/>
                <w:sz w:val="36"/>
                <w:szCs w:val="36"/>
                <w:rtl/>
              </w:rPr>
            </w:pPr>
          </w:p>
        </w:tc>
      </w:tr>
    </w:tbl>
    <w:p w:rsidR="00B6710B" w:rsidRPr="005B0C6F" w:rsidRDefault="00B6710B" w:rsidP="00B6710B">
      <w:pPr>
        <w:tabs>
          <w:tab w:val="left" w:pos="3523"/>
        </w:tabs>
        <w:rPr>
          <w:rFonts w:ascii="Traditional Arabic" w:eastAsia="Times New Roman" w:hAnsi="Traditional Arabic" w:cs="Traditional Arabic"/>
          <w:color w:val="000000" w:themeColor="text1"/>
          <w:sz w:val="36"/>
          <w:szCs w:val="36"/>
          <w:rtl/>
          <w:lang w:eastAsia="ar-SA"/>
        </w:rPr>
      </w:pPr>
      <w:r w:rsidRPr="005B0C6F">
        <w:rPr>
          <w:rFonts w:ascii="Traditional Arabic" w:eastAsia="Times New Roman" w:hAnsi="Traditional Arabic" w:cs="Traditional Arabic"/>
          <w:color w:val="000000" w:themeColor="text1"/>
          <w:sz w:val="36"/>
          <w:szCs w:val="36"/>
          <w:rtl/>
          <w:lang w:eastAsia="ar-SA"/>
        </w:rPr>
        <w:lastRenderedPageBreak/>
        <w:tab/>
      </w:r>
    </w:p>
    <w:p w:rsidR="00B6710B" w:rsidRPr="005B0C6F" w:rsidRDefault="00B6710B" w:rsidP="00B6710B">
      <w:pPr>
        <w:tabs>
          <w:tab w:val="left" w:pos="2531"/>
        </w:tabs>
        <w:rPr>
          <w:rFonts w:asciiTheme="minorBidi" w:hAnsiTheme="minorBidi"/>
          <w:color w:val="000000" w:themeColor="text1"/>
          <w:sz w:val="32"/>
          <w:szCs w:val="32"/>
          <w:rtl/>
        </w:rPr>
      </w:pPr>
    </w:p>
    <w:p w:rsidR="00B6710B" w:rsidRPr="005B0C6F" w:rsidRDefault="00B6710B" w:rsidP="00B6710B">
      <w:pPr>
        <w:tabs>
          <w:tab w:val="left" w:pos="2531"/>
        </w:tabs>
        <w:rPr>
          <w:rFonts w:asciiTheme="minorBidi" w:hAnsiTheme="minorBidi"/>
          <w:color w:val="000000" w:themeColor="text1"/>
          <w:sz w:val="32"/>
          <w:szCs w:val="32"/>
          <w:rtl/>
        </w:rPr>
      </w:pPr>
    </w:p>
    <w:p w:rsidR="00936BA6" w:rsidRPr="005B0C6F" w:rsidRDefault="00936BA6" w:rsidP="00B6710B">
      <w:pPr>
        <w:tabs>
          <w:tab w:val="left" w:pos="3523"/>
        </w:tabs>
        <w:rPr>
          <w:rFonts w:ascii="Traditional Arabic" w:eastAsia="Times New Roman" w:hAnsi="Traditional Arabic" w:cs="Traditional Arabic"/>
          <w:color w:val="000000" w:themeColor="text1"/>
          <w:sz w:val="36"/>
          <w:szCs w:val="36"/>
          <w:rtl/>
          <w:lang w:eastAsia="ar-SA"/>
        </w:rPr>
      </w:pPr>
    </w:p>
    <w:p w:rsidR="00B6710B" w:rsidRPr="005B0C6F" w:rsidRDefault="00B6710B" w:rsidP="00B6710B">
      <w:pPr>
        <w:tabs>
          <w:tab w:val="left" w:pos="3523"/>
        </w:tabs>
        <w:rPr>
          <w:rFonts w:ascii="Traditional Arabic" w:eastAsia="Times New Roman" w:hAnsi="Traditional Arabic" w:cs="Traditional Arabic"/>
          <w:color w:val="000000" w:themeColor="text1"/>
          <w:sz w:val="36"/>
          <w:szCs w:val="36"/>
          <w:rtl/>
          <w:lang w:eastAsia="ar-SA"/>
        </w:rPr>
      </w:pPr>
    </w:p>
    <w:p w:rsidR="00B6710B" w:rsidRPr="005B0C6F" w:rsidRDefault="00B6710B" w:rsidP="00B6710B">
      <w:pPr>
        <w:rPr>
          <w:rFonts w:ascii="Traditional Arabic" w:eastAsia="Times New Roman" w:hAnsi="Traditional Arabic" w:cs="Traditional Arabic"/>
          <w:color w:val="000000" w:themeColor="text1"/>
          <w:sz w:val="36"/>
          <w:szCs w:val="36"/>
          <w:lang w:eastAsia="ar-SA"/>
        </w:rPr>
      </w:pPr>
      <w:r w:rsidRPr="005B0C6F">
        <w:rPr>
          <w:rFonts w:ascii="Traditional Arabic" w:eastAsia="Times New Roman" w:hAnsi="Traditional Arabic" w:cs="Traditional Arabic" w:hint="cs"/>
          <w:color w:val="000000" w:themeColor="text1"/>
          <w:sz w:val="36"/>
          <w:szCs w:val="36"/>
          <w:rtl/>
          <w:lang w:eastAsia="ar-SA"/>
        </w:rPr>
        <w:t xml:space="preserve"> </w:t>
      </w:r>
    </w:p>
    <w:p w:rsidR="00B6710B" w:rsidRPr="005B0C6F" w:rsidRDefault="00B6710B" w:rsidP="00B6710B">
      <w:pPr>
        <w:rPr>
          <w:rFonts w:ascii="Traditional Arabic" w:eastAsia="Times New Roman" w:hAnsi="Traditional Arabic" w:cs="Traditional Arabic"/>
          <w:color w:val="000000" w:themeColor="text1"/>
          <w:sz w:val="36"/>
          <w:szCs w:val="36"/>
          <w:lang w:eastAsia="ar-SA"/>
        </w:rPr>
      </w:pPr>
    </w:p>
    <w:p w:rsidR="00B6710B" w:rsidRPr="005B0C6F" w:rsidRDefault="00B6710B" w:rsidP="00B6710B">
      <w:pPr>
        <w:tabs>
          <w:tab w:val="left" w:pos="2333"/>
        </w:tabs>
        <w:rPr>
          <w:rFonts w:ascii="Traditional Arabic" w:eastAsia="Times New Roman" w:hAnsi="Traditional Arabic" w:cs="Traditional Arabic"/>
          <w:color w:val="000000" w:themeColor="text1"/>
          <w:sz w:val="36"/>
          <w:szCs w:val="36"/>
          <w:lang w:eastAsia="ar-SA"/>
        </w:rPr>
      </w:pPr>
      <w:r w:rsidRPr="005B0C6F">
        <w:rPr>
          <w:rFonts w:ascii="Traditional Arabic" w:eastAsia="Times New Roman" w:hAnsi="Traditional Arabic" w:cs="Traditional Arabic"/>
          <w:color w:val="000000" w:themeColor="text1"/>
          <w:sz w:val="36"/>
          <w:szCs w:val="36"/>
          <w:rtl/>
          <w:lang w:eastAsia="ar-SA"/>
        </w:rPr>
        <w:tab/>
      </w:r>
    </w:p>
    <w:p w:rsidR="00B6710B" w:rsidRPr="005B0C6F" w:rsidRDefault="00B6710B" w:rsidP="00B6710B">
      <w:pPr>
        <w:tabs>
          <w:tab w:val="left" w:pos="2531"/>
        </w:tabs>
        <w:spacing w:after="0" w:line="240" w:lineRule="auto"/>
        <w:jc w:val="center"/>
        <w:rPr>
          <w:rFonts w:asciiTheme="minorBidi" w:hAnsiTheme="minorBidi"/>
          <w:color w:val="000000" w:themeColor="text1"/>
          <w:sz w:val="32"/>
          <w:szCs w:val="32"/>
          <w:rtl/>
        </w:rPr>
      </w:pPr>
    </w:p>
    <w:p w:rsidR="00B6710B" w:rsidRPr="005B0C6F" w:rsidRDefault="00B6710B" w:rsidP="00B6710B">
      <w:pPr>
        <w:tabs>
          <w:tab w:val="left" w:pos="2531"/>
        </w:tabs>
        <w:spacing w:after="0" w:line="240" w:lineRule="auto"/>
        <w:jc w:val="center"/>
        <w:rPr>
          <w:rFonts w:ascii="arabic  simplified" w:hAnsi="arabic  simplified"/>
          <w:color w:val="000000" w:themeColor="text1"/>
          <w:sz w:val="32"/>
          <w:szCs w:val="32"/>
          <w:rtl/>
        </w:rPr>
      </w:pPr>
    </w:p>
    <w:p w:rsidR="00B6710B" w:rsidRPr="005B0C6F" w:rsidRDefault="00B6710B" w:rsidP="00B6710B">
      <w:pPr>
        <w:tabs>
          <w:tab w:val="left" w:pos="2531"/>
        </w:tabs>
        <w:spacing w:after="0" w:line="240" w:lineRule="auto"/>
        <w:jc w:val="center"/>
        <w:rPr>
          <w:rFonts w:asciiTheme="minorBidi" w:hAnsiTheme="minorBidi"/>
          <w:color w:val="000000" w:themeColor="text1"/>
          <w:sz w:val="32"/>
          <w:szCs w:val="32"/>
          <w:rtl/>
        </w:rPr>
      </w:pPr>
    </w:p>
    <w:p w:rsidR="00B6710B" w:rsidRPr="005B0C6F" w:rsidRDefault="00B6710B" w:rsidP="00B6710B">
      <w:pPr>
        <w:tabs>
          <w:tab w:val="left" w:pos="2531"/>
        </w:tabs>
        <w:spacing w:after="0" w:line="240" w:lineRule="auto"/>
        <w:jc w:val="center"/>
        <w:rPr>
          <w:rFonts w:asciiTheme="minorBidi" w:hAnsiTheme="minorBidi"/>
          <w:color w:val="000000" w:themeColor="text1"/>
          <w:sz w:val="32"/>
          <w:szCs w:val="32"/>
          <w:rtl/>
        </w:rPr>
      </w:pPr>
    </w:p>
    <w:p w:rsidR="00B6710B" w:rsidRPr="005B0C6F" w:rsidRDefault="00B6710B" w:rsidP="00B6710B">
      <w:pPr>
        <w:tabs>
          <w:tab w:val="left" w:pos="2531"/>
        </w:tabs>
        <w:spacing w:after="0" w:line="240" w:lineRule="auto"/>
        <w:jc w:val="center"/>
        <w:rPr>
          <w:rFonts w:asciiTheme="minorBidi" w:hAnsiTheme="minorBidi"/>
          <w:color w:val="000000" w:themeColor="text1"/>
          <w:sz w:val="32"/>
          <w:szCs w:val="32"/>
          <w:rtl/>
        </w:rPr>
      </w:pPr>
    </w:p>
    <w:p w:rsidR="00B6710B" w:rsidRPr="005B0C6F" w:rsidRDefault="00B6710B" w:rsidP="00B6710B">
      <w:pPr>
        <w:tabs>
          <w:tab w:val="left" w:pos="2531"/>
        </w:tabs>
        <w:spacing w:after="0" w:line="240" w:lineRule="auto"/>
        <w:jc w:val="center"/>
        <w:rPr>
          <w:rFonts w:asciiTheme="minorBidi" w:hAnsiTheme="minorBidi"/>
          <w:color w:val="000000" w:themeColor="text1"/>
          <w:sz w:val="32"/>
          <w:szCs w:val="32"/>
          <w:rtl/>
        </w:rPr>
      </w:pPr>
    </w:p>
    <w:p w:rsidR="00B6710B" w:rsidRPr="005B0C6F" w:rsidRDefault="00B6710B" w:rsidP="00B6710B">
      <w:pPr>
        <w:tabs>
          <w:tab w:val="left" w:pos="1856"/>
          <w:tab w:val="left" w:pos="2531"/>
        </w:tabs>
        <w:spacing w:after="0" w:line="240" w:lineRule="auto"/>
        <w:rPr>
          <w:rFonts w:asciiTheme="minorBidi" w:hAnsiTheme="minorBidi"/>
          <w:color w:val="000000" w:themeColor="text1"/>
          <w:sz w:val="32"/>
          <w:szCs w:val="32"/>
          <w:rtl/>
        </w:rPr>
      </w:pPr>
    </w:p>
    <w:p w:rsidR="00B6710B" w:rsidRPr="005B0C6F" w:rsidRDefault="00B6710B" w:rsidP="00B6710B">
      <w:pPr>
        <w:tabs>
          <w:tab w:val="left" w:pos="1856"/>
          <w:tab w:val="left" w:pos="2531"/>
        </w:tabs>
        <w:spacing w:after="0" w:line="240" w:lineRule="auto"/>
        <w:rPr>
          <w:rFonts w:asciiTheme="minorBidi" w:hAnsiTheme="minorBidi"/>
          <w:color w:val="000000" w:themeColor="text1"/>
          <w:sz w:val="32"/>
          <w:szCs w:val="32"/>
          <w:rtl/>
        </w:rPr>
      </w:pPr>
      <w:r w:rsidRPr="005B0C6F">
        <w:rPr>
          <w:rFonts w:asciiTheme="minorBidi" w:hAnsiTheme="minorBidi"/>
          <w:color w:val="000000" w:themeColor="text1"/>
          <w:sz w:val="32"/>
          <w:szCs w:val="32"/>
          <w:rtl/>
        </w:rPr>
        <w:tab/>
      </w:r>
    </w:p>
    <w:p w:rsidR="00B6710B" w:rsidRPr="005B0C6F" w:rsidRDefault="00B6710B" w:rsidP="00B6710B">
      <w:pPr>
        <w:tabs>
          <w:tab w:val="left" w:pos="1856"/>
          <w:tab w:val="left" w:pos="2531"/>
        </w:tabs>
        <w:spacing w:after="0" w:line="240" w:lineRule="auto"/>
        <w:rPr>
          <w:rFonts w:asciiTheme="minorBidi" w:hAnsiTheme="minorBidi"/>
          <w:color w:val="000000" w:themeColor="text1"/>
          <w:sz w:val="32"/>
          <w:szCs w:val="32"/>
          <w:rtl/>
        </w:rPr>
      </w:pPr>
    </w:p>
    <w:p w:rsidR="00B6710B" w:rsidRPr="005B0C6F" w:rsidRDefault="00B6710B" w:rsidP="00B6710B">
      <w:pPr>
        <w:tabs>
          <w:tab w:val="left" w:pos="2333"/>
        </w:tabs>
        <w:rPr>
          <w:rFonts w:ascii="Traditional Arabic" w:eastAsia="Times New Roman" w:hAnsi="Traditional Arabic" w:cs="Traditional Arabic"/>
          <w:color w:val="000000" w:themeColor="text1"/>
          <w:sz w:val="36"/>
          <w:szCs w:val="36"/>
          <w:rtl/>
          <w:lang w:eastAsia="ar-SA"/>
        </w:rPr>
      </w:pPr>
    </w:p>
    <w:p w:rsidR="00DC2FB5" w:rsidRPr="005B0C6F" w:rsidRDefault="00DC2FB5" w:rsidP="00B6710B">
      <w:pPr>
        <w:tabs>
          <w:tab w:val="left" w:pos="2333"/>
        </w:tabs>
        <w:rPr>
          <w:rFonts w:ascii="Traditional Arabic" w:eastAsia="Times New Roman" w:hAnsi="Traditional Arabic" w:cs="Traditional Arabic"/>
          <w:color w:val="000000" w:themeColor="text1"/>
          <w:sz w:val="36"/>
          <w:szCs w:val="36"/>
          <w:rtl/>
          <w:lang w:eastAsia="ar-SA"/>
        </w:rPr>
      </w:pPr>
    </w:p>
    <w:p w:rsidR="00DC2FB5" w:rsidRPr="005B0C6F" w:rsidRDefault="00DC2FB5" w:rsidP="00B6710B">
      <w:pPr>
        <w:tabs>
          <w:tab w:val="left" w:pos="2333"/>
        </w:tabs>
        <w:rPr>
          <w:rFonts w:ascii="Traditional Arabic" w:eastAsia="Times New Roman" w:hAnsi="Traditional Arabic" w:cs="Traditional Arabic"/>
          <w:color w:val="000000" w:themeColor="text1"/>
          <w:sz w:val="36"/>
          <w:szCs w:val="36"/>
          <w:rtl/>
          <w:lang w:eastAsia="ar-SA"/>
        </w:rPr>
      </w:pPr>
    </w:p>
    <w:p w:rsidR="00DC2FB5" w:rsidRPr="005B0C6F" w:rsidRDefault="00DC2FB5" w:rsidP="00B6710B">
      <w:pPr>
        <w:tabs>
          <w:tab w:val="left" w:pos="2333"/>
        </w:tabs>
        <w:rPr>
          <w:rFonts w:ascii="Traditional Arabic" w:eastAsia="Times New Roman" w:hAnsi="Traditional Arabic" w:cs="Traditional Arabic"/>
          <w:color w:val="000000" w:themeColor="text1"/>
          <w:sz w:val="36"/>
          <w:szCs w:val="36"/>
          <w:rtl/>
          <w:lang w:eastAsia="ar-SA"/>
        </w:rPr>
      </w:pPr>
    </w:p>
    <w:p w:rsidR="00DC2FB5" w:rsidRPr="005B0C6F" w:rsidRDefault="00DC2FB5" w:rsidP="00B6710B">
      <w:pPr>
        <w:tabs>
          <w:tab w:val="left" w:pos="2333"/>
        </w:tabs>
        <w:rPr>
          <w:rFonts w:ascii="Traditional Arabic" w:eastAsia="Times New Roman" w:hAnsi="Traditional Arabic" w:cs="Traditional Arabic"/>
          <w:color w:val="000000" w:themeColor="text1"/>
          <w:sz w:val="36"/>
          <w:szCs w:val="36"/>
          <w:rtl/>
          <w:lang w:eastAsia="ar-SA"/>
        </w:rPr>
      </w:pPr>
    </w:p>
    <w:p w:rsidR="00DC2FB5" w:rsidRPr="005B0C6F" w:rsidRDefault="00DC2FB5" w:rsidP="00B6710B">
      <w:pPr>
        <w:tabs>
          <w:tab w:val="left" w:pos="2333"/>
        </w:tabs>
        <w:rPr>
          <w:rFonts w:ascii="Traditional Arabic" w:eastAsia="Times New Roman" w:hAnsi="Traditional Arabic" w:cs="Traditional Arabic"/>
          <w:color w:val="000000" w:themeColor="text1"/>
          <w:sz w:val="36"/>
          <w:szCs w:val="36"/>
          <w:rtl/>
          <w:lang w:eastAsia="ar-SA"/>
        </w:rPr>
      </w:pPr>
    </w:p>
    <w:p w:rsidR="00DC2FB5" w:rsidRPr="00DC2FB5" w:rsidRDefault="00DC2FB5" w:rsidP="00DC2FB5">
      <w:pPr>
        <w:pStyle w:val="Header"/>
        <w:tabs>
          <w:tab w:val="clear" w:pos="4320"/>
          <w:tab w:val="clear" w:pos="8640"/>
        </w:tabs>
        <w:snapToGrid w:val="0"/>
        <w:jc w:val="center"/>
        <w:rPr>
          <w:rFonts w:ascii="Traditional Arabic" w:hAnsi="Traditional Arabic" w:cs="Traditional Arabic"/>
          <w:b/>
          <w:bCs/>
          <w:sz w:val="36"/>
          <w:szCs w:val="36"/>
          <w:rtl/>
        </w:rPr>
      </w:pPr>
      <w:r w:rsidRPr="00DC2FB5">
        <w:rPr>
          <w:rFonts w:ascii="Traditional Arabic" w:hAnsi="Traditional Arabic" w:cs="Traditional Arabic" w:hint="cs"/>
          <w:b/>
          <w:bCs/>
          <w:sz w:val="36"/>
          <w:szCs w:val="36"/>
          <w:rtl/>
        </w:rPr>
        <w:t>الفصل الأول :</w:t>
      </w:r>
    </w:p>
    <w:p w:rsidR="00DC2FB5" w:rsidRPr="00FF1C7F" w:rsidRDefault="00DC2FB5" w:rsidP="009312B5">
      <w:pPr>
        <w:pStyle w:val="Header"/>
        <w:numPr>
          <w:ilvl w:val="0"/>
          <w:numId w:val="32"/>
        </w:numPr>
        <w:tabs>
          <w:tab w:val="clear" w:pos="4320"/>
          <w:tab w:val="clear" w:pos="8640"/>
        </w:tabs>
        <w:snapToGrid w:val="0"/>
        <w:rPr>
          <w:rFonts w:ascii="Traditional Arabic" w:hAnsi="Traditional Arabic" w:cs="Traditional Arabic"/>
          <w:sz w:val="36"/>
          <w:szCs w:val="36"/>
          <w:rtl/>
        </w:rPr>
      </w:pPr>
      <w:r w:rsidRPr="00FF1C7F">
        <w:rPr>
          <w:rFonts w:ascii="Traditional Arabic" w:hAnsi="Traditional Arabic" w:cs="Traditional Arabic" w:hint="cs"/>
          <w:sz w:val="36"/>
          <w:szCs w:val="36"/>
          <w:rtl/>
        </w:rPr>
        <w:t>المقدمة .</w:t>
      </w:r>
    </w:p>
    <w:p w:rsidR="00DC2FB5" w:rsidRDefault="00DC2FB5" w:rsidP="009312B5">
      <w:pPr>
        <w:pStyle w:val="Header"/>
        <w:numPr>
          <w:ilvl w:val="0"/>
          <w:numId w:val="32"/>
        </w:numPr>
        <w:tabs>
          <w:tab w:val="clear" w:pos="4320"/>
          <w:tab w:val="clear" w:pos="8640"/>
        </w:tabs>
        <w:snapToGrid w:val="0"/>
        <w:rPr>
          <w:rFonts w:ascii="Traditional Arabic" w:hAnsi="Traditional Arabic" w:cs="Traditional Arabic"/>
          <w:sz w:val="36"/>
          <w:szCs w:val="36"/>
          <w:rtl/>
        </w:rPr>
      </w:pPr>
      <w:r w:rsidRPr="00FF1C7F">
        <w:rPr>
          <w:rFonts w:ascii="Traditional Arabic" w:hAnsi="Traditional Arabic" w:cs="Traditional Arabic" w:hint="cs"/>
          <w:sz w:val="36"/>
          <w:szCs w:val="36"/>
          <w:rtl/>
        </w:rPr>
        <w:t>مشكلة الدراسة .</w:t>
      </w:r>
    </w:p>
    <w:p w:rsidR="00DC2FB5" w:rsidRDefault="00DC2FB5" w:rsidP="009312B5">
      <w:pPr>
        <w:pStyle w:val="Header"/>
        <w:numPr>
          <w:ilvl w:val="0"/>
          <w:numId w:val="32"/>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تساؤلات الدراسة .</w:t>
      </w:r>
    </w:p>
    <w:p w:rsidR="00DC2FB5" w:rsidRDefault="00DC2FB5" w:rsidP="009312B5">
      <w:pPr>
        <w:pStyle w:val="Header"/>
        <w:numPr>
          <w:ilvl w:val="0"/>
          <w:numId w:val="32"/>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أهمية الدراسة .</w:t>
      </w:r>
    </w:p>
    <w:p w:rsidR="00DC2FB5" w:rsidRDefault="00DC2FB5" w:rsidP="009312B5">
      <w:pPr>
        <w:pStyle w:val="Header"/>
        <w:numPr>
          <w:ilvl w:val="0"/>
          <w:numId w:val="32"/>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أهدف الدراسة .</w:t>
      </w:r>
    </w:p>
    <w:p w:rsidR="00DC2FB5" w:rsidRDefault="00DC2FB5" w:rsidP="009312B5">
      <w:pPr>
        <w:pStyle w:val="Header"/>
        <w:numPr>
          <w:ilvl w:val="0"/>
          <w:numId w:val="32"/>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مصطلحات الدراسة .</w:t>
      </w:r>
    </w:p>
    <w:p w:rsidR="00DC2FB5" w:rsidRDefault="00DC2FB5" w:rsidP="00DC2FB5">
      <w:pPr>
        <w:tabs>
          <w:tab w:val="left" w:pos="2333"/>
        </w:tabs>
        <w:jc w:val="center"/>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B6710B">
      <w:pPr>
        <w:tabs>
          <w:tab w:val="left" w:pos="2333"/>
        </w:tabs>
        <w:rPr>
          <w:rFonts w:ascii="Traditional Arabic" w:eastAsia="Times New Roman" w:hAnsi="Traditional Arabic" w:cs="Traditional Arabic"/>
          <w:sz w:val="36"/>
          <w:szCs w:val="36"/>
          <w:rtl/>
          <w:lang w:eastAsia="ar-SA"/>
        </w:rPr>
      </w:pPr>
    </w:p>
    <w:p w:rsidR="00DC2FB5" w:rsidRDefault="00DC2FB5" w:rsidP="009312B5">
      <w:pPr>
        <w:pStyle w:val="Header"/>
        <w:numPr>
          <w:ilvl w:val="0"/>
          <w:numId w:val="33"/>
        </w:numPr>
        <w:tabs>
          <w:tab w:val="clear" w:pos="4320"/>
          <w:tab w:val="clear" w:pos="8640"/>
        </w:tabs>
        <w:snapToGrid w:val="0"/>
        <w:rPr>
          <w:rFonts w:ascii="Traditional Arabic" w:hAnsi="Traditional Arabic" w:cs="Traditional Arabic"/>
          <w:b/>
          <w:bCs/>
          <w:sz w:val="36"/>
          <w:szCs w:val="36"/>
        </w:rPr>
      </w:pPr>
      <w:r w:rsidRPr="00DC2FB5">
        <w:rPr>
          <w:rFonts w:ascii="Traditional Arabic" w:hAnsi="Traditional Arabic" w:cs="Traditional Arabic" w:hint="cs"/>
          <w:b/>
          <w:bCs/>
          <w:sz w:val="36"/>
          <w:szCs w:val="36"/>
          <w:rtl/>
        </w:rPr>
        <w:lastRenderedPageBreak/>
        <w:t>المقدمة</w:t>
      </w:r>
      <w:r>
        <w:rPr>
          <w:rFonts w:ascii="Traditional Arabic" w:hAnsi="Traditional Arabic" w:cs="Traditional Arabic" w:hint="cs"/>
          <w:b/>
          <w:bCs/>
          <w:sz w:val="36"/>
          <w:szCs w:val="36"/>
          <w:rtl/>
        </w:rPr>
        <w:t xml:space="preserve"> :</w:t>
      </w:r>
    </w:p>
    <w:p w:rsidR="00DC2FB5" w:rsidRPr="00DC2FB5" w:rsidRDefault="00DC2FB5" w:rsidP="00DC2FB5">
      <w:pPr>
        <w:pStyle w:val="Header"/>
        <w:tabs>
          <w:tab w:val="clear" w:pos="4320"/>
          <w:tab w:val="clear" w:pos="8640"/>
        </w:tabs>
        <w:snapToGrid w:val="0"/>
        <w:rPr>
          <w:rFonts w:ascii="Traditional Arabic" w:hAnsi="Traditional Arabic" w:cs="Traditional Arabic"/>
          <w:b/>
          <w:bCs/>
          <w:sz w:val="36"/>
          <w:szCs w:val="36"/>
          <w:rtl/>
        </w:rPr>
      </w:pPr>
    </w:p>
    <w:p w:rsidR="003B1CA5" w:rsidRDefault="003B1CA5" w:rsidP="003B1CA5">
      <w:pPr>
        <w:pStyle w:val="Header"/>
        <w:snapToGrid w:val="0"/>
        <w:rPr>
          <w:rFonts w:ascii="Traditional Arabic" w:hAnsi="Traditional Arabic" w:cs="Traditional Arabic"/>
          <w:sz w:val="36"/>
          <w:szCs w:val="36"/>
          <w:rtl/>
        </w:rPr>
      </w:pPr>
      <w:r>
        <w:rPr>
          <w:rFonts w:ascii="Traditional Arabic" w:hAnsi="Traditional Arabic" w:cs="Traditional Arabic" w:hint="cs"/>
          <w:sz w:val="36"/>
          <w:szCs w:val="36"/>
          <w:rtl/>
        </w:rPr>
        <w:t>من المبادئ الرئيسي</w:t>
      </w:r>
      <w:r>
        <w:rPr>
          <w:rFonts w:ascii="Traditional Arabic" w:hAnsi="Traditional Arabic" w:cs="Traditional Arabic" w:hint="eastAsia"/>
          <w:sz w:val="36"/>
          <w:szCs w:val="36"/>
          <w:rtl/>
        </w:rPr>
        <w:t>ة</w:t>
      </w:r>
      <w:r>
        <w:rPr>
          <w:rFonts w:ascii="Traditional Arabic" w:hAnsi="Traditional Arabic" w:cs="Traditional Arabic" w:hint="cs"/>
          <w:sz w:val="36"/>
          <w:szCs w:val="36"/>
          <w:rtl/>
        </w:rPr>
        <w:t xml:space="preserve"> في علم النفس أن النمو عملية مستمرة تبدأ منذ ولادة الفرد وتتوقف عند وفاته ومن خلال ما سبق نستنتج أن للنمو جانبان هما الجسمي والنفسي ويشمل الجانب النفسي انفعالات ومن أحد هذه الانفعالات انفعال الخوف ، تهتم الدراسة الحالية حول تقصي فهم أنواع الخوف الموجودة لدى المراهقين ( 12- 18 ) ، ونشير هنا إلى المخاوف العادية التي تختلف عن المخاوف المرضية  ، إذ أن هذه الأخيرة تعتبر أحدى الأمراض العصابية التي تصيب بعض الأفراد . وقد أظهرت الأبحاث والدراسات أن المخاوف تتباين بفعل عدد من المتغيرات منها متغير العمر والجنس والتحصيل الدراسي .  وقد أوضحت الكثير من الدراسات العلاقة بين العمر والخوف كدراسة ( دواد ، 1982م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حافظ 1989م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بامبر 1974م </w:t>
      </w:r>
      <w:r>
        <w:rPr>
          <w:rFonts w:ascii="Traditional Arabic" w:hAnsi="Traditional Arabic" w:cs="Traditional Arabic"/>
          <w:sz w:val="36"/>
          <w:szCs w:val="36"/>
        </w:rPr>
        <w:t xml:space="preserve">Bamber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فاندويل1981   </w:t>
      </w:r>
      <w:r>
        <w:rPr>
          <w:rFonts w:ascii="Traditional Arabic" w:hAnsi="Traditional Arabic" w:cs="Traditional Arabic"/>
          <w:sz w:val="36"/>
          <w:szCs w:val="36"/>
        </w:rPr>
        <w:t>Vandewiele</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كنق وآخرون ،1989م </w:t>
      </w:r>
      <w:r>
        <w:rPr>
          <w:rFonts w:ascii="Traditional Arabic" w:hAnsi="Traditional Arabic" w:cs="Traditional Arabic"/>
          <w:sz w:val="36"/>
          <w:szCs w:val="36"/>
        </w:rPr>
        <w:t>king Et.al</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أولندك وآخرون ،1989م </w:t>
      </w:r>
      <w:r>
        <w:rPr>
          <w:rFonts w:ascii="Traditional Arabic" w:hAnsi="Traditional Arabic" w:cs="Traditional Arabic"/>
          <w:sz w:val="36"/>
          <w:szCs w:val="36"/>
        </w:rPr>
        <w:t>Ollendick et.al</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سلي وكروس 1989م </w:t>
      </w:r>
      <w:r>
        <w:rPr>
          <w:rFonts w:ascii="Traditional Arabic" w:hAnsi="Traditional Arabic" w:cs="Traditional Arabic"/>
          <w:sz w:val="36"/>
          <w:szCs w:val="36"/>
        </w:rPr>
        <w:t>Slee and Cross</w:t>
      </w:r>
      <w:r>
        <w:rPr>
          <w:rFonts w:ascii="Traditional Arabic" w:hAnsi="Traditional Arabic" w:cs="Traditional Arabic" w:hint="cs"/>
          <w:sz w:val="36"/>
          <w:szCs w:val="36"/>
          <w:rtl/>
        </w:rPr>
        <w:t xml:space="preserve"> ) حيث أظهرت نتائج هذه الدراسات أن الخوف يقل بتقدم العمر ، نأتي إلى المتغير الثاني وهو الجنس تشير كثير من الدراسات على أن الاناث يعبرن عن مستويات أعلى من الخوف العام وعدد أكبر من أنواع المخاوف مقارتة بالذكور ( جابر والخضري ،  1978</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داود ، 1982م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حافظ 1989م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ويلسون ، 1967م </w:t>
      </w:r>
      <w:r>
        <w:rPr>
          <w:rFonts w:ascii="Traditional Arabic" w:hAnsi="Traditional Arabic" w:cs="Traditional Arabic"/>
          <w:sz w:val="36"/>
          <w:szCs w:val="36"/>
        </w:rPr>
        <w:t>Wilson</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أورتون ، 1982م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Orton</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واولندك وآخرون  1989) ، نأتي  إلى المتغير الثالث  وهو التحصيل الدراسي  تشير الدراسات التي بحثت موضوع الخوف وارتباطه بالتحصيل الدراسي لدى المراهقين إلى وجود علاقة بين هذين المتغيرين مثل دراسة بدالينو </w:t>
      </w:r>
    </w:p>
    <w:p w:rsidR="003B1CA5" w:rsidRDefault="003B1CA5" w:rsidP="003B1CA5">
      <w:pPr>
        <w:pStyle w:val="Header"/>
        <w:snapToGri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 ( 1982 ) </w:t>
      </w:r>
      <w:r>
        <w:rPr>
          <w:rFonts w:ascii="Traditional Arabic" w:hAnsi="Traditional Arabic" w:cs="Traditional Arabic"/>
          <w:sz w:val="36"/>
          <w:szCs w:val="36"/>
        </w:rPr>
        <w:t>pedalino</w:t>
      </w:r>
      <w:r>
        <w:rPr>
          <w:rFonts w:ascii="Traditional Arabic" w:hAnsi="Traditional Arabic" w:cs="Traditional Arabic" w:hint="cs"/>
          <w:sz w:val="36"/>
          <w:szCs w:val="36"/>
          <w:rtl/>
        </w:rPr>
        <w:t xml:space="preserve"> والتي أظهرت وجود علاقة عكسية بين الخوف والتحصيل الدراسي . أما في مجال فهم مخاوف المراهقين اجريت دراسات قديمة نسبيا مثل دراسات هاريس ( </w:t>
      </w:r>
      <w:r>
        <w:rPr>
          <w:rFonts w:ascii="Traditional Arabic" w:hAnsi="Traditional Arabic" w:cs="Traditional Arabic"/>
          <w:sz w:val="36"/>
          <w:szCs w:val="36"/>
        </w:rPr>
        <w:t xml:space="preserve">  </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Harris</w:t>
      </w:r>
      <w:r>
        <w:rPr>
          <w:rFonts w:ascii="Traditional Arabic" w:hAnsi="Traditional Arabic" w:cs="Traditional Arabic" w:hint="cs"/>
          <w:sz w:val="36"/>
          <w:szCs w:val="36"/>
          <w:rtl/>
        </w:rPr>
        <w:t xml:space="preserve"> 1935م ، في ديسوك ، 1977م ، ص188 حيث أجرى مسحا لأنواع المخاوف التي سادت بين المراهقين في الدراسة التي أجريت عام ( 1935 ) ثم أعاد بحثه عام ( 1957م ) على نفس المجتمع ، وقد وجد هاريس بعض أنواع الخوف قلت شدتها </w:t>
      </w:r>
      <w:r>
        <w:rPr>
          <w:rFonts w:ascii="Traditional Arabic" w:hAnsi="Traditional Arabic" w:cs="Traditional Arabic" w:hint="cs"/>
          <w:sz w:val="36"/>
          <w:szCs w:val="36"/>
          <w:rtl/>
        </w:rPr>
        <w:lastRenderedPageBreak/>
        <w:t xml:space="preserve">نتيجة للتغيرات الثقافية التي حدثت على مدى ربع قرن ، ويضرب مثلا لذلك بالخوف من الناحية الصحية حيث احتلت المرتبة الثانية بالنسبة لمجموع أنواع الخوف الخمسة عشر ، التي ظهرت عند أفراد العينة لكلا الجنسين في الدراسة التي أجريت عام ( 1935م ) ، ثم احتلت المرتبة الثانية عشرة في الدراسة أجريت عام </w:t>
      </w:r>
    </w:p>
    <w:p w:rsidR="003B1CA5" w:rsidRDefault="003B1CA5" w:rsidP="003B1CA5">
      <w:pPr>
        <w:pStyle w:val="Header"/>
        <w:snapToGrid w:val="0"/>
        <w:rPr>
          <w:rFonts w:ascii="Traditional Arabic" w:hAnsi="Traditional Arabic" w:cs="Traditional Arabic"/>
          <w:sz w:val="36"/>
          <w:szCs w:val="36"/>
          <w:rtl/>
        </w:rPr>
      </w:pPr>
      <w:r>
        <w:rPr>
          <w:rFonts w:ascii="Traditional Arabic" w:hAnsi="Traditional Arabic" w:cs="Traditional Arabic" w:hint="cs"/>
          <w:sz w:val="36"/>
          <w:szCs w:val="36"/>
          <w:rtl/>
        </w:rPr>
        <w:t>( 1957م ) ، وقد علل ذلك بالتقدم الكبير في الناحية الطبية بين أفراد المجتمع عموما .</w:t>
      </w:r>
    </w:p>
    <w:p w:rsidR="003B1CA5" w:rsidRDefault="003B1CA5" w:rsidP="003B1CA5">
      <w:pPr>
        <w:rPr>
          <w:rFonts w:ascii="Traditional Arabic" w:eastAsia="Times New Roman" w:hAnsi="Traditional Arabic" w:cs="Traditional Arabic"/>
          <w:sz w:val="36"/>
          <w:szCs w:val="36"/>
          <w:lang w:eastAsia="ar-SA"/>
        </w:rPr>
      </w:pPr>
    </w:p>
    <w:p w:rsidR="003B1CA5" w:rsidRDefault="003B1CA5" w:rsidP="009312B5">
      <w:pPr>
        <w:pStyle w:val="Header"/>
        <w:numPr>
          <w:ilvl w:val="0"/>
          <w:numId w:val="33"/>
        </w:numPr>
        <w:tabs>
          <w:tab w:val="clear" w:pos="4320"/>
          <w:tab w:val="clear" w:pos="8640"/>
        </w:tabs>
        <w:snapToGrid w:val="0"/>
        <w:rPr>
          <w:rFonts w:ascii="Traditional Arabic" w:hAnsi="Traditional Arabic" w:cs="Traditional Arabic"/>
          <w:b/>
          <w:bCs/>
          <w:sz w:val="36"/>
          <w:szCs w:val="36"/>
        </w:rPr>
      </w:pPr>
      <w:r w:rsidRPr="003B1CA5">
        <w:rPr>
          <w:rFonts w:ascii="Traditional Arabic" w:hAnsi="Traditional Arabic" w:cs="Traditional Arabic" w:hint="cs"/>
          <w:b/>
          <w:bCs/>
          <w:sz w:val="36"/>
          <w:szCs w:val="36"/>
          <w:rtl/>
        </w:rPr>
        <w:t>مشكلة الدراسة :</w:t>
      </w:r>
    </w:p>
    <w:p w:rsidR="003B1CA5" w:rsidRDefault="003B1CA5" w:rsidP="003B1CA5">
      <w:pPr>
        <w:pStyle w:val="Header"/>
        <w:tabs>
          <w:tab w:val="clear" w:pos="4320"/>
          <w:tab w:val="clear" w:pos="8640"/>
        </w:tabs>
        <w:snapToGrid w:val="0"/>
        <w:ind w:left="4406"/>
        <w:rPr>
          <w:rFonts w:ascii="Traditional Arabic" w:hAnsi="Traditional Arabic" w:cs="Traditional Arabic"/>
          <w:b/>
          <w:bCs/>
          <w:sz w:val="36"/>
          <w:szCs w:val="36"/>
          <w:rtl/>
        </w:rPr>
      </w:pPr>
    </w:p>
    <w:p w:rsidR="003B1CA5" w:rsidRDefault="003B1CA5" w:rsidP="003B1CA5">
      <w:pPr>
        <w:pStyle w:val="Header"/>
        <w:tabs>
          <w:tab w:val="clear" w:pos="4320"/>
          <w:tab w:val="clear" w:pos="8640"/>
        </w:tabs>
        <w:snapToGrid w:val="0"/>
        <w:jc w:val="both"/>
        <w:rPr>
          <w:rFonts w:ascii="Traditional Arabic" w:hAnsi="Traditional Arabic" w:cs="Traditional Arabic"/>
          <w:b/>
          <w:bCs/>
          <w:sz w:val="36"/>
          <w:szCs w:val="36"/>
          <w:rtl/>
        </w:rPr>
      </w:pPr>
      <w:r w:rsidRPr="005E37F9">
        <w:rPr>
          <w:rFonts w:ascii="Traditional Arabic" w:hAnsi="Traditional Arabic" w:cs="Traditional Arabic" w:hint="cs"/>
          <w:sz w:val="36"/>
          <w:szCs w:val="36"/>
          <w:rtl/>
        </w:rPr>
        <w:t>من</w:t>
      </w:r>
      <w:r w:rsidRPr="005E37F9">
        <w:rPr>
          <w:rFonts w:hint="cs"/>
          <w:sz w:val="32"/>
          <w:szCs w:val="32"/>
          <w:rtl/>
        </w:rPr>
        <w:t xml:space="preserve"> </w:t>
      </w:r>
      <w:r w:rsidRPr="005E37F9">
        <w:rPr>
          <w:rFonts w:ascii="Traditional Arabic" w:hAnsi="Traditional Arabic" w:cs="Traditional Arabic" w:hint="cs"/>
          <w:sz w:val="36"/>
          <w:szCs w:val="36"/>
          <w:rtl/>
        </w:rPr>
        <w:t>أهم الانفعالات وهو الخوف الذي يحرك السلوك الإنساني ومن أهم مظاهر الحياة الانفعالية لدى المراهقين وتعتبر مرحلة المراهقة من أهم مراحل النمو في حياة الفرد ، كما أنها مرحلة المشكلات بسبب طبيعة النمو، بالإضافة بتميزها بأنواع معينه من الخوف</w:t>
      </w:r>
      <w:r>
        <w:rPr>
          <w:rFonts w:hint="cs"/>
          <w:sz w:val="32"/>
          <w:szCs w:val="32"/>
          <w:rtl/>
        </w:rPr>
        <w:t xml:space="preserve"> </w:t>
      </w:r>
      <w:r w:rsidRPr="005E37F9">
        <w:rPr>
          <w:rFonts w:ascii="Traditional Arabic" w:hAnsi="Traditional Arabic" w:cs="Traditional Arabic" w:hint="cs"/>
          <w:sz w:val="36"/>
          <w:szCs w:val="36"/>
          <w:rtl/>
        </w:rPr>
        <w:t>حيث تختلف على ما كانت عليه في مرحلة الطفولة بسبب التغيرات السريعة التي يمر بها الفرد خلال هذه الفترة   وتتمثل مشكلة الدراسة التعرف على مثيرات الخوف لدى الطلاب والطالبات بالإضافة علاقة الخوف بمتغيرات الدراسة الجنس والعمر والتحصيل الدراسي</w:t>
      </w:r>
      <w:r>
        <w:rPr>
          <w:rFonts w:ascii="Traditional Arabic" w:hAnsi="Traditional Arabic" w:cs="Traditional Arabic" w:hint="cs"/>
          <w:b/>
          <w:bCs/>
          <w:sz w:val="36"/>
          <w:szCs w:val="36"/>
          <w:rtl/>
        </w:rPr>
        <w:t xml:space="preserve"> .</w:t>
      </w:r>
    </w:p>
    <w:p w:rsidR="003B1CA5" w:rsidRPr="003B1CA5" w:rsidRDefault="003B1CA5" w:rsidP="003B1CA5">
      <w:pPr>
        <w:pStyle w:val="Header"/>
        <w:tabs>
          <w:tab w:val="clear" w:pos="4320"/>
          <w:tab w:val="clear" w:pos="8640"/>
        </w:tabs>
        <w:snapToGrid w:val="0"/>
        <w:jc w:val="both"/>
        <w:rPr>
          <w:rFonts w:ascii="Traditional Arabic" w:hAnsi="Traditional Arabic" w:cs="Traditional Arabic"/>
          <w:b/>
          <w:bCs/>
          <w:sz w:val="36"/>
          <w:szCs w:val="36"/>
          <w:rtl/>
        </w:rPr>
      </w:pPr>
    </w:p>
    <w:p w:rsidR="003B1CA5" w:rsidRPr="00D06654" w:rsidRDefault="00BE3A1D" w:rsidP="009312B5">
      <w:pPr>
        <w:pStyle w:val="Header"/>
        <w:numPr>
          <w:ilvl w:val="0"/>
          <w:numId w:val="33"/>
        </w:numPr>
        <w:tabs>
          <w:tab w:val="clear" w:pos="4320"/>
          <w:tab w:val="clear" w:pos="8640"/>
        </w:tabs>
        <w:snapToGrid w:val="0"/>
        <w:rPr>
          <w:rFonts w:ascii="Traditional Arabic" w:hAnsi="Traditional Arabic" w:cs="Traditional Arabic"/>
          <w:b/>
          <w:bCs/>
          <w:sz w:val="36"/>
          <w:szCs w:val="36"/>
        </w:rPr>
      </w:pPr>
      <w:r w:rsidRPr="00D06654">
        <w:rPr>
          <w:rFonts w:ascii="Traditional Arabic" w:hAnsi="Traditional Arabic" w:cs="Traditional Arabic" w:hint="cs"/>
          <w:b/>
          <w:bCs/>
          <w:sz w:val="36"/>
          <w:szCs w:val="36"/>
          <w:rtl/>
        </w:rPr>
        <w:t>تساؤلات الدراسة :</w:t>
      </w:r>
    </w:p>
    <w:p w:rsidR="007174B6" w:rsidRPr="007174B6" w:rsidRDefault="007174B6" w:rsidP="007174B6">
      <w:pPr>
        <w:pStyle w:val="Header"/>
        <w:tabs>
          <w:tab w:val="clear" w:pos="4320"/>
          <w:tab w:val="clear" w:pos="8640"/>
        </w:tabs>
        <w:snapToGrid w:val="0"/>
        <w:ind w:left="2705"/>
        <w:rPr>
          <w:rFonts w:ascii="Traditional Arabic" w:hAnsi="Traditional Arabic" w:cs="Traditional Arabic"/>
          <w:sz w:val="36"/>
          <w:szCs w:val="36"/>
        </w:rPr>
      </w:pPr>
    </w:p>
    <w:p w:rsidR="00BE3A1D" w:rsidRDefault="00BE3A1D" w:rsidP="00BE3A1D">
      <w:pPr>
        <w:pStyle w:val="Header"/>
        <w:snapToGrid w:val="0"/>
        <w:rPr>
          <w:rFonts w:ascii="Traditional Arabic" w:hAnsi="Traditional Arabic" w:cs="Traditional Arabic"/>
          <w:sz w:val="36"/>
          <w:szCs w:val="36"/>
          <w:rtl/>
        </w:rPr>
      </w:pPr>
      <w:r>
        <w:rPr>
          <w:rFonts w:ascii="Traditional Arabic" w:hAnsi="Traditional Arabic" w:cs="Traditional Arabic" w:hint="cs"/>
          <w:sz w:val="36"/>
          <w:szCs w:val="36"/>
          <w:rtl/>
        </w:rPr>
        <w:t>وبالتحديد تحاول الدراسة الحالية الإجابة عن التساؤلات التالية :</w:t>
      </w:r>
    </w:p>
    <w:p w:rsidR="00BE3A1D" w:rsidRDefault="00BE3A1D" w:rsidP="00BE3A1D">
      <w:pPr>
        <w:pStyle w:val="Header"/>
        <w:bidi w:val="0"/>
        <w:snapToGrid w:val="0"/>
        <w:ind w:left="2160"/>
        <w:jc w:val="right"/>
        <w:rPr>
          <w:rFonts w:ascii="Traditional Arabic" w:hAnsi="Traditional Arabic" w:cs="Traditional Arabic"/>
          <w:sz w:val="36"/>
          <w:szCs w:val="36"/>
        </w:rPr>
      </w:pPr>
      <w:r>
        <w:rPr>
          <w:rFonts w:ascii="Traditional Arabic" w:hAnsi="Traditional Arabic" w:cs="Traditional Arabic" w:hint="cs"/>
          <w:sz w:val="36"/>
          <w:szCs w:val="36"/>
          <w:rtl/>
        </w:rPr>
        <w:t>هل تختلف مثيرات الخوف لدى الطلاب عنها لدى الطالبات ؟</w:t>
      </w:r>
    </w:p>
    <w:p w:rsidR="00BE3A1D" w:rsidRDefault="00BE3A1D" w:rsidP="00BE3A1D">
      <w:pPr>
        <w:pStyle w:val="Header"/>
        <w:bidi w:val="0"/>
        <w:snapToGrid w:val="0"/>
        <w:ind w:left="2160"/>
        <w:rPr>
          <w:rFonts w:ascii="Traditional Arabic" w:hAnsi="Traditional Arabic" w:cs="Traditional Arabic"/>
          <w:sz w:val="36"/>
          <w:szCs w:val="36"/>
          <w:rtl/>
        </w:rPr>
      </w:pPr>
      <w:r>
        <w:rPr>
          <w:rFonts w:ascii="Traditional Arabic" w:hAnsi="Traditional Arabic" w:cs="Traditional Arabic" w:hint="cs"/>
          <w:sz w:val="36"/>
          <w:szCs w:val="36"/>
          <w:rtl/>
        </w:rPr>
        <w:t xml:space="preserve">هل تختلف درجة الخوف لدى الطلاب عنها لدى الطالبات ؟ </w:t>
      </w:r>
    </w:p>
    <w:p w:rsidR="00BE3A1D" w:rsidRDefault="00BE3A1D" w:rsidP="00BE3A1D">
      <w:pPr>
        <w:pStyle w:val="Header"/>
        <w:bidi w:val="0"/>
        <w:snapToGrid w:val="0"/>
        <w:ind w:left="2160"/>
        <w:rPr>
          <w:rFonts w:ascii="Traditional Arabic" w:hAnsi="Traditional Arabic" w:cs="Traditional Arabic"/>
          <w:sz w:val="36"/>
          <w:szCs w:val="36"/>
          <w:rtl/>
        </w:rPr>
      </w:pPr>
      <w:r>
        <w:rPr>
          <w:rFonts w:ascii="Traditional Arabic" w:hAnsi="Traditional Arabic" w:cs="Traditional Arabic" w:hint="cs"/>
          <w:sz w:val="36"/>
          <w:szCs w:val="36"/>
          <w:rtl/>
        </w:rPr>
        <w:t>هل توجد علاقة بين الخوف والعمر ؟</w:t>
      </w:r>
    </w:p>
    <w:p w:rsidR="00BE3A1D" w:rsidRDefault="00BE3A1D" w:rsidP="00BE3A1D">
      <w:pPr>
        <w:pStyle w:val="Header"/>
        <w:bidi w:val="0"/>
        <w:snapToGrid w:val="0"/>
        <w:ind w:left="2160"/>
        <w:rPr>
          <w:rFonts w:ascii="Traditional Arabic" w:hAnsi="Traditional Arabic" w:cs="Traditional Arabic"/>
          <w:sz w:val="36"/>
          <w:szCs w:val="36"/>
          <w:rtl/>
        </w:rPr>
      </w:pPr>
      <w:r>
        <w:rPr>
          <w:rFonts w:ascii="Traditional Arabic" w:hAnsi="Traditional Arabic" w:cs="Traditional Arabic" w:hint="cs"/>
          <w:sz w:val="36"/>
          <w:szCs w:val="36"/>
          <w:rtl/>
        </w:rPr>
        <w:t>هل توجد علاقة بين التحصيل الدراسي والخوف ؟</w:t>
      </w:r>
    </w:p>
    <w:p w:rsidR="00BE3A1D" w:rsidRPr="00BE3A1D" w:rsidRDefault="00BE3A1D" w:rsidP="00BE3A1D">
      <w:pPr>
        <w:pStyle w:val="Header"/>
        <w:tabs>
          <w:tab w:val="clear" w:pos="4320"/>
          <w:tab w:val="clear" w:pos="8640"/>
        </w:tabs>
        <w:snapToGrid w:val="0"/>
        <w:rPr>
          <w:rFonts w:ascii="Traditional Arabic" w:hAnsi="Traditional Arabic" w:cs="Traditional Arabic"/>
          <w:sz w:val="36"/>
          <w:szCs w:val="36"/>
        </w:rPr>
      </w:pPr>
    </w:p>
    <w:p w:rsidR="003B1CA5" w:rsidRPr="003B1CA5" w:rsidRDefault="003B1CA5" w:rsidP="003B1CA5">
      <w:pPr>
        <w:jc w:val="center"/>
        <w:rPr>
          <w:rFonts w:ascii="Traditional Arabic" w:eastAsia="Times New Roman" w:hAnsi="Traditional Arabic" w:cs="Traditional Arabic"/>
          <w:sz w:val="36"/>
          <w:szCs w:val="36"/>
          <w:lang w:eastAsia="ar-SA"/>
        </w:rPr>
      </w:pPr>
    </w:p>
    <w:p w:rsidR="007174B6" w:rsidRPr="007174B6" w:rsidRDefault="007174B6" w:rsidP="009312B5">
      <w:pPr>
        <w:pStyle w:val="Header"/>
        <w:numPr>
          <w:ilvl w:val="0"/>
          <w:numId w:val="33"/>
        </w:numPr>
        <w:tabs>
          <w:tab w:val="clear" w:pos="4320"/>
          <w:tab w:val="clear" w:pos="8640"/>
        </w:tabs>
        <w:snapToGrid w:val="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أهمية الدراسة :</w:t>
      </w:r>
    </w:p>
    <w:p w:rsidR="007174B6" w:rsidRDefault="007174B6" w:rsidP="007174B6">
      <w:pPr>
        <w:pStyle w:val="Header"/>
        <w:tabs>
          <w:tab w:val="left" w:pos="720"/>
        </w:tabs>
        <w:snapToGrid w:val="0"/>
        <w:spacing w:before="240"/>
        <w:rPr>
          <w:rFonts w:ascii="Traditional Arabic" w:hAnsi="Traditional Arabic" w:cs="Traditional Arabic"/>
          <w:sz w:val="36"/>
          <w:szCs w:val="36"/>
          <w:rtl/>
        </w:rPr>
      </w:pPr>
      <w:r>
        <w:rPr>
          <w:rFonts w:ascii="Traditional Arabic" w:hAnsi="Traditional Arabic" w:cs="Traditional Arabic" w:hint="cs"/>
          <w:sz w:val="36"/>
          <w:szCs w:val="36"/>
          <w:rtl/>
        </w:rPr>
        <w:t>تتمثل أهمية الدراسة في شقين هما الجانب النظري والجانب التطبيقي سيتم التطرق إلى الجانبين على نقاط أولا نبدأ بالجانب النظري وهي على النحو التالي :</w:t>
      </w:r>
    </w:p>
    <w:p w:rsidR="007174B6" w:rsidRDefault="007174B6" w:rsidP="007174B6">
      <w:pPr>
        <w:pStyle w:val="Header"/>
        <w:numPr>
          <w:ilvl w:val="0"/>
          <w:numId w:val="10"/>
        </w:numPr>
        <w:tabs>
          <w:tab w:val="left" w:pos="720"/>
        </w:tabs>
        <w:snapToGrid w:val="0"/>
        <w:spacing w:before="240"/>
        <w:rPr>
          <w:rFonts w:ascii="Traditional Arabic" w:hAnsi="Traditional Arabic" w:cs="Traditional Arabic"/>
          <w:sz w:val="36"/>
          <w:szCs w:val="36"/>
        </w:rPr>
      </w:pPr>
      <w:r>
        <w:rPr>
          <w:rFonts w:ascii="Traditional Arabic" w:hAnsi="Traditional Arabic" w:cs="Traditional Arabic" w:hint="cs"/>
          <w:sz w:val="36"/>
          <w:szCs w:val="36"/>
          <w:rtl/>
        </w:rPr>
        <w:t xml:space="preserve"> فهم انفعال الخوف الملازم في فترة المراهقة .</w:t>
      </w:r>
    </w:p>
    <w:p w:rsidR="007174B6" w:rsidRDefault="007174B6" w:rsidP="007174B6">
      <w:pPr>
        <w:pStyle w:val="Header"/>
        <w:numPr>
          <w:ilvl w:val="0"/>
          <w:numId w:val="10"/>
        </w:numPr>
        <w:tabs>
          <w:tab w:val="left" w:pos="720"/>
        </w:tabs>
        <w:snapToGrid w:val="0"/>
        <w:spacing w:before="240"/>
        <w:rPr>
          <w:rFonts w:ascii="Traditional Arabic" w:hAnsi="Traditional Arabic" w:cs="Traditional Arabic"/>
          <w:sz w:val="36"/>
          <w:szCs w:val="36"/>
        </w:rPr>
      </w:pPr>
      <w:r>
        <w:rPr>
          <w:rFonts w:ascii="Traditional Arabic" w:hAnsi="Traditional Arabic" w:cs="Traditional Arabic" w:hint="cs"/>
          <w:sz w:val="36"/>
          <w:szCs w:val="36"/>
          <w:rtl/>
        </w:rPr>
        <w:t xml:space="preserve"> معرفة علاقة هذه المخاوف بالجنس والعمر والتحصيل الدراسي .</w:t>
      </w:r>
    </w:p>
    <w:p w:rsidR="007174B6" w:rsidRDefault="007174B6" w:rsidP="007174B6">
      <w:pPr>
        <w:pStyle w:val="Header"/>
        <w:numPr>
          <w:ilvl w:val="0"/>
          <w:numId w:val="10"/>
        </w:numPr>
        <w:tabs>
          <w:tab w:val="left" w:pos="720"/>
        </w:tabs>
        <w:snapToGrid w:val="0"/>
        <w:spacing w:before="240"/>
        <w:rPr>
          <w:rFonts w:ascii="Traditional Arabic" w:hAnsi="Traditional Arabic" w:cs="Traditional Arabic"/>
          <w:sz w:val="36"/>
          <w:szCs w:val="36"/>
        </w:rPr>
      </w:pPr>
      <w:r>
        <w:rPr>
          <w:rFonts w:ascii="Traditional Arabic" w:hAnsi="Traditional Arabic" w:cs="Traditional Arabic" w:hint="cs"/>
          <w:sz w:val="36"/>
          <w:szCs w:val="36"/>
          <w:rtl/>
        </w:rPr>
        <w:t xml:space="preserve"> عمل مقارنة بين نتائج الدراسة الحالية والدراسات السابقة خصوصا وأن هناك ما يشير إلى وجود أثر للثقافة على أنواع المخاوف .</w:t>
      </w:r>
    </w:p>
    <w:p w:rsidR="007174B6" w:rsidRDefault="007174B6" w:rsidP="007174B6">
      <w:pPr>
        <w:pStyle w:val="Header"/>
        <w:tabs>
          <w:tab w:val="left" w:pos="720"/>
        </w:tabs>
        <w:snapToGrid w:val="0"/>
        <w:spacing w:before="240"/>
        <w:ind w:left="1080"/>
        <w:rPr>
          <w:rFonts w:ascii="Traditional Arabic" w:hAnsi="Traditional Arabic" w:cs="Traditional Arabic"/>
          <w:sz w:val="36"/>
          <w:szCs w:val="36"/>
          <w:rtl/>
        </w:rPr>
      </w:pPr>
      <w:r>
        <w:rPr>
          <w:rFonts w:ascii="Traditional Arabic" w:hAnsi="Traditional Arabic" w:cs="Traditional Arabic" w:hint="cs"/>
          <w:sz w:val="36"/>
          <w:szCs w:val="36"/>
          <w:rtl/>
        </w:rPr>
        <w:t>أما الجانب التطبيقي :</w:t>
      </w:r>
    </w:p>
    <w:p w:rsidR="00DC2FB5" w:rsidRPr="007174B6" w:rsidRDefault="007174B6" w:rsidP="007174B6">
      <w:pPr>
        <w:pStyle w:val="ListParagraph"/>
        <w:numPr>
          <w:ilvl w:val="0"/>
          <w:numId w:val="11"/>
        </w:numPr>
        <w:rPr>
          <w:rFonts w:ascii="Traditional Arabic" w:eastAsia="Times New Roman" w:hAnsi="Traditional Arabic" w:cs="Traditional Arabic"/>
          <w:sz w:val="36"/>
          <w:szCs w:val="36"/>
          <w:lang w:eastAsia="ar-SA"/>
        </w:rPr>
      </w:pPr>
      <w:r w:rsidRPr="007174B6">
        <w:rPr>
          <w:rFonts w:ascii="Traditional Arabic" w:hAnsi="Traditional Arabic" w:cs="Traditional Arabic" w:hint="cs"/>
          <w:sz w:val="36"/>
          <w:szCs w:val="36"/>
          <w:rtl/>
        </w:rPr>
        <w:t>الاستفادة من نتائج هذه الدراسة من قبل القائمين على البرامج الإرشادية في إدارة التعليم والمدارس وذلك بوضع خطط إرشادية وبرامج توعيه بهدف تخطي النواحي السلبية لانفعال الخوف ومساعدة الأفراد الذين يعانون من مستويات خوف عالية عن طريق تقديم الخدمات النفسية الملائمة في سبيل تحقيق توافق نفسي لديهم</w:t>
      </w:r>
    </w:p>
    <w:p w:rsidR="007174B6" w:rsidRDefault="007174B6" w:rsidP="007174B6">
      <w:pPr>
        <w:pStyle w:val="ListParagraph"/>
        <w:ind w:left="960"/>
        <w:rPr>
          <w:rFonts w:ascii="Traditional Arabic" w:eastAsia="Times New Roman" w:hAnsi="Traditional Arabic" w:cs="Traditional Arabic"/>
          <w:sz w:val="36"/>
          <w:szCs w:val="36"/>
          <w:lang w:eastAsia="ar-SA"/>
        </w:rPr>
      </w:pPr>
    </w:p>
    <w:p w:rsidR="007174B6" w:rsidRDefault="007174B6" w:rsidP="009312B5">
      <w:pPr>
        <w:pStyle w:val="Header"/>
        <w:numPr>
          <w:ilvl w:val="0"/>
          <w:numId w:val="33"/>
        </w:numPr>
        <w:tabs>
          <w:tab w:val="clear" w:pos="4320"/>
          <w:tab w:val="clear" w:pos="8640"/>
        </w:tabs>
        <w:snapToGrid w:val="0"/>
        <w:rPr>
          <w:rFonts w:ascii="Traditional Arabic" w:hAnsi="Traditional Arabic" w:cs="Traditional Arabic"/>
          <w:b/>
          <w:bCs/>
          <w:sz w:val="36"/>
          <w:szCs w:val="36"/>
        </w:rPr>
      </w:pPr>
      <w:r w:rsidRPr="007174B6">
        <w:rPr>
          <w:rFonts w:ascii="Traditional Arabic" w:hAnsi="Traditional Arabic" w:cs="Traditional Arabic" w:hint="cs"/>
          <w:b/>
          <w:bCs/>
          <w:sz w:val="36"/>
          <w:szCs w:val="36"/>
          <w:rtl/>
        </w:rPr>
        <w:t>أهدف الدراسة :</w:t>
      </w:r>
    </w:p>
    <w:p w:rsidR="007174B6" w:rsidRDefault="007174B6" w:rsidP="007174B6">
      <w:pPr>
        <w:pStyle w:val="Header"/>
        <w:tabs>
          <w:tab w:val="left" w:pos="720"/>
        </w:tabs>
        <w:snapToGrid w:val="0"/>
        <w:spacing w:before="240"/>
        <w:rPr>
          <w:rFonts w:ascii="Traditional Arabic" w:hAnsi="Traditional Arabic" w:cs="Traditional Arabic"/>
          <w:sz w:val="36"/>
          <w:szCs w:val="36"/>
          <w:rtl/>
        </w:rPr>
      </w:pPr>
      <w:r>
        <w:rPr>
          <w:rFonts w:ascii="Traditional Arabic" w:hAnsi="Traditional Arabic" w:cs="Traditional Arabic" w:hint="cs"/>
          <w:sz w:val="36"/>
          <w:szCs w:val="36"/>
          <w:rtl/>
        </w:rPr>
        <w:t>مما سبق يمكن تلخيص أهداف الدراسة الحالية فيما يأتي :</w:t>
      </w:r>
    </w:p>
    <w:p w:rsidR="007174B6" w:rsidRDefault="007174B6" w:rsidP="007174B6">
      <w:pPr>
        <w:pStyle w:val="Header"/>
        <w:numPr>
          <w:ilvl w:val="0"/>
          <w:numId w:val="13"/>
        </w:numPr>
        <w:tabs>
          <w:tab w:val="left" w:pos="720"/>
        </w:tabs>
        <w:snapToGrid w:val="0"/>
        <w:spacing w:before="240"/>
        <w:rPr>
          <w:rFonts w:ascii="Traditional Arabic" w:hAnsi="Traditional Arabic" w:cs="Traditional Arabic"/>
          <w:sz w:val="36"/>
          <w:szCs w:val="36"/>
        </w:rPr>
      </w:pPr>
      <w:r>
        <w:rPr>
          <w:rFonts w:ascii="Traditional Arabic" w:hAnsi="Traditional Arabic" w:cs="Traditional Arabic" w:hint="cs"/>
          <w:sz w:val="36"/>
          <w:szCs w:val="36"/>
          <w:rtl/>
        </w:rPr>
        <w:t xml:space="preserve"> التعرف على الاختلاف في صور الخوف الأكثر شيوعا لدى طلبة وطالبات المرحلة الدراسية المتوسطة في مدينة الرياض .</w:t>
      </w:r>
    </w:p>
    <w:p w:rsidR="007174B6" w:rsidRDefault="007174B6" w:rsidP="007174B6">
      <w:pPr>
        <w:pStyle w:val="Header"/>
        <w:numPr>
          <w:ilvl w:val="0"/>
          <w:numId w:val="13"/>
        </w:numPr>
        <w:tabs>
          <w:tab w:val="left" w:pos="720"/>
        </w:tabs>
        <w:snapToGrid w:val="0"/>
        <w:spacing w:before="240"/>
        <w:rPr>
          <w:rFonts w:ascii="Traditional Arabic" w:hAnsi="Traditional Arabic" w:cs="Traditional Arabic"/>
          <w:sz w:val="36"/>
          <w:szCs w:val="36"/>
        </w:rPr>
      </w:pPr>
      <w:r>
        <w:rPr>
          <w:rFonts w:ascii="Traditional Arabic" w:hAnsi="Traditional Arabic" w:cs="Traditional Arabic" w:hint="cs"/>
          <w:sz w:val="36"/>
          <w:szCs w:val="36"/>
          <w:rtl/>
        </w:rPr>
        <w:t xml:space="preserve"> التعرف على الفروق بين الطلبة والطالبات في درجة الخوف .</w:t>
      </w:r>
    </w:p>
    <w:p w:rsidR="007174B6" w:rsidRDefault="007174B6" w:rsidP="007174B6">
      <w:pPr>
        <w:pStyle w:val="Header"/>
        <w:numPr>
          <w:ilvl w:val="0"/>
          <w:numId w:val="13"/>
        </w:numPr>
        <w:tabs>
          <w:tab w:val="left" w:pos="720"/>
        </w:tabs>
        <w:snapToGrid w:val="0"/>
        <w:spacing w:before="240"/>
        <w:rPr>
          <w:rFonts w:ascii="Traditional Arabic" w:hAnsi="Traditional Arabic" w:cs="Traditional Arabic"/>
          <w:sz w:val="36"/>
          <w:szCs w:val="36"/>
        </w:rPr>
      </w:pPr>
      <w:r>
        <w:rPr>
          <w:rFonts w:ascii="Traditional Arabic" w:hAnsi="Traditional Arabic" w:cs="Traditional Arabic" w:hint="cs"/>
          <w:sz w:val="36"/>
          <w:szCs w:val="36"/>
          <w:rtl/>
        </w:rPr>
        <w:t xml:space="preserve"> الكشف عن علاقة درجة الخوف بالعمر لدى عينة الدراسة .</w:t>
      </w:r>
    </w:p>
    <w:p w:rsidR="007174B6" w:rsidRDefault="007174B6" w:rsidP="007174B6">
      <w:pPr>
        <w:pStyle w:val="Header"/>
        <w:tabs>
          <w:tab w:val="clear" w:pos="4320"/>
          <w:tab w:val="clear" w:pos="8640"/>
        </w:tabs>
        <w:snapToGrid w:val="0"/>
        <w:rPr>
          <w:rFonts w:ascii="Traditional Arabic" w:hAnsi="Traditional Arabic" w:cs="Traditional Arabic"/>
          <w:b/>
          <w:bCs/>
          <w:sz w:val="36"/>
          <w:szCs w:val="36"/>
          <w:rtl/>
        </w:rPr>
      </w:pPr>
      <w:r>
        <w:rPr>
          <w:rFonts w:ascii="Traditional Arabic" w:hAnsi="Traditional Arabic" w:cs="Traditional Arabic" w:hint="cs"/>
          <w:sz w:val="36"/>
          <w:szCs w:val="36"/>
          <w:rtl/>
        </w:rPr>
        <w:t>4-  الكشف عن علاقة درجة الخوف بالتحصي</w:t>
      </w:r>
      <w:r>
        <w:rPr>
          <w:rFonts w:ascii="Traditional Arabic" w:hAnsi="Traditional Arabic" w:cs="Traditional Arabic" w:hint="eastAsia"/>
          <w:sz w:val="36"/>
          <w:szCs w:val="36"/>
          <w:rtl/>
        </w:rPr>
        <w:t>ل</w:t>
      </w:r>
      <w:r>
        <w:rPr>
          <w:rFonts w:ascii="Traditional Arabic" w:hAnsi="Traditional Arabic" w:cs="Traditional Arabic" w:hint="cs"/>
          <w:sz w:val="36"/>
          <w:szCs w:val="36"/>
          <w:rtl/>
        </w:rPr>
        <w:t xml:space="preserve"> الدراسي لدى عينة الدراسة .</w:t>
      </w:r>
      <w:r>
        <w:rPr>
          <w:rFonts w:ascii="Traditional Arabic" w:hAnsi="Traditional Arabic" w:cs="Traditional Arabic" w:hint="cs"/>
          <w:b/>
          <w:bCs/>
          <w:sz w:val="36"/>
          <w:szCs w:val="36"/>
          <w:rtl/>
        </w:rPr>
        <w:t xml:space="preserve">  </w:t>
      </w:r>
    </w:p>
    <w:p w:rsidR="00D06654" w:rsidRDefault="00D06654" w:rsidP="00F477A2">
      <w:pPr>
        <w:pStyle w:val="Header"/>
        <w:numPr>
          <w:ilvl w:val="0"/>
          <w:numId w:val="30"/>
        </w:numPr>
        <w:tabs>
          <w:tab w:val="clear" w:pos="4320"/>
          <w:tab w:val="clear" w:pos="8640"/>
        </w:tabs>
        <w:snapToGrid w:val="0"/>
        <w:rPr>
          <w:rFonts w:ascii="Traditional Arabic" w:hAnsi="Traditional Arabic" w:cs="Traditional Arabic"/>
          <w:b/>
          <w:bCs/>
          <w:sz w:val="36"/>
          <w:szCs w:val="36"/>
        </w:rPr>
      </w:pPr>
      <w:r w:rsidRPr="00D06654">
        <w:rPr>
          <w:rFonts w:ascii="Traditional Arabic" w:hAnsi="Traditional Arabic" w:cs="Traditional Arabic" w:hint="cs"/>
          <w:b/>
          <w:bCs/>
          <w:sz w:val="36"/>
          <w:szCs w:val="36"/>
          <w:rtl/>
        </w:rPr>
        <w:lastRenderedPageBreak/>
        <w:t>مصطلحات الدراسة  :</w:t>
      </w:r>
    </w:p>
    <w:p w:rsidR="00D06654" w:rsidRDefault="00D06654" w:rsidP="00D06654">
      <w:pPr>
        <w:pStyle w:val="Header"/>
        <w:numPr>
          <w:ilvl w:val="0"/>
          <w:numId w:val="16"/>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الخوف :</w:t>
      </w:r>
    </w:p>
    <w:p w:rsidR="00D06654" w:rsidRDefault="00D06654" w:rsidP="00D06654">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 تعريف القوصي الذي يقول أن الخوف هو " حالة انفعالية داخلية طبيعية يشعر الفرد بها في بعض المواقف ويسلك فيها سلوكا يبعده عن مصادر الضرر" ( القوصي ، 1981م ، ص316 ) . أما التعريف الإجرائي للخوف : استجابة انفعالية يقوم بها الفرد لمثير لفظي تتضمنه الأ</w:t>
      </w:r>
      <w:r w:rsidR="008E0608">
        <w:rPr>
          <w:rFonts w:ascii="Traditional Arabic" w:hAnsi="Traditional Arabic" w:cs="Traditional Arabic" w:hint="cs"/>
          <w:sz w:val="36"/>
          <w:szCs w:val="36"/>
          <w:rtl/>
        </w:rPr>
        <w:t xml:space="preserve">داة الخاصة بالدراسة والتي يتطلب فيها من المفحوص أن يحدد الاستجابة التي يعتقد أنها موجودة لديه وهي تقاس بمقياس ثلاثي متدرج ( لا أخاف </w:t>
      </w:r>
      <w:r w:rsidR="008E0608">
        <w:rPr>
          <w:rFonts w:ascii="Traditional Arabic" w:hAnsi="Traditional Arabic" w:cs="Traditional Arabic"/>
          <w:sz w:val="36"/>
          <w:szCs w:val="36"/>
          <w:rtl/>
        </w:rPr>
        <w:t>–</w:t>
      </w:r>
      <w:r w:rsidR="008E0608">
        <w:rPr>
          <w:rFonts w:ascii="Traditional Arabic" w:hAnsi="Traditional Arabic" w:cs="Traditional Arabic" w:hint="cs"/>
          <w:sz w:val="36"/>
          <w:szCs w:val="36"/>
          <w:rtl/>
        </w:rPr>
        <w:t xml:space="preserve"> أخاف قليلا </w:t>
      </w:r>
      <w:r w:rsidR="008E0608">
        <w:rPr>
          <w:rFonts w:ascii="Traditional Arabic" w:hAnsi="Traditional Arabic" w:cs="Traditional Arabic"/>
          <w:sz w:val="36"/>
          <w:szCs w:val="36"/>
          <w:rtl/>
        </w:rPr>
        <w:t>–</w:t>
      </w:r>
      <w:r w:rsidR="008E0608">
        <w:rPr>
          <w:rFonts w:ascii="Traditional Arabic" w:hAnsi="Traditional Arabic" w:cs="Traditional Arabic" w:hint="cs"/>
          <w:sz w:val="36"/>
          <w:szCs w:val="36"/>
          <w:rtl/>
        </w:rPr>
        <w:t xml:space="preserve"> أخاف كثيرا ) . </w:t>
      </w:r>
      <w:r>
        <w:rPr>
          <w:rFonts w:ascii="Traditional Arabic" w:hAnsi="Traditional Arabic" w:cs="Traditional Arabic" w:hint="cs"/>
          <w:sz w:val="36"/>
          <w:szCs w:val="36"/>
          <w:rtl/>
        </w:rPr>
        <w:t xml:space="preserve"> </w:t>
      </w:r>
    </w:p>
    <w:p w:rsidR="00D06654" w:rsidRDefault="00D06654" w:rsidP="00F477A2">
      <w:pPr>
        <w:pStyle w:val="Header"/>
        <w:numPr>
          <w:ilvl w:val="0"/>
          <w:numId w:val="6"/>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التحصيل الدراسي :</w:t>
      </w:r>
    </w:p>
    <w:p w:rsidR="00D06654" w:rsidRDefault="00D06654" w:rsidP="00D06654">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يعرف صلاح علام ( في دسوقي ،1404ه ، 167ص ) التحصيل الدراسي " بأنه تعبير عن مدى استيعاب الطلاب لما تعلموه من خبرات معينة في مادة دراسية مقررة ويقاس بالدرجة التي يحصل عليها التلاميذ في الاختبارات المدرسية في نهاية العام أو بالاختبارات التحصيلية "</w:t>
      </w:r>
      <w:r w:rsidR="008E0608">
        <w:rPr>
          <w:rFonts w:ascii="Traditional Arabic" w:hAnsi="Traditional Arabic" w:cs="Traditional Arabic" w:hint="cs"/>
          <w:sz w:val="36"/>
          <w:szCs w:val="36"/>
          <w:rtl/>
        </w:rPr>
        <w:t xml:space="preserve">    أما التعريف الإجرائي : هو التقدير العام الذي يحصل عليه الطالب في نهاية العام الدراسي في جميع ا</w:t>
      </w:r>
      <w:r w:rsidR="008330F8">
        <w:rPr>
          <w:rFonts w:ascii="Traditional Arabic" w:hAnsi="Traditional Arabic" w:cs="Traditional Arabic" w:hint="cs"/>
          <w:sz w:val="36"/>
          <w:szCs w:val="36"/>
          <w:rtl/>
        </w:rPr>
        <w:t>لمواد الدراسية .</w:t>
      </w:r>
    </w:p>
    <w:p w:rsidR="008330F8" w:rsidRDefault="008330F8" w:rsidP="00D06654">
      <w:pPr>
        <w:pStyle w:val="Header"/>
        <w:tabs>
          <w:tab w:val="clear" w:pos="4320"/>
          <w:tab w:val="clear" w:pos="8640"/>
        </w:tabs>
        <w:snapToGrid w:val="0"/>
        <w:rPr>
          <w:rFonts w:ascii="Traditional Arabic" w:hAnsi="Traditional Arabic" w:cs="Traditional Arabic"/>
          <w:sz w:val="36"/>
          <w:szCs w:val="36"/>
          <w:rtl/>
        </w:rPr>
      </w:pPr>
    </w:p>
    <w:p w:rsidR="008E0608" w:rsidRDefault="00D06654" w:rsidP="00F477A2">
      <w:pPr>
        <w:pStyle w:val="Header"/>
        <w:numPr>
          <w:ilvl w:val="0"/>
          <w:numId w:val="6"/>
        </w:numP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مرحلة الدراسية المتوسطة </w:t>
      </w:r>
      <w:r w:rsidR="008E0608">
        <w:rPr>
          <w:rFonts w:ascii="Traditional Arabic" w:hAnsi="Traditional Arabic" w:cs="Traditional Arabic" w:hint="cs"/>
          <w:sz w:val="36"/>
          <w:szCs w:val="36"/>
          <w:rtl/>
        </w:rPr>
        <w:t>.</w:t>
      </w:r>
    </w:p>
    <w:p w:rsidR="008E0608" w:rsidRDefault="008E0608" w:rsidP="00F477A2">
      <w:pPr>
        <w:pStyle w:val="Header"/>
        <w:numPr>
          <w:ilvl w:val="0"/>
          <w:numId w:val="6"/>
        </w:numP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بند الخوف الشائع :</w:t>
      </w:r>
    </w:p>
    <w:p w:rsidR="008E0608" w:rsidRPr="008E0608" w:rsidRDefault="008E0608" w:rsidP="008E0608">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بند الخوف الشائع هو ذلك البند الذي يكون متوسط درجته لدى أفراد العينة هو ( 1 فأكثر )  علما بأن الدرجة العظمى للبند هي = 2 .</w:t>
      </w:r>
    </w:p>
    <w:p w:rsidR="00D06654" w:rsidRDefault="00D06654" w:rsidP="00D06654">
      <w:pPr>
        <w:pStyle w:val="Header"/>
        <w:tabs>
          <w:tab w:val="clear" w:pos="4320"/>
          <w:tab w:val="clear" w:pos="8640"/>
        </w:tabs>
        <w:snapToGrid w:val="0"/>
        <w:rPr>
          <w:rFonts w:ascii="Traditional Arabic" w:hAnsi="Traditional Arabic" w:cs="Traditional Arabic"/>
          <w:sz w:val="36"/>
          <w:szCs w:val="36"/>
          <w:rtl/>
        </w:rPr>
      </w:pPr>
    </w:p>
    <w:p w:rsidR="00D06654" w:rsidRPr="00D06654" w:rsidRDefault="00D06654" w:rsidP="00D06654">
      <w:pPr>
        <w:pStyle w:val="Header"/>
        <w:tabs>
          <w:tab w:val="clear" w:pos="4320"/>
          <w:tab w:val="clear" w:pos="8640"/>
        </w:tabs>
        <w:snapToGrid w:val="0"/>
        <w:rPr>
          <w:rFonts w:ascii="Traditional Arabic" w:hAnsi="Traditional Arabic" w:cs="Traditional Arabic"/>
          <w:b/>
          <w:bCs/>
          <w:sz w:val="36"/>
          <w:szCs w:val="36"/>
        </w:rPr>
      </w:pPr>
    </w:p>
    <w:p w:rsidR="00D06654" w:rsidRDefault="00D06654" w:rsidP="00D06654">
      <w:pPr>
        <w:pStyle w:val="Header"/>
        <w:tabs>
          <w:tab w:val="clear" w:pos="4320"/>
          <w:tab w:val="clear" w:pos="8640"/>
        </w:tabs>
        <w:snapToGrid w:val="0"/>
        <w:ind w:left="2705"/>
        <w:rPr>
          <w:rFonts w:ascii="Traditional Arabic" w:hAnsi="Traditional Arabic" w:cs="Traditional Arabic"/>
          <w:sz w:val="36"/>
          <w:szCs w:val="36"/>
          <w:rtl/>
        </w:rPr>
      </w:pPr>
    </w:p>
    <w:p w:rsidR="007174B6" w:rsidRDefault="007174B6" w:rsidP="007174B6">
      <w:pPr>
        <w:pStyle w:val="Header"/>
        <w:tabs>
          <w:tab w:val="clear" w:pos="4320"/>
          <w:tab w:val="clear" w:pos="8640"/>
        </w:tabs>
        <w:snapToGrid w:val="0"/>
        <w:rPr>
          <w:rFonts w:ascii="Traditional Arabic" w:hAnsi="Traditional Arabic" w:cs="Traditional Arabic"/>
          <w:b/>
          <w:bCs/>
          <w:sz w:val="36"/>
          <w:szCs w:val="36"/>
          <w:rtl/>
        </w:rPr>
      </w:pPr>
    </w:p>
    <w:p w:rsidR="00E45A1D" w:rsidRDefault="00E45A1D" w:rsidP="007174B6">
      <w:pPr>
        <w:pStyle w:val="Header"/>
        <w:tabs>
          <w:tab w:val="clear" w:pos="4320"/>
          <w:tab w:val="clear" w:pos="8640"/>
        </w:tabs>
        <w:snapToGrid w:val="0"/>
        <w:rPr>
          <w:rFonts w:ascii="Traditional Arabic" w:hAnsi="Traditional Arabic" w:cs="Traditional Arabic"/>
          <w:b/>
          <w:bCs/>
          <w:sz w:val="36"/>
          <w:szCs w:val="36"/>
          <w:rtl/>
        </w:rPr>
      </w:pPr>
    </w:p>
    <w:p w:rsidR="00E45A1D" w:rsidRDefault="00E45A1D" w:rsidP="007174B6">
      <w:pPr>
        <w:pStyle w:val="Header"/>
        <w:tabs>
          <w:tab w:val="clear" w:pos="4320"/>
          <w:tab w:val="clear" w:pos="8640"/>
        </w:tabs>
        <w:snapToGrid w:val="0"/>
        <w:rPr>
          <w:rFonts w:ascii="Traditional Arabic" w:hAnsi="Traditional Arabic" w:cs="Traditional Arabic"/>
          <w:b/>
          <w:bCs/>
          <w:sz w:val="36"/>
          <w:szCs w:val="36"/>
          <w:rtl/>
        </w:rPr>
      </w:pPr>
    </w:p>
    <w:p w:rsidR="00E45A1D" w:rsidRDefault="00E45A1D" w:rsidP="007174B6">
      <w:pPr>
        <w:pStyle w:val="Header"/>
        <w:tabs>
          <w:tab w:val="clear" w:pos="4320"/>
          <w:tab w:val="clear" w:pos="8640"/>
        </w:tabs>
        <w:snapToGrid w:val="0"/>
        <w:rPr>
          <w:rFonts w:ascii="Traditional Arabic" w:hAnsi="Traditional Arabic" w:cs="Traditional Arabic"/>
          <w:b/>
          <w:bCs/>
          <w:sz w:val="36"/>
          <w:szCs w:val="36"/>
          <w:rtl/>
        </w:rPr>
      </w:pPr>
    </w:p>
    <w:p w:rsidR="00E45A1D" w:rsidRDefault="00E45A1D" w:rsidP="007174B6">
      <w:pPr>
        <w:pStyle w:val="Header"/>
        <w:tabs>
          <w:tab w:val="clear" w:pos="4320"/>
          <w:tab w:val="clear" w:pos="8640"/>
        </w:tabs>
        <w:snapToGrid w:val="0"/>
        <w:rPr>
          <w:rFonts w:ascii="Traditional Arabic" w:hAnsi="Traditional Arabic" w:cs="Traditional Arabic"/>
          <w:b/>
          <w:bCs/>
          <w:sz w:val="36"/>
          <w:szCs w:val="36"/>
          <w:rtl/>
        </w:rPr>
      </w:pPr>
    </w:p>
    <w:p w:rsidR="00E45A1D" w:rsidRPr="007174B6" w:rsidRDefault="00E45A1D" w:rsidP="007174B6">
      <w:pPr>
        <w:pStyle w:val="Header"/>
        <w:tabs>
          <w:tab w:val="clear" w:pos="4320"/>
          <w:tab w:val="clear" w:pos="8640"/>
        </w:tabs>
        <w:snapToGrid w:val="0"/>
        <w:rPr>
          <w:rFonts w:ascii="Traditional Arabic" w:hAnsi="Traditional Arabic" w:cs="Traditional Arabic"/>
          <w:b/>
          <w:bCs/>
          <w:sz w:val="36"/>
          <w:szCs w:val="36"/>
          <w:rtl/>
        </w:rPr>
      </w:pPr>
    </w:p>
    <w:p w:rsidR="00E45A1D" w:rsidRPr="0014093C" w:rsidRDefault="00E45A1D" w:rsidP="00E45A1D">
      <w:pPr>
        <w:pStyle w:val="Header"/>
        <w:framePr w:hSpace="180" w:wrap="around" w:vAnchor="text" w:hAnchor="margin" w:y="489"/>
        <w:tabs>
          <w:tab w:val="clear" w:pos="4320"/>
          <w:tab w:val="clear" w:pos="8640"/>
        </w:tabs>
        <w:snapToGrid w:val="0"/>
        <w:jc w:val="center"/>
        <w:rPr>
          <w:rFonts w:ascii="Traditional Arabic" w:hAnsi="Traditional Arabic" w:cs="Traditional Arabic"/>
          <w:b/>
          <w:bCs/>
          <w:sz w:val="36"/>
          <w:szCs w:val="36"/>
          <w:rtl/>
        </w:rPr>
      </w:pPr>
      <w:r w:rsidRPr="0014093C">
        <w:rPr>
          <w:rFonts w:ascii="Traditional Arabic" w:hAnsi="Traditional Arabic" w:cs="Traditional Arabic" w:hint="cs"/>
          <w:b/>
          <w:bCs/>
          <w:sz w:val="36"/>
          <w:szCs w:val="36"/>
          <w:rtl/>
        </w:rPr>
        <w:t xml:space="preserve">الفصل الثاني : </w:t>
      </w:r>
    </w:p>
    <w:p w:rsidR="00E45A1D" w:rsidRDefault="00E45A1D" w:rsidP="00F477A2">
      <w:pPr>
        <w:pStyle w:val="Header"/>
        <w:framePr w:hSpace="180" w:wrap="around" w:vAnchor="text" w:hAnchor="margin" w:y="489"/>
        <w:numPr>
          <w:ilvl w:val="0"/>
          <w:numId w:val="30"/>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الإطار النظري  .</w:t>
      </w:r>
    </w:p>
    <w:p w:rsidR="00E45A1D" w:rsidRDefault="00E45A1D" w:rsidP="00F477A2">
      <w:pPr>
        <w:pStyle w:val="Header"/>
        <w:framePr w:hSpace="180" w:wrap="around" w:vAnchor="text" w:hAnchor="margin" w:y="489"/>
        <w:numPr>
          <w:ilvl w:val="0"/>
          <w:numId w:val="30"/>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النظريات  .</w:t>
      </w:r>
    </w:p>
    <w:p w:rsidR="00E45A1D" w:rsidRDefault="00CD2C4A" w:rsidP="00F477A2">
      <w:pPr>
        <w:pStyle w:val="Header"/>
        <w:framePr w:hSpace="180" w:wrap="around" w:vAnchor="text" w:hAnchor="margin" w:y="489"/>
        <w:numPr>
          <w:ilvl w:val="0"/>
          <w:numId w:val="30"/>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45A1D">
        <w:rPr>
          <w:rFonts w:ascii="Traditional Arabic" w:hAnsi="Traditional Arabic" w:cs="Traditional Arabic" w:hint="cs"/>
          <w:sz w:val="36"/>
          <w:szCs w:val="36"/>
          <w:rtl/>
        </w:rPr>
        <w:t>الدراسات السابقة  .</w:t>
      </w:r>
    </w:p>
    <w:p w:rsidR="007174B6" w:rsidRDefault="00E45A1D" w:rsidP="00F477A2">
      <w:pPr>
        <w:pStyle w:val="Header"/>
        <w:numPr>
          <w:ilvl w:val="0"/>
          <w:numId w:val="30"/>
        </w:numPr>
        <w:tabs>
          <w:tab w:val="clear" w:pos="4320"/>
          <w:tab w:val="clear" w:pos="8640"/>
        </w:tabs>
        <w:snapToGrid w:val="0"/>
      </w:pPr>
      <w:r w:rsidRPr="00E45A1D">
        <w:rPr>
          <w:rFonts w:ascii="Traditional Arabic" w:hAnsi="Traditional Arabic" w:cs="Traditional Arabic" w:hint="cs"/>
          <w:sz w:val="36"/>
          <w:szCs w:val="36"/>
          <w:rtl/>
        </w:rPr>
        <w:t>الفروض</w:t>
      </w:r>
      <w:r>
        <w:rPr>
          <w:rFonts w:ascii="Traditional Arabic" w:hAnsi="Traditional Arabic" w:cs="Traditional Arabic" w:hint="cs"/>
          <w:sz w:val="36"/>
          <w:szCs w:val="36"/>
          <w:rtl/>
        </w:rPr>
        <w:t xml:space="preserve"> </w:t>
      </w:r>
      <w:r>
        <w:rPr>
          <w:rFonts w:hint="cs"/>
          <w:rtl/>
        </w:rPr>
        <w:t xml:space="preserve"> .</w:t>
      </w: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E45A1D" w:rsidRDefault="00E45A1D" w:rsidP="00E45A1D">
      <w:pPr>
        <w:pStyle w:val="Header"/>
        <w:tabs>
          <w:tab w:val="clear" w:pos="4320"/>
          <w:tab w:val="clear" w:pos="8640"/>
        </w:tabs>
        <w:snapToGrid w:val="0"/>
        <w:ind w:left="2279"/>
        <w:rPr>
          <w:rtl/>
        </w:rPr>
      </w:pPr>
    </w:p>
    <w:p w:rsidR="00CD2C4A" w:rsidRPr="00CD2C4A" w:rsidRDefault="00E45A1D" w:rsidP="00CD2C4A">
      <w:pPr>
        <w:pStyle w:val="Header"/>
        <w:numPr>
          <w:ilvl w:val="0"/>
          <w:numId w:val="18"/>
        </w:numPr>
        <w:tabs>
          <w:tab w:val="clear" w:pos="4320"/>
          <w:tab w:val="clear" w:pos="8640"/>
        </w:tabs>
        <w:snapToGrid w:val="0"/>
        <w:rPr>
          <w:rFonts w:ascii="Traditional Arabic" w:hAnsi="Traditional Arabic" w:cs="Traditional Arabic"/>
          <w:b/>
          <w:bCs/>
          <w:sz w:val="36"/>
          <w:szCs w:val="36"/>
        </w:rPr>
      </w:pPr>
      <w:r w:rsidRPr="00E45A1D">
        <w:rPr>
          <w:rFonts w:ascii="Traditional Arabic" w:hAnsi="Traditional Arabic" w:cs="Traditional Arabic" w:hint="cs"/>
          <w:b/>
          <w:bCs/>
          <w:sz w:val="36"/>
          <w:szCs w:val="36"/>
          <w:rtl/>
        </w:rPr>
        <w:t>النظريات</w:t>
      </w:r>
      <w:r>
        <w:rPr>
          <w:rFonts w:ascii="Traditional Arabic" w:hAnsi="Traditional Arabic" w:cs="Traditional Arabic" w:hint="cs"/>
          <w:b/>
          <w:bCs/>
          <w:sz w:val="36"/>
          <w:szCs w:val="36"/>
          <w:rtl/>
        </w:rPr>
        <w:t xml:space="preserve">  :</w:t>
      </w:r>
    </w:p>
    <w:p w:rsidR="00CD2C4A" w:rsidRDefault="00CD2C4A" w:rsidP="00CD2C4A">
      <w:pPr>
        <w:pStyle w:val="Header"/>
        <w:numPr>
          <w:ilvl w:val="0"/>
          <w:numId w:val="19"/>
        </w:numP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النظرية البيولوجية : </w:t>
      </w:r>
    </w:p>
    <w:p w:rsidR="00CD2C4A" w:rsidRDefault="00CD2C4A" w:rsidP="00CD2C4A">
      <w:pPr>
        <w:pStyle w:val="Header"/>
        <w:tabs>
          <w:tab w:val="clear" w:pos="4320"/>
          <w:tab w:val="clear" w:pos="8640"/>
        </w:tabs>
        <w:snapToGrid w:val="0"/>
        <w:ind w:left="1080"/>
        <w:rPr>
          <w:rFonts w:ascii="Traditional Arabic" w:hAnsi="Traditional Arabic" w:cs="Traditional Arabic"/>
          <w:sz w:val="36"/>
          <w:szCs w:val="36"/>
          <w:rtl/>
        </w:rPr>
      </w:pPr>
      <w:r>
        <w:rPr>
          <w:rFonts w:ascii="Traditional Arabic" w:hAnsi="Traditional Arabic" w:cs="Traditional Arabic" w:hint="cs"/>
          <w:sz w:val="36"/>
          <w:szCs w:val="36"/>
          <w:rtl/>
        </w:rPr>
        <w:t>تفسر النظرية البيولوجية الخوف في جابيين هما : الأول يتكون الخوف من التهيئة الوراثية في نشوء بعض أنواع الخوف ، الثاني الخوف من الغرباء يتأثر بالعناصر الوراثية .</w:t>
      </w:r>
    </w:p>
    <w:p w:rsidR="00CD2C4A" w:rsidRDefault="00CD2C4A" w:rsidP="00CD2C4A">
      <w:pPr>
        <w:pStyle w:val="Header"/>
        <w:numPr>
          <w:ilvl w:val="0"/>
          <w:numId w:val="19"/>
        </w:numP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 النظرية السلوكية :</w:t>
      </w:r>
    </w:p>
    <w:p w:rsidR="00CD2C4A" w:rsidRDefault="00CD2C4A" w:rsidP="00CD2C4A">
      <w:pPr>
        <w:pStyle w:val="Header"/>
        <w:tabs>
          <w:tab w:val="clear" w:pos="4320"/>
          <w:tab w:val="clear" w:pos="8640"/>
        </w:tabs>
        <w:snapToGrid w:val="0"/>
        <w:ind w:left="1080"/>
        <w:rPr>
          <w:rFonts w:ascii="Traditional Arabic" w:hAnsi="Traditional Arabic" w:cs="Traditional Arabic"/>
          <w:sz w:val="36"/>
          <w:szCs w:val="36"/>
          <w:rtl/>
        </w:rPr>
      </w:pPr>
      <w:r>
        <w:rPr>
          <w:rFonts w:ascii="Traditional Arabic" w:hAnsi="Traditional Arabic" w:cs="Traditional Arabic" w:hint="cs"/>
          <w:sz w:val="36"/>
          <w:szCs w:val="36"/>
          <w:rtl/>
        </w:rPr>
        <w:t>تفسر النظرية السلوكية الخوف في ثلاث جوانب وهي على النحو التالي :</w:t>
      </w:r>
    </w:p>
    <w:p w:rsidR="00CD2C4A" w:rsidRDefault="00CD2C4A" w:rsidP="00CD2C4A">
      <w:pPr>
        <w:pStyle w:val="Header"/>
        <w:numPr>
          <w:ilvl w:val="1"/>
          <w:numId w:val="20"/>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الأول : طريقة التشريط ( الاقتران ) .</w:t>
      </w:r>
    </w:p>
    <w:p w:rsidR="00CD2C4A" w:rsidRDefault="00CD2C4A" w:rsidP="00CD2C4A">
      <w:pPr>
        <w:pStyle w:val="Header"/>
        <w:numPr>
          <w:ilvl w:val="1"/>
          <w:numId w:val="20"/>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الثاني : الطريقة التي ترتكز على اكتساب الخوف من خلال التقليد أو المحاكاة .</w:t>
      </w:r>
    </w:p>
    <w:p w:rsidR="00CD2C4A" w:rsidRDefault="00CD2C4A" w:rsidP="00CD2C4A">
      <w:pPr>
        <w:pStyle w:val="Header"/>
        <w:numPr>
          <w:ilvl w:val="1"/>
          <w:numId w:val="20"/>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الثالث : طريقة غير مباشرة وهي  الكسب  بالإنابة أو العبرة حيث يتم التعلم من خلال السرد أو الملاحظة  .</w:t>
      </w:r>
    </w:p>
    <w:p w:rsidR="00CD2C4A" w:rsidRDefault="00CD2C4A" w:rsidP="00CD2C4A">
      <w:pPr>
        <w:pStyle w:val="Header"/>
        <w:numPr>
          <w:ilvl w:val="0"/>
          <w:numId w:val="19"/>
        </w:numP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 نظرية التحليل النفسي : </w:t>
      </w:r>
    </w:p>
    <w:p w:rsidR="00CD2C4A" w:rsidRDefault="00CD2C4A" w:rsidP="00CD2C4A">
      <w:pPr>
        <w:pStyle w:val="Header"/>
        <w:tabs>
          <w:tab w:val="clear" w:pos="4320"/>
          <w:tab w:val="clear" w:pos="8640"/>
        </w:tabs>
        <w:snapToGrid w:val="0"/>
        <w:ind w:left="1080"/>
        <w:rPr>
          <w:rFonts w:ascii="Traditional Arabic" w:hAnsi="Traditional Arabic" w:cs="Traditional Arabic"/>
          <w:sz w:val="36"/>
          <w:szCs w:val="36"/>
          <w:rtl/>
        </w:rPr>
      </w:pPr>
      <w:r>
        <w:rPr>
          <w:rFonts w:ascii="Traditional Arabic" w:hAnsi="Traditional Arabic" w:cs="Traditional Arabic" w:hint="cs"/>
          <w:sz w:val="36"/>
          <w:szCs w:val="36"/>
          <w:rtl/>
        </w:rPr>
        <w:t>تفسر نظرية التحليل النفسي الخوف في جانبين هما :</w:t>
      </w:r>
    </w:p>
    <w:p w:rsidR="00CD2C4A" w:rsidRDefault="00CD2C4A" w:rsidP="00CD2C4A">
      <w:pPr>
        <w:pStyle w:val="Header"/>
        <w:numPr>
          <w:ilvl w:val="0"/>
          <w:numId w:val="21"/>
        </w:numP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  الخوف يتطور مع تقدم العمر  . </w:t>
      </w:r>
    </w:p>
    <w:p w:rsidR="00CD2C4A" w:rsidRDefault="00CD2C4A" w:rsidP="00CD2C4A">
      <w:pPr>
        <w:pStyle w:val="Header"/>
        <w:numPr>
          <w:ilvl w:val="0"/>
          <w:numId w:val="21"/>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  ينشأ الخوف لدى الطفل من تشوه صورة الذات بسبب العلاقات المضطربة بينه وبين والديه . </w:t>
      </w: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CD2C4A" w:rsidRPr="00EC293B" w:rsidRDefault="00CD2C4A" w:rsidP="00CD2C4A">
      <w:pPr>
        <w:pStyle w:val="Header"/>
        <w:numPr>
          <w:ilvl w:val="0"/>
          <w:numId w:val="18"/>
        </w:numPr>
        <w:tabs>
          <w:tab w:val="clear" w:pos="4320"/>
          <w:tab w:val="clear" w:pos="8640"/>
        </w:tabs>
        <w:snapToGrid w:val="0"/>
        <w:rPr>
          <w:rFonts w:ascii="Traditional Arabic" w:hAnsi="Traditional Arabic" w:cs="Traditional Arabic"/>
          <w:b/>
          <w:bCs/>
          <w:sz w:val="36"/>
          <w:szCs w:val="36"/>
          <w:rtl/>
        </w:rPr>
      </w:pPr>
      <w:r w:rsidRPr="00EC293B">
        <w:rPr>
          <w:rFonts w:ascii="Traditional Arabic" w:hAnsi="Traditional Arabic" w:cs="Traditional Arabic" w:hint="cs"/>
          <w:b/>
          <w:bCs/>
          <w:sz w:val="36"/>
          <w:szCs w:val="36"/>
          <w:rtl/>
        </w:rPr>
        <w:t>الدراسات السابقة   :</w:t>
      </w: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أولا : الخوف وعلاقته بمتغير الجنس :</w:t>
      </w: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داود أجرى دراسته في العراق عن الخوف لدى المراهقين من طلبة المرحلة الدراسية المتوسطة وعلاقته بمتغير الجنس والعمر ، وكانت العينة تضم ( 1200 ) طالب وطالبة ، تراوحت أعمارهم بين ( 12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17 ) سنة بمتوسط حسابي قدره ( 41</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14 ) وقد أظهرت نتائج الدراسة الأنواع  التالية للخوف : الخوف من عقاب الله ، مرض الأم ، فقد شخص عزيز ، عذاب النار ، مرض الأب ، الرسوب والطرد من المدرسة ، كما بينت الدراسة أن الإناث أكثر خوفا من الذكور .   </w:t>
      </w: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ثانيا : الخوف وعلاقته بعامل العمر  : </w:t>
      </w:r>
    </w:p>
    <w:p w:rsidR="00CD2C4A" w:rsidRPr="00A06B0A" w:rsidRDefault="00CD2C4A" w:rsidP="00CD2C4A">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دراسة انجلينو  وشيد ( </w:t>
      </w:r>
      <w:r>
        <w:rPr>
          <w:rFonts w:ascii="Traditional Arabic" w:hAnsi="Traditional Arabic" w:cs="Traditional Arabic"/>
          <w:sz w:val="36"/>
          <w:szCs w:val="36"/>
        </w:rPr>
        <w:t xml:space="preserve"> ( Angelino and shedd</w:t>
      </w:r>
      <w:r>
        <w:rPr>
          <w:rFonts w:ascii="Traditional Arabic" w:hAnsi="Traditional Arabic" w:cs="Traditional Arabic" w:hint="cs"/>
          <w:sz w:val="36"/>
          <w:szCs w:val="36"/>
          <w:rtl/>
        </w:rPr>
        <w:t xml:space="preserve"> التي اهتما فيها بتحديد تغير محتوى المخاوف بتقدم العمر  . وقد تكونت عينة الدراسة من ( 589 ) طالبا وطالبة تراوحت أعمارهم بين ( 10 إلى 18 سنة ) وقد طلب الباحثان منهم أن يذكروا المخاوف والهموم التي يرون أنها شائعة عند أقرانهم ممن يشابهونهم في السن ، وقد صنفت نتائج الدراسة المخاوف إلى عشر مجموعات هي : المدرسة ، الصحة ، الأمور الاقتصادية والسياسية ، العلاقات الاجتماعية ، المظهر الشخصي ، المسلك الشخصي ، الأمان ، الظواهر الطبيعية ، الحيوانات والظواهر غير الطبيعية . كما بينت الدراسة أيضا أن الأفراد  الذين أعمارهم ( 13 ) سنة أظهروا اهتماما كبيرا بالخوف من المدرسة وبدرجة قليلة أظهروا خوفا من المسلك الشخصي ( الأخطاء ، السرقة )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أما الأفراد الذين أعمارهم ( 14 ) سنة فقد كان الخوف من المدرسة هو اهتمامهم الأول يليلة الخوف من الأمور الاقتصادية والسياسية ، أما الأفراد الذين أعمارهم ( 16 ) سنة فقد أظهروا خوفا من الأمور السياسية والاقتصادية  </w:t>
      </w: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ثالثا : الخوف وعلاقته  بالتحصيل الدراسي  :</w:t>
      </w:r>
    </w:p>
    <w:p w:rsidR="00CD2C4A" w:rsidRPr="00FC7230" w:rsidRDefault="00CD2C4A" w:rsidP="00CD2C4A">
      <w:pPr>
        <w:pStyle w:val="Heade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ومن الدراسات التي بحثت تأثير الخوف على التحصيل الدراسي دراسة بدالينو وقد هدفت إلى بحث العلاقة بين الدعم الاجتماعي المتوفر للمراهق وكمية الخوف الموجودة لديه ، وتأثير ذلك على مستوى التحصيل الدراسي . وتعرف هذه الدراسة مفهوم الدعم الاجتماعي بأنه </w:t>
      </w:r>
      <w:r>
        <w:rPr>
          <w:rFonts w:ascii="Traditional Arabic" w:hAnsi="Traditional Arabic" w:cs="Traditional Arabic" w:hint="cs"/>
          <w:sz w:val="36"/>
          <w:szCs w:val="36"/>
          <w:rtl/>
        </w:rPr>
        <w:lastRenderedPageBreak/>
        <w:t xml:space="preserve">ما يتلقاه المراهق من القبول من أهله وأصدقائه . ويقصد بالخوف ما يفيد به كل مراهق عن المخاوف التي يعاني منها في مدرسته . وقد جاءت نتائج الدراسة لتؤكد أن المراهقين الذين يتمتعون بمستويات عالية من الدعم الاجتماعي يعانون من مخاوف أقل وفي نفس الوقت يظهرون تحصيلا مدرسيا  أعلى مقارنة بغيرهم من الطلاب </w:t>
      </w:r>
      <w:r>
        <w:rPr>
          <w:rFonts w:ascii="Traditional Arabic" w:hAnsi="Traditional Arabic" w:cs="Traditional Arabic"/>
          <w:sz w:val="36"/>
          <w:szCs w:val="36"/>
          <w:rtl/>
        </w:rPr>
        <w:t>‚</w:t>
      </w:r>
      <w:r>
        <w:rPr>
          <w:rFonts w:ascii="Traditional Arabic" w:hAnsi="Traditional Arabic" w:cs="Traditional Arabic"/>
          <w:sz w:val="36"/>
          <w:szCs w:val="36"/>
        </w:rPr>
        <w:t xml:space="preserve">1982 </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Pr>
          <w:rFonts w:ascii="Traditional Arabic" w:hAnsi="Traditional Arabic" w:cs="Traditional Arabic"/>
          <w:sz w:val="36"/>
          <w:szCs w:val="36"/>
        </w:rPr>
        <w:t>pedalino</w:t>
      </w:r>
      <w:r>
        <w:rPr>
          <w:rFonts w:ascii="Traditional Arabic" w:hAnsi="Traditional Arabic" w:cs="Traditional Arabic" w:hint="cs"/>
          <w:sz w:val="36"/>
          <w:szCs w:val="36"/>
          <w:rtl/>
        </w:rPr>
        <w:t xml:space="preserve"> ) </w:t>
      </w:r>
      <w:r>
        <w:rPr>
          <w:rFonts w:ascii="Traditional Arabic" w:hAnsi="Traditional Arabic" w:cs="Traditional Arabic"/>
          <w:sz w:val="36"/>
          <w:szCs w:val="36"/>
        </w:rPr>
        <w:t>p.1687</w:t>
      </w: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CD2C4A" w:rsidRDefault="00CD2C4A" w:rsidP="00CD2C4A">
      <w:pPr>
        <w:pStyle w:val="Header"/>
        <w:numPr>
          <w:ilvl w:val="0"/>
          <w:numId w:val="18"/>
        </w:numPr>
        <w:tabs>
          <w:tab w:val="clear" w:pos="4320"/>
          <w:tab w:val="clear" w:pos="8640"/>
        </w:tabs>
        <w:snapToGrid w:val="0"/>
        <w:rPr>
          <w:b/>
          <w:bCs/>
        </w:rPr>
      </w:pPr>
      <w:r w:rsidRPr="00CD2C4A">
        <w:rPr>
          <w:rFonts w:ascii="Traditional Arabic" w:hAnsi="Traditional Arabic" w:cs="Traditional Arabic" w:hint="cs"/>
          <w:b/>
          <w:bCs/>
          <w:sz w:val="36"/>
          <w:szCs w:val="36"/>
          <w:rtl/>
        </w:rPr>
        <w:t xml:space="preserve">الفروض </w:t>
      </w:r>
      <w:r>
        <w:rPr>
          <w:rFonts w:hint="cs"/>
          <w:b/>
          <w:bCs/>
          <w:rtl/>
        </w:rPr>
        <w:t>:</w:t>
      </w:r>
    </w:p>
    <w:p w:rsidR="00CD2C4A" w:rsidRPr="00CD2C4A" w:rsidRDefault="00CD2C4A" w:rsidP="00CD2C4A">
      <w:pPr>
        <w:pStyle w:val="Header"/>
        <w:tabs>
          <w:tab w:val="clear" w:pos="4320"/>
          <w:tab w:val="clear" w:pos="8640"/>
        </w:tabs>
        <w:snapToGrid w:val="0"/>
        <w:rPr>
          <w:b/>
          <w:bCs/>
        </w:rPr>
      </w:pPr>
    </w:p>
    <w:p w:rsidR="0014093C" w:rsidRDefault="0014093C" w:rsidP="0014093C">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في ضوء  نتائج الدراسات و البحوث السابقة ، وفي ضوء أهداف هذه الدراسة يضع الباحث الفروض التالية :-</w:t>
      </w:r>
    </w:p>
    <w:p w:rsidR="0014093C" w:rsidRDefault="0014093C" w:rsidP="0014093C">
      <w:pPr>
        <w:pStyle w:val="Header"/>
        <w:numPr>
          <w:ilvl w:val="0"/>
          <w:numId w:val="24"/>
        </w:numP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  تختلف صور المخاوف لدى الطلبة عنها لدى الطالبات .</w:t>
      </w:r>
    </w:p>
    <w:p w:rsidR="0014093C" w:rsidRDefault="0014093C" w:rsidP="0014093C">
      <w:pPr>
        <w:pStyle w:val="Header"/>
        <w:numPr>
          <w:ilvl w:val="0"/>
          <w:numId w:val="24"/>
        </w:numP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 توجد فروق ذات دلالة إحصائية بين الطلبة والطالبات في درجة الخوف لصالح الطالبات .</w:t>
      </w:r>
    </w:p>
    <w:p w:rsidR="0014093C" w:rsidRDefault="0014093C" w:rsidP="0014093C">
      <w:pPr>
        <w:pStyle w:val="Header"/>
        <w:numPr>
          <w:ilvl w:val="0"/>
          <w:numId w:val="24"/>
        </w:numP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 توجد علاقة سالبة ذات دلالة إحصائية بين درجة الخوف ومتغير العمر لدى عينة الدراسة الكلية .</w:t>
      </w:r>
    </w:p>
    <w:p w:rsidR="0014093C" w:rsidRDefault="0014093C" w:rsidP="0014093C">
      <w:pPr>
        <w:pStyle w:val="Header"/>
        <w:numPr>
          <w:ilvl w:val="0"/>
          <w:numId w:val="24"/>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 لا توجد علاقة بين درجة الخوف والتحصيل الدراسي لدى عينة الدراسة الكلية .</w:t>
      </w:r>
    </w:p>
    <w:p w:rsidR="0014093C" w:rsidRDefault="0014093C" w:rsidP="0014093C">
      <w:pPr>
        <w:pStyle w:val="Header"/>
        <w:tabs>
          <w:tab w:val="clear" w:pos="4320"/>
          <w:tab w:val="clear" w:pos="8640"/>
        </w:tabs>
        <w:snapToGrid w:val="0"/>
        <w:rPr>
          <w:rFonts w:ascii="Traditional Arabic" w:hAnsi="Traditional Arabic" w:cs="Traditional Arabic"/>
          <w:sz w:val="36"/>
          <w:szCs w:val="36"/>
          <w:rtl/>
        </w:rPr>
      </w:pPr>
    </w:p>
    <w:p w:rsidR="00CD2C4A" w:rsidRDefault="00CD2C4A" w:rsidP="00CD2C4A">
      <w:pPr>
        <w:pStyle w:val="Header"/>
        <w:tabs>
          <w:tab w:val="clear" w:pos="4320"/>
          <w:tab w:val="clear" w:pos="8640"/>
        </w:tabs>
        <w:snapToGrid w:val="0"/>
        <w:rPr>
          <w:rFonts w:ascii="Traditional Arabic" w:hAnsi="Traditional Arabic" w:cs="Traditional Arabic"/>
          <w:sz w:val="36"/>
          <w:szCs w:val="36"/>
          <w:rtl/>
        </w:rPr>
      </w:pPr>
    </w:p>
    <w:p w:rsidR="00E45A1D" w:rsidRDefault="00E45A1D" w:rsidP="00CD2C4A">
      <w:pPr>
        <w:pStyle w:val="Header"/>
        <w:tabs>
          <w:tab w:val="clear" w:pos="4320"/>
          <w:tab w:val="clear" w:pos="8640"/>
        </w:tabs>
        <w:snapToGrid w:val="0"/>
        <w:rPr>
          <w:rtl/>
        </w:rPr>
      </w:pPr>
    </w:p>
    <w:p w:rsidR="00E45A1D" w:rsidRDefault="00E45A1D"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Pr="0014093C" w:rsidRDefault="0014093C" w:rsidP="0014093C">
      <w:pPr>
        <w:pStyle w:val="Header"/>
        <w:tabs>
          <w:tab w:val="clear" w:pos="4320"/>
          <w:tab w:val="clear" w:pos="8640"/>
          <w:tab w:val="left" w:pos="1653"/>
          <w:tab w:val="left" w:pos="2392"/>
          <w:tab w:val="left" w:pos="3034"/>
          <w:tab w:val="center" w:pos="4153"/>
        </w:tabs>
        <w:snapToGrid w:val="0"/>
        <w:rPr>
          <w:rFonts w:ascii="Traditional Arabic" w:hAnsi="Traditional Arabic" w:cs="Traditional Arabic"/>
          <w:b/>
          <w:bCs/>
          <w:sz w:val="36"/>
          <w:szCs w:val="36"/>
          <w:rtl/>
        </w:rPr>
      </w:pPr>
      <w:r>
        <w:rPr>
          <w:rFonts w:ascii="Traditional Arabic" w:hAnsi="Traditional Arabic" w:cs="Traditional Arabic"/>
          <w:sz w:val="36"/>
          <w:szCs w:val="36"/>
          <w:rtl/>
        </w:rPr>
        <w:tab/>
      </w:r>
      <w:r w:rsidRPr="0014093C">
        <w:rPr>
          <w:rFonts w:ascii="Traditional Arabic" w:hAnsi="Traditional Arabic" w:cs="Traditional Arabic" w:hint="cs"/>
          <w:b/>
          <w:bCs/>
          <w:sz w:val="36"/>
          <w:szCs w:val="36"/>
          <w:rtl/>
        </w:rPr>
        <w:t xml:space="preserve">الفصل الثالث : </w:t>
      </w:r>
    </w:p>
    <w:p w:rsidR="0014093C" w:rsidRDefault="0014093C" w:rsidP="00EC293B">
      <w:pPr>
        <w:pStyle w:val="Header"/>
        <w:tabs>
          <w:tab w:val="clear" w:pos="4320"/>
          <w:tab w:val="clear" w:pos="8640"/>
        </w:tabs>
        <w:snapToGrid w:val="0"/>
        <w:ind w:left="2858"/>
        <w:rPr>
          <w:rFonts w:ascii="Traditional Arabic" w:hAnsi="Traditional Arabic" w:cs="Traditional Arabic"/>
          <w:sz w:val="36"/>
          <w:szCs w:val="36"/>
          <w:rtl/>
        </w:rPr>
      </w:pPr>
      <w:r>
        <w:rPr>
          <w:rFonts w:ascii="Traditional Arabic" w:hAnsi="Traditional Arabic" w:cs="Traditional Arabic" w:hint="cs"/>
          <w:sz w:val="36"/>
          <w:szCs w:val="36"/>
          <w:rtl/>
        </w:rPr>
        <w:t>11</w:t>
      </w:r>
      <w:r w:rsidR="00EC293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_ منهج الدراسة</w:t>
      </w:r>
      <w:r w:rsidR="00EC293B">
        <w:rPr>
          <w:rFonts w:ascii="Traditional Arabic" w:hAnsi="Traditional Arabic" w:cs="Traditional Arabic" w:hint="cs"/>
          <w:sz w:val="36"/>
          <w:szCs w:val="36"/>
          <w:rtl/>
        </w:rPr>
        <w:t xml:space="preserve">  .</w:t>
      </w:r>
    </w:p>
    <w:p w:rsidR="0014093C" w:rsidRDefault="0014093C" w:rsidP="00EC293B">
      <w:pPr>
        <w:pStyle w:val="Header"/>
        <w:tabs>
          <w:tab w:val="clear" w:pos="4320"/>
          <w:tab w:val="clear" w:pos="8640"/>
        </w:tabs>
        <w:snapToGrid w:val="0"/>
        <w:jc w:val="center"/>
        <w:rPr>
          <w:rFonts w:ascii="Traditional Arabic" w:hAnsi="Traditional Arabic" w:cs="Traditional Arabic"/>
          <w:sz w:val="36"/>
          <w:szCs w:val="36"/>
          <w:rtl/>
        </w:rPr>
      </w:pPr>
      <w:r>
        <w:rPr>
          <w:rFonts w:ascii="Traditional Arabic" w:hAnsi="Traditional Arabic" w:cs="Traditional Arabic" w:hint="cs"/>
          <w:sz w:val="36"/>
          <w:szCs w:val="36"/>
          <w:rtl/>
        </w:rPr>
        <w:t>12 _  مجتمع الدراسة</w:t>
      </w:r>
      <w:r w:rsidR="00EC293B">
        <w:rPr>
          <w:rFonts w:ascii="Traditional Arabic" w:hAnsi="Traditional Arabic" w:cs="Traditional Arabic" w:hint="cs"/>
          <w:sz w:val="36"/>
          <w:szCs w:val="36"/>
          <w:rtl/>
        </w:rPr>
        <w:t xml:space="preserve"> .</w:t>
      </w:r>
    </w:p>
    <w:p w:rsidR="0014093C" w:rsidRDefault="0014093C" w:rsidP="0014093C">
      <w:pPr>
        <w:pStyle w:val="Header"/>
        <w:tabs>
          <w:tab w:val="clear" w:pos="4320"/>
          <w:tab w:val="clear" w:pos="8640"/>
        </w:tabs>
        <w:snapToGrid w:val="0"/>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13_ عينة الدراسة</w:t>
      </w:r>
      <w:r w:rsidR="00EC293B">
        <w:rPr>
          <w:rFonts w:ascii="Traditional Arabic" w:hAnsi="Traditional Arabic" w:cs="Traditional Arabic" w:hint="cs"/>
          <w:sz w:val="36"/>
          <w:szCs w:val="36"/>
          <w:rtl/>
        </w:rPr>
        <w:t xml:space="preserve">  .</w:t>
      </w:r>
    </w:p>
    <w:p w:rsidR="00EC293B" w:rsidRDefault="00EC293B" w:rsidP="00F477A2">
      <w:pPr>
        <w:pStyle w:val="Header"/>
        <w:numPr>
          <w:ilvl w:val="0"/>
          <w:numId w:val="31"/>
        </w:numP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حدود الدراسة  .</w:t>
      </w:r>
    </w:p>
    <w:p w:rsidR="0014093C" w:rsidRDefault="0014093C" w:rsidP="00EC293B">
      <w:pPr>
        <w:pStyle w:val="Header"/>
        <w:tabs>
          <w:tab w:val="clear" w:pos="4320"/>
          <w:tab w:val="clear" w:pos="8640"/>
        </w:tabs>
        <w:snapToGrid w:val="0"/>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C293B">
        <w:rPr>
          <w:rFonts w:ascii="Traditional Arabic" w:hAnsi="Traditional Arabic" w:cs="Traditional Arabic" w:hint="cs"/>
          <w:sz w:val="36"/>
          <w:szCs w:val="36"/>
          <w:rtl/>
        </w:rPr>
        <w:t xml:space="preserve">15 </w:t>
      </w:r>
      <w:r>
        <w:rPr>
          <w:rFonts w:ascii="Traditional Arabic" w:hAnsi="Traditional Arabic" w:cs="Traditional Arabic" w:hint="cs"/>
          <w:sz w:val="36"/>
          <w:szCs w:val="36"/>
          <w:rtl/>
        </w:rPr>
        <w:t>_</w:t>
      </w:r>
      <w:r w:rsidR="00EC293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أدوات الدراس</w:t>
      </w:r>
      <w:r>
        <w:rPr>
          <w:rFonts w:ascii="Traditional Arabic" w:hAnsi="Traditional Arabic" w:cs="Traditional Arabic" w:hint="eastAsia"/>
          <w:sz w:val="36"/>
          <w:szCs w:val="36"/>
          <w:rtl/>
        </w:rPr>
        <w:t>ة</w:t>
      </w:r>
      <w:r w:rsidR="00EC293B">
        <w:rPr>
          <w:rFonts w:ascii="Traditional Arabic" w:hAnsi="Traditional Arabic" w:cs="Traditional Arabic" w:hint="cs"/>
          <w:sz w:val="36"/>
          <w:szCs w:val="36"/>
          <w:rtl/>
        </w:rPr>
        <w:t xml:space="preserve">  .</w:t>
      </w:r>
    </w:p>
    <w:p w:rsidR="0014093C" w:rsidRDefault="0014093C" w:rsidP="00EC293B">
      <w:pPr>
        <w:pStyle w:val="Header"/>
        <w:tabs>
          <w:tab w:val="clear" w:pos="4320"/>
          <w:tab w:val="clear" w:pos="8640"/>
        </w:tabs>
        <w:snapToGrid w:val="0"/>
        <w:jc w:val="center"/>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EC293B">
        <w:rPr>
          <w:rFonts w:ascii="Traditional Arabic" w:hAnsi="Traditional Arabic" w:cs="Traditional Arabic" w:hint="cs"/>
          <w:sz w:val="36"/>
          <w:szCs w:val="36"/>
          <w:rtl/>
        </w:rPr>
        <w:t xml:space="preserve"> 16</w:t>
      </w:r>
      <w:r>
        <w:rPr>
          <w:rFonts w:ascii="Traditional Arabic" w:hAnsi="Traditional Arabic" w:cs="Traditional Arabic" w:hint="cs"/>
          <w:sz w:val="36"/>
          <w:szCs w:val="36"/>
          <w:rtl/>
        </w:rPr>
        <w:t xml:space="preserve"> _ أساليب المعالجة الإحصائية</w:t>
      </w:r>
      <w:r w:rsidR="00EC293B">
        <w:rPr>
          <w:rFonts w:ascii="Traditional Arabic" w:hAnsi="Traditional Arabic" w:cs="Traditional Arabic" w:hint="cs"/>
          <w:sz w:val="36"/>
          <w:szCs w:val="36"/>
          <w:rtl/>
        </w:rPr>
        <w:t xml:space="preserve">  .</w:t>
      </w: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E45A1D">
      <w:pPr>
        <w:pStyle w:val="Header"/>
        <w:tabs>
          <w:tab w:val="clear" w:pos="4320"/>
          <w:tab w:val="clear" w:pos="8640"/>
        </w:tabs>
        <w:snapToGrid w:val="0"/>
        <w:ind w:left="2279"/>
        <w:rPr>
          <w:rtl/>
        </w:rPr>
      </w:pPr>
    </w:p>
    <w:p w:rsidR="0014093C" w:rsidRDefault="0014093C" w:rsidP="00685F9C">
      <w:pPr>
        <w:pStyle w:val="Header"/>
        <w:tabs>
          <w:tab w:val="clear" w:pos="4320"/>
          <w:tab w:val="clear" w:pos="8640"/>
        </w:tabs>
        <w:snapToGrid w:val="0"/>
        <w:ind w:left="2858"/>
        <w:rPr>
          <w:rFonts w:ascii="Traditional Arabic" w:hAnsi="Traditional Arabic" w:cs="Traditional Arabic"/>
          <w:b/>
          <w:bCs/>
          <w:sz w:val="36"/>
          <w:szCs w:val="36"/>
          <w:rtl/>
        </w:rPr>
      </w:pPr>
      <w:r w:rsidRPr="00685F9C">
        <w:rPr>
          <w:rFonts w:ascii="Traditional Arabic" w:hAnsi="Traditional Arabic" w:cs="Traditional Arabic" w:hint="cs"/>
          <w:b/>
          <w:bCs/>
          <w:sz w:val="36"/>
          <w:szCs w:val="36"/>
          <w:rtl/>
        </w:rPr>
        <w:t>11_ منهج الدراسة</w:t>
      </w:r>
      <w:r w:rsidR="00685F9C" w:rsidRPr="00685F9C">
        <w:rPr>
          <w:rFonts w:ascii="Traditional Arabic" w:hAnsi="Traditional Arabic" w:cs="Traditional Arabic" w:hint="cs"/>
          <w:b/>
          <w:bCs/>
          <w:sz w:val="36"/>
          <w:szCs w:val="36"/>
          <w:rtl/>
        </w:rPr>
        <w:t xml:space="preserve"> :</w:t>
      </w:r>
    </w:p>
    <w:p w:rsidR="00685F9C" w:rsidRDefault="00685F9C" w:rsidP="00685F9C">
      <w:pPr>
        <w:pStyle w:val="Header"/>
        <w:tabs>
          <w:tab w:val="clear" w:pos="4320"/>
          <w:tab w:val="clear" w:pos="8640"/>
        </w:tabs>
        <w:snapToGrid w:val="0"/>
        <w:rPr>
          <w:rFonts w:ascii="Traditional Arabic" w:hAnsi="Traditional Arabic" w:cs="Traditional Arabic"/>
          <w:sz w:val="36"/>
          <w:szCs w:val="36"/>
          <w:rtl/>
        </w:rPr>
      </w:pPr>
      <w:r w:rsidRPr="00EC293B">
        <w:rPr>
          <w:rFonts w:ascii="Traditional Arabic" w:hAnsi="Traditional Arabic" w:cs="Traditional Arabic" w:hint="cs"/>
          <w:sz w:val="36"/>
          <w:szCs w:val="36"/>
          <w:rtl/>
        </w:rPr>
        <w:t>من خلال الاستنتاج من الإطار النظري</w:t>
      </w:r>
      <w:r w:rsidR="00EC293B" w:rsidRPr="00EC293B">
        <w:rPr>
          <w:rFonts w:ascii="Traditional Arabic" w:hAnsi="Traditional Arabic" w:cs="Traditional Arabic" w:hint="cs"/>
          <w:sz w:val="36"/>
          <w:szCs w:val="36"/>
          <w:rtl/>
        </w:rPr>
        <w:t xml:space="preserve"> والتعريف بالمشكلة </w:t>
      </w:r>
      <w:r w:rsidRPr="00EC293B">
        <w:rPr>
          <w:rFonts w:ascii="Traditional Arabic" w:hAnsi="Traditional Arabic" w:cs="Traditional Arabic" w:hint="cs"/>
          <w:sz w:val="36"/>
          <w:szCs w:val="36"/>
          <w:rtl/>
        </w:rPr>
        <w:t xml:space="preserve">استخدم الباحث المنهج الوصفي </w:t>
      </w:r>
      <w:r w:rsidR="00EC293B" w:rsidRPr="00EC293B">
        <w:rPr>
          <w:rFonts w:ascii="Traditional Arabic" w:hAnsi="Traditional Arabic" w:cs="Traditional Arabic" w:hint="cs"/>
          <w:sz w:val="36"/>
          <w:szCs w:val="36"/>
          <w:rtl/>
        </w:rPr>
        <w:t>لمواءمة مع الدراسة الحالية .</w:t>
      </w:r>
    </w:p>
    <w:p w:rsidR="00EC293B" w:rsidRDefault="00EC293B" w:rsidP="00685F9C">
      <w:pPr>
        <w:pStyle w:val="Header"/>
        <w:tabs>
          <w:tab w:val="clear" w:pos="4320"/>
          <w:tab w:val="clear" w:pos="8640"/>
        </w:tabs>
        <w:snapToGrid w:val="0"/>
        <w:rPr>
          <w:rFonts w:ascii="Traditional Arabic" w:hAnsi="Traditional Arabic" w:cs="Traditional Arabic"/>
          <w:sz w:val="36"/>
          <w:szCs w:val="36"/>
          <w:rtl/>
        </w:rPr>
      </w:pPr>
    </w:p>
    <w:p w:rsidR="00EC293B" w:rsidRDefault="00EC293B" w:rsidP="00685F9C">
      <w:pPr>
        <w:pStyle w:val="Header"/>
        <w:tabs>
          <w:tab w:val="clear" w:pos="4320"/>
          <w:tab w:val="clear" w:pos="8640"/>
        </w:tabs>
        <w:snapToGrid w:val="0"/>
        <w:rPr>
          <w:rFonts w:ascii="Traditional Arabic" w:hAnsi="Traditional Arabic" w:cs="Traditional Arabic"/>
          <w:sz w:val="36"/>
          <w:szCs w:val="36"/>
        </w:rPr>
      </w:pPr>
    </w:p>
    <w:p w:rsidR="00156EDC" w:rsidRDefault="00EC293B" w:rsidP="00156EDC">
      <w:pPr>
        <w:pStyle w:val="Header"/>
        <w:tabs>
          <w:tab w:val="clear" w:pos="4320"/>
          <w:tab w:val="clear" w:pos="8640"/>
        </w:tabs>
        <w:snapToGrid w:val="0"/>
        <w:jc w:val="center"/>
        <w:rPr>
          <w:rFonts w:ascii="Traditional Arabic" w:hAnsi="Traditional Arabic" w:cs="Traditional Arabic"/>
          <w:b/>
          <w:bCs/>
          <w:sz w:val="36"/>
          <w:szCs w:val="36"/>
          <w:rtl/>
        </w:rPr>
      </w:pPr>
      <w:r w:rsidRPr="00EC293B">
        <w:rPr>
          <w:rFonts w:ascii="Traditional Arabic" w:hAnsi="Traditional Arabic" w:cs="Traditional Arabic" w:hint="cs"/>
          <w:b/>
          <w:bCs/>
          <w:sz w:val="36"/>
          <w:szCs w:val="36"/>
          <w:rtl/>
        </w:rPr>
        <w:t>12 _  مجتمع الدراسة :</w:t>
      </w:r>
    </w:p>
    <w:p w:rsidR="00156EDC" w:rsidRPr="00A16FCB" w:rsidRDefault="00156EDC" w:rsidP="00156EDC">
      <w:pPr>
        <w:pStyle w:val="Header"/>
        <w:tabs>
          <w:tab w:val="left" w:pos="720"/>
        </w:tabs>
        <w:snapToGrid w:val="0"/>
        <w:spacing w:before="240"/>
        <w:rPr>
          <w:rFonts w:ascii="Traditional Arabic" w:hAnsi="Traditional Arabic" w:cs="AL-Mohanad"/>
          <w:sz w:val="28"/>
          <w:szCs w:val="28"/>
          <w:rtl/>
        </w:rPr>
      </w:pPr>
      <w:r w:rsidRPr="00A16FCB">
        <w:rPr>
          <w:rFonts w:ascii="Traditional Arabic" w:hAnsi="Traditional Arabic" w:cs="AL-Mohanad"/>
          <w:sz w:val="28"/>
          <w:szCs w:val="28"/>
          <w:rtl/>
        </w:rPr>
        <w:t>مجتمع ال</w:t>
      </w:r>
      <w:r w:rsidRPr="00A16FCB">
        <w:rPr>
          <w:rFonts w:ascii="Traditional Arabic" w:hAnsi="Traditional Arabic" w:cs="AL-Mohanad" w:hint="cs"/>
          <w:sz w:val="28"/>
          <w:szCs w:val="28"/>
          <w:rtl/>
        </w:rPr>
        <w:t>بحث:</w:t>
      </w:r>
      <w:r>
        <w:rPr>
          <w:rFonts w:ascii="Traditional Arabic" w:hAnsi="Traditional Arabic" w:cs="AL-Mohanad" w:hint="cs"/>
          <w:sz w:val="28"/>
          <w:szCs w:val="28"/>
          <w:rtl/>
        </w:rPr>
        <w:t xml:space="preserve"> موزعين على ( 54 )  فصل من الصفوف الأول والثاني والثالث من ( 18 ) مدرسة متوسطة  تراوحت أعمارهم  بين ( 12 </w:t>
      </w:r>
      <w:r>
        <w:rPr>
          <w:rFonts w:ascii="Traditional Arabic" w:hAnsi="Traditional Arabic" w:cs="AL-Mohanad"/>
          <w:sz w:val="28"/>
          <w:szCs w:val="28"/>
          <w:rtl/>
        </w:rPr>
        <w:t>–</w:t>
      </w:r>
      <w:r>
        <w:rPr>
          <w:rFonts w:ascii="Traditional Arabic" w:hAnsi="Traditional Arabic" w:cs="AL-Mohanad" w:hint="cs"/>
          <w:sz w:val="28"/>
          <w:szCs w:val="28"/>
          <w:rtl/>
        </w:rPr>
        <w:t xml:space="preserve"> 18 ) سنة ".</w:t>
      </w:r>
    </w:p>
    <w:p w:rsidR="00156EDC" w:rsidRDefault="00156EDC" w:rsidP="00156EDC">
      <w:pPr>
        <w:pStyle w:val="Header"/>
        <w:tabs>
          <w:tab w:val="clear" w:pos="4320"/>
          <w:tab w:val="clear" w:pos="8640"/>
        </w:tabs>
        <w:snapToGrid w:val="0"/>
        <w:rPr>
          <w:rFonts w:ascii="Traditional Arabic" w:hAnsi="Traditional Arabic" w:cs="Traditional Arabic"/>
          <w:b/>
          <w:bCs/>
          <w:sz w:val="36"/>
          <w:szCs w:val="36"/>
        </w:rPr>
      </w:pPr>
    </w:p>
    <w:p w:rsidR="00156EDC" w:rsidRDefault="00156EDC" w:rsidP="00156EDC">
      <w:pPr>
        <w:rPr>
          <w:lang w:eastAsia="ar-SA"/>
        </w:rPr>
      </w:pPr>
    </w:p>
    <w:p w:rsidR="00156EDC" w:rsidRDefault="00156EDC" w:rsidP="00156EDC">
      <w:pPr>
        <w:pStyle w:val="Header"/>
        <w:tabs>
          <w:tab w:val="clear" w:pos="4320"/>
          <w:tab w:val="clear" w:pos="8640"/>
        </w:tabs>
        <w:snapToGrid w:val="0"/>
        <w:jc w:val="center"/>
        <w:rPr>
          <w:rFonts w:ascii="Traditional Arabic" w:hAnsi="Traditional Arabic" w:cs="Traditional Arabic"/>
          <w:b/>
          <w:bCs/>
          <w:sz w:val="36"/>
          <w:szCs w:val="36"/>
          <w:rtl/>
        </w:rPr>
      </w:pPr>
      <w:r w:rsidRPr="00156EDC">
        <w:rPr>
          <w:rFonts w:ascii="Traditional Arabic" w:hAnsi="Traditional Arabic" w:cs="Traditional Arabic" w:hint="cs"/>
          <w:b/>
          <w:bCs/>
          <w:sz w:val="36"/>
          <w:szCs w:val="36"/>
          <w:rtl/>
        </w:rPr>
        <w:t xml:space="preserve">13_ عينة الدراسة  </w:t>
      </w:r>
      <w:r>
        <w:rPr>
          <w:rFonts w:ascii="Traditional Arabic" w:hAnsi="Traditional Arabic" w:cs="Traditional Arabic" w:hint="cs"/>
          <w:b/>
          <w:bCs/>
          <w:sz w:val="36"/>
          <w:szCs w:val="36"/>
          <w:rtl/>
        </w:rPr>
        <w:t>:</w:t>
      </w:r>
    </w:p>
    <w:p w:rsidR="00156EDC" w:rsidRPr="00A16FCB" w:rsidRDefault="00156EDC" w:rsidP="00156EDC">
      <w:pPr>
        <w:pStyle w:val="Header"/>
        <w:tabs>
          <w:tab w:val="left" w:pos="720"/>
        </w:tabs>
        <w:snapToGrid w:val="0"/>
        <w:spacing w:before="240"/>
        <w:rPr>
          <w:rFonts w:ascii="Traditional Arabic" w:hAnsi="Traditional Arabic" w:cs="AL-Mohanad"/>
          <w:sz w:val="28"/>
          <w:szCs w:val="28"/>
          <w:rtl/>
        </w:rPr>
      </w:pPr>
      <w:r w:rsidRPr="00A16FCB">
        <w:rPr>
          <w:rFonts w:ascii="Traditional Arabic" w:hAnsi="Traditional Arabic" w:cs="AL-Mohanad"/>
          <w:sz w:val="28"/>
          <w:szCs w:val="28"/>
          <w:rtl/>
        </w:rPr>
        <w:t>عينة ال</w:t>
      </w:r>
      <w:r w:rsidRPr="00A16FCB">
        <w:rPr>
          <w:rFonts w:ascii="Traditional Arabic" w:hAnsi="Traditional Arabic" w:cs="AL-Mohanad" w:hint="cs"/>
          <w:sz w:val="28"/>
          <w:szCs w:val="28"/>
          <w:rtl/>
        </w:rPr>
        <w:t xml:space="preserve">بحث: </w:t>
      </w:r>
      <w:r>
        <w:rPr>
          <w:rFonts w:ascii="Traditional Arabic" w:hAnsi="Traditional Arabic" w:cs="AL-Mohanad" w:hint="cs"/>
          <w:sz w:val="28"/>
          <w:szCs w:val="28"/>
          <w:rtl/>
        </w:rPr>
        <w:t xml:space="preserve"> بلغ عدد أفراد الدراسة ( 718 ) طالب وطالبة ، منهم ( 330 ) طالب و ( 388 ) طالبه </w:t>
      </w:r>
    </w:p>
    <w:p w:rsidR="00156EDC" w:rsidRPr="00156EDC" w:rsidRDefault="00156EDC" w:rsidP="00156EDC">
      <w:pPr>
        <w:pStyle w:val="Header"/>
        <w:tabs>
          <w:tab w:val="clear" w:pos="4320"/>
          <w:tab w:val="clear" w:pos="8640"/>
        </w:tabs>
        <w:snapToGrid w:val="0"/>
        <w:rPr>
          <w:rFonts w:ascii="Traditional Arabic" w:hAnsi="Traditional Arabic" w:cs="Traditional Arabic"/>
          <w:b/>
          <w:bCs/>
          <w:sz w:val="36"/>
          <w:szCs w:val="36"/>
          <w:rtl/>
        </w:rPr>
      </w:pPr>
      <w:r w:rsidRPr="00A16FCB">
        <w:rPr>
          <w:rFonts w:ascii="Traditional Arabic" w:hAnsi="Traditional Arabic" w:cs="AL-Mohanad" w:hint="cs"/>
          <w:sz w:val="28"/>
          <w:szCs w:val="28"/>
          <w:rtl/>
        </w:rPr>
        <w:t>كيف تم اختيارها:</w:t>
      </w:r>
      <w:r w:rsidRPr="002C010B">
        <w:rPr>
          <w:rFonts w:ascii="Traditional Arabic" w:hAnsi="Traditional Arabic" w:cs="AL-Mohanad" w:hint="cs"/>
          <w:sz w:val="36"/>
          <w:szCs w:val="36"/>
          <w:rtl/>
        </w:rPr>
        <w:t xml:space="preserve"> </w:t>
      </w:r>
      <w:r>
        <w:rPr>
          <w:rFonts w:ascii="Traditional Arabic" w:hAnsi="Traditional Arabic" w:cs="Traditional Arabic" w:hint="cs"/>
          <w:sz w:val="36"/>
          <w:szCs w:val="36"/>
          <w:rtl/>
        </w:rPr>
        <w:t xml:space="preserve">  تم اختيار العينة على أساس الأسلوب الطبقي العشوائي</w:t>
      </w:r>
    </w:p>
    <w:p w:rsidR="00156EDC" w:rsidRDefault="00156EDC" w:rsidP="00156EDC">
      <w:pPr>
        <w:jc w:val="center"/>
        <w:rPr>
          <w:rtl/>
          <w:lang w:eastAsia="ar-SA"/>
        </w:rPr>
      </w:pPr>
    </w:p>
    <w:p w:rsidR="00156EDC" w:rsidRDefault="00156EDC" w:rsidP="00156EDC">
      <w:pPr>
        <w:jc w:val="center"/>
        <w:rPr>
          <w:rtl/>
          <w:lang w:eastAsia="ar-SA"/>
        </w:rPr>
      </w:pPr>
    </w:p>
    <w:p w:rsidR="00156EDC" w:rsidRDefault="00156EDC" w:rsidP="00156EDC">
      <w:pPr>
        <w:jc w:val="center"/>
        <w:rPr>
          <w:lang w:eastAsia="ar-SA"/>
        </w:rPr>
      </w:pPr>
    </w:p>
    <w:p w:rsidR="00156EDC" w:rsidRPr="00F477A2" w:rsidRDefault="00156EDC" w:rsidP="00156EDC">
      <w:pPr>
        <w:pStyle w:val="Header"/>
        <w:tabs>
          <w:tab w:val="clear" w:pos="4320"/>
          <w:tab w:val="clear" w:pos="8640"/>
        </w:tabs>
        <w:snapToGrid w:val="0"/>
        <w:ind w:left="3402"/>
        <w:rPr>
          <w:rFonts w:ascii="Traditional Arabic" w:hAnsi="Traditional Arabic" w:cs="Traditional Arabic"/>
          <w:b/>
          <w:bCs/>
          <w:sz w:val="36"/>
          <w:szCs w:val="36"/>
          <w:rtl/>
        </w:rPr>
      </w:pPr>
      <w:r w:rsidRPr="00F477A2">
        <w:rPr>
          <w:rFonts w:ascii="Traditional Arabic" w:hAnsi="Traditional Arabic" w:cs="Traditional Arabic" w:hint="cs"/>
          <w:b/>
          <w:bCs/>
          <w:sz w:val="36"/>
          <w:szCs w:val="36"/>
          <w:rtl/>
        </w:rPr>
        <w:t>14_  حدود الدراسة :</w:t>
      </w:r>
    </w:p>
    <w:p w:rsidR="00156EDC" w:rsidRDefault="00156EDC" w:rsidP="00C01123">
      <w:pPr>
        <w:pStyle w:val="Header"/>
        <w:numPr>
          <w:ilvl w:val="0"/>
          <w:numId w:val="29"/>
        </w:numPr>
        <w:tabs>
          <w:tab w:val="clear" w:pos="4320"/>
          <w:tab w:val="clear" w:pos="8640"/>
        </w:tabs>
        <w:snapToGrid w:val="0"/>
        <w:rPr>
          <w:rFonts w:ascii="Traditional Arabic" w:hAnsi="Traditional Arabic" w:cs="Traditional Arabic"/>
          <w:sz w:val="36"/>
          <w:szCs w:val="36"/>
        </w:rPr>
      </w:pPr>
      <w:r w:rsidRPr="00156EDC">
        <w:rPr>
          <w:rFonts w:ascii="Traditional Arabic" w:hAnsi="Traditional Arabic" w:cs="Traditional Arabic" w:hint="cs"/>
          <w:sz w:val="36"/>
          <w:szCs w:val="36"/>
          <w:rtl/>
        </w:rPr>
        <w:t xml:space="preserve">الحدود الموضوعية </w:t>
      </w:r>
      <w:r w:rsidRPr="00156EDC">
        <w:rPr>
          <w:rFonts w:ascii="Traditional Arabic" w:hAnsi="Traditional Arabic" w:cs="Traditional Arabic"/>
          <w:sz w:val="36"/>
          <w:szCs w:val="36"/>
          <w:rtl/>
        </w:rPr>
        <w:t>للبحث</w:t>
      </w:r>
      <w:r w:rsidR="00C01123">
        <w:rPr>
          <w:rFonts w:ascii="Traditional Arabic" w:hAnsi="Traditional Arabic" w:cs="Traditional Arabic" w:hint="cs"/>
          <w:sz w:val="36"/>
          <w:szCs w:val="36"/>
          <w:rtl/>
        </w:rPr>
        <w:t xml:space="preserve"> :</w:t>
      </w:r>
    </w:p>
    <w:p w:rsidR="00C01123" w:rsidRDefault="00C01123" w:rsidP="00C01123">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t>الخوف لدى الطلاب والطالبات  وعلاقته بمتغيرات  الجنس ، والعمر والتحصيل الدراسي  .</w:t>
      </w:r>
    </w:p>
    <w:p w:rsidR="00C01123" w:rsidRDefault="00C01123" w:rsidP="00C01123">
      <w:pPr>
        <w:pStyle w:val="Header"/>
        <w:tabs>
          <w:tab w:val="clear" w:pos="4320"/>
          <w:tab w:val="clear" w:pos="8640"/>
        </w:tabs>
        <w:snapToGrid w:val="0"/>
        <w:rPr>
          <w:rFonts w:ascii="Traditional Arabic" w:hAnsi="Traditional Arabic" w:cs="Traditional Arabic"/>
          <w:sz w:val="36"/>
          <w:szCs w:val="36"/>
          <w:rtl/>
        </w:rPr>
      </w:pPr>
    </w:p>
    <w:p w:rsidR="00C01123" w:rsidRDefault="00C01123" w:rsidP="00C01123">
      <w:pPr>
        <w:pStyle w:val="Header"/>
        <w:numPr>
          <w:ilvl w:val="0"/>
          <w:numId w:val="29"/>
        </w:numPr>
        <w:tabs>
          <w:tab w:val="clear" w:pos="4320"/>
          <w:tab w:val="clear" w:pos="8640"/>
        </w:tabs>
        <w:snapToGrid w:val="0"/>
        <w:rPr>
          <w:rFonts w:ascii="Traditional Arabic" w:hAnsi="Traditional Arabic" w:cs="Traditional Arabic"/>
          <w:sz w:val="36"/>
          <w:szCs w:val="36"/>
        </w:rPr>
      </w:pPr>
      <w:r w:rsidRPr="00156EDC">
        <w:rPr>
          <w:rFonts w:ascii="Traditional Arabic" w:hAnsi="Traditional Arabic" w:cs="Traditional Arabic" w:hint="cs"/>
          <w:sz w:val="36"/>
          <w:szCs w:val="36"/>
          <w:rtl/>
        </w:rPr>
        <w:t>الحدود</w:t>
      </w:r>
      <w:r>
        <w:rPr>
          <w:rFonts w:ascii="Traditional Arabic" w:hAnsi="Traditional Arabic" w:cs="Traditional Arabic" w:hint="cs"/>
          <w:sz w:val="36"/>
          <w:szCs w:val="36"/>
          <w:rtl/>
        </w:rPr>
        <w:t xml:space="preserve"> المكانية </w:t>
      </w:r>
      <w:r w:rsidRPr="00156EDC">
        <w:rPr>
          <w:rFonts w:ascii="Traditional Arabic" w:hAnsi="Traditional Arabic" w:cs="Traditional Arabic"/>
          <w:sz w:val="36"/>
          <w:szCs w:val="36"/>
          <w:rtl/>
        </w:rPr>
        <w:t>للبحث</w:t>
      </w:r>
      <w:r>
        <w:rPr>
          <w:rFonts w:ascii="Traditional Arabic" w:hAnsi="Traditional Arabic" w:cs="Traditional Arabic" w:hint="cs"/>
          <w:sz w:val="36"/>
          <w:szCs w:val="36"/>
          <w:rtl/>
        </w:rPr>
        <w:t xml:space="preserve"> :</w:t>
      </w:r>
    </w:p>
    <w:p w:rsidR="00C01123" w:rsidRDefault="00C01123" w:rsidP="00C01123">
      <w:pPr>
        <w:pStyle w:val="Header"/>
        <w:tabs>
          <w:tab w:val="clear" w:pos="4320"/>
          <w:tab w:val="clear" w:pos="8640"/>
        </w:tabs>
        <w:snapToGrid w:val="0"/>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على طلاب وطالبات المرحلة المتوسطة في مدينة الرياض </w:t>
      </w:r>
      <w:r w:rsidR="000F3663">
        <w:rPr>
          <w:rFonts w:ascii="Traditional Arabic" w:hAnsi="Traditional Arabic" w:cs="Traditional Arabic" w:hint="cs"/>
          <w:sz w:val="36"/>
          <w:szCs w:val="36"/>
          <w:rtl/>
        </w:rPr>
        <w:t xml:space="preserve">والذين تتراوح أعمارهم بين ( 12 </w:t>
      </w:r>
      <w:r w:rsidR="000F3663">
        <w:rPr>
          <w:rFonts w:ascii="Traditional Arabic" w:hAnsi="Traditional Arabic" w:cs="Traditional Arabic"/>
          <w:sz w:val="36"/>
          <w:szCs w:val="36"/>
          <w:rtl/>
        </w:rPr>
        <w:t>–</w:t>
      </w:r>
      <w:r w:rsidR="000F3663">
        <w:rPr>
          <w:rFonts w:ascii="Traditional Arabic" w:hAnsi="Traditional Arabic" w:cs="Traditional Arabic" w:hint="cs"/>
          <w:sz w:val="36"/>
          <w:szCs w:val="36"/>
          <w:rtl/>
        </w:rPr>
        <w:t xml:space="preserve"> 18 ) سنة ، من الجنسية السعودية </w:t>
      </w:r>
      <w:r>
        <w:rPr>
          <w:rFonts w:ascii="Traditional Arabic" w:hAnsi="Traditional Arabic" w:cs="Traditional Arabic" w:hint="cs"/>
          <w:sz w:val="36"/>
          <w:szCs w:val="36"/>
          <w:rtl/>
        </w:rPr>
        <w:t xml:space="preserve"> .</w:t>
      </w:r>
    </w:p>
    <w:p w:rsidR="00C01123" w:rsidRDefault="00C01123" w:rsidP="00C01123">
      <w:pPr>
        <w:pStyle w:val="Header"/>
        <w:tabs>
          <w:tab w:val="clear" w:pos="4320"/>
          <w:tab w:val="clear" w:pos="8640"/>
        </w:tabs>
        <w:snapToGrid w:val="0"/>
        <w:rPr>
          <w:rFonts w:ascii="Traditional Arabic" w:hAnsi="Traditional Arabic" w:cs="Traditional Arabic"/>
          <w:sz w:val="36"/>
          <w:szCs w:val="36"/>
          <w:rtl/>
        </w:rPr>
      </w:pPr>
    </w:p>
    <w:p w:rsidR="00C01123" w:rsidRDefault="00C01123" w:rsidP="00C01123">
      <w:pPr>
        <w:pStyle w:val="Header"/>
        <w:tabs>
          <w:tab w:val="clear" w:pos="4320"/>
          <w:tab w:val="clear" w:pos="8640"/>
        </w:tabs>
        <w:snapToGrid w:val="0"/>
        <w:rPr>
          <w:rFonts w:ascii="Traditional Arabic" w:hAnsi="Traditional Arabic" w:cs="Traditional Arabic"/>
          <w:sz w:val="36"/>
          <w:szCs w:val="36"/>
          <w:rtl/>
        </w:rPr>
      </w:pPr>
    </w:p>
    <w:p w:rsidR="00C01123" w:rsidRDefault="00C01123" w:rsidP="00C01123">
      <w:pPr>
        <w:pStyle w:val="Header"/>
        <w:numPr>
          <w:ilvl w:val="0"/>
          <w:numId w:val="29"/>
        </w:numPr>
        <w:tabs>
          <w:tab w:val="clear" w:pos="4320"/>
          <w:tab w:val="clear" w:pos="8640"/>
        </w:tabs>
        <w:snapToGrid w:val="0"/>
        <w:rPr>
          <w:rFonts w:ascii="Traditional Arabic" w:hAnsi="Traditional Arabic" w:cs="Traditional Arabic"/>
          <w:sz w:val="36"/>
          <w:szCs w:val="36"/>
        </w:rPr>
      </w:pPr>
      <w:r w:rsidRPr="00156EDC">
        <w:rPr>
          <w:rFonts w:ascii="Traditional Arabic" w:hAnsi="Traditional Arabic" w:cs="Traditional Arabic" w:hint="cs"/>
          <w:sz w:val="36"/>
          <w:szCs w:val="36"/>
          <w:rtl/>
        </w:rPr>
        <w:t>الحدود</w:t>
      </w:r>
      <w:r>
        <w:rPr>
          <w:rFonts w:ascii="Traditional Arabic" w:hAnsi="Traditional Arabic" w:cs="Traditional Arabic" w:hint="cs"/>
          <w:sz w:val="36"/>
          <w:szCs w:val="36"/>
          <w:rtl/>
        </w:rPr>
        <w:t xml:space="preserve"> الزمانية  </w:t>
      </w:r>
      <w:r w:rsidRPr="00156EDC">
        <w:rPr>
          <w:rFonts w:ascii="Traditional Arabic" w:hAnsi="Traditional Arabic" w:cs="Traditional Arabic"/>
          <w:sz w:val="36"/>
          <w:szCs w:val="36"/>
          <w:rtl/>
        </w:rPr>
        <w:t>للبحث</w:t>
      </w:r>
      <w:r>
        <w:rPr>
          <w:rFonts w:ascii="Traditional Arabic" w:hAnsi="Traditional Arabic" w:cs="Traditional Arabic" w:hint="cs"/>
          <w:sz w:val="36"/>
          <w:szCs w:val="36"/>
          <w:rtl/>
        </w:rPr>
        <w:t xml:space="preserve"> :</w:t>
      </w:r>
    </w:p>
    <w:p w:rsidR="00C01123" w:rsidRDefault="00C01123" w:rsidP="00C01123">
      <w:pPr>
        <w:pStyle w:val="Header"/>
        <w:tabs>
          <w:tab w:val="clear" w:pos="4320"/>
          <w:tab w:val="clear" w:pos="8640"/>
        </w:tabs>
        <w:snapToGrid w:val="0"/>
        <w:ind w:left="2628"/>
        <w:rPr>
          <w:rFonts w:ascii="Traditional Arabic" w:hAnsi="Traditional Arabic" w:cs="Traditional Arabic"/>
          <w:sz w:val="36"/>
          <w:szCs w:val="36"/>
        </w:rPr>
      </w:pPr>
    </w:p>
    <w:p w:rsidR="00C01123" w:rsidRDefault="00C01123" w:rsidP="00C01123">
      <w:pPr>
        <w:pStyle w:val="Header"/>
        <w:tabs>
          <w:tab w:val="clear" w:pos="4320"/>
          <w:tab w:val="clear" w:pos="8640"/>
        </w:tabs>
        <w:snapToGrid w:val="0"/>
        <w:rPr>
          <w:rFonts w:ascii="Traditional Arabic" w:hAnsi="Traditional Arabic" w:cs="Traditional Arabic"/>
          <w:sz w:val="36"/>
          <w:szCs w:val="36"/>
        </w:rPr>
      </w:pPr>
      <w:r>
        <w:rPr>
          <w:rFonts w:ascii="Traditional Arabic" w:hAnsi="Traditional Arabic" w:cs="Traditional Arabic" w:hint="cs"/>
          <w:sz w:val="36"/>
          <w:szCs w:val="36"/>
          <w:rtl/>
        </w:rPr>
        <w:t xml:space="preserve">أجريت الدراسة خلال العام الدراسي 1411ه  </w:t>
      </w:r>
    </w:p>
    <w:p w:rsidR="00C01123" w:rsidRDefault="00C01123" w:rsidP="00C01123">
      <w:pPr>
        <w:pStyle w:val="Header"/>
        <w:tabs>
          <w:tab w:val="clear" w:pos="4320"/>
          <w:tab w:val="clear" w:pos="8640"/>
        </w:tabs>
        <w:snapToGrid w:val="0"/>
        <w:ind w:left="2628"/>
        <w:rPr>
          <w:rFonts w:ascii="Traditional Arabic" w:hAnsi="Traditional Arabic" w:cs="Traditional Arabic"/>
          <w:sz w:val="36"/>
          <w:szCs w:val="36"/>
        </w:rPr>
      </w:pPr>
    </w:p>
    <w:p w:rsidR="00C01123" w:rsidRDefault="00C01123" w:rsidP="00C01123">
      <w:pPr>
        <w:pStyle w:val="Header"/>
        <w:tabs>
          <w:tab w:val="clear" w:pos="4320"/>
          <w:tab w:val="clear" w:pos="8640"/>
        </w:tabs>
        <w:snapToGrid w:val="0"/>
        <w:rPr>
          <w:rFonts w:ascii="Traditional Arabic" w:hAnsi="Traditional Arabic" w:cs="Traditional Arabic"/>
          <w:sz w:val="36"/>
          <w:szCs w:val="36"/>
        </w:rPr>
      </w:pPr>
    </w:p>
    <w:p w:rsidR="00C01123" w:rsidRDefault="00C01123" w:rsidP="00C01123">
      <w:pPr>
        <w:pStyle w:val="Header"/>
        <w:tabs>
          <w:tab w:val="clear" w:pos="4320"/>
          <w:tab w:val="clear" w:pos="8640"/>
        </w:tabs>
        <w:snapToGrid w:val="0"/>
        <w:jc w:val="center"/>
        <w:rPr>
          <w:rFonts w:ascii="Traditional Arabic" w:hAnsi="Traditional Arabic" w:cs="Traditional Arabic"/>
          <w:b/>
          <w:bCs/>
          <w:sz w:val="36"/>
          <w:szCs w:val="36"/>
          <w:rtl/>
        </w:rPr>
      </w:pPr>
      <w:r w:rsidRPr="00C01123">
        <w:rPr>
          <w:rFonts w:ascii="Traditional Arabic" w:hAnsi="Traditional Arabic" w:cs="Traditional Arabic" w:hint="cs"/>
          <w:b/>
          <w:bCs/>
          <w:sz w:val="36"/>
          <w:szCs w:val="36"/>
          <w:rtl/>
        </w:rPr>
        <w:t>15 _  أدوات الدراس</w:t>
      </w:r>
      <w:r w:rsidRPr="00C01123">
        <w:rPr>
          <w:rFonts w:ascii="Traditional Arabic" w:hAnsi="Traditional Arabic" w:cs="Traditional Arabic" w:hint="eastAsia"/>
          <w:b/>
          <w:bCs/>
          <w:sz w:val="36"/>
          <w:szCs w:val="36"/>
          <w:rtl/>
        </w:rPr>
        <w:t>ة</w:t>
      </w:r>
      <w:r w:rsidRPr="00C01123">
        <w:rPr>
          <w:rFonts w:ascii="Traditional Arabic" w:hAnsi="Traditional Arabic" w:cs="Traditional Arabic" w:hint="cs"/>
          <w:b/>
          <w:bCs/>
          <w:sz w:val="36"/>
          <w:szCs w:val="36"/>
          <w:rtl/>
        </w:rPr>
        <w:t xml:space="preserve">  :</w:t>
      </w:r>
    </w:p>
    <w:p w:rsidR="000F3663" w:rsidRDefault="00C01123" w:rsidP="000F3663">
      <w:pPr>
        <w:pStyle w:val="Header"/>
        <w:numPr>
          <w:ilvl w:val="0"/>
          <w:numId w:val="29"/>
        </w:numPr>
        <w:tabs>
          <w:tab w:val="clear" w:pos="4320"/>
          <w:tab w:val="clear" w:pos="8640"/>
        </w:tabs>
        <w:snapToGrid w:val="0"/>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الاستبانه المفتوحة </w:t>
      </w:r>
      <w:r w:rsidR="000F3663">
        <w:rPr>
          <w:rFonts w:ascii="Traditional Arabic" w:hAnsi="Traditional Arabic" w:cs="Traditional Arabic" w:hint="cs"/>
          <w:b/>
          <w:bCs/>
          <w:sz w:val="36"/>
          <w:szCs w:val="36"/>
          <w:rtl/>
        </w:rPr>
        <w:t>.</w:t>
      </w:r>
    </w:p>
    <w:p w:rsidR="000F3663" w:rsidRDefault="000F3663" w:rsidP="000F3663">
      <w:pPr>
        <w:rPr>
          <w:lang w:eastAsia="ar-SA"/>
        </w:rPr>
      </w:pPr>
    </w:p>
    <w:p w:rsidR="000F3663" w:rsidRDefault="000F3663" w:rsidP="000F3663">
      <w:pPr>
        <w:pStyle w:val="Header"/>
        <w:tabs>
          <w:tab w:val="clear" w:pos="4320"/>
          <w:tab w:val="clear" w:pos="8640"/>
        </w:tabs>
        <w:snapToGrid w:val="0"/>
        <w:jc w:val="center"/>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  </w:t>
      </w:r>
      <w:r w:rsidRPr="000F3663">
        <w:rPr>
          <w:rFonts w:ascii="Traditional Arabic" w:hAnsi="Traditional Arabic" w:cs="Traditional Arabic" w:hint="cs"/>
          <w:b/>
          <w:bCs/>
          <w:sz w:val="36"/>
          <w:szCs w:val="36"/>
          <w:rtl/>
        </w:rPr>
        <w:t xml:space="preserve">16 _ أساليب المعالجة الإحصائية  </w:t>
      </w:r>
      <w:r>
        <w:rPr>
          <w:rFonts w:ascii="Traditional Arabic" w:hAnsi="Traditional Arabic" w:cs="Traditional Arabic" w:hint="cs"/>
          <w:b/>
          <w:bCs/>
          <w:sz w:val="36"/>
          <w:szCs w:val="36"/>
          <w:rtl/>
        </w:rPr>
        <w:t>:</w:t>
      </w:r>
    </w:p>
    <w:p w:rsidR="000F3663" w:rsidRPr="000F3663" w:rsidRDefault="000F3663" w:rsidP="000F3663">
      <w:pPr>
        <w:pStyle w:val="Header"/>
        <w:tabs>
          <w:tab w:val="clear" w:pos="4320"/>
          <w:tab w:val="clear" w:pos="8640"/>
        </w:tabs>
        <w:snapToGrid w:val="0"/>
        <w:rPr>
          <w:rFonts w:ascii="Traditional Arabic" w:hAnsi="Traditional Arabic" w:cs="Traditional Arabic"/>
          <w:sz w:val="36"/>
          <w:szCs w:val="36"/>
          <w:rtl/>
        </w:rPr>
      </w:pPr>
      <w:r w:rsidRPr="000F3663">
        <w:rPr>
          <w:rFonts w:ascii="Traditional Arabic" w:hAnsi="Traditional Arabic" w:cs="Traditional Arabic" w:hint="cs"/>
          <w:sz w:val="36"/>
          <w:szCs w:val="36"/>
          <w:rtl/>
        </w:rPr>
        <w:t xml:space="preserve">تمت المعالجة الإحصائية عن طريق معامل ارتباط بيرسون ، اختبار ( </w:t>
      </w:r>
      <w:r w:rsidRPr="000F3663">
        <w:rPr>
          <w:rFonts w:ascii="Traditional Arabic" w:hAnsi="Traditional Arabic" w:cs="Traditional Arabic"/>
          <w:sz w:val="36"/>
          <w:szCs w:val="36"/>
        </w:rPr>
        <w:t>T</w:t>
      </w:r>
      <w:r w:rsidRPr="000F3663">
        <w:rPr>
          <w:rFonts w:ascii="Traditional Arabic" w:hAnsi="Traditional Arabic" w:cs="Traditional Arabic" w:hint="cs"/>
          <w:sz w:val="36"/>
          <w:szCs w:val="36"/>
          <w:rtl/>
        </w:rPr>
        <w:t xml:space="preserve"> )</w:t>
      </w:r>
    </w:p>
    <w:p w:rsidR="00C01123" w:rsidRDefault="00C01123"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Fonts w:ascii="Traditional Arabic" w:hAnsi="Traditional Arabic" w:cs="Traditional Arabic"/>
          <w:color w:val="000000" w:themeColor="text1"/>
          <w:sz w:val="36"/>
          <w:szCs w:val="36"/>
          <w:rtl/>
        </w:rPr>
      </w:pPr>
    </w:p>
    <w:p w:rsidR="009312B5" w:rsidRDefault="007C36B1" w:rsidP="000F3663">
      <w:pPr>
        <w:jc w:val="center"/>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w:t>
      </w:r>
      <w:bookmarkStart w:id="0" w:name="_GoBack"/>
      <w:bookmarkEnd w:id="0"/>
    </w:p>
    <w:p w:rsidR="009312B5" w:rsidRDefault="009312B5" w:rsidP="000F3663">
      <w:pPr>
        <w:jc w:val="center"/>
        <w:rPr>
          <w:rtl/>
          <w:lang w:eastAsia="ar-SA"/>
        </w:rPr>
      </w:pPr>
      <w:r w:rsidRPr="005B0C6F">
        <w:rPr>
          <w:rFonts w:ascii="Traditional Arabic" w:hAnsi="Traditional Arabic" w:cs="Traditional Arabic" w:hint="cs"/>
          <w:color w:val="000000" w:themeColor="text1"/>
          <w:sz w:val="36"/>
          <w:szCs w:val="36"/>
          <w:rtl/>
        </w:rPr>
        <w:t xml:space="preserve">17 </w:t>
      </w:r>
      <w:r>
        <w:rPr>
          <w:rFonts w:ascii="Traditional Arabic" w:hAnsi="Traditional Arabic" w:cs="Traditional Arabic"/>
          <w:color w:val="000000" w:themeColor="text1"/>
          <w:sz w:val="36"/>
          <w:szCs w:val="36"/>
          <w:rtl/>
        </w:rPr>
        <w:t>–</w:t>
      </w:r>
      <w:r w:rsidRPr="005B0C6F">
        <w:rPr>
          <w:rFonts w:ascii="Traditional Arabic" w:hAnsi="Traditional Arabic" w:cs="Traditional Arabic" w:hint="cs"/>
          <w:color w:val="000000" w:themeColor="text1"/>
          <w:sz w:val="36"/>
          <w:szCs w:val="36"/>
          <w:rtl/>
        </w:rPr>
        <w:t xml:space="preserve"> المراجع</w:t>
      </w: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0F3663">
      <w:pPr>
        <w:jc w:val="center"/>
        <w:rPr>
          <w:rtl/>
          <w:lang w:eastAsia="ar-SA"/>
        </w:rPr>
      </w:pPr>
    </w:p>
    <w:p w:rsidR="009312B5" w:rsidRDefault="009312B5" w:rsidP="009312B5">
      <w:pPr>
        <w:jc w:val="center"/>
        <w:rPr>
          <w:b/>
          <w:bCs/>
          <w:sz w:val="32"/>
          <w:szCs w:val="32"/>
          <w:rtl/>
          <w:lang w:eastAsia="ar-SA"/>
        </w:rPr>
      </w:pPr>
      <w:r>
        <w:rPr>
          <w:rFonts w:hint="cs"/>
          <w:b/>
          <w:bCs/>
          <w:sz w:val="32"/>
          <w:szCs w:val="32"/>
          <w:rtl/>
          <w:lang w:eastAsia="ar-SA"/>
        </w:rPr>
        <w:t xml:space="preserve">قائمة </w:t>
      </w:r>
      <w:r w:rsidRPr="009312B5">
        <w:rPr>
          <w:rFonts w:hint="cs"/>
          <w:b/>
          <w:bCs/>
          <w:sz w:val="32"/>
          <w:szCs w:val="32"/>
          <w:rtl/>
          <w:lang w:eastAsia="ar-SA"/>
        </w:rPr>
        <w:t>المراجع  :</w:t>
      </w:r>
    </w:p>
    <w:p w:rsidR="009312B5" w:rsidRPr="004C1570" w:rsidRDefault="009312B5" w:rsidP="009312B5">
      <w:pPr>
        <w:pStyle w:val="Header"/>
        <w:numPr>
          <w:ilvl w:val="0"/>
          <w:numId w:val="34"/>
        </w:numPr>
        <w:tabs>
          <w:tab w:val="left" w:pos="720"/>
        </w:tabs>
        <w:snapToGrid w:val="0"/>
        <w:spacing w:before="240"/>
        <w:jc w:val="center"/>
        <w:rPr>
          <w:rFonts w:ascii="Traditional Arabic" w:hAnsi="Traditional Arabic" w:cs="Traditional Arabic"/>
          <w:b/>
          <w:bCs/>
          <w:sz w:val="36"/>
          <w:szCs w:val="36"/>
        </w:rPr>
      </w:pPr>
      <w:r w:rsidRPr="004C1570">
        <w:rPr>
          <w:rFonts w:ascii="Traditional Arabic" w:hAnsi="Traditional Arabic" w:cs="Traditional Arabic" w:hint="cs"/>
          <w:b/>
          <w:bCs/>
          <w:sz w:val="36"/>
          <w:szCs w:val="36"/>
          <w:rtl/>
        </w:rPr>
        <w:t>المراجع العربية الأكثر تكرارا</w:t>
      </w:r>
    </w:p>
    <w:p w:rsidR="009312B5" w:rsidRPr="004C1570" w:rsidRDefault="009312B5" w:rsidP="009312B5">
      <w:pPr>
        <w:pStyle w:val="Header"/>
        <w:numPr>
          <w:ilvl w:val="0"/>
          <w:numId w:val="34"/>
        </w:numPr>
        <w:tabs>
          <w:tab w:val="left" w:pos="720"/>
        </w:tabs>
        <w:snapToGrid w:val="0"/>
        <w:spacing w:before="240"/>
        <w:jc w:val="both"/>
        <w:rPr>
          <w:rFonts w:ascii="Traditional Arabic" w:hAnsi="Traditional Arabic" w:cs="Traditional Arabic"/>
          <w:sz w:val="36"/>
          <w:szCs w:val="36"/>
        </w:rPr>
      </w:pPr>
      <w:r w:rsidRPr="004C1570">
        <w:rPr>
          <w:rFonts w:ascii="Traditional Arabic" w:hAnsi="Traditional Arabic" w:cs="Traditional Arabic" w:hint="cs"/>
          <w:sz w:val="36"/>
          <w:szCs w:val="36"/>
          <w:rtl/>
        </w:rPr>
        <w:t>جابر عبد الحمي</w:t>
      </w:r>
      <w:r w:rsidRPr="004C1570">
        <w:rPr>
          <w:rFonts w:ascii="Traditional Arabic" w:hAnsi="Traditional Arabic" w:cs="Traditional Arabic" w:hint="eastAsia"/>
          <w:sz w:val="36"/>
          <w:szCs w:val="36"/>
          <w:rtl/>
        </w:rPr>
        <w:t>د</w:t>
      </w:r>
      <w:r w:rsidRPr="004C1570">
        <w:rPr>
          <w:rFonts w:ascii="Traditional Arabic" w:hAnsi="Traditional Arabic" w:cs="Traditional Arabic" w:hint="cs"/>
          <w:sz w:val="36"/>
          <w:szCs w:val="36"/>
          <w:rtl/>
        </w:rPr>
        <w:t xml:space="preserve"> جابر ، والشيخ سليمان الخضري ، دراسات نفسية في  الشخصية العربية ، القاهرة ، عالم الكتب  1978م.</w:t>
      </w:r>
    </w:p>
    <w:p w:rsidR="009312B5" w:rsidRPr="004C1570" w:rsidRDefault="009312B5" w:rsidP="009312B5">
      <w:pPr>
        <w:pStyle w:val="Header"/>
        <w:numPr>
          <w:ilvl w:val="0"/>
          <w:numId w:val="34"/>
        </w:numPr>
        <w:tabs>
          <w:tab w:val="left" w:pos="720"/>
        </w:tabs>
        <w:snapToGrid w:val="0"/>
        <w:spacing w:before="240"/>
        <w:jc w:val="both"/>
        <w:rPr>
          <w:rFonts w:ascii="Traditional Arabic" w:hAnsi="Traditional Arabic" w:cs="Traditional Arabic"/>
          <w:sz w:val="36"/>
          <w:szCs w:val="36"/>
        </w:rPr>
      </w:pPr>
      <w:r w:rsidRPr="004C1570">
        <w:rPr>
          <w:rFonts w:ascii="Traditional Arabic" w:hAnsi="Traditional Arabic" w:cs="Traditional Arabic" w:hint="cs"/>
          <w:sz w:val="36"/>
          <w:szCs w:val="36"/>
          <w:rtl/>
        </w:rPr>
        <w:t>أسعد ، ميخائيل إبراهيم ، مشكلات الطفولة والمراهقة ، ط2 ، دار الآفاق الجديدة ، بيروت ، 1986م.</w:t>
      </w:r>
    </w:p>
    <w:p w:rsidR="009312B5" w:rsidRPr="004C1570" w:rsidRDefault="009312B5" w:rsidP="009312B5">
      <w:pPr>
        <w:pStyle w:val="Header"/>
        <w:numPr>
          <w:ilvl w:val="0"/>
          <w:numId w:val="34"/>
        </w:numPr>
        <w:tabs>
          <w:tab w:val="left" w:pos="720"/>
        </w:tabs>
        <w:snapToGrid w:val="0"/>
        <w:spacing w:before="240"/>
        <w:jc w:val="both"/>
        <w:rPr>
          <w:rFonts w:ascii="Traditional Arabic" w:hAnsi="Traditional Arabic" w:cs="Traditional Arabic"/>
          <w:sz w:val="36"/>
          <w:szCs w:val="36"/>
        </w:rPr>
      </w:pPr>
      <w:r w:rsidRPr="004C1570">
        <w:rPr>
          <w:rFonts w:ascii="Traditional Arabic" w:hAnsi="Traditional Arabic" w:cs="Traditional Arabic" w:hint="cs"/>
          <w:sz w:val="36"/>
          <w:szCs w:val="36"/>
          <w:rtl/>
        </w:rPr>
        <w:t xml:space="preserve">حافظ أحمد خيري ، المخاوف الشائعة لدى عينات من طلاب المملكة العربية السعودية ، مجلة علم النفس ، عدد ،9 ، الهيئة المصرية العامة للكتاب ،1989م. </w:t>
      </w:r>
    </w:p>
    <w:p w:rsidR="009312B5" w:rsidRPr="004C1570" w:rsidRDefault="009312B5" w:rsidP="009312B5">
      <w:pPr>
        <w:pStyle w:val="Header"/>
        <w:numPr>
          <w:ilvl w:val="0"/>
          <w:numId w:val="34"/>
        </w:numPr>
        <w:tabs>
          <w:tab w:val="left" w:pos="720"/>
        </w:tabs>
        <w:snapToGrid w:val="0"/>
        <w:spacing w:before="240"/>
        <w:ind w:left="1146"/>
        <w:jc w:val="both"/>
        <w:rPr>
          <w:rFonts w:ascii="Traditional Arabic" w:hAnsi="Traditional Arabic" w:cs="Traditional Arabic"/>
          <w:sz w:val="36"/>
          <w:szCs w:val="36"/>
        </w:rPr>
      </w:pPr>
      <w:r w:rsidRPr="004C1570">
        <w:rPr>
          <w:rFonts w:ascii="Traditional Arabic" w:hAnsi="Traditional Arabic" w:cs="Traditional Arabic" w:hint="cs"/>
          <w:sz w:val="36"/>
          <w:szCs w:val="36"/>
          <w:rtl/>
        </w:rPr>
        <w:t xml:space="preserve">داود ، عباس علوان ، مخاوف المراهقين في مرحلة الدراسة المتوسطة في مدينة بغداد ، جامعة بغداد ، كلية التربية ، 1982م ( رسالة ماجستير غير منشورة </w:t>
      </w:r>
    </w:p>
    <w:p w:rsidR="009312B5" w:rsidRPr="004C1570" w:rsidRDefault="009312B5" w:rsidP="009312B5">
      <w:pPr>
        <w:pStyle w:val="Header"/>
        <w:numPr>
          <w:ilvl w:val="0"/>
          <w:numId w:val="34"/>
        </w:numPr>
        <w:tabs>
          <w:tab w:val="left" w:pos="720"/>
        </w:tabs>
        <w:snapToGrid w:val="0"/>
        <w:spacing w:before="240"/>
        <w:ind w:left="1146"/>
        <w:jc w:val="both"/>
        <w:rPr>
          <w:rFonts w:ascii="Traditional Arabic" w:hAnsi="Traditional Arabic" w:cs="Traditional Arabic"/>
          <w:sz w:val="36"/>
          <w:szCs w:val="36"/>
        </w:rPr>
      </w:pPr>
      <w:r w:rsidRPr="004C1570">
        <w:rPr>
          <w:rFonts w:ascii="Traditional Arabic" w:hAnsi="Traditional Arabic" w:cs="Traditional Arabic" w:hint="cs"/>
          <w:sz w:val="36"/>
          <w:szCs w:val="36"/>
          <w:rtl/>
        </w:rPr>
        <w:t>زيدان ، محمد مصطفى ، النمو النفسي للطفل والمراهق ، دار الشرق ، جدة ، 1399ه .</w:t>
      </w:r>
    </w:p>
    <w:p w:rsidR="009312B5" w:rsidRPr="004C1570" w:rsidRDefault="009312B5" w:rsidP="009312B5">
      <w:pPr>
        <w:pStyle w:val="Header"/>
        <w:numPr>
          <w:ilvl w:val="0"/>
          <w:numId w:val="34"/>
        </w:numPr>
        <w:tabs>
          <w:tab w:val="left" w:pos="720"/>
        </w:tabs>
        <w:snapToGrid w:val="0"/>
        <w:spacing w:before="240"/>
        <w:ind w:left="1146"/>
        <w:jc w:val="both"/>
        <w:rPr>
          <w:rFonts w:ascii="Traditional Arabic" w:hAnsi="Traditional Arabic" w:cs="Traditional Arabic"/>
          <w:sz w:val="36"/>
          <w:szCs w:val="36"/>
        </w:rPr>
      </w:pPr>
      <w:r w:rsidRPr="004C1570">
        <w:rPr>
          <w:rFonts w:ascii="Traditional Arabic" w:hAnsi="Traditional Arabic" w:cs="Traditional Arabic" w:hint="cs"/>
          <w:sz w:val="36"/>
          <w:szCs w:val="36"/>
          <w:rtl/>
        </w:rPr>
        <w:t>زيدان ، محمد مصطفى ، الدوافع والانفعالات ، مكتبة عكاظ  ، جدة ، 1984م .</w:t>
      </w:r>
    </w:p>
    <w:p w:rsidR="009312B5" w:rsidRPr="004C1570" w:rsidRDefault="009312B5" w:rsidP="009312B5">
      <w:pPr>
        <w:pStyle w:val="Header"/>
        <w:numPr>
          <w:ilvl w:val="0"/>
          <w:numId w:val="34"/>
        </w:numPr>
        <w:tabs>
          <w:tab w:val="left" w:pos="720"/>
        </w:tabs>
        <w:snapToGrid w:val="0"/>
        <w:spacing w:before="240"/>
        <w:ind w:left="1146"/>
        <w:jc w:val="both"/>
        <w:rPr>
          <w:rFonts w:ascii="Traditional Arabic" w:hAnsi="Traditional Arabic" w:cs="Traditional Arabic"/>
          <w:sz w:val="36"/>
          <w:szCs w:val="36"/>
        </w:rPr>
      </w:pPr>
      <w:r w:rsidRPr="004C1570">
        <w:rPr>
          <w:rFonts w:ascii="Traditional Arabic" w:hAnsi="Traditional Arabic" w:cs="Traditional Arabic" w:hint="cs"/>
          <w:sz w:val="36"/>
          <w:szCs w:val="36"/>
          <w:rtl/>
        </w:rPr>
        <w:t>الشطري ، وليد جعفر ، المخاوف الشائعة عند الأطفال الأردنيين ، جامعة الأردن ، كلية التربية ، 1986م . ، ( رسالة ماجستير غير منشورة ) .</w:t>
      </w:r>
    </w:p>
    <w:p w:rsidR="009312B5" w:rsidRPr="004C1570" w:rsidRDefault="009312B5" w:rsidP="009312B5">
      <w:pPr>
        <w:pStyle w:val="Header"/>
        <w:numPr>
          <w:ilvl w:val="0"/>
          <w:numId w:val="34"/>
        </w:numPr>
        <w:tabs>
          <w:tab w:val="left" w:pos="720"/>
        </w:tabs>
        <w:snapToGrid w:val="0"/>
        <w:spacing w:before="240"/>
        <w:ind w:left="1146"/>
        <w:jc w:val="both"/>
        <w:rPr>
          <w:rFonts w:ascii="Traditional Arabic" w:hAnsi="Traditional Arabic" w:cs="Traditional Arabic"/>
          <w:sz w:val="36"/>
          <w:szCs w:val="36"/>
        </w:rPr>
      </w:pPr>
      <w:r w:rsidRPr="004C1570">
        <w:rPr>
          <w:rFonts w:ascii="Traditional Arabic" w:hAnsi="Traditional Arabic" w:cs="Traditional Arabic" w:hint="cs"/>
          <w:sz w:val="36"/>
          <w:szCs w:val="36"/>
          <w:rtl/>
        </w:rPr>
        <w:t>الغريب ، رمزيه ، العلاقات الإنسانية في حياة الصغير ومشكلاته اليومية ، مكتبة الانجلو المصرية ، القاهرة بدون سنة طبع  .</w:t>
      </w:r>
    </w:p>
    <w:p w:rsidR="009312B5" w:rsidRDefault="009312B5" w:rsidP="009312B5">
      <w:pPr>
        <w:pStyle w:val="Header"/>
        <w:numPr>
          <w:ilvl w:val="0"/>
          <w:numId w:val="34"/>
        </w:numPr>
        <w:tabs>
          <w:tab w:val="left" w:pos="720"/>
        </w:tabs>
        <w:snapToGrid w:val="0"/>
        <w:spacing w:before="240"/>
        <w:ind w:left="1146"/>
        <w:jc w:val="both"/>
        <w:rPr>
          <w:rFonts w:ascii="Traditional Arabic" w:hAnsi="Traditional Arabic" w:cs="Traditional Arabic"/>
          <w:sz w:val="36"/>
          <w:szCs w:val="36"/>
        </w:rPr>
      </w:pPr>
      <w:r w:rsidRPr="004C1570">
        <w:rPr>
          <w:rFonts w:ascii="Traditional Arabic" w:hAnsi="Traditional Arabic" w:cs="Traditional Arabic" w:hint="cs"/>
          <w:sz w:val="36"/>
          <w:szCs w:val="36"/>
          <w:rtl/>
        </w:rPr>
        <w:lastRenderedPageBreak/>
        <w:t xml:space="preserve">محمود ، محمد مهدي ، وعبود يوسف ، تطور المخاوف عند الأفراد في المراحل العمرية المختلفة ، الجامعة المستنصرية ، بغداد ، كلية الآداب ،1988م . </w:t>
      </w:r>
    </w:p>
    <w:p w:rsidR="009312B5" w:rsidRPr="009312B5" w:rsidRDefault="009312B5" w:rsidP="009312B5">
      <w:pPr>
        <w:rPr>
          <w:b/>
          <w:bCs/>
          <w:sz w:val="32"/>
          <w:szCs w:val="32"/>
          <w:rtl/>
          <w:lang w:eastAsia="ar-SA"/>
        </w:rPr>
      </w:pPr>
    </w:p>
    <w:p w:rsidR="009312B5" w:rsidRDefault="009312B5" w:rsidP="000F3663">
      <w:pPr>
        <w:jc w:val="center"/>
        <w:rPr>
          <w:rtl/>
          <w:lang w:eastAsia="ar-SA"/>
        </w:rPr>
      </w:pPr>
    </w:p>
    <w:p w:rsidR="0006506E" w:rsidRDefault="0006506E" w:rsidP="0006506E">
      <w:pPr>
        <w:pStyle w:val="Header"/>
        <w:numPr>
          <w:ilvl w:val="0"/>
          <w:numId w:val="34"/>
        </w:numPr>
        <w:tabs>
          <w:tab w:val="left" w:pos="720"/>
        </w:tabs>
        <w:snapToGrid w:val="0"/>
        <w:spacing w:before="240"/>
        <w:ind w:left="1146"/>
        <w:jc w:val="center"/>
        <w:rPr>
          <w:rFonts w:ascii="Traditional Arabic" w:hAnsi="Traditional Arabic" w:cs="Traditional Arabic"/>
          <w:b/>
          <w:bCs/>
          <w:sz w:val="36"/>
          <w:szCs w:val="36"/>
        </w:rPr>
      </w:pPr>
      <w:r w:rsidRPr="004C1570">
        <w:rPr>
          <w:rFonts w:ascii="Traditional Arabic" w:hAnsi="Traditional Arabic" w:cs="Traditional Arabic" w:hint="cs"/>
          <w:b/>
          <w:bCs/>
          <w:sz w:val="36"/>
          <w:szCs w:val="36"/>
          <w:rtl/>
        </w:rPr>
        <w:t>المراجع الأجنبية الأكثر تكرارا</w:t>
      </w:r>
    </w:p>
    <w:p w:rsidR="0006506E" w:rsidRDefault="0006506E" w:rsidP="0006506E">
      <w:pPr>
        <w:pStyle w:val="Header"/>
        <w:numPr>
          <w:ilvl w:val="0"/>
          <w:numId w:val="34"/>
        </w:numPr>
        <w:tabs>
          <w:tab w:val="left" w:pos="720"/>
        </w:tabs>
        <w:snapToGrid w:val="0"/>
        <w:spacing w:before="240"/>
        <w:ind w:left="1146"/>
        <w:rPr>
          <w:rFonts w:ascii="Traditional Arabic" w:hAnsi="Traditional Arabic" w:cs="Traditional Arabic"/>
          <w:sz w:val="36"/>
          <w:szCs w:val="36"/>
        </w:rPr>
      </w:pPr>
      <w:r w:rsidRPr="004C1570">
        <w:rPr>
          <w:rFonts w:ascii="Traditional Arabic" w:hAnsi="Traditional Arabic" w:cs="Traditional Arabic"/>
          <w:sz w:val="36"/>
          <w:szCs w:val="36"/>
        </w:rPr>
        <w:t>Slee</w:t>
      </w:r>
      <w:r>
        <w:rPr>
          <w:rFonts w:ascii="Traditional Arabic" w:hAnsi="Traditional Arabic" w:cs="Traditional Arabic"/>
          <w:b/>
          <w:bCs/>
          <w:sz w:val="36"/>
          <w:szCs w:val="36"/>
        </w:rPr>
        <w:t>,</w:t>
      </w:r>
      <w:r w:rsidRPr="004C1570">
        <w:rPr>
          <w:rFonts w:ascii="Traditional Arabic" w:hAnsi="Traditional Arabic" w:cs="Traditional Arabic"/>
          <w:sz w:val="36"/>
          <w:szCs w:val="36"/>
        </w:rPr>
        <w:t>p.T</w:t>
      </w:r>
      <w:r>
        <w:rPr>
          <w:rFonts w:ascii="Traditional Arabic" w:hAnsi="Traditional Arabic" w:cs="Traditional Arabic"/>
          <w:b/>
          <w:bCs/>
          <w:sz w:val="36"/>
          <w:szCs w:val="36"/>
        </w:rPr>
        <w:t xml:space="preserve">. </w:t>
      </w:r>
      <w:r w:rsidRPr="004C45DC">
        <w:rPr>
          <w:rFonts w:ascii="Traditional Arabic" w:hAnsi="Traditional Arabic" w:cs="Traditional Arabic"/>
          <w:sz w:val="36"/>
          <w:szCs w:val="36"/>
        </w:rPr>
        <w:t>and cross ,d.g." living in the nuclear</w:t>
      </w:r>
      <w:r>
        <w:rPr>
          <w:rFonts w:ascii="Traditional Arabic" w:hAnsi="Traditional Arabic" w:cs="Traditional Arabic"/>
          <w:sz w:val="36"/>
          <w:szCs w:val="36"/>
        </w:rPr>
        <w:t xml:space="preserve"> age: an Australian study of children,s  and  adolescent,s fears . child psychiatry  and human development ,1989, vol .19 .no.4,pp.270-278.</w:t>
      </w:r>
    </w:p>
    <w:p w:rsidR="0006506E" w:rsidRDefault="0006506E" w:rsidP="0006506E">
      <w:pPr>
        <w:pStyle w:val="Header"/>
        <w:tabs>
          <w:tab w:val="left" w:pos="720"/>
        </w:tabs>
        <w:snapToGrid w:val="0"/>
        <w:spacing w:before="240"/>
        <w:ind w:left="1146"/>
        <w:rPr>
          <w:rFonts w:ascii="Traditional Arabic" w:hAnsi="Traditional Arabic" w:cs="Traditional Arabic"/>
          <w:sz w:val="36"/>
          <w:szCs w:val="36"/>
        </w:rPr>
      </w:pPr>
    </w:p>
    <w:p w:rsidR="009312B5" w:rsidRDefault="0006506E" w:rsidP="0006506E">
      <w:pPr>
        <w:pStyle w:val="ListParagraph"/>
        <w:numPr>
          <w:ilvl w:val="0"/>
          <w:numId w:val="34"/>
        </w:numPr>
        <w:jc w:val="center"/>
        <w:rPr>
          <w:rtl/>
          <w:lang w:eastAsia="ar-SA"/>
        </w:rPr>
      </w:pPr>
      <w:r w:rsidRPr="0006506E">
        <w:rPr>
          <w:rFonts w:ascii="Traditional Arabic" w:hAnsi="Traditional Arabic" w:cs="Traditional Arabic"/>
          <w:sz w:val="36"/>
          <w:szCs w:val="36"/>
        </w:rPr>
        <w:t>Solantous , t. et al   " social epidemiology</w:t>
      </w:r>
      <w:r w:rsidRPr="0006506E">
        <w:rPr>
          <w:rFonts w:ascii="Traditional Arabic" w:hAnsi="Traditional Arabic" w:cs="Traditional Arabic"/>
          <w:b/>
          <w:bCs/>
          <w:sz w:val="36"/>
          <w:szCs w:val="36"/>
        </w:rPr>
        <w:t xml:space="preserve"> </w:t>
      </w:r>
      <w:r w:rsidRPr="0006506E">
        <w:rPr>
          <w:rFonts w:ascii="Traditional Arabic" w:hAnsi="Traditional Arabic" w:cs="Traditional Arabic"/>
          <w:sz w:val="36"/>
          <w:szCs w:val="36"/>
        </w:rPr>
        <w:t>of the</w:t>
      </w:r>
      <w:r w:rsidRPr="0006506E">
        <w:rPr>
          <w:rFonts w:ascii="Traditional Arabic" w:hAnsi="Traditional Arabic" w:cs="Traditional Arabic"/>
          <w:b/>
          <w:bCs/>
          <w:sz w:val="36"/>
          <w:szCs w:val="36"/>
        </w:rPr>
        <w:t xml:space="preserve"> </w:t>
      </w:r>
      <w:r w:rsidRPr="0006506E">
        <w:rPr>
          <w:rFonts w:ascii="Traditional Arabic" w:hAnsi="Traditional Arabic" w:cs="Traditional Arabic"/>
          <w:sz w:val="36"/>
          <w:szCs w:val="36"/>
        </w:rPr>
        <w:t>experience of  threat of  war  among  finnish youth . soc . sci . med .  1985, vol . 21 , no.2.pp. 145 – 151 .</w:t>
      </w:r>
    </w:p>
    <w:p w:rsidR="009312B5" w:rsidRDefault="009312B5" w:rsidP="000F3663">
      <w:pPr>
        <w:jc w:val="center"/>
        <w:rPr>
          <w:rtl/>
          <w:lang w:eastAsia="ar-SA"/>
        </w:rPr>
      </w:pPr>
    </w:p>
    <w:p w:rsidR="009312B5" w:rsidRDefault="009312B5" w:rsidP="000F3663">
      <w:pPr>
        <w:jc w:val="center"/>
        <w:rPr>
          <w:rtl/>
          <w:lang w:eastAsia="ar-SA"/>
        </w:rPr>
      </w:pPr>
    </w:p>
    <w:p w:rsidR="009312B5" w:rsidRPr="000F3663" w:rsidRDefault="009312B5" w:rsidP="000F3663">
      <w:pPr>
        <w:jc w:val="center"/>
        <w:rPr>
          <w:lang w:eastAsia="ar-SA"/>
        </w:rPr>
      </w:pPr>
    </w:p>
    <w:sectPr w:rsidR="009312B5" w:rsidRPr="000F3663" w:rsidSect="000F3663">
      <w:pgSz w:w="11906" w:h="16838"/>
      <w:pgMar w:top="1440" w:right="1800" w:bottom="1440" w:left="1800" w:header="708" w:footer="708" w:gutter="0"/>
      <w:pgBorders w:offsetFrom="page">
        <w:top w:val="double" w:sz="4" w:space="24" w:color="244061" w:themeColor="accent1" w:themeShade="80"/>
        <w:left w:val="double" w:sz="4" w:space="24" w:color="244061" w:themeColor="accent1" w:themeShade="80"/>
        <w:bottom w:val="double" w:sz="4" w:space="24" w:color="244061" w:themeColor="accent1" w:themeShade="80"/>
        <w:right w:val="double" w:sz="4" w:space="24" w:color="244061"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B81" w:rsidRDefault="00D04B81" w:rsidP="00B6710B">
      <w:pPr>
        <w:spacing w:after="0" w:line="240" w:lineRule="auto"/>
      </w:pPr>
      <w:r>
        <w:separator/>
      </w:r>
    </w:p>
  </w:endnote>
  <w:endnote w:type="continuationSeparator" w:id="0">
    <w:p w:rsidR="00D04B81" w:rsidRDefault="00D04B81" w:rsidP="00B6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simplified">
    <w:altName w:val="Times New Roman"/>
    <w:panose1 w:val="00000000000000000000"/>
    <w:charset w:val="00"/>
    <w:family w:val="roman"/>
    <w:notTrueType/>
    <w:pitch w:val="default"/>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B81" w:rsidRDefault="00D04B81" w:rsidP="00B6710B">
      <w:pPr>
        <w:spacing w:after="0" w:line="240" w:lineRule="auto"/>
      </w:pPr>
      <w:r>
        <w:separator/>
      </w:r>
    </w:p>
  </w:footnote>
  <w:footnote w:type="continuationSeparator" w:id="0">
    <w:p w:rsidR="00D04B81" w:rsidRDefault="00D04B81" w:rsidP="00B67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FC8"/>
    <w:multiLevelType w:val="hybridMultilevel"/>
    <w:tmpl w:val="89EA5856"/>
    <w:lvl w:ilvl="0" w:tplc="04090001">
      <w:start w:val="1"/>
      <w:numFmt w:val="bullet"/>
      <w:lvlText w:val=""/>
      <w:lvlJc w:val="left"/>
      <w:pPr>
        <w:ind w:left="3555" w:hanging="720"/>
      </w:pPr>
      <w:rPr>
        <w:rFonts w:ascii="Symbol" w:hAnsi="Symbol"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1" w15:restartNumberingAfterBreak="0">
    <w:nsid w:val="072D7C1F"/>
    <w:multiLevelType w:val="hybridMultilevel"/>
    <w:tmpl w:val="EA5445EE"/>
    <w:lvl w:ilvl="0" w:tplc="88663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5F47"/>
    <w:multiLevelType w:val="hybridMultilevel"/>
    <w:tmpl w:val="65DE6AC4"/>
    <w:lvl w:ilvl="0" w:tplc="C8F2638C">
      <w:start w:val="1"/>
      <w:numFmt w:val="decimal"/>
      <w:lvlText w:val="%1-"/>
      <w:lvlJc w:val="left"/>
      <w:pPr>
        <w:ind w:left="4122" w:hanging="720"/>
      </w:pPr>
      <w:rPr>
        <w:rFonts w:hint="default"/>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3" w15:restartNumberingAfterBreak="0">
    <w:nsid w:val="18C039B3"/>
    <w:multiLevelType w:val="hybridMultilevel"/>
    <w:tmpl w:val="773E14D4"/>
    <w:lvl w:ilvl="0" w:tplc="8F64737C">
      <w:start w:val="8"/>
      <w:numFmt w:val="decimal"/>
      <w:lvlText w:val="%1-"/>
      <w:lvlJc w:val="left"/>
      <w:pPr>
        <w:ind w:left="2279" w:hanging="720"/>
      </w:pPr>
      <w:rPr>
        <w:rFonts w:hint="default"/>
        <w:sz w:val="36"/>
        <w:szCs w:val="36"/>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4" w15:restartNumberingAfterBreak="0">
    <w:nsid w:val="1E1E2CBA"/>
    <w:multiLevelType w:val="hybridMultilevel"/>
    <w:tmpl w:val="3E0E2E5C"/>
    <w:lvl w:ilvl="0" w:tplc="88663C7E">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208E1362"/>
    <w:multiLevelType w:val="hybridMultilevel"/>
    <w:tmpl w:val="C15E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D6511"/>
    <w:multiLevelType w:val="hybridMultilevel"/>
    <w:tmpl w:val="E7A41278"/>
    <w:lvl w:ilvl="0" w:tplc="526C944E">
      <w:start w:val="1"/>
      <w:numFmt w:val="decimal"/>
      <w:lvlText w:val="%1-"/>
      <w:lvlJc w:val="left"/>
      <w:pPr>
        <w:ind w:left="960" w:hanging="720"/>
      </w:pPr>
      <w:rPr>
        <w:rFonts w:eastAsiaTheme="minorEastAsia"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25794EBC"/>
    <w:multiLevelType w:val="hybridMultilevel"/>
    <w:tmpl w:val="EBA84F68"/>
    <w:lvl w:ilvl="0" w:tplc="04090001">
      <w:start w:val="1"/>
      <w:numFmt w:val="bullet"/>
      <w:lvlText w:val=""/>
      <w:lvlJc w:val="left"/>
      <w:pPr>
        <w:ind w:left="2279" w:hanging="720"/>
      </w:pPr>
      <w:rPr>
        <w:rFonts w:ascii="Symbol" w:hAnsi="Symbol" w:hint="default"/>
        <w:b w:val="0"/>
        <w:bCs w:val="0"/>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8707EA0"/>
    <w:multiLevelType w:val="hybridMultilevel"/>
    <w:tmpl w:val="03C853D8"/>
    <w:lvl w:ilvl="0" w:tplc="04090001">
      <w:start w:val="1"/>
      <w:numFmt w:val="bullet"/>
      <w:lvlText w:val=""/>
      <w:lvlJc w:val="left"/>
      <w:pPr>
        <w:ind w:left="2486" w:hanging="360"/>
      </w:pPr>
      <w:rPr>
        <w:rFonts w:ascii="Symbol" w:hAnsi="Symbol" w:hint="default"/>
      </w:rPr>
    </w:lvl>
    <w:lvl w:ilvl="1" w:tplc="04090003" w:tentative="1">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9" w15:restartNumberingAfterBreak="0">
    <w:nsid w:val="30A742BA"/>
    <w:multiLevelType w:val="hybridMultilevel"/>
    <w:tmpl w:val="7CE834AA"/>
    <w:lvl w:ilvl="0" w:tplc="859C4384">
      <w:start w:val="6"/>
      <w:numFmt w:val="decimal"/>
      <w:lvlText w:val="%1-"/>
      <w:lvlJc w:val="left"/>
      <w:pPr>
        <w:ind w:left="4122" w:hanging="72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10" w15:restartNumberingAfterBreak="0">
    <w:nsid w:val="38CD4B9F"/>
    <w:multiLevelType w:val="hybridMultilevel"/>
    <w:tmpl w:val="8336381E"/>
    <w:lvl w:ilvl="0" w:tplc="6C463362">
      <w:start w:val="1"/>
      <w:numFmt w:val="decimal"/>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1" w15:restartNumberingAfterBreak="0">
    <w:nsid w:val="402A4BB8"/>
    <w:multiLevelType w:val="hybridMultilevel"/>
    <w:tmpl w:val="270204A4"/>
    <w:lvl w:ilvl="0" w:tplc="19D66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171CA"/>
    <w:multiLevelType w:val="hybridMultilevel"/>
    <w:tmpl w:val="9DC895E6"/>
    <w:lvl w:ilvl="0" w:tplc="04090001">
      <w:start w:val="1"/>
      <w:numFmt w:val="bullet"/>
      <w:lvlText w:val=""/>
      <w:lvlJc w:val="left"/>
      <w:pPr>
        <w:ind w:left="862"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324E04"/>
    <w:multiLevelType w:val="hybridMultilevel"/>
    <w:tmpl w:val="3E04AE6C"/>
    <w:lvl w:ilvl="0" w:tplc="04090001">
      <w:start w:val="1"/>
      <w:numFmt w:val="bullet"/>
      <w:lvlText w:val=""/>
      <w:lvlJc w:val="left"/>
      <w:pPr>
        <w:ind w:left="2846" w:hanging="720"/>
      </w:pPr>
      <w:rPr>
        <w:rFonts w:ascii="Symbol" w:hAnsi="Symbol" w:hint="default"/>
      </w:r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14" w15:restartNumberingAfterBreak="0">
    <w:nsid w:val="422B2C8A"/>
    <w:multiLevelType w:val="hybridMultilevel"/>
    <w:tmpl w:val="74D46394"/>
    <w:lvl w:ilvl="0" w:tplc="C0341268">
      <w:start w:val="1"/>
      <w:numFmt w:val="decimal"/>
      <w:lvlText w:val="%1-"/>
      <w:lvlJc w:val="left"/>
      <w:pPr>
        <w:ind w:left="862"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B50A0"/>
    <w:multiLevelType w:val="hybridMultilevel"/>
    <w:tmpl w:val="B096E93E"/>
    <w:lvl w:ilvl="0" w:tplc="88663C7E">
      <w:start w:val="1"/>
      <w:numFmt w:val="decimal"/>
      <w:lvlText w:val="%1-"/>
      <w:lvlJc w:val="left"/>
      <w:pPr>
        <w:ind w:left="2279"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A2C38D4"/>
    <w:multiLevelType w:val="hybridMultilevel"/>
    <w:tmpl w:val="7BC80D14"/>
    <w:lvl w:ilvl="0" w:tplc="04090001">
      <w:start w:val="1"/>
      <w:numFmt w:val="bullet"/>
      <w:lvlText w:val=""/>
      <w:lvlJc w:val="left"/>
      <w:pPr>
        <w:ind w:left="180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E376AC"/>
    <w:multiLevelType w:val="hybridMultilevel"/>
    <w:tmpl w:val="45F8C2D8"/>
    <w:lvl w:ilvl="0" w:tplc="C8F2638C">
      <w:start w:val="14"/>
      <w:numFmt w:val="decimal"/>
      <w:lvlText w:val="%1-"/>
      <w:lvlJc w:val="left"/>
      <w:pPr>
        <w:ind w:left="4122" w:hanging="720"/>
      </w:pPr>
      <w:rPr>
        <w:rFonts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8" w15:restartNumberingAfterBreak="0">
    <w:nsid w:val="4EC47435"/>
    <w:multiLevelType w:val="hybridMultilevel"/>
    <w:tmpl w:val="AFB8AA5E"/>
    <w:lvl w:ilvl="0" w:tplc="526C944E">
      <w:start w:val="1"/>
      <w:numFmt w:val="decimal"/>
      <w:lvlText w:val="%1-"/>
      <w:lvlJc w:val="left"/>
      <w:pPr>
        <w:ind w:left="2279" w:hanging="720"/>
      </w:pPr>
      <w:rPr>
        <w:rFonts w:eastAsiaTheme="minorEastAsia" w:hint="default"/>
        <w:b w:val="0"/>
        <w:bCs w:val="0"/>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0B56B78"/>
    <w:multiLevelType w:val="hybridMultilevel"/>
    <w:tmpl w:val="B096E93E"/>
    <w:lvl w:ilvl="0" w:tplc="88663C7E">
      <w:start w:val="1"/>
      <w:numFmt w:val="decimal"/>
      <w:lvlText w:val="%1-"/>
      <w:lvlJc w:val="left"/>
      <w:pPr>
        <w:ind w:left="2279"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74239A7"/>
    <w:multiLevelType w:val="hybridMultilevel"/>
    <w:tmpl w:val="62BAF698"/>
    <w:lvl w:ilvl="0" w:tplc="8BB8B7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A52B4"/>
    <w:multiLevelType w:val="hybridMultilevel"/>
    <w:tmpl w:val="0382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22150"/>
    <w:multiLevelType w:val="hybridMultilevel"/>
    <w:tmpl w:val="7BEEC018"/>
    <w:lvl w:ilvl="0" w:tplc="DF847F84">
      <w:start w:val="11"/>
      <w:numFmt w:val="bullet"/>
      <w:lvlText w:val="-"/>
      <w:lvlJc w:val="left"/>
      <w:pPr>
        <w:ind w:left="2858" w:hanging="360"/>
      </w:pPr>
      <w:rPr>
        <w:rFonts w:ascii="Traditional Arabic" w:eastAsia="Times New Roman" w:hAnsi="Traditional Arabic" w:cs="Traditional Arabic" w:hint="default"/>
      </w:rPr>
    </w:lvl>
    <w:lvl w:ilvl="1" w:tplc="04090003" w:tentative="1">
      <w:start w:val="1"/>
      <w:numFmt w:val="bullet"/>
      <w:lvlText w:val="o"/>
      <w:lvlJc w:val="left"/>
      <w:pPr>
        <w:ind w:left="3578" w:hanging="360"/>
      </w:pPr>
      <w:rPr>
        <w:rFonts w:ascii="Courier New" w:hAnsi="Courier New" w:cs="Courier New" w:hint="default"/>
      </w:rPr>
    </w:lvl>
    <w:lvl w:ilvl="2" w:tplc="04090005" w:tentative="1">
      <w:start w:val="1"/>
      <w:numFmt w:val="bullet"/>
      <w:lvlText w:val=""/>
      <w:lvlJc w:val="left"/>
      <w:pPr>
        <w:ind w:left="4298" w:hanging="360"/>
      </w:pPr>
      <w:rPr>
        <w:rFonts w:ascii="Wingdings" w:hAnsi="Wingdings" w:hint="default"/>
      </w:rPr>
    </w:lvl>
    <w:lvl w:ilvl="3" w:tplc="04090001" w:tentative="1">
      <w:start w:val="1"/>
      <w:numFmt w:val="bullet"/>
      <w:lvlText w:val=""/>
      <w:lvlJc w:val="left"/>
      <w:pPr>
        <w:ind w:left="5018" w:hanging="360"/>
      </w:pPr>
      <w:rPr>
        <w:rFonts w:ascii="Symbol" w:hAnsi="Symbol" w:hint="default"/>
      </w:rPr>
    </w:lvl>
    <w:lvl w:ilvl="4" w:tplc="04090003" w:tentative="1">
      <w:start w:val="1"/>
      <w:numFmt w:val="bullet"/>
      <w:lvlText w:val="o"/>
      <w:lvlJc w:val="left"/>
      <w:pPr>
        <w:ind w:left="5738" w:hanging="360"/>
      </w:pPr>
      <w:rPr>
        <w:rFonts w:ascii="Courier New" w:hAnsi="Courier New" w:cs="Courier New" w:hint="default"/>
      </w:rPr>
    </w:lvl>
    <w:lvl w:ilvl="5" w:tplc="04090005" w:tentative="1">
      <w:start w:val="1"/>
      <w:numFmt w:val="bullet"/>
      <w:lvlText w:val=""/>
      <w:lvlJc w:val="left"/>
      <w:pPr>
        <w:ind w:left="6458" w:hanging="360"/>
      </w:pPr>
      <w:rPr>
        <w:rFonts w:ascii="Wingdings" w:hAnsi="Wingdings" w:hint="default"/>
      </w:rPr>
    </w:lvl>
    <w:lvl w:ilvl="6" w:tplc="04090001" w:tentative="1">
      <w:start w:val="1"/>
      <w:numFmt w:val="bullet"/>
      <w:lvlText w:val=""/>
      <w:lvlJc w:val="left"/>
      <w:pPr>
        <w:ind w:left="7178" w:hanging="360"/>
      </w:pPr>
      <w:rPr>
        <w:rFonts w:ascii="Symbol" w:hAnsi="Symbol" w:hint="default"/>
      </w:rPr>
    </w:lvl>
    <w:lvl w:ilvl="7" w:tplc="04090003" w:tentative="1">
      <w:start w:val="1"/>
      <w:numFmt w:val="bullet"/>
      <w:lvlText w:val="o"/>
      <w:lvlJc w:val="left"/>
      <w:pPr>
        <w:ind w:left="7898" w:hanging="360"/>
      </w:pPr>
      <w:rPr>
        <w:rFonts w:ascii="Courier New" w:hAnsi="Courier New" w:cs="Courier New" w:hint="default"/>
      </w:rPr>
    </w:lvl>
    <w:lvl w:ilvl="8" w:tplc="04090005" w:tentative="1">
      <w:start w:val="1"/>
      <w:numFmt w:val="bullet"/>
      <w:lvlText w:val=""/>
      <w:lvlJc w:val="left"/>
      <w:pPr>
        <w:ind w:left="8618" w:hanging="360"/>
      </w:pPr>
      <w:rPr>
        <w:rFonts w:ascii="Wingdings" w:hAnsi="Wingdings" w:hint="default"/>
      </w:rPr>
    </w:lvl>
  </w:abstractNum>
  <w:abstractNum w:abstractNumId="23" w15:restartNumberingAfterBreak="0">
    <w:nsid w:val="622905D8"/>
    <w:multiLevelType w:val="hybridMultilevel"/>
    <w:tmpl w:val="9CEA326C"/>
    <w:lvl w:ilvl="0" w:tplc="88663C7E">
      <w:start w:val="1"/>
      <w:numFmt w:val="decimal"/>
      <w:lvlText w:val="%1-"/>
      <w:lvlJc w:val="left"/>
      <w:pPr>
        <w:ind w:left="3556" w:hanging="72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15:restartNumberingAfterBreak="0">
    <w:nsid w:val="62CE3694"/>
    <w:multiLevelType w:val="hybridMultilevel"/>
    <w:tmpl w:val="05DAE56A"/>
    <w:lvl w:ilvl="0" w:tplc="D826B3D4">
      <w:start w:val="1"/>
      <w:numFmt w:val="decimal"/>
      <w:lvlText w:val="%1-"/>
      <w:lvlJc w:val="left"/>
      <w:pPr>
        <w:ind w:left="2279" w:hanging="720"/>
      </w:pPr>
      <w:rPr>
        <w:rFonts w:hint="default"/>
        <w:b w:val="0"/>
        <w:bCs w:val="0"/>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984E77"/>
    <w:multiLevelType w:val="hybridMultilevel"/>
    <w:tmpl w:val="B096E93E"/>
    <w:lvl w:ilvl="0" w:tplc="88663C7E">
      <w:start w:val="1"/>
      <w:numFmt w:val="decimal"/>
      <w:lvlText w:val="%1-"/>
      <w:lvlJc w:val="left"/>
      <w:pPr>
        <w:ind w:left="2279"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6E94C96"/>
    <w:multiLevelType w:val="hybridMultilevel"/>
    <w:tmpl w:val="ACA0241C"/>
    <w:lvl w:ilvl="0" w:tplc="04090001">
      <w:start w:val="1"/>
      <w:numFmt w:val="bullet"/>
      <w:lvlText w:val=""/>
      <w:lvlJc w:val="left"/>
      <w:pPr>
        <w:ind w:left="4301" w:hanging="360"/>
      </w:pPr>
      <w:rPr>
        <w:rFonts w:ascii="Symbol" w:hAnsi="Symbol" w:hint="default"/>
      </w:rPr>
    </w:lvl>
    <w:lvl w:ilvl="1" w:tplc="04090003" w:tentative="1">
      <w:start w:val="1"/>
      <w:numFmt w:val="bullet"/>
      <w:lvlText w:val="o"/>
      <w:lvlJc w:val="left"/>
      <w:pPr>
        <w:ind w:left="5021" w:hanging="360"/>
      </w:pPr>
      <w:rPr>
        <w:rFonts w:ascii="Courier New" w:hAnsi="Courier New" w:cs="Courier New" w:hint="default"/>
      </w:rPr>
    </w:lvl>
    <w:lvl w:ilvl="2" w:tplc="04090005" w:tentative="1">
      <w:start w:val="1"/>
      <w:numFmt w:val="bullet"/>
      <w:lvlText w:val=""/>
      <w:lvlJc w:val="left"/>
      <w:pPr>
        <w:ind w:left="5741" w:hanging="360"/>
      </w:pPr>
      <w:rPr>
        <w:rFonts w:ascii="Wingdings" w:hAnsi="Wingdings" w:hint="default"/>
      </w:rPr>
    </w:lvl>
    <w:lvl w:ilvl="3" w:tplc="04090001" w:tentative="1">
      <w:start w:val="1"/>
      <w:numFmt w:val="bullet"/>
      <w:lvlText w:val=""/>
      <w:lvlJc w:val="left"/>
      <w:pPr>
        <w:ind w:left="6461" w:hanging="360"/>
      </w:pPr>
      <w:rPr>
        <w:rFonts w:ascii="Symbol" w:hAnsi="Symbol" w:hint="default"/>
      </w:rPr>
    </w:lvl>
    <w:lvl w:ilvl="4" w:tplc="04090003" w:tentative="1">
      <w:start w:val="1"/>
      <w:numFmt w:val="bullet"/>
      <w:lvlText w:val="o"/>
      <w:lvlJc w:val="left"/>
      <w:pPr>
        <w:ind w:left="7181" w:hanging="360"/>
      </w:pPr>
      <w:rPr>
        <w:rFonts w:ascii="Courier New" w:hAnsi="Courier New" w:cs="Courier New" w:hint="default"/>
      </w:rPr>
    </w:lvl>
    <w:lvl w:ilvl="5" w:tplc="04090005" w:tentative="1">
      <w:start w:val="1"/>
      <w:numFmt w:val="bullet"/>
      <w:lvlText w:val=""/>
      <w:lvlJc w:val="left"/>
      <w:pPr>
        <w:ind w:left="7901" w:hanging="360"/>
      </w:pPr>
      <w:rPr>
        <w:rFonts w:ascii="Wingdings" w:hAnsi="Wingdings" w:hint="default"/>
      </w:rPr>
    </w:lvl>
    <w:lvl w:ilvl="6" w:tplc="04090001" w:tentative="1">
      <w:start w:val="1"/>
      <w:numFmt w:val="bullet"/>
      <w:lvlText w:val=""/>
      <w:lvlJc w:val="left"/>
      <w:pPr>
        <w:ind w:left="8621" w:hanging="360"/>
      </w:pPr>
      <w:rPr>
        <w:rFonts w:ascii="Symbol" w:hAnsi="Symbol" w:hint="default"/>
      </w:rPr>
    </w:lvl>
    <w:lvl w:ilvl="7" w:tplc="04090003" w:tentative="1">
      <w:start w:val="1"/>
      <w:numFmt w:val="bullet"/>
      <w:lvlText w:val="o"/>
      <w:lvlJc w:val="left"/>
      <w:pPr>
        <w:ind w:left="9341" w:hanging="360"/>
      </w:pPr>
      <w:rPr>
        <w:rFonts w:ascii="Courier New" w:hAnsi="Courier New" w:cs="Courier New" w:hint="default"/>
      </w:rPr>
    </w:lvl>
    <w:lvl w:ilvl="8" w:tplc="04090005" w:tentative="1">
      <w:start w:val="1"/>
      <w:numFmt w:val="bullet"/>
      <w:lvlText w:val=""/>
      <w:lvlJc w:val="left"/>
      <w:pPr>
        <w:ind w:left="10061" w:hanging="360"/>
      </w:pPr>
      <w:rPr>
        <w:rFonts w:ascii="Wingdings" w:hAnsi="Wingdings" w:hint="default"/>
      </w:rPr>
    </w:lvl>
  </w:abstractNum>
  <w:abstractNum w:abstractNumId="27" w15:restartNumberingAfterBreak="0">
    <w:nsid w:val="6C1F260E"/>
    <w:multiLevelType w:val="hybridMultilevel"/>
    <w:tmpl w:val="FB56D0C0"/>
    <w:lvl w:ilvl="0" w:tplc="0409000B">
      <w:start w:val="1"/>
      <w:numFmt w:val="bullet"/>
      <w:lvlText w:val=""/>
      <w:lvlJc w:val="left"/>
      <w:pPr>
        <w:ind w:left="720" w:hanging="360"/>
      </w:pPr>
      <w:rPr>
        <w:rFonts w:ascii="Wingdings" w:hAnsi="Wingdings" w:hint="default"/>
      </w:rPr>
    </w:lvl>
    <w:lvl w:ilvl="1" w:tplc="EB12C1D6">
      <w:start w:val="1"/>
      <w:numFmt w:val="bullet"/>
      <w:lvlText w:val="o"/>
      <w:lvlJc w:val="left"/>
      <w:pPr>
        <w:ind w:left="1440" w:hanging="360"/>
      </w:pPr>
      <w:rPr>
        <w:rFonts w:ascii="Courier New" w:hAnsi="Courier New" w:cs="Courier New" w:hint="default"/>
        <w:b/>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E00CC8"/>
    <w:multiLevelType w:val="hybridMultilevel"/>
    <w:tmpl w:val="2EA4C234"/>
    <w:lvl w:ilvl="0" w:tplc="88663C7E">
      <w:start w:val="1"/>
      <w:numFmt w:val="decimal"/>
      <w:lvlText w:val="%1-"/>
      <w:lvlJc w:val="left"/>
      <w:pPr>
        <w:ind w:left="2880" w:hanging="720"/>
      </w:pPr>
      <w:rPr>
        <w:rFonts w:hint="default"/>
      </w:rPr>
    </w:lvl>
    <w:lvl w:ilvl="1" w:tplc="04090019" w:tentative="1">
      <w:start w:val="1"/>
      <w:numFmt w:val="lowerLetter"/>
      <w:lvlText w:val="%2."/>
      <w:lvlJc w:val="left"/>
      <w:pPr>
        <w:ind w:left="2041" w:hanging="360"/>
      </w:pPr>
    </w:lvl>
    <w:lvl w:ilvl="2" w:tplc="0409001B" w:tentative="1">
      <w:start w:val="1"/>
      <w:numFmt w:val="lowerRoman"/>
      <w:lvlText w:val="%3."/>
      <w:lvlJc w:val="right"/>
      <w:pPr>
        <w:ind w:left="2761" w:hanging="180"/>
      </w:pPr>
    </w:lvl>
    <w:lvl w:ilvl="3" w:tplc="0409000F" w:tentative="1">
      <w:start w:val="1"/>
      <w:numFmt w:val="decimal"/>
      <w:lvlText w:val="%4."/>
      <w:lvlJc w:val="left"/>
      <w:pPr>
        <w:ind w:left="3481" w:hanging="360"/>
      </w:pPr>
    </w:lvl>
    <w:lvl w:ilvl="4" w:tplc="04090019" w:tentative="1">
      <w:start w:val="1"/>
      <w:numFmt w:val="lowerLetter"/>
      <w:lvlText w:val="%5."/>
      <w:lvlJc w:val="left"/>
      <w:pPr>
        <w:ind w:left="4201" w:hanging="360"/>
      </w:pPr>
    </w:lvl>
    <w:lvl w:ilvl="5" w:tplc="0409001B" w:tentative="1">
      <w:start w:val="1"/>
      <w:numFmt w:val="lowerRoman"/>
      <w:lvlText w:val="%6."/>
      <w:lvlJc w:val="right"/>
      <w:pPr>
        <w:ind w:left="4921" w:hanging="180"/>
      </w:pPr>
    </w:lvl>
    <w:lvl w:ilvl="6" w:tplc="0409000F" w:tentative="1">
      <w:start w:val="1"/>
      <w:numFmt w:val="decimal"/>
      <w:lvlText w:val="%7."/>
      <w:lvlJc w:val="left"/>
      <w:pPr>
        <w:ind w:left="5641" w:hanging="360"/>
      </w:pPr>
    </w:lvl>
    <w:lvl w:ilvl="7" w:tplc="04090019" w:tentative="1">
      <w:start w:val="1"/>
      <w:numFmt w:val="lowerLetter"/>
      <w:lvlText w:val="%8."/>
      <w:lvlJc w:val="left"/>
      <w:pPr>
        <w:ind w:left="6361" w:hanging="360"/>
      </w:pPr>
    </w:lvl>
    <w:lvl w:ilvl="8" w:tplc="0409001B" w:tentative="1">
      <w:start w:val="1"/>
      <w:numFmt w:val="lowerRoman"/>
      <w:lvlText w:val="%9."/>
      <w:lvlJc w:val="right"/>
      <w:pPr>
        <w:ind w:left="7081" w:hanging="180"/>
      </w:pPr>
    </w:lvl>
  </w:abstractNum>
  <w:abstractNum w:abstractNumId="29" w15:restartNumberingAfterBreak="0">
    <w:nsid w:val="748970B5"/>
    <w:multiLevelType w:val="hybridMultilevel"/>
    <w:tmpl w:val="B096E93E"/>
    <w:lvl w:ilvl="0" w:tplc="88663C7E">
      <w:start w:val="1"/>
      <w:numFmt w:val="decimal"/>
      <w:lvlText w:val="%1-"/>
      <w:lvlJc w:val="left"/>
      <w:pPr>
        <w:ind w:left="2279"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D94DF7"/>
    <w:multiLevelType w:val="hybridMultilevel"/>
    <w:tmpl w:val="74BEFF6E"/>
    <w:lvl w:ilvl="0" w:tplc="7F405B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537C56"/>
    <w:multiLevelType w:val="hybridMultilevel"/>
    <w:tmpl w:val="05DAE56A"/>
    <w:lvl w:ilvl="0" w:tplc="D826B3D4">
      <w:start w:val="1"/>
      <w:numFmt w:val="decimal"/>
      <w:lvlText w:val="%1-"/>
      <w:lvlJc w:val="left"/>
      <w:pPr>
        <w:ind w:left="2279" w:hanging="720"/>
      </w:pPr>
      <w:rPr>
        <w:rFonts w:hint="default"/>
        <w:b w:val="0"/>
        <w:bCs w:val="0"/>
        <w:sz w:val="32"/>
        <w:szCs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7D75419"/>
    <w:multiLevelType w:val="hybridMultilevel"/>
    <w:tmpl w:val="7BFA9C08"/>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3" w15:restartNumberingAfterBreak="0">
    <w:nsid w:val="7ED213FA"/>
    <w:multiLevelType w:val="hybridMultilevel"/>
    <w:tmpl w:val="EED64762"/>
    <w:lvl w:ilvl="0" w:tplc="88663C7E">
      <w:start w:val="1"/>
      <w:numFmt w:val="decimal"/>
      <w:lvlText w:val="%1-"/>
      <w:lvlJc w:val="left"/>
      <w:pPr>
        <w:ind w:left="3556" w:hanging="720"/>
      </w:pPr>
      <w:rPr>
        <w:rFonts w:hint="default"/>
      </w:rPr>
    </w:lvl>
    <w:lvl w:ilvl="1" w:tplc="0ACA2BFC">
      <w:start w:val="1"/>
      <w:numFmt w:val="decimal"/>
      <w:lvlText w:val="%2-"/>
      <w:lvlJc w:val="left"/>
      <w:pPr>
        <w:ind w:left="2858" w:hanging="360"/>
      </w:pPr>
      <w:rPr>
        <w:rFonts w:hint="default"/>
        <w:color w:val="000000" w:themeColor="text1"/>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4"/>
  </w:num>
  <w:num w:numId="2">
    <w:abstractNumId w:val="23"/>
  </w:num>
  <w:num w:numId="3">
    <w:abstractNumId w:val="33"/>
  </w:num>
  <w:num w:numId="4">
    <w:abstractNumId w:val="1"/>
  </w:num>
  <w:num w:numId="5">
    <w:abstractNumId w:val="22"/>
  </w:num>
  <w:num w:numId="6">
    <w:abstractNumId w:val="7"/>
  </w:num>
  <w:num w:numId="7">
    <w:abstractNumId w:val="13"/>
  </w:num>
  <w:num w:numId="8">
    <w:abstractNumId w:val="15"/>
  </w:num>
  <w:num w:numId="9">
    <w:abstractNumId w:val="19"/>
  </w:num>
  <w:num w:numId="10">
    <w:abstractNumId w:val="20"/>
  </w:num>
  <w:num w:numId="11">
    <w:abstractNumId w:val="6"/>
  </w:num>
  <w:num w:numId="12">
    <w:abstractNumId w:val="25"/>
  </w:num>
  <w:num w:numId="13">
    <w:abstractNumId w:val="30"/>
  </w:num>
  <w:num w:numId="14">
    <w:abstractNumId w:val="29"/>
  </w:num>
  <w:num w:numId="15">
    <w:abstractNumId w:val="5"/>
  </w:num>
  <w:num w:numId="16">
    <w:abstractNumId w:val="8"/>
  </w:num>
  <w:num w:numId="17">
    <w:abstractNumId w:val="28"/>
  </w:num>
  <w:num w:numId="18">
    <w:abstractNumId w:val="3"/>
  </w:num>
  <w:num w:numId="19">
    <w:abstractNumId w:val="11"/>
  </w:num>
  <w:num w:numId="20">
    <w:abstractNumId w:val="27"/>
  </w:num>
  <w:num w:numId="21">
    <w:abstractNumId w:val="16"/>
  </w:num>
  <w:num w:numId="22">
    <w:abstractNumId w:val="31"/>
  </w:num>
  <w:num w:numId="23">
    <w:abstractNumId w:val="24"/>
  </w:num>
  <w:num w:numId="24">
    <w:abstractNumId w:val="14"/>
  </w:num>
  <w:num w:numId="25">
    <w:abstractNumId w:val="0"/>
  </w:num>
  <w:num w:numId="26">
    <w:abstractNumId w:val="2"/>
  </w:num>
  <w:num w:numId="27">
    <w:abstractNumId w:val="26"/>
  </w:num>
  <w:num w:numId="28">
    <w:abstractNumId w:val="21"/>
  </w:num>
  <w:num w:numId="29">
    <w:abstractNumId w:val="32"/>
  </w:num>
  <w:num w:numId="30">
    <w:abstractNumId w:val="9"/>
  </w:num>
  <w:num w:numId="31">
    <w:abstractNumId w:val="17"/>
  </w:num>
  <w:num w:numId="32">
    <w:abstractNumId w:val="18"/>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27"/>
    <w:rsid w:val="0006506E"/>
    <w:rsid w:val="000F3663"/>
    <w:rsid w:val="0014093C"/>
    <w:rsid w:val="00156EDC"/>
    <w:rsid w:val="00196B5D"/>
    <w:rsid w:val="00196FCD"/>
    <w:rsid w:val="003B1CA5"/>
    <w:rsid w:val="004D1C27"/>
    <w:rsid w:val="00517231"/>
    <w:rsid w:val="00564FFE"/>
    <w:rsid w:val="005B0C6F"/>
    <w:rsid w:val="005E6E71"/>
    <w:rsid w:val="00685F9C"/>
    <w:rsid w:val="007174B6"/>
    <w:rsid w:val="007C36B1"/>
    <w:rsid w:val="007E47F1"/>
    <w:rsid w:val="008330F8"/>
    <w:rsid w:val="008E0608"/>
    <w:rsid w:val="00915685"/>
    <w:rsid w:val="009312B5"/>
    <w:rsid w:val="00936BA6"/>
    <w:rsid w:val="00A71885"/>
    <w:rsid w:val="00A875F1"/>
    <w:rsid w:val="00B6710B"/>
    <w:rsid w:val="00BE3A1D"/>
    <w:rsid w:val="00C01123"/>
    <w:rsid w:val="00CA542A"/>
    <w:rsid w:val="00CD2C4A"/>
    <w:rsid w:val="00D04B81"/>
    <w:rsid w:val="00D06654"/>
    <w:rsid w:val="00D734D8"/>
    <w:rsid w:val="00DC2FB5"/>
    <w:rsid w:val="00E25C4A"/>
    <w:rsid w:val="00E45A1D"/>
    <w:rsid w:val="00EC293B"/>
    <w:rsid w:val="00F477A2"/>
    <w:rsid w:val="00FF1C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F3580-EFC5-4FC2-A5F4-06B30B58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F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C27"/>
    <w:rPr>
      <w:color w:val="0000FF"/>
      <w:u w:val="single"/>
    </w:rPr>
  </w:style>
  <w:style w:type="paragraph" w:styleId="Header">
    <w:name w:val="header"/>
    <w:basedOn w:val="Normal"/>
    <w:link w:val="HeaderChar"/>
    <w:uiPriority w:val="99"/>
    <w:rsid w:val="00B6710B"/>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B6710B"/>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B6710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6710B"/>
  </w:style>
  <w:style w:type="table" w:customStyle="1" w:styleId="1-11">
    <w:name w:val="تظليل متوسط 1 - تمييز 11"/>
    <w:basedOn w:val="TableNormal"/>
    <w:uiPriority w:val="63"/>
    <w:rsid w:val="00B6710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B671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74B6"/>
    <w:pPr>
      <w:ind w:left="720"/>
      <w:contextualSpacing/>
    </w:pPr>
  </w:style>
  <w:style w:type="character" w:customStyle="1" w:styleId="WW-Absatz-Standardschriftart">
    <w:name w:val="WW-Absatz-Standardschriftart"/>
    <w:rsid w:val="007174B6"/>
  </w:style>
  <w:style w:type="table" w:customStyle="1" w:styleId="1">
    <w:name w:val="تظليل فاتح1"/>
    <w:basedOn w:val="TableNormal"/>
    <w:uiPriority w:val="60"/>
    <w:rsid w:val="005B0C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5B0C6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Grid-Accent5">
    <w:name w:val="Colorful Grid Accent 5"/>
    <w:basedOn w:val="TableNormal"/>
    <w:uiPriority w:val="73"/>
    <w:rsid w:val="005B0C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B0C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a/imgres?hl=ar&amp;biw=1093&amp;bih=502&amp;tbm=isch&amp;tbnid=osYrQPylgUP1YM:&amp;imgrefurl=http://commons.wikimedia.org/wiki/File:King_saud_university_logo.gif&amp;docid=v8Q1CJQKzb_SeM&amp;imgurl=http://upload.wikimedia.org/wikipedia/commons/c/c9/King_saud_university_logo.gif&amp;w=200&amp;h=200&amp;ei=Z1QOU6H_LZKxhAeiz4HQDQ&amp;zoom=1&amp;ved=0CNIBEIQcMCE&amp;iact=rc&amp;dur=781&amp;page=3&amp;start=23&amp;ndsp=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2EA4-F76C-4358-B863-2A9D450D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1712</Words>
  <Characters>9760</Characters>
  <Application>Microsoft Office Word</Application>
  <DocSecurity>0</DocSecurity>
  <Lines>81</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account</cp:lastModifiedBy>
  <cp:revision>3</cp:revision>
  <dcterms:created xsi:type="dcterms:W3CDTF">2015-11-16T20:10:00Z</dcterms:created>
  <dcterms:modified xsi:type="dcterms:W3CDTF">2015-11-16T20:11:00Z</dcterms:modified>
</cp:coreProperties>
</file>