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19" w:rsidRPr="00055DC6" w:rsidRDefault="00C03E19" w:rsidP="00C03E19">
      <w:pPr>
        <w:rPr>
          <w:sz w:val="32"/>
          <w:szCs w:val="32"/>
        </w:rPr>
      </w:pPr>
      <w:r w:rsidRPr="00055DC6">
        <w:rPr>
          <w:rFonts w:hint="cs"/>
          <w:sz w:val="32"/>
          <w:szCs w:val="32"/>
          <w:rtl/>
        </w:rPr>
        <w:t xml:space="preserve">            جامعة الملك سعود</w:t>
      </w:r>
    </w:p>
    <w:p w:rsidR="00C03E19" w:rsidRPr="00055DC6" w:rsidRDefault="00C03E19" w:rsidP="00C03E19">
      <w:pPr>
        <w:rPr>
          <w:sz w:val="32"/>
          <w:szCs w:val="32"/>
        </w:rPr>
      </w:pPr>
      <w:r w:rsidRPr="00055DC6">
        <w:rPr>
          <w:rFonts w:hint="cs"/>
          <w:sz w:val="32"/>
          <w:szCs w:val="32"/>
          <w:rtl/>
        </w:rPr>
        <w:t xml:space="preserve">كلية خدمة المجتمع والدراسات </w:t>
      </w:r>
      <w:proofErr w:type="spellStart"/>
      <w:r w:rsidRPr="00055DC6">
        <w:rPr>
          <w:rFonts w:hint="cs"/>
          <w:sz w:val="32"/>
          <w:szCs w:val="32"/>
          <w:rtl/>
        </w:rPr>
        <w:t>التطبيقيه</w:t>
      </w:r>
      <w:proofErr w:type="spellEnd"/>
    </w:p>
    <w:p w:rsidR="00C03E19" w:rsidRPr="00055DC6" w:rsidRDefault="00C03E19" w:rsidP="00C03E19">
      <w:pPr>
        <w:ind w:left="566"/>
        <w:rPr>
          <w:sz w:val="32"/>
          <w:szCs w:val="32"/>
        </w:rPr>
      </w:pPr>
      <w:r w:rsidRPr="00055DC6">
        <w:rPr>
          <w:rFonts w:hint="cs"/>
          <w:sz w:val="32"/>
          <w:szCs w:val="32"/>
          <w:rtl/>
        </w:rPr>
        <w:t xml:space="preserve">       ( قسم علم النفس )</w:t>
      </w:r>
    </w:p>
    <w:p w:rsidR="00C03E19" w:rsidRPr="00055DC6" w:rsidRDefault="00C03E19" w:rsidP="00C03E19">
      <w:pPr>
        <w:rPr>
          <w:sz w:val="32"/>
          <w:szCs w:val="32"/>
        </w:rPr>
      </w:pPr>
    </w:p>
    <w:p w:rsidR="00C03E19" w:rsidRPr="00827AF1" w:rsidRDefault="00C03E19" w:rsidP="00C03E19">
      <w:pPr>
        <w:tabs>
          <w:tab w:val="left" w:pos="2891"/>
        </w:tabs>
        <w:rPr>
          <w:b/>
          <w:bCs/>
          <w:color w:val="C0504D" w:themeColor="accent2"/>
          <w:u w:val="single"/>
        </w:rPr>
      </w:pPr>
      <w:r w:rsidRPr="00827AF1">
        <w:rPr>
          <w:b/>
          <w:bCs/>
          <w:sz w:val="22"/>
          <w:szCs w:val="22"/>
          <w:rtl/>
        </w:rPr>
        <w:tab/>
      </w:r>
      <w:r w:rsidRPr="00827AF1">
        <w:rPr>
          <w:rFonts w:hint="cs"/>
          <w:b/>
          <w:bCs/>
          <w:color w:val="C0504D" w:themeColor="accent2"/>
          <w:u w:val="single"/>
          <w:rtl/>
        </w:rPr>
        <w:t xml:space="preserve">توصيف </w:t>
      </w:r>
      <w:r w:rsidRPr="00827AF1">
        <w:rPr>
          <w:rFonts w:ascii="Arial" w:hAnsi="Arial" w:cs="Arial"/>
          <w:b/>
          <w:bCs/>
          <w:color w:val="C0504D" w:themeColor="accent2"/>
          <w:u w:val="single"/>
          <w:rtl/>
        </w:rPr>
        <w:t xml:space="preserve">مقرر </w:t>
      </w:r>
      <w:proofErr w:type="spellStart"/>
      <w:r w:rsidRPr="00827AF1">
        <w:rPr>
          <w:rFonts w:ascii="Arial" w:hAnsi="Arial" w:cs="Arial"/>
          <w:b/>
          <w:bCs/>
          <w:color w:val="C0504D" w:themeColor="accent2"/>
          <w:u w:val="single"/>
          <w:rtl/>
        </w:rPr>
        <w:t>ديناميات</w:t>
      </w:r>
      <w:proofErr w:type="spellEnd"/>
      <w:r w:rsidRPr="00827AF1">
        <w:rPr>
          <w:rFonts w:ascii="Arial" w:hAnsi="Arial" w:cs="Arial"/>
          <w:b/>
          <w:bCs/>
          <w:color w:val="C0504D" w:themeColor="accent2"/>
          <w:u w:val="single"/>
          <w:rtl/>
        </w:rPr>
        <w:t xml:space="preserve"> الجماعة </w:t>
      </w:r>
    </w:p>
    <w:p w:rsidR="00C03E19" w:rsidRPr="00827AF1" w:rsidRDefault="006231D1" w:rsidP="00827AF1">
      <w:pPr>
        <w:jc w:val="center"/>
        <w:rPr>
          <w:b/>
          <w:bCs/>
          <w:color w:val="C0504D" w:themeColor="accent2"/>
          <w:u w:val="single"/>
        </w:rPr>
      </w:pPr>
      <w:r>
        <w:rPr>
          <w:rFonts w:hint="cs"/>
          <w:b/>
          <w:bCs/>
          <w:color w:val="C0504D" w:themeColor="accent2"/>
          <w:u w:val="single"/>
          <w:rtl/>
        </w:rPr>
        <w:t>232</w:t>
      </w:r>
      <w:r w:rsidR="00C03E19" w:rsidRPr="00827AF1">
        <w:rPr>
          <w:rFonts w:hint="cs"/>
          <w:b/>
          <w:bCs/>
          <w:color w:val="C0504D" w:themeColor="accent2"/>
          <w:u w:val="single"/>
          <w:rtl/>
        </w:rPr>
        <w:t xml:space="preserve"> نفس</w:t>
      </w:r>
    </w:p>
    <w:p w:rsidR="00C03E19" w:rsidRPr="00827AF1" w:rsidRDefault="00C03E19" w:rsidP="00827AF1">
      <w:pPr>
        <w:tabs>
          <w:tab w:val="left" w:pos="3131"/>
        </w:tabs>
        <w:jc w:val="center"/>
        <w:rPr>
          <w:b/>
          <w:bCs/>
          <w:color w:val="C0504D" w:themeColor="accent2"/>
          <w:u w:val="single"/>
        </w:rPr>
      </w:pPr>
      <w:r w:rsidRPr="00827AF1">
        <w:rPr>
          <w:rFonts w:hint="cs"/>
          <w:b/>
          <w:bCs/>
          <w:color w:val="C0504D" w:themeColor="accent2"/>
          <w:u w:val="single"/>
          <w:rtl/>
        </w:rPr>
        <w:t>عدد الساعات: 3</w:t>
      </w:r>
    </w:p>
    <w:p w:rsidR="00C03E19" w:rsidRPr="00827AF1" w:rsidRDefault="00C03E19" w:rsidP="00C03E19">
      <w:pPr>
        <w:rPr>
          <w:b/>
          <w:bCs/>
          <w:color w:val="C0504D" w:themeColor="accent2"/>
          <w:u w:val="single"/>
        </w:rPr>
      </w:pPr>
    </w:p>
    <w:p w:rsidR="00C03E19" w:rsidRPr="00827AF1" w:rsidRDefault="00C03E19" w:rsidP="0039761A">
      <w:pPr>
        <w:tabs>
          <w:tab w:val="left" w:pos="2921"/>
        </w:tabs>
        <w:jc w:val="center"/>
        <w:rPr>
          <w:b/>
          <w:bCs/>
          <w:color w:val="C0504D" w:themeColor="accent2"/>
          <w:u w:val="single"/>
        </w:rPr>
      </w:pPr>
      <w:r w:rsidRPr="00827AF1">
        <w:rPr>
          <w:rFonts w:hint="cs"/>
          <w:b/>
          <w:bCs/>
          <w:color w:val="C0504D" w:themeColor="accent2"/>
          <w:u w:val="single"/>
          <w:rtl/>
        </w:rPr>
        <w:t xml:space="preserve">أستاذة المقرر: </w:t>
      </w:r>
      <w:r w:rsidR="0039761A">
        <w:rPr>
          <w:rFonts w:hint="cs"/>
          <w:b/>
          <w:bCs/>
          <w:color w:val="C0504D" w:themeColor="accent2"/>
          <w:u w:val="single"/>
          <w:rtl/>
        </w:rPr>
        <w:t xml:space="preserve">هدى </w:t>
      </w:r>
      <w:proofErr w:type="spellStart"/>
      <w:r w:rsidR="0039761A">
        <w:rPr>
          <w:rFonts w:hint="cs"/>
          <w:b/>
          <w:bCs/>
          <w:color w:val="C0504D" w:themeColor="accent2"/>
          <w:u w:val="single"/>
          <w:rtl/>
        </w:rPr>
        <w:t>العرفج</w:t>
      </w:r>
      <w:proofErr w:type="spellEnd"/>
    </w:p>
    <w:p w:rsidR="00C03E19" w:rsidRPr="008103B1" w:rsidRDefault="00C03E19" w:rsidP="00C03E19">
      <w:pPr>
        <w:rPr>
          <w:b/>
          <w:bCs/>
          <w:color w:val="C0504D" w:themeColor="accent2"/>
          <w:u w:val="single"/>
        </w:rPr>
      </w:pPr>
    </w:p>
    <w:p w:rsidR="00C03E19" w:rsidRPr="008103B1" w:rsidRDefault="00C03E19" w:rsidP="00C03E19">
      <w:pPr>
        <w:rPr>
          <w:b/>
          <w:bCs/>
          <w:color w:val="C0504D" w:themeColor="accent2"/>
          <w:u w:val="single"/>
        </w:rPr>
      </w:pPr>
      <w:r w:rsidRPr="008103B1">
        <w:rPr>
          <w:rFonts w:hint="cs"/>
          <w:b/>
          <w:bCs/>
          <w:color w:val="C0504D" w:themeColor="accent2"/>
          <w:u w:val="single"/>
          <w:rtl/>
        </w:rPr>
        <w:t>أولا : الهدف من المقرر:-</w:t>
      </w:r>
    </w:p>
    <w:p w:rsidR="00C03E19" w:rsidRPr="00827AF1" w:rsidRDefault="00C03E19" w:rsidP="00C03E19">
      <w:pPr>
        <w:rPr>
          <w:b/>
          <w:bCs/>
          <w:sz w:val="22"/>
          <w:szCs w:val="22"/>
        </w:rPr>
      </w:pPr>
      <w:r w:rsidRPr="00827AF1">
        <w:rPr>
          <w:rFonts w:hint="cs"/>
          <w:b/>
          <w:bCs/>
          <w:sz w:val="22"/>
          <w:szCs w:val="22"/>
          <w:rtl/>
        </w:rPr>
        <w:t xml:space="preserve">- </w:t>
      </w:r>
      <w:r w:rsidRPr="00827AF1">
        <w:rPr>
          <w:rFonts w:ascii="Arial" w:hAnsi="Arial" w:cs="Arial"/>
          <w:b/>
          <w:bCs/>
          <w:sz w:val="22"/>
          <w:szCs w:val="22"/>
          <w:rtl/>
        </w:rPr>
        <w:t>تمكين الطالبة من الإلمام بمفهوم الجماعة،طرق البحث في هذا المجال،التعرف على عدد من نظريات التي تساعد على تفسير عدد من الظواهر النفسية الاجتماعية،توضيح كيفية الاستفادة من حقائق هذه الفرع في مجالات التطبيق المختلفة.</w:t>
      </w:r>
    </w:p>
    <w:p w:rsidR="00C03E19" w:rsidRPr="008103B1" w:rsidRDefault="00C03E19" w:rsidP="00C03E19">
      <w:pPr>
        <w:rPr>
          <w:b/>
          <w:bCs/>
          <w:color w:val="C0504D" w:themeColor="accent2"/>
          <w:u w:val="single"/>
          <w:rtl/>
        </w:rPr>
      </w:pPr>
      <w:r w:rsidRPr="008103B1">
        <w:rPr>
          <w:rFonts w:hint="cs"/>
          <w:b/>
          <w:bCs/>
          <w:color w:val="C0504D" w:themeColor="accent2"/>
          <w:u w:val="single"/>
          <w:rtl/>
        </w:rPr>
        <w:t>ثانيا : وحدات المقرر:-</w:t>
      </w:r>
    </w:p>
    <w:p w:rsidR="00C03E19" w:rsidRPr="00827AF1" w:rsidRDefault="00C03E19" w:rsidP="00C03E19">
      <w:pPr>
        <w:rPr>
          <w:b/>
          <w:bCs/>
          <w:sz w:val="22"/>
          <w:szCs w:val="22"/>
          <w:u w:val="single"/>
          <w:rtl/>
        </w:rPr>
      </w:pPr>
    </w:p>
    <w:p w:rsidR="00C03E19" w:rsidRDefault="00C03E19" w:rsidP="00C03E19">
      <w:pPr>
        <w:rPr>
          <w:b/>
          <w:bCs/>
          <w:color w:val="C0504D" w:themeColor="accent2"/>
          <w:u w:val="single"/>
          <w:rtl/>
        </w:rPr>
      </w:pPr>
      <w:r w:rsidRPr="008103B1">
        <w:rPr>
          <w:rFonts w:hint="cs"/>
          <w:b/>
          <w:bCs/>
          <w:color w:val="C0504D" w:themeColor="accent2"/>
          <w:u w:val="single"/>
          <w:rtl/>
        </w:rPr>
        <w:t xml:space="preserve">الأسبوع الأول : </w:t>
      </w:r>
    </w:p>
    <w:p w:rsidR="007E7EB1" w:rsidRPr="007E7EB1" w:rsidRDefault="007E7EB1" w:rsidP="007E7EB1">
      <w:pPr>
        <w:rPr>
          <w:b/>
          <w:bCs/>
          <w:rtl/>
        </w:rPr>
      </w:pPr>
      <w:r w:rsidRPr="007E7EB1">
        <w:rPr>
          <w:rFonts w:hint="cs"/>
          <w:b/>
          <w:bCs/>
          <w:rtl/>
        </w:rPr>
        <w:t xml:space="preserve">-تعريف </w:t>
      </w:r>
      <w:proofErr w:type="spellStart"/>
      <w:r w:rsidRPr="007E7EB1">
        <w:rPr>
          <w:rFonts w:hint="cs"/>
          <w:b/>
          <w:bCs/>
          <w:rtl/>
        </w:rPr>
        <w:t>الجماعه</w:t>
      </w:r>
      <w:proofErr w:type="spellEnd"/>
      <w:r w:rsidRPr="007E7EB1">
        <w:rPr>
          <w:rFonts w:hint="cs"/>
          <w:b/>
          <w:bCs/>
          <w:rtl/>
        </w:rPr>
        <w:t xml:space="preserve"> </w:t>
      </w:r>
      <w:proofErr w:type="spellStart"/>
      <w:r w:rsidRPr="007E7EB1">
        <w:rPr>
          <w:rFonts w:hint="cs"/>
          <w:b/>
          <w:bCs/>
          <w:rtl/>
        </w:rPr>
        <w:t>واهميتها</w:t>
      </w:r>
      <w:proofErr w:type="spellEnd"/>
      <w:r w:rsidRPr="007E7EB1">
        <w:rPr>
          <w:rFonts w:hint="cs"/>
          <w:b/>
          <w:bCs/>
          <w:rtl/>
        </w:rPr>
        <w:t xml:space="preserve"> وخصائصها </w:t>
      </w:r>
      <w:proofErr w:type="spellStart"/>
      <w:r w:rsidRPr="007E7EB1">
        <w:rPr>
          <w:rFonts w:hint="cs"/>
          <w:b/>
          <w:bCs/>
          <w:rtl/>
        </w:rPr>
        <w:t>وانواعها</w:t>
      </w:r>
      <w:proofErr w:type="spellEnd"/>
      <w:r w:rsidRPr="007E7EB1">
        <w:rPr>
          <w:rFonts w:hint="cs"/>
          <w:b/>
          <w:bCs/>
          <w:rtl/>
        </w:rPr>
        <w:t xml:space="preserve"> </w:t>
      </w:r>
      <w:proofErr w:type="spellStart"/>
      <w:r w:rsidRPr="007E7EB1">
        <w:rPr>
          <w:rFonts w:hint="cs"/>
          <w:b/>
          <w:bCs/>
          <w:rtl/>
        </w:rPr>
        <w:t>واهدافها</w:t>
      </w:r>
      <w:proofErr w:type="spellEnd"/>
      <w:r w:rsidRPr="007E7EB1">
        <w:rPr>
          <w:rFonts w:hint="cs"/>
          <w:b/>
          <w:bCs/>
          <w:rtl/>
        </w:rPr>
        <w:t xml:space="preserve"> وتماسكها </w:t>
      </w:r>
      <w:proofErr w:type="spellStart"/>
      <w:r w:rsidRPr="007E7EB1">
        <w:rPr>
          <w:rFonts w:hint="cs"/>
          <w:b/>
          <w:bCs/>
          <w:rtl/>
        </w:rPr>
        <w:t>ودينامياتها</w:t>
      </w:r>
      <w:proofErr w:type="spellEnd"/>
      <w:r w:rsidRPr="007E7EB1">
        <w:rPr>
          <w:rFonts w:hint="cs"/>
          <w:b/>
          <w:bCs/>
          <w:rtl/>
        </w:rPr>
        <w:t xml:space="preserve"> </w:t>
      </w:r>
    </w:p>
    <w:p w:rsidR="00C03E19" w:rsidRPr="005E5424" w:rsidRDefault="007E7EB1" w:rsidP="005E5424">
      <w:pPr>
        <w:rPr>
          <w:b/>
          <w:bCs/>
          <w:sz w:val="22"/>
          <w:szCs w:val="22"/>
          <w:rtl/>
        </w:rPr>
      </w:pPr>
      <w:r w:rsidRPr="007E7EB1">
        <w:rPr>
          <w:rFonts w:ascii="Arial" w:hAnsi="Arial" w:cs="Arial" w:hint="cs"/>
          <w:b/>
          <w:bCs/>
          <w:sz w:val="22"/>
          <w:szCs w:val="22"/>
          <w:rtl/>
        </w:rPr>
        <w:t>-</w:t>
      </w:r>
      <w:r w:rsidR="00C03E19" w:rsidRPr="007E7EB1">
        <w:rPr>
          <w:rFonts w:ascii="Arial" w:hAnsi="Arial" w:cs="Arial"/>
          <w:b/>
          <w:bCs/>
          <w:sz w:val="22"/>
          <w:szCs w:val="22"/>
          <w:rtl/>
        </w:rPr>
        <w:t>طبيعة الجماعات الصغيرة :طبيعة الجماعة، طرق البحث في هذا المجال مع نماذج من البحوث الكلاسيكي</w:t>
      </w:r>
    </w:p>
    <w:p w:rsidR="00C03E19" w:rsidRPr="005E5424" w:rsidRDefault="00C03E19" w:rsidP="005E5424">
      <w:pPr>
        <w:rPr>
          <w:b/>
          <w:bCs/>
          <w:color w:val="C0504D" w:themeColor="accent2"/>
          <w:u w:val="single"/>
        </w:rPr>
      </w:pPr>
      <w:r w:rsidRPr="008103B1">
        <w:rPr>
          <w:rFonts w:hint="cs"/>
          <w:b/>
          <w:bCs/>
          <w:color w:val="C0504D" w:themeColor="accent2"/>
          <w:u w:val="single"/>
          <w:rtl/>
        </w:rPr>
        <w:t>الأسبوع الثاني :</w:t>
      </w:r>
      <w:r w:rsidRPr="008103B1">
        <w:rPr>
          <w:rFonts w:ascii="Arial" w:hAnsi="Arial" w:cs="Arial"/>
          <w:b/>
          <w:bCs/>
          <w:color w:val="C0504D" w:themeColor="accent2"/>
          <w:u w:val="single"/>
          <w:rtl/>
        </w:rPr>
        <w:t xml:space="preserve"> مناح في دراسة الجماعات:</w:t>
      </w:r>
    </w:p>
    <w:p w:rsidR="00C03E19" w:rsidRPr="00827AF1" w:rsidRDefault="00C03E19" w:rsidP="005E5424">
      <w:pPr>
        <w:rPr>
          <w:b/>
          <w:bCs/>
          <w:sz w:val="22"/>
          <w:szCs w:val="22"/>
          <w:rtl/>
        </w:rPr>
      </w:pPr>
      <w:r w:rsidRPr="00827AF1">
        <w:rPr>
          <w:rFonts w:ascii="Arial" w:hAnsi="Arial" w:cs="Arial"/>
          <w:b/>
          <w:bCs/>
          <w:sz w:val="22"/>
          <w:szCs w:val="22"/>
          <w:rtl/>
        </w:rPr>
        <w:t xml:space="preserve">بعض نظريات </w:t>
      </w:r>
      <w:proofErr w:type="spellStart"/>
      <w:r w:rsidRPr="00827AF1">
        <w:rPr>
          <w:rFonts w:ascii="Arial" w:hAnsi="Arial" w:cs="Arial"/>
          <w:b/>
          <w:bCs/>
          <w:sz w:val="22"/>
          <w:szCs w:val="22"/>
          <w:rtl/>
        </w:rPr>
        <w:t>ديناميات</w:t>
      </w:r>
      <w:proofErr w:type="spellEnd"/>
      <w:r w:rsidRPr="00827AF1">
        <w:rPr>
          <w:rFonts w:ascii="Arial" w:hAnsi="Arial" w:cs="Arial"/>
          <w:b/>
          <w:bCs/>
          <w:sz w:val="22"/>
          <w:szCs w:val="22"/>
          <w:rtl/>
        </w:rPr>
        <w:t xml:space="preserve"> الجماعة: نظرية الشخصية العامة للجماعة، نظرية التوجه للعلاقات الأساسية بين الأشخاص.</w:t>
      </w:r>
    </w:p>
    <w:p w:rsidR="00C03E19" w:rsidRPr="008103B1" w:rsidRDefault="00C03E19" w:rsidP="00C03E19">
      <w:pPr>
        <w:rPr>
          <w:b/>
          <w:bCs/>
          <w:color w:val="C0504D" w:themeColor="accent2"/>
          <w:u w:val="single"/>
          <w:rtl/>
        </w:rPr>
      </w:pPr>
      <w:r w:rsidRPr="008103B1">
        <w:rPr>
          <w:rFonts w:hint="cs"/>
          <w:b/>
          <w:bCs/>
          <w:color w:val="C0504D" w:themeColor="accent2"/>
          <w:u w:val="single"/>
          <w:rtl/>
        </w:rPr>
        <w:t xml:space="preserve">الأسبوع الثالث : </w:t>
      </w:r>
      <w:r w:rsidRPr="008103B1">
        <w:rPr>
          <w:rFonts w:ascii="Arial" w:hAnsi="Arial" w:cs="Arial"/>
          <w:b/>
          <w:bCs/>
          <w:color w:val="C0504D" w:themeColor="accent2"/>
          <w:u w:val="single"/>
          <w:rtl/>
        </w:rPr>
        <w:t>تكون الجماعات وارتقاؤها</w:t>
      </w:r>
    </w:p>
    <w:p w:rsidR="00C03E19" w:rsidRDefault="00C03E19" w:rsidP="00C03E19">
      <w:pPr>
        <w:rPr>
          <w:b/>
          <w:bCs/>
          <w:sz w:val="22"/>
          <w:szCs w:val="22"/>
          <w:rtl/>
        </w:rPr>
      </w:pPr>
      <w:r w:rsidRPr="00827AF1">
        <w:rPr>
          <w:rFonts w:ascii="Arial" w:hAnsi="Arial" w:cs="Arial"/>
          <w:b/>
          <w:bCs/>
          <w:sz w:val="22"/>
          <w:szCs w:val="22"/>
          <w:rtl/>
        </w:rPr>
        <w:t>تكوين الجماعة وارتقاؤها: العوامل المؤدية لتكوين الجماعات ومراحل ارتقاؤها.</w:t>
      </w:r>
    </w:p>
    <w:p w:rsidR="00ED1C3B" w:rsidRPr="00827AF1" w:rsidRDefault="00ED1C3B" w:rsidP="00C03E19">
      <w:pPr>
        <w:rPr>
          <w:b/>
          <w:bCs/>
          <w:sz w:val="22"/>
          <w:szCs w:val="22"/>
          <w:rtl/>
        </w:rPr>
      </w:pPr>
      <w:r>
        <w:rPr>
          <w:rFonts w:hint="cs"/>
          <w:b/>
          <w:bCs/>
          <w:sz w:val="22"/>
          <w:szCs w:val="22"/>
          <w:rtl/>
        </w:rPr>
        <w:t xml:space="preserve">الدوافع والمعايير </w:t>
      </w:r>
      <w:proofErr w:type="spellStart"/>
      <w:r>
        <w:rPr>
          <w:rFonts w:hint="cs"/>
          <w:b/>
          <w:bCs/>
          <w:sz w:val="22"/>
          <w:szCs w:val="22"/>
          <w:rtl/>
        </w:rPr>
        <w:t>الاجتماعيه</w:t>
      </w:r>
      <w:proofErr w:type="spellEnd"/>
      <w:r>
        <w:rPr>
          <w:rFonts w:hint="cs"/>
          <w:b/>
          <w:bCs/>
          <w:sz w:val="22"/>
          <w:szCs w:val="22"/>
          <w:rtl/>
        </w:rPr>
        <w:t xml:space="preserve"> والقيم </w:t>
      </w:r>
      <w:proofErr w:type="spellStart"/>
      <w:r>
        <w:rPr>
          <w:rFonts w:hint="cs"/>
          <w:b/>
          <w:bCs/>
          <w:sz w:val="22"/>
          <w:szCs w:val="22"/>
          <w:rtl/>
        </w:rPr>
        <w:t>والادوار</w:t>
      </w:r>
      <w:proofErr w:type="spellEnd"/>
      <w:r>
        <w:rPr>
          <w:rFonts w:hint="cs"/>
          <w:b/>
          <w:bCs/>
          <w:sz w:val="22"/>
          <w:szCs w:val="22"/>
          <w:rtl/>
        </w:rPr>
        <w:t xml:space="preserve"> </w:t>
      </w:r>
      <w:proofErr w:type="spellStart"/>
      <w:r>
        <w:rPr>
          <w:rFonts w:hint="cs"/>
          <w:b/>
          <w:bCs/>
          <w:sz w:val="22"/>
          <w:szCs w:val="22"/>
          <w:rtl/>
        </w:rPr>
        <w:t>الاجتماعيه</w:t>
      </w:r>
      <w:proofErr w:type="spellEnd"/>
      <w:r>
        <w:rPr>
          <w:rFonts w:hint="cs"/>
          <w:b/>
          <w:bCs/>
          <w:sz w:val="22"/>
          <w:szCs w:val="22"/>
          <w:rtl/>
        </w:rPr>
        <w:t xml:space="preserve"> .</w:t>
      </w:r>
    </w:p>
    <w:p w:rsidR="00C03E19" w:rsidRPr="00827AF1" w:rsidRDefault="00C03E19" w:rsidP="00C03E19">
      <w:pPr>
        <w:rPr>
          <w:b/>
          <w:bCs/>
          <w:sz w:val="22"/>
          <w:szCs w:val="22"/>
          <w:rtl/>
        </w:rPr>
      </w:pPr>
      <w:r w:rsidRPr="00827AF1">
        <w:rPr>
          <w:rFonts w:hint="cs"/>
          <w:b/>
          <w:bCs/>
          <w:sz w:val="22"/>
          <w:szCs w:val="22"/>
          <w:rtl/>
        </w:rPr>
        <w:t xml:space="preserve"> </w:t>
      </w:r>
      <w:r w:rsidRPr="00827AF1">
        <w:rPr>
          <w:rFonts w:ascii="Arial" w:hAnsi="Arial" w:cs="Arial" w:hint="cs"/>
          <w:b/>
          <w:bCs/>
          <w:sz w:val="22"/>
          <w:szCs w:val="22"/>
          <w:rtl/>
        </w:rPr>
        <w:t xml:space="preserve">التعصب : من كتاب علم النفس الاجتماعي فلاح </w:t>
      </w:r>
      <w:proofErr w:type="spellStart"/>
      <w:r w:rsidRPr="00827AF1">
        <w:rPr>
          <w:rFonts w:ascii="Arial" w:hAnsi="Arial" w:cs="Arial" w:hint="cs"/>
          <w:b/>
          <w:bCs/>
          <w:sz w:val="22"/>
          <w:szCs w:val="22"/>
          <w:rtl/>
        </w:rPr>
        <w:t>العنزي</w:t>
      </w:r>
      <w:proofErr w:type="spellEnd"/>
      <w:r w:rsidRPr="00827AF1">
        <w:rPr>
          <w:rFonts w:ascii="Arial" w:hAnsi="Arial" w:cs="Arial" w:hint="cs"/>
          <w:b/>
          <w:bCs/>
          <w:sz w:val="22"/>
          <w:szCs w:val="22"/>
          <w:rtl/>
        </w:rPr>
        <w:t xml:space="preserve"> +كتاب علم النفس الاجتماعي حامد </w:t>
      </w:r>
      <w:proofErr w:type="spellStart"/>
      <w:r w:rsidRPr="00827AF1">
        <w:rPr>
          <w:rFonts w:ascii="Arial" w:hAnsi="Arial" w:cs="Arial" w:hint="cs"/>
          <w:b/>
          <w:bCs/>
          <w:sz w:val="22"/>
          <w:szCs w:val="22"/>
          <w:rtl/>
        </w:rPr>
        <w:t>زهران</w:t>
      </w:r>
      <w:proofErr w:type="spellEnd"/>
    </w:p>
    <w:p w:rsidR="00C03E19" w:rsidRPr="005E5424" w:rsidRDefault="00C03E19" w:rsidP="005E5424">
      <w:pPr>
        <w:rPr>
          <w:b/>
          <w:bCs/>
          <w:color w:val="C0504D" w:themeColor="accent2"/>
          <w:u w:val="single"/>
          <w:rtl/>
        </w:rPr>
      </w:pPr>
      <w:r w:rsidRPr="008103B1">
        <w:rPr>
          <w:rFonts w:hint="cs"/>
          <w:b/>
          <w:bCs/>
          <w:color w:val="C0504D" w:themeColor="accent2"/>
          <w:u w:val="single"/>
          <w:rtl/>
        </w:rPr>
        <w:t xml:space="preserve">الأسبوع الرابع  : </w:t>
      </w:r>
      <w:r w:rsidRPr="008103B1">
        <w:rPr>
          <w:rFonts w:ascii="Arial" w:hAnsi="Arial" w:cs="Arial"/>
          <w:b/>
          <w:bCs/>
          <w:color w:val="C0504D" w:themeColor="accent2"/>
          <w:u w:val="single"/>
          <w:rtl/>
        </w:rPr>
        <w:t>البيئة الفيزيقية للجماعات</w:t>
      </w:r>
      <w:r w:rsidRPr="008103B1">
        <w:rPr>
          <w:rFonts w:hint="cs"/>
          <w:b/>
          <w:bCs/>
          <w:color w:val="C0504D" w:themeColor="accent2"/>
          <w:u w:val="single"/>
          <w:rtl/>
        </w:rPr>
        <w:t xml:space="preserve">: </w:t>
      </w:r>
    </w:p>
    <w:p w:rsidR="00C03E19" w:rsidRPr="00827AF1" w:rsidRDefault="00C03E19" w:rsidP="00C03E19">
      <w:pPr>
        <w:rPr>
          <w:b/>
          <w:bCs/>
          <w:sz w:val="22"/>
          <w:szCs w:val="22"/>
        </w:rPr>
      </w:pPr>
      <w:r w:rsidRPr="00827AF1">
        <w:rPr>
          <w:rFonts w:ascii="Arial" w:hAnsi="Arial" w:cs="Arial"/>
          <w:b/>
          <w:bCs/>
          <w:sz w:val="22"/>
          <w:szCs w:val="22"/>
          <w:rtl/>
        </w:rPr>
        <w:t>الجوانب المادية للبيئة الفيزيقية ـالمكانية الفردية،المكانية الجماعية،الحيز الشخصي ،شبكات الاتصال .</w:t>
      </w:r>
    </w:p>
    <w:p w:rsidR="00C03E19" w:rsidRDefault="00C03E19" w:rsidP="008103B1">
      <w:pPr>
        <w:rPr>
          <w:b/>
          <w:bCs/>
          <w:color w:val="C0504D" w:themeColor="accent2"/>
          <w:u w:val="single"/>
          <w:rtl/>
        </w:rPr>
      </w:pPr>
      <w:r w:rsidRPr="008103B1">
        <w:rPr>
          <w:rFonts w:hint="cs"/>
          <w:b/>
          <w:bCs/>
          <w:color w:val="C0504D" w:themeColor="accent2"/>
          <w:u w:val="single"/>
          <w:rtl/>
        </w:rPr>
        <w:t xml:space="preserve">الأسبوع الخامس : </w:t>
      </w:r>
    </w:p>
    <w:p w:rsidR="00C03E19" w:rsidRPr="005E5424" w:rsidRDefault="008103B1" w:rsidP="005E5424">
      <w:pPr>
        <w:rPr>
          <w:b/>
          <w:bCs/>
        </w:rPr>
      </w:pPr>
      <w:proofErr w:type="spellStart"/>
      <w:r w:rsidRPr="008103B1">
        <w:rPr>
          <w:rFonts w:hint="cs"/>
          <w:b/>
          <w:bCs/>
          <w:rtl/>
        </w:rPr>
        <w:t>الأختبار</w:t>
      </w:r>
      <w:proofErr w:type="spellEnd"/>
      <w:r w:rsidRPr="008103B1">
        <w:rPr>
          <w:rFonts w:hint="cs"/>
          <w:b/>
          <w:bCs/>
          <w:rtl/>
        </w:rPr>
        <w:t xml:space="preserve"> الأول</w:t>
      </w:r>
      <w:r w:rsidR="0039761A">
        <w:rPr>
          <w:rFonts w:hint="cs"/>
          <w:b/>
          <w:bCs/>
          <w:rtl/>
        </w:rPr>
        <w:t xml:space="preserve"> بتاريخ 11/5/1433هـ الموافق 4/3/2012م</w:t>
      </w:r>
    </w:p>
    <w:p w:rsidR="00C03E19" w:rsidRPr="005E5424" w:rsidRDefault="00C03E19" w:rsidP="005E5424">
      <w:pPr>
        <w:rPr>
          <w:b/>
          <w:bCs/>
          <w:color w:val="C0504D" w:themeColor="accent2"/>
          <w:u w:val="single"/>
        </w:rPr>
      </w:pPr>
      <w:r w:rsidRPr="008103B1">
        <w:rPr>
          <w:rFonts w:hint="cs"/>
          <w:b/>
          <w:bCs/>
          <w:color w:val="C0504D" w:themeColor="accent2"/>
          <w:u w:val="single"/>
          <w:rtl/>
        </w:rPr>
        <w:t xml:space="preserve">الأسبوع السادس : </w:t>
      </w:r>
      <w:proofErr w:type="spellStart"/>
      <w:r w:rsidRPr="008103B1">
        <w:rPr>
          <w:rFonts w:ascii="Arial" w:hAnsi="Arial" w:cs="Arial"/>
          <w:b/>
          <w:bCs/>
          <w:color w:val="C0504D" w:themeColor="accent2"/>
          <w:u w:val="single"/>
          <w:rtl/>
        </w:rPr>
        <w:t>االبيئة</w:t>
      </w:r>
      <w:proofErr w:type="spellEnd"/>
      <w:r w:rsidRPr="008103B1">
        <w:rPr>
          <w:rFonts w:ascii="Arial" w:hAnsi="Arial" w:cs="Arial"/>
          <w:b/>
          <w:bCs/>
          <w:color w:val="C0504D" w:themeColor="accent2"/>
          <w:u w:val="single"/>
          <w:rtl/>
        </w:rPr>
        <w:t xml:space="preserve"> الشخصية للجماعات:</w:t>
      </w:r>
    </w:p>
    <w:p w:rsidR="00C03E19" w:rsidRPr="00827AF1" w:rsidRDefault="00C03E19" w:rsidP="008103B1">
      <w:pPr>
        <w:rPr>
          <w:b/>
          <w:bCs/>
          <w:sz w:val="22"/>
          <w:szCs w:val="22"/>
        </w:rPr>
      </w:pPr>
      <w:r w:rsidRPr="00827AF1">
        <w:rPr>
          <w:rFonts w:ascii="Arial" w:hAnsi="Arial" w:cs="Arial"/>
          <w:b/>
          <w:bCs/>
          <w:sz w:val="22"/>
          <w:szCs w:val="22"/>
          <w:rtl/>
        </w:rPr>
        <w:t>حجم الجماعة وبعض المتغيرات ذات الصلة، الجماعة ومتغيري العمر ونوع الجنس، بعض سمات الشخصية وعمليات الجماعة.</w:t>
      </w:r>
      <w:r w:rsidRPr="00827AF1">
        <w:rPr>
          <w:rFonts w:hint="cs"/>
          <w:b/>
          <w:bCs/>
          <w:sz w:val="22"/>
          <w:szCs w:val="22"/>
          <w:rtl/>
        </w:rPr>
        <w:t>اللسان- الذوق</w:t>
      </w:r>
    </w:p>
    <w:p w:rsidR="00C03E19" w:rsidRPr="005E5424" w:rsidRDefault="00C03E19" w:rsidP="005E5424">
      <w:pPr>
        <w:rPr>
          <w:b/>
          <w:bCs/>
          <w:color w:val="C0504D" w:themeColor="accent2"/>
          <w:u w:val="single"/>
          <w:rtl/>
        </w:rPr>
      </w:pPr>
      <w:r w:rsidRPr="008103B1">
        <w:rPr>
          <w:rFonts w:hint="cs"/>
          <w:b/>
          <w:bCs/>
          <w:color w:val="C0504D" w:themeColor="accent2"/>
          <w:u w:val="single"/>
          <w:rtl/>
        </w:rPr>
        <w:t>الأسبوع السابع:</w:t>
      </w:r>
    </w:p>
    <w:p w:rsidR="00C03E19" w:rsidRPr="00827AF1" w:rsidRDefault="00612D97" w:rsidP="00C4641F">
      <w:pPr>
        <w:rPr>
          <w:b/>
          <w:bCs/>
          <w:sz w:val="22"/>
          <w:szCs w:val="22"/>
          <w:u w:val="single"/>
          <w:rtl/>
        </w:rPr>
      </w:pPr>
      <w:r>
        <w:rPr>
          <w:rFonts w:ascii="Arial" w:hAnsi="Arial" w:cs="Arial" w:hint="cs"/>
          <w:b/>
          <w:bCs/>
          <w:sz w:val="22"/>
          <w:szCs w:val="22"/>
          <w:rtl/>
        </w:rPr>
        <w:t>ا</w:t>
      </w:r>
      <w:r w:rsidR="00C03E19" w:rsidRPr="00827AF1">
        <w:rPr>
          <w:rFonts w:ascii="Arial" w:hAnsi="Arial" w:cs="Arial"/>
          <w:b/>
          <w:bCs/>
          <w:sz w:val="22"/>
          <w:szCs w:val="22"/>
          <w:rtl/>
        </w:rPr>
        <w:t>ل</w:t>
      </w:r>
      <w:r w:rsidR="00C4641F" w:rsidRPr="00827AF1">
        <w:rPr>
          <w:rFonts w:ascii="Arial" w:hAnsi="Arial" w:cs="Arial"/>
          <w:b/>
          <w:bCs/>
          <w:sz w:val="22"/>
          <w:szCs w:val="22"/>
          <w:rtl/>
        </w:rPr>
        <w:t>بيئة الاجتماعية :بنية الجماعة</w:t>
      </w:r>
    </w:p>
    <w:p w:rsidR="00C03E19" w:rsidRPr="00612D97" w:rsidRDefault="00C03E19" w:rsidP="00C03E19">
      <w:pPr>
        <w:rPr>
          <w:b/>
          <w:bCs/>
          <w:color w:val="C0504D" w:themeColor="accent2"/>
          <w:u w:val="single"/>
          <w:rtl/>
        </w:rPr>
      </w:pPr>
      <w:r w:rsidRPr="00612D97">
        <w:rPr>
          <w:rFonts w:hint="cs"/>
          <w:b/>
          <w:bCs/>
          <w:color w:val="C0504D" w:themeColor="accent2"/>
          <w:u w:val="single"/>
          <w:rtl/>
        </w:rPr>
        <w:t xml:space="preserve">الأسبوع الثامن </w:t>
      </w:r>
      <w:r w:rsidR="00612D97" w:rsidRPr="00612D97">
        <w:rPr>
          <w:rFonts w:hint="cs"/>
          <w:b/>
          <w:bCs/>
          <w:color w:val="C0504D" w:themeColor="accent2"/>
          <w:u w:val="single"/>
          <w:rtl/>
        </w:rPr>
        <w:t xml:space="preserve"> :</w:t>
      </w:r>
    </w:p>
    <w:p w:rsidR="00C03E19" w:rsidRPr="00827AF1" w:rsidRDefault="00612D97" w:rsidP="005E5424">
      <w:pPr>
        <w:rPr>
          <w:b/>
          <w:bCs/>
          <w:sz w:val="22"/>
          <w:szCs w:val="22"/>
          <w:rtl/>
        </w:rPr>
      </w:pPr>
      <w:r w:rsidRPr="00612D97">
        <w:rPr>
          <w:rFonts w:hint="cs"/>
          <w:b/>
          <w:bCs/>
          <w:sz w:val="22"/>
          <w:szCs w:val="22"/>
          <w:rtl/>
        </w:rPr>
        <w:t xml:space="preserve">اختبار </w:t>
      </w:r>
      <w:proofErr w:type="spellStart"/>
      <w:r w:rsidRPr="00612D97">
        <w:rPr>
          <w:rFonts w:hint="cs"/>
          <w:b/>
          <w:bCs/>
          <w:sz w:val="22"/>
          <w:szCs w:val="22"/>
          <w:rtl/>
        </w:rPr>
        <w:t>ثانى</w:t>
      </w:r>
      <w:proofErr w:type="spellEnd"/>
      <w:r w:rsidRPr="00612D97">
        <w:rPr>
          <w:rFonts w:hint="cs"/>
          <w:b/>
          <w:bCs/>
          <w:sz w:val="22"/>
          <w:szCs w:val="22"/>
          <w:rtl/>
        </w:rPr>
        <w:t xml:space="preserve"> </w:t>
      </w:r>
      <w:r w:rsidR="0039761A">
        <w:rPr>
          <w:rFonts w:hint="cs"/>
          <w:b/>
          <w:bCs/>
          <w:sz w:val="22"/>
          <w:szCs w:val="22"/>
          <w:rtl/>
        </w:rPr>
        <w:t>بتاريخ 16/5/1433هـ الموافق 8/4/2012م</w:t>
      </w:r>
    </w:p>
    <w:p w:rsidR="00C03E19" w:rsidRPr="008103B1" w:rsidRDefault="00C03E19" w:rsidP="00C03E19">
      <w:pPr>
        <w:rPr>
          <w:b/>
          <w:bCs/>
          <w:color w:val="C0504D" w:themeColor="accent2"/>
          <w:u w:val="single"/>
          <w:rtl/>
        </w:rPr>
      </w:pPr>
      <w:r w:rsidRPr="008103B1">
        <w:rPr>
          <w:rFonts w:hint="cs"/>
          <w:b/>
          <w:bCs/>
          <w:color w:val="C0504D" w:themeColor="accent2"/>
          <w:u w:val="single"/>
          <w:rtl/>
        </w:rPr>
        <w:t xml:space="preserve">المراجع </w:t>
      </w:r>
      <w:proofErr w:type="spellStart"/>
      <w:r w:rsidRPr="008103B1">
        <w:rPr>
          <w:rFonts w:hint="cs"/>
          <w:b/>
          <w:bCs/>
          <w:color w:val="C0504D" w:themeColor="accent2"/>
          <w:u w:val="single"/>
          <w:rtl/>
        </w:rPr>
        <w:t>الأساسيه</w:t>
      </w:r>
      <w:proofErr w:type="spellEnd"/>
      <w:r w:rsidRPr="008103B1">
        <w:rPr>
          <w:rFonts w:hint="cs"/>
          <w:b/>
          <w:bCs/>
          <w:color w:val="C0504D" w:themeColor="accent2"/>
          <w:u w:val="single"/>
          <w:rtl/>
        </w:rPr>
        <w:t xml:space="preserve"> </w:t>
      </w:r>
    </w:p>
    <w:p w:rsidR="00C03E19" w:rsidRPr="008103B1" w:rsidRDefault="00C03E19" w:rsidP="00C03E19">
      <w:pPr>
        <w:rPr>
          <w:b/>
          <w:bCs/>
          <w:color w:val="C0504D" w:themeColor="accent2"/>
          <w:u w:val="single"/>
        </w:rPr>
      </w:pPr>
      <w:r w:rsidRPr="008103B1">
        <w:rPr>
          <w:rFonts w:hint="cs"/>
          <w:b/>
          <w:bCs/>
          <w:color w:val="C0504D" w:themeColor="accent2"/>
          <w:u w:val="single"/>
          <w:rtl/>
        </w:rPr>
        <w:t>الرئيسية :</w:t>
      </w:r>
    </w:p>
    <w:p w:rsidR="00C03E19" w:rsidRPr="00827AF1" w:rsidRDefault="00C03E19" w:rsidP="00C03E19">
      <w:pPr>
        <w:spacing w:before="100" w:beforeAutospacing="1" w:after="100" w:afterAutospacing="1"/>
        <w:ind w:hanging="360"/>
        <w:rPr>
          <w:b/>
          <w:bCs/>
          <w:sz w:val="22"/>
          <w:szCs w:val="22"/>
          <w:rtl/>
        </w:rPr>
      </w:pPr>
      <w:r w:rsidRPr="00827AF1">
        <w:rPr>
          <w:rFonts w:ascii="Arial" w:hAnsi="Arial" w:cs="Arial"/>
          <w:b/>
          <w:bCs/>
          <w:sz w:val="22"/>
          <w:szCs w:val="22"/>
          <w:rtl/>
        </w:rPr>
        <w:t xml:space="preserve">-  شو، </w:t>
      </w:r>
      <w:proofErr w:type="spellStart"/>
      <w:r w:rsidRPr="00827AF1">
        <w:rPr>
          <w:rFonts w:ascii="Arial" w:hAnsi="Arial" w:cs="Arial"/>
          <w:b/>
          <w:bCs/>
          <w:sz w:val="22"/>
          <w:szCs w:val="22"/>
          <w:rtl/>
        </w:rPr>
        <w:t>مارفن</w:t>
      </w:r>
      <w:proofErr w:type="spellEnd"/>
      <w:r w:rsidRPr="00827AF1">
        <w:rPr>
          <w:rFonts w:ascii="Arial" w:hAnsi="Arial" w:cs="Arial"/>
          <w:b/>
          <w:bCs/>
          <w:sz w:val="22"/>
          <w:szCs w:val="22"/>
          <w:rtl/>
        </w:rPr>
        <w:t xml:space="preserve">(1996). </w:t>
      </w:r>
      <w:proofErr w:type="spellStart"/>
      <w:r w:rsidRPr="00827AF1">
        <w:rPr>
          <w:rFonts w:ascii="Arial" w:hAnsi="Arial" w:cs="Arial"/>
          <w:b/>
          <w:bCs/>
          <w:sz w:val="22"/>
          <w:szCs w:val="22"/>
          <w:rtl/>
        </w:rPr>
        <w:t>ديناميات</w:t>
      </w:r>
      <w:proofErr w:type="spellEnd"/>
      <w:r w:rsidRPr="00827AF1">
        <w:rPr>
          <w:rFonts w:ascii="Arial" w:hAnsi="Arial" w:cs="Arial"/>
          <w:b/>
          <w:bCs/>
          <w:sz w:val="22"/>
          <w:szCs w:val="22"/>
          <w:rtl/>
        </w:rPr>
        <w:t xml:space="preserve"> الجماعة: دراسة سلوك الجماعات الصغيرة. ترجمة: مصري </w:t>
      </w:r>
      <w:proofErr w:type="spellStart"/>
      <w:r w:rsidRPr="00827AF1">
        <w:rPr>
          <w:rFonts w:ascii="Arial" w:hAnsi="Arial" w:cs="Arial"/>
          <w:b/>
          <w:bCs/>
          <w:sz w:val="22"/>
          <w:szCs w:val="22"/>
          <w:rtl/>
        </w:rPr>
        <w:t>حنورة</w:t>
      </w:r>
      <w:proofErr w:type="spellEnd"/>
      <w:r w:rsidRPr="00827AF1">
        <w:rPr>
          <w:rFonts w:ascii="Arial" w:hAnsi="Arial" w:cs="Arial"/>
          <w:b/>
          <w:bCs/>
          <w:sz w:val="22"/>
          <w:szCs w:val="22"/>
          <w:rtl/>
        </w:rPr>
        <w:t xml:space="preserve"> ومحيي الدين أحمد حسين.</w:t>
      </w:r>
    </w:p>
    <w:p w:rsidR="00C03E19" w:rsidRPr="008103B1" w:rsidRDefault="00C03E19" w:rsidP="00C03E19">
      <w:pPr>
        <w:rPr>
          <w:b/>
          <w:bCs/>
          <w:color w:val="C0504D" w:themeColor="accent2"/>
          <w:rtl/>
        </w:rPr>
      </w:pPr>
      <w:r w:rsidRPr="008103B1">
        <w:rPr>
          <w:rFonts w:hint="cs"/>
          <w:b/>
          <w:bCs/>
          <w:color w:val="C0504D" w:themeColor="accent2"/>
          <w:u w:val="single"/>
          <w:rtl/>
        </w:rPr>
        <w:t>الثانوية :</w:t>
      </w:r>
    </w:p>
    <w:p w:rsidR="00C03E19" w:rsidRPr="00827AF1" w:rsidRDefault="00C03E19" w:rsidP="00C03E19">
      <w:pPr>
        <w:rPr>
          <w:b/>
          <w:bCs/>
          <w:sz w:val="22"/>
          <w:szCs w:val="22"/>
          <w:rtl/>
        </w:rPr>
      </w:pPr>
      <w:r w:rsidRPr="00827AF1">
        <w:rPr>
          <w:rFonts w:hint="cs"/>
          <w:b/>
          <w:bCs/>
          <w:sz w:val="22"/>
          <w:szCs w:val="22"/>
          <w:rtl/>
        </w:rPr>
        <w:t xml:space="preserve"> -</w:t>
      </w:r>
      <w:r w:rsidRPr="00827AF1">
        <w:rPr>
          <w:rFonts w:ascii="Arial" w:hAnsi="Arial" w:cs="Arial" w:hint="cs"/>
          <w:b/>
          <w:bCs/>
          <w:sz w:val="22"/>
          <w:szCs w:val="22"/>
          <w:rtl/>
        </w:rPr>
        <w:t xml:space="preserve">علم نفس اجتماعي ،فلاح </w:t>
      </w:r>
      <w:proofErr w:type="spellStart"/>
      <w:r w:rsidRPr="00827AF1">
        <w:rPr>
          <w:rFonts w:ascii="Arial" w:hAnsi="Arial" w:cs="Arial" w:hint="cs"/>
          <w:b/>
          <w:bCs/>
          <w:sz w:val="22"/>
          <w:szCs w:val="22"/>
          <w:rtl/>
        </w:rPr>
        <w:t>العنزي</w:t>
      </w:r>
      <w:proofErr w:type="spellEnd"/>
      <w:r w:rsidRPr="00827AF1">
        <w:rPr>
          <w:rFonts w:ascii="Arial" w:hAnsi="Arial" w:cs="Arial" w:hint="cs"/>
          <w:b/>
          <w:bCs/>
          <w:sz w:val="22"/>
          <w:szCs w:val="22"/>
          <w:rtl/>
        </w:rPr>
        <w:t xml:space="preserve"> </w:t>
      </w:r>
    </w:p>
    <w:p w:rsidR="00C03E19" w:rsidRDefault="00C03E19" w:rsidP="00C03E19">
      <w:pPr>
        <w:spacing w:before="100" w:beforeAutospacing="1" w:after="100" w:afterAutospacing="1"/>
        <w:ind w:hanging="360"/>
        <w:rPr>
          <w:rFonts w:ascii="Arial" w:hAnsi="Arial" w:cs="Arial"/>
          <w:b/>
          <w:bCs/>
          <w:sz w:val="22"/>
          <w:szCs w:val="22"/>
          <w:rtl/>
        </w:rPr>
      </w:pPr>
      <w:r w:rsidRPr="00827AF1">
        <w:rPr>
          <w:rFonts w:ascii="Arial" w:hAnsi="Arial" w:cs="Arial" w:hint="cs"/>
          <w:b/>
          <w:bCs/>
          <w:sz w:val="22"/>
          <w:szCs w:val="22"/>
          <w:rtl/>
        </w:rPr>
        <w:t xml:space="preserve">      -علم نفس الاجتماعي ،حامد </w:t>
      </w:r>
      <w:proofErr w:type="spellStart"/>
      <w:r w:rsidRPr="00827AF1">
        <w:rPr>
          <w:rFonts w:ascii="Arial" w:hAnsi="Arial" w:cs="Arial" w:hint="cs"/>
          <w:b/>
          <w:bCs/>
          <w:sz w:val="22"/>
          <w:szCs w:val="22"/>
          <w:rtl/>
        </w:rPr>
        <w:t>زهران</w:t>
      </w:r>
      <w:proofErr w:type="spellEnd"/>
      <w:r w:rsidRPr="00827AF1">
        <w:rPr>
          <w:rFonts w:ascii="Arial" w:hAnsi="Arial" w:cs="Arial" w:hint="cs"/>
          <w:b/>
          <w:bCs/>
          <w:sz w:val="22"/>
          <w:szCs w:val="22"/>
          <w:rtl/>
        </w:rPr>
        <w:t xml:space="preserve"> </w:t>
      </w:r>
    </w:p>
    <w:p w:rsidR="005E5424" w:rsidRDefault="005E5424" w:rsidP="00C03E19">
      <w:pPr>
        <w:spacing w:before="100" w:beforeAutospacing="1" w:after="100" w:afterAutospacing="1"/>
        <w:ind w:hanging="360"/>
        <w:rPr>
          <w:rFonts w:ascii="Arial" w:hAnsi="Arial" w:cs="Arial"/>
          <w:b/>
          <w:bCs/>
          <w:sz w:val="22"/>
          <w:szCs w:val="22"/>
          <w:rtl/>
        </w:rPr>
      </w:pPr>
    </w:p>
    <w:p w:rsidR="005E5424" w:rsidRPr="00827AF1" w:rsidRDefault="005E5424" w:rsidP="00C03E19">
      <w:pPr>
        <w:spacing w:before="100" w:beforeAutospacing="1" w:after="100" w:afterAutospacing="1"/>
        <w:ind w:hanging="360"/>
        <w:rPr>
          <w:rFonts w:ascii="Arial" w:hAnsi="Arial" w:cs="Arial"/>
          <w:b/>
          <w:bCs/>
          <w:sz w:val="22"/>
          <w:szCs w:val="22"/>
          <w:rtl/>
        </w:rPr>
      </w:pPr>
    </w:p>
    <w:p w:rsidR="00C03E19" w:rsidRDefault="00C03E19" w:rsidP="00C03E19">
      <w:pPr>
        <w:rPr>
          <w:b/>
          <w:bCs/>
          <w:color w:val="C0504D" w:themeColor="accent2"/>
          <w:u w:val="single"/>
          <w:rtl/>
        </w:rPr>
      </w:pPr>
      <w:r w:rsidRPr="008103B1">
        <w:rPr>
          <w:rFonts w:hint="cs"/>
          <w:b/>
          <w:bCs/>
          <w:color w:val="C0504D" w:themeColor="accent2"/>
          <w:u w:val="single"/>
          <w:rtl/>
        </w:rPr>
        <w:lastRenderedPageBreak/>
        <w:t>توزيع الدرجات</w:t>
      </w:r>
    </w:p>
    <w:p w:rsidR="00C03E19" w:rsidRPr="00827AF1" w:rsidRDefault="00C03E19" w:rsidP="00C03E19">
      <w:pPr>
        <w:rPr>
          <w:b/>
          <w:bCs/>
          <w:sz w:val="22"/>
          <w:szCs w:val="22"/>
        </w:rPr>
      </w:pPr>
    </w:p>
    <w:p w:rsidR="00C03E19" w:rsidRPr="00827AF1" w:rsidRDefault="00C03E19" w:rsidP="00C4641F">
      <w:pPr>
        <w:pStyle w:val="a3"/>
        <w:numPr>
          <w:ilvl w:val="0"/>
          <w:numId w:val="5"/>
        </w:numPr>
        <w:rPr>
          <w:b/>
          <w:bCs/>
          <w:sz w:val="22"/>
          <w:szCs w:val="22"/>
        </w:rPr>
      </w:pPr>
      <w:r w:rsidRPr="00827AF1">
        <w:rPr>
          <w:rFonts w:hint="cs"/>
          <w:b/>
          <w:bCs/>
          <w:sz w:val="22"/>
          <w:szCs w:val="22"/>
          <w:rtl/>
        </w:rPr>
        <w:t xml:space="preserve">اختبار فصلي أول </w:t>
      </w:r>
      <w:r w:rsidR="00C4641F" w:rsidRPr="00827AF1">
        <w:rPr>
          <w:rFonts w:hint="cs"/>
          <w:b/>
          <w:bCs/>
          <w:sz w:val="22"/>
          <w:szCs w:val="22"/>
          <w:rtl/>
        </w:rPr>
        <w:t>20</w:t>
      </w:r>
      <w:r w:rsidRPr="00827AF1">
        <w:rPr>
          <w:rFonts w:hint="cs"/>
          <w:b/>
          <w:bCs/>
          <w:sz w:val="22"/>
          <w:szCs w:val="22"/>
          <w:rtl/>
        </w:rPr>
        <w:t xml:space="preserve"> درجه</w:t>
      </w:r>
    </w:p>
    <w:p w:rsidR="00C03E19" w:rsidRPr="00827AF1" w:rsidRDefault="00C03E19" w:rsidP="00C4641F">
      <w:pPr>
        <w:pStyle w:val="a3"/>
        <w:numPr>
          <w:ilvl w:val="0"/>
          <w:numId w:val="5"/>
        </w:numPr>
        <w:rPr>
          <w:b/>
          <w:bCs/>
          <w:sz w:val="22"/>
          <w:szCs w:val="22"/>
        </w:rPr>
      </w:pPr>
      <w:r w:rsidRPr="00827AF1">
        <w:rPr>
          <w:rFonts w:hint="cs"/>
          <w:b/>
          <w:bCs/>
          <w:sz w:val="22"/>
          <w:szCs w:val="22"/>
          <w:rtl/>
        </w:rPr>
        <w:t>اختبار</w:t>
      </w:r>
      <w:r w:rsidR="00C4641F" w:rsidRPr="00827AF1">
        <w:rPr>
          <w:rFonts w:hint="cs"/>
          <w:b/>
          <w:bCs/>
          <w:sz w:val="22"/>
          <w:szCs w:val="22"/>
          <w:rtl/>
        </w:rPr>
        <w:t xml:space="preserve"> فصلي ثاني20</w:t>
      </w:r>
      <w:r w:rsidRPr="00827AF1">
        <w:rPr>
          <w:rFonts w:hint="cs"/>
          <w:b/>
          <w:bCs/>
          <w:sz w:val="22"/>
          <w:szCs w:val="22"/>
          <w:rtl/>
        </w:rPr>
        <w:t xml:space="preserve"> درجه</w:t>
      </w:r>
    </w:p>
    <w:p w:rsidR="00C03E19" w:rsidRPr="00827AF1" w:rsidRDefault="00C03E19" w:rsidP="00C4641F">
      <w:pPr>
        <w:pStyle w:val="a3"/>
        <w:numPr>
          <w:ilvl w:val="0"/>
          <w:numId w:val="5"/>
        </w:numPr>
        <w:rPr>
          <w:b/>
          <w:bCs/>
          <w:sz w:val="22"/>
          <w:szCs w:val="22"/>
        </w:rPr>
      </w:pPr>
      <w:r w:rsidRPr="00827AF1">
        <w:rPr>
          <w:rFonts w:hint="cs"/>
          <w:b/>
          <w:bCs/>
          <w:sz w:val="22"/>
          <w:szCs w:val="22"/>
          <w:rtl/>
        </w:rPr>
        <w:t>اختبار نهائي 40 درجه</w:t>
      </w:r>
    </w:p>
    <w:p w:rsidR="00C03E19" w:rsidRPr="00827AF1" w:rsidRDefault="00C03E19" w:rsidP="00C4641F">
      <w:pPr>
        <w:pStyle w:val="a3"/>
        <w:numPr>
          <w:ilvl w:val="0"/>
          <w:numId w:val="5"/>
        </w:numPr>
        <w:rPr>
          <w:rFonts w:ascii="Arial" w:hAnsi="Arial" w:cs="Arial"/>
          <w:b/>
          <w:bCs/>
          <w:sz w:val="22"/>
          <w:szCs w:val="22"/>
          <w:rtl/>
        </w:rPr>
      </w:pPr>
      <w:r w:rsidRPr="00827AF1">
        <w:rPr>
          <w:rFonts w:ascii="Arial" w:hAnsi="Arial" w:cs="Arial" w:hint="cs"/>
          <w:b/>
          <w:bCs/>
          <w:sz w:val="22"/>
          <w:szCs w:val="22"/>
          <w:rtl/>
        </w:rPr>
        <w:t xml:space="preserve">نشاط </w:t>
      </w:r>
      <w:r w:rsidRPr="00827AF1">
        <w:rPr>
          <w:rFonts w:ascii="Arial" w:hAnsi="Arial" w:cs="Arial"/>
          <w:b/>
          <w:bCs/>
          <w:sz w:val="22"/>
          <w:szCs w:val="22"/>
          <w:rtl/>
        </w:rPr>
        <w:t>عملي 1</w:t>
      </w:r>
      <w:r w:rsidR="00C4641F" w:rsidRPr="00827AF1">
        <w:rPr>
          <w:rFonts w:ascii="Arial" w:hAnsi="Arial" w:cs="Arial" w:hint="cs"/>
          <w:b/>
          <w:bCs/>
          <w:sz w:val="22"/>
          <w:szCs w:val="22"/>
          <w:rtl/>
        </w:rPr>
        <w:t>5</w:t>
      </w:r>
    </w:p>
    <w:p w:rsidR="00C4641F" w:rsidRPr="00827AF1" w:rsidRDefault="00C4641F" w:rsidP="00C4641F">
      <w:pPr>
        <w:pStyle w:val="a3"/>
        <w:numPr>
          <w:ilvl w:val="0"/>
          <w:numId w:val="5"/>
        </w:numPr>
        <w:rPr>
          <w:rFonts w:ascii="Arial" w:hAnsi="Arial" w:cs="Arial"/>
          <w:b/>
          <w:bCs/>
          <w:sz w:val="22"/>
          <w:szCs w:val="22"/>
          <w:rtl/>
        </w:rPr>
      </w:pPr>
      <w:r w:rsidRPr="00827AF1">
        <w:rPr>
          <w:rFonts w:ascii="Arial" w:hAnsi="Arial" w:cs="Arial" w:hint="cs"/>
          <w:b/>
          <w:bCs/>
          <w:sz w:val="22"/>
          <w:szCs w:val="22"/>
          <w:rtl/>
        </w:rPr>
        <w:t xml:space="preserve">الحضور </w:t>
      </w:r>
      <w:proofErr w:type="spellStart"/>
      <w:r w:rsidRPr="00827AF1">
        <w:rPr>
          <w:rFonts w:ascii="Arial" w:hAnsi="Arial" w:cs="Arial" w:hint="cs"/>
          <w:b/>
          <w:bCs/>
          <w:sz w:val="22"/>
          <w:szCs w:val="22"/>
          <w:rtl/>
        </w:rPr>
        <w:t>والمشاركه</w:t>
      </w:r>
      <w:proofErr w:type="spellEnd"/>
      <w:r w:rsidRPr="00827AF1">
        <w:rPr>
          <w:rFonts w:ascii="Arial" w:hAnsi="Arial" w:cs="Arial" w:hint="cs"/>
          <w:b/>
          <w:bCs/>
          <w:sz w:val="22"/>
          <w:szCs w:val="22"/>
          <w:rtl/>
        </w:rPr>
        <w:t xml:space="preserve"> 5</w:t>
      </w:r>
    </w:p>
    <w:p w:rsidR="00C03E19" w:rsidRPr="00827AF1" w:rsidRDefault="00C03E19" w:rsidP="00C4641F">
      <w:pPr>
        <w:pStyle w:val="a3"/>
        <w:numPr>
          <w:ilvl w:val="0"/>
          <w:numId w:val="5"/>
        </w:numPr>
        <w:rPr>
          <w:rFonts w:ascii="Arial" w:hAnsi="Arial" w:cs="Arial"/>
          <w:b/>
          <w:bCs/>
          <w:sz w:val="22"/>
          <w:szCs w:val="22"/>
          <w:rtl/>
        </w:rPr>
      </w:pPr>
      <w:r w:rsidRPr="00827AF1">
        <w:rPr>
          <w:rFonts w:ascii="Arial" w:hAnsi="Arial" w:cs="Arial" w:hint="cs"/>
          <w:b/>
          <w:bCs/>
          <w:sz w:val="22"/>
          <w:szCs w:val="22"/>
          <w:rtl/>
        </w:rPr>
        <w:t>مجموع الأعمال الفصلية = 60 و النهائية = 40</w:t>
      </w:r>
    </w:p>
    <w:p w:rsidR="00C03E19" w:rsidRPr="00827AF1" w:rsidRDefault="00C03E19" w:rsidP="00C03E19">
      <w:pPr>
        <w:rPr>
          <w:rFonts w:ascii="Arial" w:hAnsi="Arial" w:cs="Arial"/>
          <w:b/>
          <w:bCs/>
          <w:sz w:val="22"/>
          <w:szCs w:val="22"/>
        </w:rPr>
      </w:pPr>
    </w:p>
    <w:p w:rsidR="00C03E19" w:rsidRPr="008103B1" w:rsidRDefault="00C03E19" w:rsidP="00C03E19">
      <w:pPr>
        <w:rPr>
          <w:b/>
          <w:bCs/>
          <w:color w:val="C0504D" w:themeColor="accent2"/>
          <w:u w:val="single"/>
        </w:rPr>
      </w:pPr>
      <w:r w:rsidRPr="008103B1">
        <w:rPr>
          <w:rFonts w:hint="cs"/>
          <w:b/>
          <w:bCs/>
          <w:color w:val="C0504D" w:themeColor="accent2"/>
          <w:u w:val="single"/>
          <w:rtl/>
        </w:rPr>
        <w:t xml:space="preserve">الساعات </w:t>
      </w:r>
      <w:proofErr w:type="spellStart"/>
      <w:r w:rsidRPr="008103B1">
        <w:rPr>
          <w:rFonts w:hint="cs"/>
          <w:b/>
          <w:bCs/>
          <w:color w:val="C0504D" w:themeColor="accent2"/>
          <w:u w:val="single"/>
          <w:rtl/>
        </w:rPr>
        <w:t>المكتبيه</w:t>
      </w:r>
      <w:proofErr w:type="spellEnd"/>
      <w:r w:rsidR="002A4ACF" w:rsidRPr="002A4ACF">
        <w:rPr>
          <w:rFonts w:hint="cs"/>
          <w:b/>
          <w:bCs/>
          <w:color w:val="C0504D" w:themeColor="accent2"/>
          <w:u w:val="single"/>
          <w:rtl/>
        </w:rPr>
        <w:t>: مكتب رقم 58</w:t>
      </w:r>
    </w:p>
    <w:p w:rsidR="00717AD1" w:rsidRPr="00827AF1" w:rsidRDefault="00717AD1" w:rsidP="0039761A">
      <w:pPr>
        <w:rPr>
          <w:b/>
          <w:bCs/>
          <w:sz w:val="22"/>
          <w:szCs w:val="22"/>
          <w:rtl/>
        </w:rPr>
      </w:pPr>
      <w:proofErr w:type="spellStart"/>
      <w:r w:rsidRPr="00827AF1">
        <w:rPr>
          <w:rFonts w:hint="cs"/>
          <w:b/>
          <w:bCs/>
          <w:sz w:val="22"/>
          <w:szCs w:val="22"/>
          <w:rtl/>
        </w:rPr>
        <w:t>الاحد</w:t>
      </w:r>
      <w:proofErr w:type="spellEnd"/>
      <w:r w:rsidRPr="00827AF1">
        <w:rPr>
          <w:rFonts w:hint="cs"/>
          <w:b/>
          <w:bCs/>
          <w:sz w:val="22"/>
          <w:szCs w:val="22"/>
          <w:rtl/>
        </w:rPr>
        <w:t xml:space="preserve"> :</w:t>
      </w:r>
      <w:r w:rsidR="0039761A">
        <w:rPr>
          <w:rFonts w:hint="cs"/>
          <w:b/>
          <w:bCs/>
          <w:sz w:val="22"/>
          <w:szCs w:val="22"/>
          <w:rtl/>
        </w:rPr>
        <w:t xml:space="preserve"> </w:t>
      </w:r>
      <w:r w:rsidRPr="00827AF1">
        <w:rPr>
          <w:rFonts w:hint="cs"/>
          <w:b/>
          <w:bCs/>
          <w:sz w:val="22"/>
          <w:szCs w:val="22"/>
          <w:rtl/>
        </w:rPr>
        <w:t>9-</w:t>
      </w:r>
      <w:r w:rsidR="0039761A">
        <w:rPr>
          <w:rFonts w:hint="cs"/>
          <w:b/>
          <w:bCs/>
          <w:sz w:val="22"/>
          <w:szCs w:val="22"/>
          <w:rtl/>
        </w:rPr>
        <w:t xml:space="preserve"> 10</w:t>
      </w:r>
    </w:p>
    <w:p w:rsidR="00717AD1" w:rsidRPr="00827AF1" w:rsidRDefault="00717AD1" w:rsidP="0039761A">
      <w:pPr>
        <w:rPr>
          <w:b/>
          <w:bCs/>
          <w:sz w:val="22"/>
          <w:szCs w:val="22"/>
          <w:rtl/>
        </w:rPr>
      </w:pPr>
      <w:r w:rsidRPr="00827AF1">
        <w:rPr>
          <w:rFonts w:hint="cs"/>
          <w:b/>
          <w:bCs/>
          <w:sz w:val="22"/>
          <w:szCs w:val="22"/>
          <w:rtl/>
        </w:rPr>
        <w:t>الثلاثاء:</w:t>
      </w:r>
      <w:r w:rsidR="0039761A">
        <w:rPr>
          <w:rFonts w:hint="cs"/>
          <w:b/>
          <w:bCs/>
          <w:sz w:val="22"/>
          <w:szCs w:val="22"/>
          <w:rtl/>
        </w:rPr>
        <w:t xml:space="preserve"> 11</w:t>
      </w:r>
      <w:r w:rsidRPr="00827AF1">
        <w:rPr>
          <w:rFonts w:hint="cs"/>
          <w:b/>
          <w:bCs/>
          <w:sz w:val="22"/>
          <w:szCs w:val="22"/>
          <w:rtl/>
        </w:rPr>
        <w:t>-</w:t>
      </w:r>
      <w:r w:rsidR="0039761A">
        <w:rPr>
          <w:rFonts w:hint="cs"/>
          <w:b/>
          <w:bCs/>
          <w:sz w:val="22"/>
          <w:szCs w:val="22"/>
          <w:rtl/>
        </w:rPr>
        <w:t xml:space="preserve"> 12</w:t>
      </w:r>
    </w:p>
    <w:p w:rsidR="00717AD1" w:rsidRPr="00827AF1" w:rsidRDefault="00717AD1" w:rsidP="003D2B02">
      <w:pPr>
        <w:rPr>
          <w:b/>
          <w:bCs/>
          <w:sz w:val="22"/>
          <w:szCs w:val="22"/>
        </w:rPr>
      </w:pPr>
      <w:proofErr w:type="spellStart"/>
      <w:r w:rsidRPr="00827AF1">
        <w:rPr>
          <w:rFonts w:hint="cs"/>
          <w:b/>
          <w:bCs/>
          <w:sz w:val="22"/>
          <w:szCs w:val="22"/>
          <w:rtl/>
        </w:rPr>
        <w:t>الاربعاء</w:t>
      </w:r>
      <w:proofErr w:type="spellEnd"/>
      <w:r w:rsidRPr="00827AF1">
        <w:rPr>
          <w:rFonts w:hint="cs"/>
          <w:b/>
          <w:bCs/>
          <w:sz w:val="22"/>
          <w:szCs w:val="22"/>
          <w:rtl/>
        </w:rPr>
        <w:t>:</w:t>
      </w:r>
      <w:r w:rsidR="0039761A">
        <w:rPr>
          <w:rFonts w:hint="cs"/>
          <w:b/>
          <w:bCs/>
          <w:sz w:val="22"/>
          <w:szCs w:val="22"/>
          <w:rtl/>
        </w:rPr>
        <w:t xml:space="preserve"> </w:t>
      </w:r>
      <w:r w:rsidR="003D2B02" w:rsidRPr="00827AF1">
        <w:rPr>
          <w:rFonts w:hint="cs"/>
          <w:b/>
          <w:bCs/>
          <w:sz w:val="22"/>
          <w:szCs w:val="22"/>
          <w:rtl/>
        </w:rPr>
        <w:t>10</w:t>
      </w:r>
      <w:r w:rsidRPr="00827AF1">
        <w:rPr>
          <w:rFonts w:hint="cs"/>
          <w:b/>
          <w:bCs/>
          <w:sz w:val="22"/>
          <w:szCs w:val="22"/>
          <w:rtl/>
        </w:rPr>
        <w:t>-11</w:t>
      </w:r>
    </w:p>
    <w:p w:rsidR="00C03E19" w:rsidRPr="008103B1" w:rsidRDefault="00C03E19" w:rsidP="00C03E19">
      <w:pPr>
        <w:rPr>
          <w:b/>
          <w:bCs/>
          <w:color w:val="C0504D" w:themeColor="accent2"/>
          <w:u w:val="single"/>
          <w:rtl/>
        </w:rPr>
      </w:pPr>
      <w:proofErr w:type="spellStart"/>
      <w:r w:rsidRPr="008103B1">
        <w:rPr>
          <w:rFonts w:hint="cs"/>
          <w:b/>
          <w:bCs/>
          <w:color w:val="C0504D" w:themeColor="accent2"/>
          <w:u w:val="single"/>
          <w:rtl/>
        </w:rPr>
        <w:t>الإيميل</w:t>
      </w:r>
      <w:proofErr w:type="spellEnd"/>
      <w:r w:rsidRPr="008103B1">
        <w:rPr>
          <w:rFonts w:hint="cs"/>
          <w:b/>
          <w:bCs/>
          <w:color w:val="C0504D" w:themeColor="accent2"/>
          <w:u w:val="single"/>
          <w:rtl/>
        </w:rPr>
        <w:t xml:space="preserve">:  </w:t>
      </w:r>
      <w:r w:rsidRPr="008103B1">
        <w:rPr>
          <w:b/>
          <w:bCs/>
          <w:color w:val="C0504D" w:themeColor="accent2"/>
          <w:u w:val="single"/>
        </w:rPr>
        <w:t xml:space="preserve"> </w:t>
      </w:r>
    </w:p>
    <w:p w:rsidR="00C03E19" w:rsidRPr="0039761A" w:rsidRDefault="0039761A" w:rsidP="00C03E19">
      <w:pPr>
        <w:rPr>
          <w:b/>
          <w:bCs/>
          <w:sz w:val="22"/>
          <w:szCs w:val="22"/>
        </w:rPr>
      </w:pPr>
      <w:r w:rsidRPr="0039761A">
        <w:rPr>
          <w:b/>
          <w:bCs/>
        </w:rPr>
        <w:t>a-huda1|@hotmail.com</w:t>
      </w:r>
    </w:p>
    <w:p w:rsidR="00C03E19" w:rsidRPr="008103B1" w:rsidRDefault="00C03E19" w:rsidP="00C03E19">
      <w:pPr>
        <w:rPr>
          <w:b/>
          <w:bCs/>
          <w:color w:val="C0504D" w:themeColor="accent2"/>
          <w:u w:val="single"/>
          <w:rtl/>
        </w:rPr>
      </w:pPr>
      <w:r w:rsidRPr="008103B1">
        <w:rPr>
          <w:rFonts w:hint="cs"/>
          <w:b/>
          <w:bCs/>
          <w:color w:val="C0504D" w:themeColor="accent2"/>
          <w:u w:val="single"/>
          <w:rtl/>
        </w:rPr>
        <w:t xml:space="preserve">تعليمات </w:t>
      </w:r>
      <w:proofErr w:type="spellStart"/>
      <w:r w:rsidRPr="008103B1">
        <w:rPr>
          <w:rFonts w:hint="cs"/>
          <w:b/>
          <w:bCs/>
          <w:color w:val="C0504D" w:themeColor="accent2"/>
          <w:u w:val="single"/>
          <w:rtl/>
        </w:rPr>
        <w:t>مهمه</w:t>
      </w:r>
      <w:proofErr w:type="spellEnd"/>
      <w:r w:rsidRPr="008103B1">
        <w:rPr>
          <w:rFonts w:hint="cs"/>
          <w:b/>
          <w:bCs/>
          <w:color w:val="C0504D" w:themeColor="accent2"/>
          <w:u w:val="single"/>
          <w:rtl/>
        </w:rPr>
        <w:t>:-</w:t>
      </w:r>
    </w:p>
    <w:p w:rsidR="00C03E19" w:rsidRPr="00827AF1" w:rsidRDefault="00C03E19" w:rsidP="00C03E19">
      <w:pPr>
        <w:pStyle w:val="a3"/>
        <w:numPr>
          <w:ilvl w:val="0"/>
          <w:numId w:val="4"/>
        </w:numPr>
        <w:rPr>
          <w:b/>
          <w:bCs/>
          <w:sz w:val="22"/>
          <w:szCs w:val="22"/>
        </w:rPr>
      </w:pPr>
      <w:r w:rsidRPr="00827AF1">
        <w:rPr>
          <w:rFonts w:hint="cs"/>
          <w:b/>
          <w:bCs/>
          <w:sz w:val="22"/>
          <w:szCs w:val="22"/>
          <w:u w:val="single"/>
          <w:rtl/>
        </w:rPr>
        <w:t>لا يعطي اختبار بديل إلا في الحالات الطارئة</w:t>
      </w:r>
      <w:r w:rsidRPr="00827AF1">
        <w:rPr>
          <w:rFonts w:hint="cs"/>
          <w:b/>
          <w:bCs/>
          <w:sz w:val="22"/>
          <w:szCs w:val="22"/>
          <w:rtl/>
        </w:rPr>
        <w:t xml:space="preserve"> </w:t>
      </w:r>
    </w:p>
    <w:p w:rsidR="00C03E19" w:rsidRPr="00827AF1" w:rsidRDefault="00C03E19" w:rsidP="00C03E19">
      <w:pPr>
        <w:pStyle w:val="a3"/>
        <w:rPr>
          <w:b/>
          <w:bCs/>
          <w:sz w:val="22"/>
          <w:szCs w:val="22"/>
          <w:rtl/>
        </w:rPr>
      </w:pPr>
      <w:r w:rsidRPr="00827AF1">
        <w:rPr>
          <w:rFonts w:hint="cs"/>
          <w:b/>
          <w:bCs/>
          <w:sz w:val="22"/>
          <w:szCs w:val="22"/>
          <w:rtl/>
        </w:rPr>
        <w:t>وإذا كان العذر مقبول  ستكون أسئلة الاختبار البديل مقاليه وفي جميع المقرر , ولا يحق للطالبة في حال تغيبها عن الاختبارات الشهرية إلا دخول اختبار بديل واحد فقط بغض النظر عن أسباب الغياب .</w:t>
      </w:r>
    </w:p>
    <w:p w:rsidR="00AD7FF0" w:rsidRPr="00827AF1" w:rsidRDefault="00A64B92" w:rsidP="00C03E19">
      <w:pPr>
        <w:pStyle w:val="a3"/>
        <w:numPr>
          <w:ilvl w:val="0"/>
          <w:numId w:val="4"/>
        </w:numPr>
        <w:rPr>
          <w:b/>
          <w:bCs/>
          <w:sz w:val="22"/>
          <w:szCs w:val="22"/>
        </w:rPr>
      </w:pPr>
      <w:r w:rsidRPr="00827AF1">
        <w:rPr>
          <w:rFonts w:cs="Simplified Arabic" w:hint="cs"/>
          <w:b/>
          <w:bCs/>
          <w:sz w:val="22"/>
          <w:szCs w:val="22"/>
          <w:rtl/>
        </w:rPr>
        <w:t>التغيب 25% من المحاضرات يتسبب في حرمان الطالبة  من دخول الاختبار النهائي وسيسجل اسمها في قائمة الإنذار بالحرمان عند صدور القوائم.</w:t>
      </w:r>
    </w:p>
    <w:p w:rsidR="00C03E19" w:rsidRPr="00827AF1" w:rsidRDefault="00C03E19" w:rsidP="00C03E19">
      <w:pPr>
        <w:pStyle w:val="a3"/>
        <w:numPr>
          <w:ilvl w:val="0"/>
          <w:numId w:val="4"/>
        </w:numPr>
        <w:rPr>
          <w:b/>
          <w:bCs/>
          <w:sz w:val="22"/>
          <w:szCs w:val="22"/>
        </w:rPr>
      </w:pPr>
      <w:r w:rsidRPr="00827AF1">
        <w:rPr>
          <w:rFonts w:hint="cs"/>
          <w:b/>
          <w:bCs/>
          <w:sz w:val="22"/>
          <w:szCs w:val="22"/>
          <w:rtl/>
        </w:rPr>
        <w:t>التخلف عن تسليم الواجبات المقررة في موعدها المقرر سيؤدي إلي حرمان الطالبة من نصف الدرجة المخصصة لذلك.</w:t>
      </w:r>
    </w:p>
    <w:p w:rsidR="00C03E19" w:rsidRPr="00827AF1" w:rsidRDefault="00DD532B" w:rsidP="00DD532B">
      <w:pPr>
        <w:pStyle w:val="a3"/>
        <w:numPr>
          <w:ilvl w:val="0"/>
          <w:numId w:val="4"/>
        </w:numPr>
        <w:rPr>
          <w:b/>
          <w:bCs/>
          <w:sz w:val="22"/>
          <w:szCs w:val="22"/>
        </w:rPr>
      </w:pPr>
      <w:r w:rsidRPr="00827AF1">
        <w:rPr>
          <w:rFonts w:hint="cs"/>
          <w:b/>
          <w:bCs/>
          <w:sz w:val="22"/>
          <w:szCs w:val="22"/>
          <w:rtl/>
        </w:rPr>
        <w:t xml:space="preserve"> </w:t>
      </w:r>
      <w:r w:rsidRPr="00827AF1">
        <w:rPr>
          <w:rFonts w:cs="Simplified Arabic" w:hint="cs"/>
          <w:b/>
          <w:bCs/>
          <w:sz w:val="22"/>
          <w:szCs w:val="22"/>
          <w:rtl/>
        </w:rPr>
        <w:t>عند استخدام البريد الالكتروني في التواصل مع أستاذة المادة الرجاء توضيح ما يلي في الرسالة (اسمك-الرقم الجامعي-رقم شعبتك- اسم المقرر - سؤالك أو مشاركتك)من دون ذلك لا يتم الرد علي أي رسالة كما أن الرد سوف يكون مرة واحدة فقط لذا أرجو طرح جميع الأسئلة في أيميل واحد ولن يرد على أي أيميل سبق الإجابة على السؤال فيه .  وفي حالة طرح أسئلة سبق أن تم مناقشتها في المحاضرة سيتم تجاهل هذه الرسائل .</w:t>
      </w:r>
    </w:p>
    <w:p w:rsidR="003E5539" w:rsidRPr="00827AF1" w:rsidRDefault="003E5539" w:rsidP="00DD532B">
      <w:pPr>
        <w:pStyle w:val="a3"/>
        <w:numPr>
          <w:ilvl w:val="0"/>
          <w:numId w:val="4"/>
        </w:numPr>
        <w:rPr>
          <w:b/>
          <w:bCs/>
          <w:sz w:val="22"/>
          <w:szCs w:val="22"/>
        </w:rPr>
      </w:pPr>
      <w:r w:rsidRPr="00827AF1">
        <w:rPr>
          <w:rFonts w:cs="Simplified Arabic" w:hint="cs"/>
          <w:b/>
          <w:bCs/>
          <w:sz w:val="22"/>
          <w:szCs w:val="22"/>
          <w:rtl/>
        </w:rPr>
        <w:t xml:space="preserve">لن يسمح لأي طالبة بالانتقال والحضور في شعبة غير شعبتها الأصلية والمسجلة </w:t>
      </w:r>
      <w:proofErr w:type="spellStart"/>
      <w:r w:rsidRPr="00827AF1">
        <w:rPr>
          <w:rFonts w:cs="Simplified Arabic" w:hint="cs"/>
          <w:b/>
          <w:bCs/>
          <w:sz w:val="22"/>
          <w:szCs w:val="22"/>
          <w:rtl/>
        </w:rPr>
        <w:t>بها</w:t>
      </w:r>
      <w:proofErr w:type="spellEnd"/>
      <w:r w:rsidRPr="00827AF1">
        <w:rPr>
          <w:rFonts w:cs="Simplified Arabic" w:hint="cs"/>
          <w:b/>
          <w:bCs/>
          <w:sz w:val="22"/>
          <w:szCs w:val="22"/>
          <w:rtl/>
        </w:rPr>
        <w:t xml:space="preserve"> .</w:t>
      </w:r>
    </w:p>
    <w:p w:rsidR="00C03E19" w:rsidRPr="0039761A" w:rsidRDefault="00C03E19" w:rsidP="0039761A">
      <w:pPr>
        <w:ind w:left="360"/>
        <w:rPr>
          <w:rFonts w:hint="cs"/>
          <w:b/>
          <w:bCs/>
          <w:color w:val="C0504D" w:themeColor="accent2"/>
          <w:u w:val="single"/>
          <w:rtl/>
        </w:rPr>
      </w:pPr>
    </w:p>
    <w:p w:rsidR="00C03E19" w:rsidRPr="001C1C4C" w:rsidRDefault="00C03E19" w:rsidP="00C03E19">
      <w:pPr>
        <w:rPr>
          <w:rtl/>
        </w:rPr>
      </w:pPr>
    </w:p>
    <w:p w:rsidR="00C03E19" w:rsidRPr="001C1C4C" w:rsidRDefault="00C03E19" w:rsidP="00C03E19"/>
    <w:p w:rsidR="00C03E19" w:rsidRPr="005A4B1C" w:rsidRDefault="00C03E19" w:rsidP="00C03E19">
      <w:pPr>
        <w:rPr>
          <w:sz w:val="32"/>
          <w:szCs w:val="32"/>
          <w:rtl/>
        </w:rPr>
      </w:pPr>
    </w:p>
    <w:p w:rsidR="00C03E19" w:rsidRPr="00055DC6" w:rsidRDefault="00C03E19" w:rsidP="00C03E19">
      <w:pPr>
        <w:rPr>
          <w:sz w:val="32"/>
          <w:szCs w:val="32"/>
          <w:rtl/>
        </w:rPr>
      </w:pPr>
      <w:r>
        <w:rPr>
          <w:rFonts w:hint="cs"/>
          <w:sz w:val="32"/>
          <w:szCs w:val="32"/>
          <w:rtl/>
        </w:rPr>
        <w:t xml:space="preserve">                                          </w:t>
      </w:r>
      <w:r w:rsidR="006231D1">
        <w:rPr>
          <w:rFonts w:hint="cs"/>
          <w:sz w:val="32"/>
          <w:szCs w:val="32"/>
          <w:rtl/>
        </w:rPr>
        <w:t xml:space="preserve">         </w:t>
      </w:r>
      <w:r>
        <w:rPr>
          <w:rFonts w:hint="cs"/>
          <w:sz w:val="32"/>
          <w:szCs w:val="32"/>
          <w:rtl/>
        </w:rPr>
        <w:t xml:space="preserve">                               </w:t>
      </w:r>
    </w:p>
    <w:p w:rsidR="00DB0AA6" w:rsidRDefault="00DB0AA6"/>
    <w:sectPr w:rsidR="00DB0AA6" w:rsidSect="00D61CFD">
      <w:pgSz w:w="11906" w:h="16838"/>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72F70"/>
    <w:multiLevelType w:val="hybridMultilevel"/>
    <w:tmpl w:val="BE5C4500"/>
    <w:lvl w:ilvl="0" w:tplc="C3D6A4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70252"/>
    <w:multiLevelType w:val="hybridMultilevel"/>
    <w:tmpl w:val="A7C4B464"/>
    <w:lvl w:ilvl="0" w:tplc="9E3CF2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52C1C"/>
    <w:multiLevelType w:val="hybridMultilevel"/>
    <w:tmpl w:val="C7548124"/>
    <w:lvl w:ilvl="0" w:tplc="016A9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33613"/>
    <w:multiLevelType w:val="hybridMultilevel"/>
    <w:tmpl w:val="497A2C1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7F00656"/>
    <w:multiLevelType w:val="hybridMultilevel"/>
    <w:tmpl w:val="74241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D0BAE"/>
    <w:multiLevelType w:val="hybridMultilevel"/>
    <w:tmpl w:val="F7DC54A2"/>
    <w:lvl w:ilvl="0" w:tplc="C09EE894">
      <w:start w:val="1"/>
      <w:numFmt w:val="arabicAlpha"/>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5"/>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3E19"/>
    <w:rsid w:val="00237576"/>
    <w:rsid w:val="002A4ACF"/>
    <w:rsid w:val="0039761A"/>
    <w:rsid w:val="003D2B02"/>
    <w:rsid w:val="003E5539"/>
    <w:rsid w:val="005A2A79"/>
    <w:rsid w:val="005E5424"/>
    <w:rsid w:val="00612D97"/>
    <w:rsid w:val="006231D1"/>
    <w:rsid w:val="00717AD1"/>
    <w:rsid w:val="007E7EB1"/>
    <w:rsid w:val="008103B1"/>
    <w:rsid w:val="00827AF1"/>
    <w:rsid w:val="009177A2"/>
    <w:rsid w:val="009D525C"/>
    <w:rsid w:val="00A64B92"/>
    <w:rsid w:val="00AD7FF0"/>
    <w:rsid w:val="00C03E19"/>
    <w:rsid w:val="00C4641F"/>
    <w:rsid w:val="00DB0AA6"/>
    <w:rsid w:val="00DD532B"/>
    <w:rsid w:val="00E25752"/>
    <w:rsid w:val="00ED1C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1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E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abduelmegid</cp:lastModifiedBy>
  <cp:revision>21</cp:revision>
  <dcterms:created xsi:type="dcterms:W3CDTF">2011-09-23T12:32:00Z</dcterms:created>
  <dcterms:modified xsi:type="dcterms:W3CDTF">2012-02-03T22:58:00Z</dcterms:modified>
</cp:coreProperties>
</file>