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F5B" w:rsidRDefault="00E10566">
      <w:r>
        <w:rPr>
          <w:b/>
          <w:bCs/>
          <w:color w:val="0000FF"/>
          <w:sz w:val="27"/>
          <w:szCs w:val="27"/>
          <w:rtl/>
        </w:rPr>
        <w:t>تكاليف الإنتاج</w:t>
      </w:r>
      <w:r>
        <w:rPr>
          <w:rtl/>
        </w:rPr>
        <w:t xml:space="preserve"> 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b/>
          <w:bCs/>
          <w:sz w:val="27"/>
          <w:szCs w:val="27"/>
          <w:rtl/>
        </w:rPr>
        <w:t>يمكن تقسيم عناصر التكاليف إلي قسمين رئيسيين</w:t>
      </w:r>
      <w:r>
        <w:rPr>
          <w:b/>
          <w:bCs/>
          <w:sz w:val="27"/>
          <w:szCs w:val="27"/>
        </w:rPr>
        <w:t>:</w:t>
      </w:r>
      <w:r>
        <w:t xml:space="preserve"> 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b/>
          <w:bCs/>
          <w:color w:val="0000FF"/>
          <w:sz w:val="27"/>
          <w:szCs w:val="27"/>
        </w:rPr>
        <w:t xml:space="preserve">* </w:t>
      </w:r>
      <w:r>
        <w:rPr>
          <w:b/>
          <w:bCs/>
          <w:color w:val="0000FF"/>
          <w:sz w:val="27"/>
          <w:szCs w:val="27"/>
          <w:rtl/>
        </w:rPr>
        <w:t>تكاليف مباشرة</w:t>
      </w:r>
      <w:r>
        <w:rPr>
          <w:b/>
          <w:bCs/>
          <w:color w:val="0000FF"/>
          <w:sz w:val="27"/>
          <w:szCs w:val="27"/>
        </w:rPr>
        <w:t>.</w:t>
      </w:r>
      <w:r>
        <w:t xml:space="preserve"> 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b/>
          <w:bCs/>
          <w:sz w:val="27"/>
          <w:szCs w:val="27"/>
          <w:rtl/>
        </w:rPr>
        <w:t>تدخل مباشرة في الخدمة أو السلعة، ويسهل حسابها وتحميلها، مثل الخامات و الأجور المباشرة</w:t>
      </w:r>
      <w:r>
        <w:rPr>
          <w:rtl/>
        </w:rPr>
        <w:t xml:space="preserve"> 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b/>
          <w:bCs/>
          <w:color w:val="0000FF"/>
          <w:sz w:val="27"/>
          <w:szCs w:val="27"/>
        </w:rPr>
        <w:t xml:space="preserve">* </w:t>
      </w:r>
      <w:r>
        <w:rPr>
          <w:b/>
          <w:bCs/>
          <w:color w:val="0000FF"/>
          <w:sz w:val="27"/>
          <w:szCs w:val="27"/>
          <w:rtl/>
        </w:rPr>
        <w:t>تكاليف غير مباشرة</w:t>
      </w:r>
      <w:r>
        <w:rPr>
          <w:b/>
          <w:bCs/>
          <w:color w:val="0000FF"/>
          <w:sz w:val="27"/>
          <w:szCs w:val="27"/>
        </w:rPr>
        <w:t>.</w:t>
      </w:r>
      <w:r>
        <w:t xml:space="preserve"> 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b/>
          <w:bCs/>
          <w:sz w:val="27"/>
          <w:szCs w:val="27"/>
          <w:rtl/>
        </w:rPr>
        <w:t xml:space="preserve">علاقتها غير مباشرة بالسلعة أو الخدمة، أو يصعب حسابها و تحميلها، مثل زيوت تشحيم آلات المصنع، وأجور الإداريين، وبعض المواد الخام </w:t>
      </w:r>
      <w:proofErr w:type="spellStart"/>
      <w:r>
        <w:rPr>
          <w:b/>
          <w:bCs/>
          <w:sz w:val="27"/>
          <w:szCs w:val="27"/>
          <w:rtl/>
        </w:rPr>
        <w:t>فليلةالتكلفة</w:t>
      </w:r>
      <w:proofErr w:type="spellEnd"/>
      <w:r>
        <w:rPr>
          <w:b/>
          <w:bCs/>
          <w:sz w:val="27"/>
          <w:szCs w:val="27"/>
          <w:rtl/>
        </w:rPr>
        <w:t xml:space="preserve"> و التي لها صفة العمومية </w:t>
      </w:r>
      <w:r>
        <w:rPr>
          <w:b/>
          <w:bCs/>
          <w:sz w:val="27"/>
          <w:szCs w:val="27"/>
        </w:rPr>
        <w:t>(</w:t>
      </w:r>
      <w:r>
        <w:rPr>
          <w:b/>
          <w:bCs/>
          <w:sz w:val="27"/>
          <w:szCs w:val="27"/>
          <w:rtl/>
        </w:rPr>
        <w:t>الخيوط في محل الترزي)، مصاريف الاتصالات والكهرباء و مياه الشرب وإهلاك الماكينات، و الدعاية و الإعلان</w:t>
      </w:r>
      <w:r>
        <w:rPr>
          <w:b/>
          <w:bCs/>
          <w:sz w:val="27"/>
          <w:szCs w:val="27"/>
        </w:rPr>
        <w:t>.</w:t>
      </w:r>
      <w:r>
        <w:t xml:space="preserve"> 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b/>
          <w:bCs/>
          <w:sz w:val="27"/>
          <w:szCs w:val="27"/>
          <w:rtl/>
        </w:rPr>
        <w:t xml:space="preserve">كذلك يمكن تقسيم عناصر التكاليف إلي </w:t>
      </w:r>
      <w:r>
        <w:rPr>
          <w:b/>
          <w:bCs/>
          <w:sz w:val="27"/>
          <w:szCs w:val="27"/>
        </w:rPr>
        <w:t>:</w:t>
      </w:r>
      <w:r>
        <w:t xml:space="preserve"> 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b/>
          <w:bCs/>
          <w:color w:val="0000FF"/>
          <w:sz w:val="27"/>
          <w:szCs w:val="27"/>
        </w:rPr>
        <w:t xml:space="preserve">* </w:t>
      </w:r>
      <w:r>
        <w:rPr>
          <w:b/>
          <w:bCs/>
          <w:color w:val="0000FF"/>
          <w:sz w:val="27"/>
          <w:szCs w:val="27"/>
          <w:rtl/>
        </w:rPr>
        <w:t>تكاليف ثابتة</w:t>
      </w:r>
      <w:r>
        <w:rPr>
          <w:b/>
          <w:bCs/>
          <w:color w:val="0000FF"/>
          <w:sz w:val="27"/>
          <w:szCs w:val="27"/>
        </w:rPr>
        <w:t>.</w:t>
      </w:r>
      <w:r>
        <w:t xml:space="preserve"> 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b/>
          <w:bCs/>
          <w:sz w:val="27"/>
          <w:szCs w:val="27"/>
          <w:rtl/>
        </w:rPr>
        <w:t xml:space="preserve">وهي التكاليف التي يتم </w:t>
      </w:r>
      <w:proofErr w:type="spellStart"/>
      <w:r>
        <w:rPr>
          <w:b/>
          <w:bCs/>
          <w:sz w:val="27"/>
          <w:szCs w:val="27"/>
          <w:rtl/>
        </w:rPr>
        <w:t>انفاقها</w:t>
      </w:r>
      <w:proofErr w:type="spellEnd"/>
      <w:r>
        <w:rPr>
          <w:b/>
          <w:bCs/>
          <w:sz w:val="27"/>
          <w:szCs w:val="27"/>
          <w:rtl/>
        </w:rPr>
        <w:t xml:space="preserve"> بغض النظر عن حجم </w:t>
      </w:r>
      <w:proofErr w:type="spellStart"/>
      <w:r>
        <w:rPr>
          <w:b/>
          <w:bCs/>
          <w:sz w:val="27"/>
          <w:szCs w:val="27"/>
          <w:rtl/>
        </w:rPr>
        <w:t>الانتاج</w:t>
      </w:r>
      <w:proofErr w:type="spellEnd"/>
      <w:r>
        <w:rPr>
          <w:b/>
          <w:bCs/>
          <w:sz w:val="27"/>
          <w:szCs w:val="27"/>
          <w:rtl/>
        </w:rPr>
        <w:t xml:space="preserve">، و سواء تم </w:t>
      </w:r>
      <w:proofErr w:type="spellStart"/>
      <w:r>
        <w:rPr>
          <w:b/>
          <w:bCs/>
          <w:sz w:val="27"/>
          <w:szCs w:val="27"/>
          <w:rtl/>
        </w:rPr>
        <w:t>انتاج</w:t>
      </w:r>
      <w:proofErr w:type="spellEnd"/>
      <w:r>
        <w:rPr>
          <w:b/>
          <w:bCs/>
          <w:sz w:val="27"/>
          <w:szCs w:val="27"/>
          <w:rtl/>
        </w:rPr>
        <w:t xml:space="preserve"> آلاف الوحدات أم لم يتم إنتاج أي وحدات، مثل الإيجار و المرتبات الثابتة</w:t>
      </w:r>
      <w:r>
        <w:rPr>
          <w:b/>
          <w:bCs/>
          <w:sz w:val="27"/>
          <w:szCs w:val="27"/>
        </w:rPr>
        <w:t>.</w:t>
      </w:r>
      <w:r>
        <w:t xml:space="preserve"> 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b/>
          <w:bCs/>
          <w:color w:val="0000FF"/>
          <w:sz w:val="27"/>
          <w:szCs w:val="27"/>
        </w:rPr>
        <w:t xml:space="preserve">* </w:t>
      </w:r>
      <w:r>
        <w:rPr>
          <w:b/>
          <w:bCs/>
          <w:color w:val="0000FF"/>
          <w:sz w:val="27"/>
          <w:szCs w:val="27"/>
          <w:rtl/>
        </w:rPr>
        <w:t>تكاليف متغيرة</w:t>
      </w:r>
      <w:r>
        <w:rPr>
          <w:b/>
          <w:bCs/>
          <w:color w:val="0000FF"/>
          <w:sz w:val="27"/>
          <w:szCs w:val="27"/>
        </w:rPr>
        <w:t>.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b/>
          <w:bCs/>
          <w:sz w:val="27"/>
          <w:szCs w:val="27"/>
          <w:rtl/>
        </w:rPr>
        <w:t>وهي التكاليف التي تزيد أو تنقص حسب حجم الإنتاج، مثل الخامات و أجور العمال المرتبطة بالإنتاج ( بالقطعة) أو حوافز الإنتاج</w:t>
      </w:r>
      <w:r>
        <w:rPr>
          <w:b/>
          <w:bCs/>
          <w:sz w:val="27"/>
          <w:szCs w:val="27"/>
        </w:rPr>
        <w:t>.</w:t>
      </w:r>
      <w:r>
        <w:t xml:space="preserve"> 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b/>
          <w:bCs/>
          <w:color w:val="0000FF"/>
          <w:sz w:val="27"/>
          <w:szCs w:val="27"/>
          <w:rtl/>
        </w:rPr>
        <w:t>تحديد وحدة التكلفة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b/>
          <w:bCs/>
          <w:sz w:val="27"/>
          <w:szCs w:val="27"/>
          <w:rtl/>
        </w:rPr>
        <w:t>يجب العناية بتحديد وحدة حساب التكلفة بصورة عملية تناسب النشاط</w:t>
      </w:r>
      <w:r>
        <w:rPr>
          <w:b/>
          <w:bCs/>
          <w:sz w:val="27"/>
          <w:szCs w:val="27"/>
        </w:rPr>
        <w:t>.</w:t>
      </w:r>
      <w:r>
        <w:t xml:space="preserve"> 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sz w:val="27"/>
          <w:szCs w:val="27"/>
        </w:rPr>
        <w:lastRenderedPageBreak/>
        <w:br/>
      </w:r>
      <w:r>
        <w:rPr>
          <w:sz w:val="27"/>
          <w:szCs w:val="27"/>
        </w:rPr>
        <w:br/>
      </w:r>
      <w:r>
        <w:rPr>
          <w:b/>
          <w:bCs/>
          <w:sz w:val="27"/>
          <w:szCs w:val="27"/>
          <w:rtl/>
        </w:rPr>
        <w:t xml:space="preserve">عدد: 100 قطعة ، دستة، </w:t>
      </w:r>
      <w:r>
        <w:rPr>
          <w:b/>
          <w:bCs/>
          <w:sz w:val="27"/>
          <w:szCs w:val="27"/>
        </w:rPr>
        <w:t>.....</w:t>
      </w:r>
      <w:r>
        <w:t xml:space="preserve"> 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b/>
          <w:bCs/>
          <w:sz w:val="27"/>
          <w:szCs w:val="27"/>
          <w:rtl/>
        </w:rPr>
        <w:t>حجم: المتر المكعب أو اللتر</w:t>
      </w:r>
      <w:r>
        <w:rPr>
          <w:rtl/>
        </w:rPr>
        <w:t xml:space="preserve"> 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b/>
          <w:bCs/>
          <w:sz w:val="27"/>
          <w:szCs w:val="27"/>
          <w:rtl/>
        </w:rPr>
        <w:t>وزن: الكيلو أو الطن</w:t>
      </w:r>
      <w:r>
        <w:rPr>
          <w:rtl/>
        </w:rPr>
        <w:t xml:space="preserve"> 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b/>
          <w:bCs/>
          <w:sz w:val="27"/>
          <w:szCs w:val="27"/>
          <w:rtl/>
        </w:rPr>
        <w:t>الطول: متر القماش</w:t>
      </w:r>
      <w:r>
        <w:rPr>
          <w:rtl/>
        </w:rPr>
        <w:t xml:space="preserve"> 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b/>
          <w:bCs/>
          <w:sz w:val="27"/>
          <w:szCs w:val="27"/>
          <w:rtl/>
        </w:rPr>
        <w:t xml:space="preserve">أمر التوريد: </w:t>
      </w:r>
      <w:proofErr w:type="spellStart"/>
      <w:r>
        <w:rPr>
          <w:b/>
          <w:bCs/>
          <w:sz w:val="27"/>
          <w:szCs w:val="27"/>
          <w:rtl/>
        </w:rPr>
        <w:t>الطلبية</w:t>
      </w:r>
      <w:proofErr w:type="spellEnd"/>
      <w:r>
        <w:rPr>
          <w:rtl/>
        </w:rPr>
        <w:t xml:space="preserve"> 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</w:r>
      <w:proofErr w:type="spellStart"/>
      <w:r>
        <w:rPr>
          <w:b/>
          <w:bCs/>
          <w:sz w:val="27"/>
          <w:szCs w:val="27"/>
          <w:rtl/>
        </w:rPr>
        <w:t>امر</w:t>
      </w:r>
      <w:proofErr w:type="spellEnd"/>
      <w:r>
        <w:rPr>
          <w:b/>
          <w:bCs/>
          <w:sz w:val="27"/>
          <w:szCs w:val="27"/>
          <w:rtl/>
        </w:rPr>
        <w:t xml:space="preserve"> التشغيل: تصنيع غرفة طعام يتكلف</w:t>
      </w:r>
    </w:p>
    <w:sectPr w:rsidR="00020F5B" w:rsidSect="00DA67B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10566"/>
    <w:rsid w:val="00020F5B"/>
    <w:rsid w:val="005C1143"/>
    <w:rsid w:val="00811F27"/>
    <w:rsid w:val="009C291F"/>
    <w:rsid w:val="00DA67B2"/>
    <w:rsid w:val="00E10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F5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2013-02-24T22:33:00Z</dcterms:created>
  <dcterms:modified xsi:type="dcterms:W3CDTF">2013-02-24T22:34:00Z</dcterms:modified>
</cp:coreProperties>
</file>