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2F" w:rsidRDefault="00740A2F" w:rsidP="00740A2F">
      <w:pPr>
        <w:jc w:val="center"/>
        <w:rPr>
          <w:rFonts w:hint="cs"/>
          <w:rtl/>
        </w:rPr>
      </w:pPr>
      <w:r>
        <w:rPr>
          <w:rFonts w:hint="cs"/>
          <w:rtl/>
        </w:rPr>
        <w:t>بسم الله الرحمن الرحيم</w:t>
      </w:r>
    </w:p>
    <w:p w:rsidR="00740A2F" w:rsidRDefault="00740A2F" w:rsidP="00740A2F">
      <w:pPr>
        <w:rPr>
          <w:rtl/>
        </w:rPr>
      </w:pPr>
      <w:r>
        <w:rPr>
          <w:rFonts w:hint="cs"/>
          <w:rtl/>
        </w:rPr>
        <w:t xml:space="preserve">جامعة الملك سعود </w:t>
      </w:r>
      <w:r>
        <w:rPr>
          <w:rFonts w:hint="cs"/>
          <w:rtl/>
        </w:rPr>
        <w:tab/>
      </w:r>
      <w:r>
        <w:rPr>
          <w:rFonts w:hint="cs"/>
          <w:rtl/>
        </w:rPr>
        <w:tab/>
      </w:r>
      <w:r>
        <w:rPr>
          <w:rFonts w:hint="cs"/>
          <w:rtl/>
        </w:rPr>
        <w:tab/>
        <w:t>الاختبار الفصلي الموحد</w:t>
      </w:r>
      <w:r>
        <w:rPr>
          <w:rFonts w:hint="cs"/>
          <w:rtl/>
        </w:rPr>
        <w:tab/>
      </w:r>
      <w:r>
        <w:rPr>
          <w:rFonts w:hint="cs"/>
          <w:rtl/>
        </w:rPr>
        <w:tab/>
        <w:t xml:space="preserve">الفصل الدراسي الثاني </w:t>
      </w:r>
    </w:p>
    <w:p w:rsidR="00740A2F" w:rsidRDefault="00740A2F" w:rsidP="00740A2F">
      <w:pPr>
        <w:rPr>
          <w:rtl/>
        </w:rPr>
      </w:pPr>
      <w:r>
        <w:rPr>
          <w:rFonts w:hint="cs"/>
          <w:rtl/>
        </w:rPr>
        <w:t xml:space="preserve">كلية إدارة الأعمال </w:t>
      </w:r>
      <w:r>
        <w:rPr>
          <w:rFonts w:hint="cs"/>
          <w:rtl/>
        </w:rPr>
        <w:tab/>
      </w:r>
      <w:r>
        <w:rPr>
          <w:rFonts w:hint="cs"/>
          <w:rtl/>
        </w:rPr>
        <w:tab/>
      </w:r>
      <w:r>
        <w:rPr>
          <w:rFonts w:hint="cs"/>
          <w:rtl/>
        </w:rPr>
        <w:tab/>
        <w:t>مباديء المحاسبة المالية (1)</w:t>
      </w:r>
      <w:r>
        <w:rPr>
          <w:rFonts w:hint="cs"/>
          <w:rtl/>
        </w:rPr>
        <w:tab/>
      </w:r>
      <w:r>
        <w:rPr>
          <w:rFonts w:hint="cs"/>
          <w:rtl/>
        </w:rPr>
        <w:tab/>
        <w:t>مقرر: (101 حسب)، (201 حسب)</w:t>
      </w:r>
    </w:p>
    <w:p w:rsidR="00740A2F" w:rsidRDefault="00740A2F" w:rsidP="00740A2F">
      <w:pPr>
        <w:rPr>
          <w:rtl/>
        </w:rPr>
      </w:pPr>
      <w:r>
        <w:rPr>
          <w:noProof/>
          <w:rtl/>
          <w:lang w:eastAsia="zh-TW"/>
        </w:rPr>
        <w:pict>
          <v:shapetype id="_x0000_t202" coordsize="21600,21600" o:spt="202" path="m,l,21600r21600,l21600,xe">
            <v:stroke joinstyle="miter"/>
            <v:path gradientshapeok="t" o:connecttype="rect"/>
          </v:shapetype>
          <v:shape id="_x0000_s1026" type="#_x0000_t202" style="position:absolute;left:0;text-align:left;margin-left:-20.15pt;margin-top:13.9pt;width:453pt;height:32.5pt;z-index:251658240;mso-height-percent:200;mso-height-percent:200;mso-width-relative:margin;mso-height-relative:margin">
            <v:textbox style="mso-fit-shape-to-text:t">
              <w:txbxContent>
                <w:p w:rsidR="00BF49A7" w:rsidRDefault="00BF49A7" w:rsidP="00740A2F">
                  <w:r>
                    <w:rPr>
                      <w:rFonts w:hint="cs"/>
                      <w:rtl/>
                    </w:rPr>
                    <w:t>اسم الطالب (الطالبة):</w:t>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txbxContent>
            </v:textbox>
          </v:shape>
        </w:pict>
      </w:r>
      <w:r>
        <w:rPr>
          <w:rFonts w:hint="cs"/>
          <w:rtl/>
        </w:rPr>
        <w:t xml:space="preserve">قسم المحاسبة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الزمن: ساعتان </w:t>
      </w:r>
    </w:p>
    <w:p w:rsidR="00740A2F" w:rsidRDefault="00740A2F" w:rsidP="00740A2F"/>
    <w:p w:rsidR="00740A2F" w:rsidRDefault="00740A2F" w:rsidP="00335258">
      <w:pPr>
        <w:rPr>
          <w:rFonts w:hint="cs"/>
          <w:rtl/>
        </w:rPr>
      </w:pPr>
      <w:r>
        <w:rPr>
          <w:rFonts w:hint="cs"/>
          <w:rtl/>
        </w:rPr>
        <w:t xml:space="preserve">أجب عن الأسئلة التالية: </w:t>
      </w:r>
      <w:r w:rsidR="00335258">
        <w:rPr>
          <w:rFonts w:hint="cs"/>
          <w:rtl/>
        </w:rPr>
        <w:tab/>
      </w:r>
      <w:r w:rsidR="00335258">
        <w:rPr>
          <w:rFonts w:hint="cs"/>
          <w:rtl/>
        </w:rPr>
        <w:tab/>
      </w:r>
      <w:r w:rsidR="00335258">
        <w:rPr>
          <w:rFonts w:hint="cs"/>
          <w:rtl/>
        </w:rPr>
        <w:tab/>
      </w:r>
      <w:r w:rsidR="00335258">
        <w:rPr>
          <w:rFonts w:hint="cs"/>
          <w:rtl/>
        </w:rPr>
        <w:tab/>
      </w:r>
      <w:r>
        <w:rPr>
          <w:rFonts w:hint="cs"/>
          <w:rtl/>
        </w:rPr>
        <w:t xml:space="preserve">السؤال الأول: </w:t>
      </w:r>
    </w:p>
    <w:p w:rsidR="004A5750" w:rsidRDefault="004A5750" w:rsidP="00335258">
      <w:pPr>
        <w:rPr>
          <w:rFonts w:hint="cs"/>
          <w:rtl/>
        </w:rPr>
      </w:pPr>
      <w:r>
        <w:rPr>
          <w:rFonts w:hint="cs"/>
          <w:rtl/>
        </w:rPr>
        <w:t xml:space="preserve">فيما يلي العمليات التي قامت بها مؤسسة طلال للساعات خلال شهر رمضان 1429 هـ: </w:t>
      </w:r>
    </w:p>
    <w:tbl>
      <w:tblPr>
        <w:tblStyle w:val="TableGrid"/>
        <w:bidiVisual/>
        <w:tblW w:w="8840" w:type="dxa"/>
        <w:tblLook w:val="04A0"/>
      </w:tblPr>
      <w:tblGrid>
        <w:gridCol w:w="3594"/>
        <w:gridCol w:w="709"/>
        <w:gridCol w:w="809"/>
        <w:gridCol w:w="2451"/>
        <w:gridCol w:w="1277"/>
      </w:tblGrid>
      <w:tr w:rsidR="004A5750" w:rsidTr="004A5750">
        <w:tc>
          <w:tcPr>
            <w:tcW w:w="3594" w:type="dxa"/>
          </w:tcPr>
          <w:p w:rsidR="004A5750" w:rsidRDefault="004A5750" w:rsidP="00335258">
            <w:pPr>
              <w:rPr>
                <w:rtl/>
              </w:rPr>
            </w:pPr>
            <w:r>
              <w:rPr>
                <w:rFonts w:hint="cs"/>
                <w:rtl/>
              </w:rPr>
              <w:t xml:space="preserve">العملية </w:t>
            </w:r>
          </w:p>
        </w:tc>
        <w:tc>
          <w:tcPr>
            <w:tcW w:w="709" w:type="dxa"/>
          </w:tcPr>
          <w:p w:rsidR="004A5750" w:rsidRDefault="004A5750" w:rsidP="00335258">
            <w:pPr>
              <w:rPr>
                <w:rtl/>
              </w:rPr>
            </w:pPr>
            <w:r>
              <w:rPr>
                <w:rFonts w:hint="cs"/>
                <w:rtl/>
              </w:rPr>
              <w:t xml:space="preserve">مدين </w:t>
            </w:r>
          </w:p>
        </w:tc>
        <w:tc>
          <w:tcPr>
            <w:tcW w:w="809" w:type="dxa"/>
          </w:tcPr>
          <w:p w:rsidR="004A5750" w:rsidRDefault="004A5750" w:rsidP="00335258">
            <w:pPr>
              <w:rPr>
                <w:rtl/>
              </w:rPr>
            </w:pPr>
            <w:r>
              <w:rPr>
                <w:rFonts w:hint="cs"/>
                <w:rtl/>
              </w:rPr>
              <w:t xml:space="preserve">دائن </w:t>
            </w:r>
          </w:p>
        </w:tc>
        <w:tc>
          <w:tcPr>
            <w:tcW w:w="2451" w:type="dxa"/>
          </w:tcPr>
          <w:p w:rsidR="004A5750" w:rsidRDefault="004A5750" w:rsidP="00335258">
            <w:pPr>
              <w:rPr>
                <w:rtl/>
              </w:rPr>
            </w:pPr>
            <w:r>
              <w:rPr>
                <w:rFonts w:hint="cs"/>
                <w:rtl/>
              </w:rPr>
              <w:t xml:space="preserve">بيان </w:t>
            </w:r>
          </w:p>
        </w:tc>
        <w:tc>
          <w:tcPr>
            <w:tcW w:w="1277" w:type="dxa"/>
          </w:tcPr>
          <w:p w:rsidR="004A5750" w:rsidRDefault="004A5750" w:rsidP="00335258">
            <w:pPr>
              <w:rPr>
                <w:rtl/>
              </w:rPr>
            </w:pPr>
            <w:r>
              <w:rPr>
                <w:rFonts w:hint="cs"/>
                <w:rtl/>
              </w:rPr>
              <w:t>تاريخ</w:t>
            </w:r>
          </w:p>
        </w:tc>
      </w:tr>
      <w:tr w:rsidR="004A5750" w:rsidTr="004A5750">
        <w:tc>
          <w:tcPr>
            <w:tcW w:w="3594" w:type="dxa"/>
          </w:tcPr>
          <w:p w:rsidR="004A5750" w:rsidRDefault="004A5750" w:rsidP="004A5750">
            <w:pPr>
              <w:jc w:val="both"/>
              <w:rPr>
                <w:rFonts w:hint="cs"/>
                <w:rtl/>
              </w:rPr>
            </w:pPr>
            <w:r>
              <w:rPr>
                <w:rFonts w:hint="cs"/>
                <w:rtl/>
              </w:rPr>
              <w:t>1- في 1/10 قام طلال بنقل ملكية أرض يمتلكها لاسم المؤسسة تبلغ قيمتها 200000 ريال، وإيداع 300000 ريال نقدًا بخزينة المؤسسة.</w:t>
            </w:r>
          </w:p>
        </w:tc>
        <w:tc>
          <w:tcPr>
            <w:tcW w:w="709" w:type="dxa"/>
          </w:tcPr>
          <w:p w:rsidR="004A5750" w:rsidRDefault="004A5750" w:rsidP="00335258">
            <w:pPr>
              <w:rPr>
                <w:rFonts w:hint="cs"/>
                <w:rtl/>
              </w:rPr>
            </w:pPr>
          </w:p>
        </w:tc>
        <w:tc>
          <w:tcPr>
            <w:tcW w:w="809" w:type="dxa"/>
          </w:tcPr>
          <w:p w:rsidR="004A5750" w:rsidRDefault="004A5750" w:rsidP="00335258">
            <w:pPr>
              <w:rPr>
                <w:rFonts w:hint="cs"/>
                <w:rtl/>
              </w:rPr>
            </w:pPr>
          </w:p>
        </w:tc>
        <w:tc>
          <w:tcPr>
            <w:tcW w:w="2451" w:type="dxa"/>
          </w:tcPr>
          <w:p w:rsidR="004A5750" w:rsidRDefault="004A5750" w:rsidP="00335258">
            <w:pPr>
              <w:rPr>
                <w:rFonts w:hint="cs"/>
                <w:rtl/>
              </w:rPr>
            </w:pPr>
          </w:p>
        </w:tc>
        <w:tc>
          <w:tcPr>
            <w:tcW w:w="1277" w:type="dxa"/>
          </w:tcPr>
          <w:p w:rsidR="004A5750" w:rsidRDefault="004A5750" w:rsidP="00335258">
            <w:pPr>
              <w:rPr>
                <w:rFonts w:hint="cs"/>
                <w:rtl/>
              </w:rPr>
            </w:pPr>
          </w:p>
        </w:tc>
      </w:tr>
      <w:tr w:rsidR="004A5750" w:rsidTr="004A5750">
        <w:tc>
          <w:tcPr>
            <w:tcW w:w="3594" w:type="dxa"/>
          </w:tcPr>
          <w:p w:rsidR="004A5750" w:rsidRDefault="004A5750" w:rsidP="004A5750">
            <w:pPr>
              <w:jc w:val="both"/>
              <w:rPr>
                <w:rFonts w:hint="cs"/>
                <w:rtl/>
              </w:rPr>
            </w:pPr>
            <w:r>
              <w:rPr>
                <w:rFonts w:hint="cs"/>
                <w:rtl/>
              </w:rPr>
              <w:t xml:space="preserve">2- في 3/10 اشترت المؤسسة ساعات بمبلغ 100000 ريال من مؤسسة ناصر بخصم 10% إذا تم السداد خلال 10 أيام. </w:t>
            </w:r>
          </w:p>
        </w:tc>
        <w:tc>
          <w:tcPr>
            <w:tcW w:w="709" w:type="dxa"/>
          </w:tcPr>
          <w:p w:rsidR="004A5750" w:rsidRDefault="004A5750" w:rsidP="00335258">
            <w:pPr>
              <w:rPr>
                <w:rFonts w:hint="cs"/>
                <w:rtl/>
              </w:rPr>
            </w:pPr>
          </w:p>
        </w:tc>
        <w:tc>
          <w:tcPr>
            <w:tcW w:w="809" w:type="dxa"/>
          </w:tcPr>
          <w:p w:rsidR="004A5750" w:rsidRDefault="004A5750" w:rsidP="00335258">
            <w:pPr>
              <w:rPr>
                <w:rFonts w:hint="cs"/>
                <w:rtl/>
              </w:rPr>
            </w:pPr>
          </w:p>
        </w:tc>
        <w:tc>
          <w:tcPr>
            <w:tcW w:w="2451" w:type="dxa"/>
          </w:tcPr>
          <w:p w:rsidR="004A5750" w:rsidRDefault="004A5750" w:rsidP="00335258">
            <w:pPr>
              <w:rPr>
                <w:rFonts w:hint="cs"/>
                <w:rtl/>
              </w:rPr>
            </w:pPr>
          </w:p>
        </w:tc>
        <w:tc>
          <w:tcPr>
            <w:tcW w:w="1277" w:type="dxa"/>
          </w:tcPr>
          <w:p w:rsidR="004A5750" w:rsidRDefault="004A5750" w:rsidP="00335258">
            <w:pPr>
              <w:rPr>
                <w:rFonts w:hint="cs"/>
                <w:rtl/>
              </w:rPr>
            </w:pPr>
          </w:p>
        </w:tc>
      </w:tr>
      <w:tr w:rsidR="004A5750" w:rsidTr="004A5750">
        <w:tc>
          <w:tcPr>
            <w:tcW w:w="3594" w:type="dxa"/>
          </w:tcPr>
          <w:p w:rsidR="004A5750" w:rsidRDefault="004A5750" w:rsidP="00D94470">
            <w:pPr>
              <w:jc w:val="both"/>
              <w:rPr>
                <w:rFonts w:hint="cs"/>
                <w:rtl/>
              </w:rPr>
            </w:pPr>
            <w:r>
              <w:rPr>
                <w:rFonts w:hint="cs"/>
                <w:rtl/>
              </w:rPr>
              <w:t xml:space="preserve">3- في 5/10 اشترت المؤسسة سيارتين متساويتين في القيمة بمبلغ 160000 ريال من معرض العيسي سددت نصف القيمة نقدًا مع التزام طلال بسداد الباقي من ماله الخاص، ومع العلم بأن إحدى السيارتين سوف يستخدمها طلال لأغراضه الشخصية. </w:t>
            </w:r>
          </w:p>
        </w:tc>
        <w:tc>
          <w:tcPr>
            <w:tcW w:w="709" w:type="dxa"/>
          </w:tcPr>
          <w:p w:rsidR="004A5750" w:rsidRDefault="004A5750" w:rsidP="00335258">
            <w:pPr>
              <w:rPr>
                <w:rFonts w:hint="cs"/>
                <w:rtl/>
              </w:rPr>
            </w:pPr>
          </w:p>
        </w:tc>
        <w:tc>
          <w:tcPr>
            <w:tcW w:w="809" w:type="dxa"/>
          </w:tcPr>
          <w:p w:rsidR="004A5750" w:rsidRDefault="004A5750" w:rsidP="00335258">
            <w:pPr>
              <w:rPr>
                <w:rFonts w:hint="cs"/>
                <w:rtl/>
              </w:rPr>
            </w:pPr>
          </w:p>
        </w:tc>
        <w:tc>
          <w:tcPr>
            <w:tcW w:w="2451" w:type="dxa"/>
          </w:tcPr>
          <w:p w:rsidR="004A5750" w:rsidRDefault="004A5750" w:rsidP="00335258">
            <w:pPr>
              <w:rPr>
                <w:rFonts w:hint="cs"/>
                <w:rtl/>
              </w:rPr>
            </w:pPr>
          </w:p>
        </w:tc>
        <w:tc>
          <w:tcPr>
            <w:tcW w:w="1277" w:type="dxa"/>
          </w:tcPr>
          <w:p w:rsidR="004A5750" w:rsidRDefault="004A5750" w:rsidP="00335258">
            <w:pPr>
              <w:rPr>
                <w:rFonts w:hint="cs"/>
                <w:rtl/>
              </w:rPr>
            </w:pPr>
          </w:p>
        </w:tc>
      </w:tr>
      <w:tr w:rsidR="004A5750" w:rsidTr="004A5750">
        <w:tc>
          <w:tcPr>
            <w:tcW w:w="3594" w:type="dxa"/>
          </w:tcPr>
          <w:p w:rsidR="004A5750" w:rsidRDefault="004A5750" w:rsidP="00D94470">
            <w:pPr>
              <w:jc w:val="both"/>
              <w:rPr>
                <w:rFonts w:hint="cs"/>
                <w:rtl/>
              </w:rPr>
            </w:pPr>
            <w:r>
              <w:rPr>
                <w:rFonts w:hint="cs"/>
                <w:rtl/>
              </w:rPr>
              <w:t xml:space="preserve">4- في 10/10 </w:t>
            </w:r>
            <w:r w:rsidR="00D94470">
              <w:rPr>
                <w:rFonts w:hint="cs"/>
                <w:rtl/>
              </w:rPr>
              <w:t xml:space="preserve">حصلت المؤسسة على سماح قدره 30000 ريال من مؤسسة ناصر (فقرة 2) مقابل احتفاظها بساعات غير مطابقة للمواصفات قيمتها 50000 ريال.  </w:t>
            </w:r>
          </w:p>
        </w:tc>
        <w:tc>
          <w:tcPr>
            <w:tcW w:w="709" w:type="dxa"/>
          </w:tcPr>
          <w:p w:rsidR="004A5750" w:rsidRDefault="004A5750" w:rsidP="00335258">
            <w:pPr>
              <w:rPr>
                <w:rFonts w:hint="cs"/>
                <w:rtl/>
              </w:rPr>
            </w:pPr>
          </w:p>
        </w:tc>
        <w:tc>
          <w:tcPr>
            <w:tcW w:w="809" w:type="dxa"/>
          </w:tcPr>
          <w:p w:rsidR="004A5750" w:rsidRDefault="004A5750" w:rsidP="00335258">
            <w:pPr>
              <w:rPr>
                <w:rFonts w:hint="cs"/>
                <w:rtl/>
              </w:rPr>
            </w:pPr>
          </w:p>
        </w:tc>
        <w:tc>
          <w:tcPr>
            <w:tcW w:w="2451" w:type="dxa"/>
          </w:tcPr>
          <w:p w:rsidR="004A5750" w:rsidRDefault="004A5750" w:rsidP="00335258">
            <w:pPr>
              <w:rPr>
                <w:rFonts w:hint="cs"/>
                <w:rtl/>
              </w:rPr>
            </w:pPr>
          </w:p>
        </w:tc>
        <w:tc>
          <w:tcPr>
            <w:tcW w:w="1277" w:type="dxa"/>
          </w:tcPr>
          <w:p w:rsidR="004A5750" w:rsidRDefault="004A5750" w:rsidP="00335258">
            <w:pPr>
              <w:rPr>
                <w:rFonts w:hint="cs"/>
                <w:rtl/>
              </w:rPr>
            </w:pPr>
          </w:p>
        </w:tc>
      </w:tr>
      <w:tr w:rsidR="00D94470" w:rsidTr="004A5750">
        <w:tc>
          <w:tcPr>
            <w:tcW w:w="3594" w:type="dxa"/>
          </w:tcPr>
          <w:p w:rsidR="00D94470" w:rsidRPr="00283A88" w:rsidRDefault="00D94470" w:rsidP="007F735A">
            <w:pPr>
              <w:jc w:val="both"/>
              <w:rPr>
                <w:rFonts w:hint="cs"/>
                <w:rtl/>
              </w:rPr>
            </w:pPr>
            <w:r>
              <w:rPr>
                <w:rFonts w:hint="cs"/>
                <w:rtl/>
              </w:rPr>
              <w:t>5-</w:t>
            </w:r>
            <w:r w:rsidR="00250D3F">
              <w:rPr>
                <w:rFonts w:hint="cs"/>
                <w:rtl/>
              </w:rPr>
              <w:t xml:space="preserve"> </w:t>
            </w:r>
            <w:r w:rsidR="007F735A">
              <w:rPr>
                <w:rFonts w:hint="cs"/>
                <w:rtl/>
              </w:rPr>
              <w:t xml:space="preserve">في 12/10 سددت المؤسسة المستحق عليها لمؤسسة ناصر بشيك. </w:t>
            </w:r>
            <w:r w:rsidR="00250D3F">
              <w:rPr>
                <w:rFonts w:hint="cs"/>
                <w:rtl/>
              </w:rPr>
              <w:t xml:space="preserve">          </w:t>
            </w:r>
          </w:p>
        </w:tc>
        <w:tc>
          <w:tcPr>
            <w:tcW w:w="709" w:type="dxa"/>
          </w:tcPr>
          <w:p w:rsidR="00D94470" w:rsidRDefault="00D94470" w:rsidP="00335258">
            <w:pPr>
              <w:rPr>
                <w:rFonts w:hint="cs"/>
                <w:rtl/>
              </w:rPr>
            </w:pPr>
          </w:p>
        </w:tc>
        <w:tc>
          <w:tcPr>
            <w:tcW w:w="809" w:type="dxa"/>
          </w:tcPr>
          <w:p w:rsidR="00D94470" w:rsidRDefault="00D94470" w:rsidP="00335258">
            <w:pPr>
              <w:rPr>
                <w:rFonts w:hint="cs"/>
                <w:rtl/>
              </w:rPr>
            </w:pPr>
          </w:p>
        </w:tc>
        <w:tc>
          <w:tcPr>
            <w:tcW w:w="2451" w:type="dxa"/>
          </w:tcPr>
          <w:p w:rsidR="00D94470" w:rsidRDefault="00D94470" w:rsidP="00335258">
            <w:pPr>
              <w:rPr>
                <w:rFonts w:hint="cs"/>
                <w:rtl/>
              </w:rPr>
            </w:pPr>
          </w:p>
        </w:tc>
        <w:tc>
          <w:tcPr>
            <w:tcW w:w="1277" w:type="dxa"/>
          </w:tcPr>
          <w:p w:rsidR="00D94470" w:rsidRDefault="00D94470" w:rsidP="00335258">
            <w:pPr>
              <w:rPr>
                <w:rFonts w:hint="cs"/>
                <w:rtl/>
              </w:rPr>
            </w:pPr>
          </w:p>
        </w:tc>
      </w:tr>
      <w:tr w:rsidR="007F735A" w:rsidTr="004A5750">
        <w:tc>
          <w:tcPr>
            <w:tcW w:w="3594" w:type="dxa"/>
          </w:tcPr>
          <w:p w:rsidR="007F735A" w:rsidRDefault="007F735A" w:rsidP="007F735A">
            <w:pPr>
              <w:jc w:val="both"/>
              <w:rPr>
                <w:rFonts w:hint="cs"/>
                <w:rtl/>
              </w:rPr>
            </w:pPr>
            <w:r>
              <w:rPr>
                <w:rFonts w:hint="cs"/>
                <w:rtl/>
              </w:rPr>
              <w:t xml:space="preserve">6- في 15/10 قبض طلال نقدًا 10000 ريال تمثل دينًا للمؤسسة قبل العميل صالح وقد استخدم طلال المبلغ في سداد إيجار منزله واعتبر ذلك تعديلا في رأس مال المؤسسة. </w:t>
            </w:r>
          </w:p>
        </w:tc>
        <w:tc>
          <w:tcPr>
            <w:tcW w:w="709" w:type="dxa"/>
          </w:tcPr>
          <w:p w:rsidR="007F735A" w:rsidRDefault="007F735A" w:rsidP="00335258">
            <w:pPr>
              <w:rPr>
                <w:rFonts w:hint="cs"/>
                <w:rtl/>
              </w:rPr>
            </w:pPr>
          </w:p>
        </w:tc>
        <w:tc>
          <w:tcPr>
            <w:tcW w:w="809" w:type="dxa"/>
          </w:tcPr>
          <w:p w:rsidR="007F735A" w:rsidRDefault="007F735A" w:rsidP="00335258">
            <w:pPr>
              <w:rPr>
                <w:rFonts w:hint="cs"/>
                <w:rtl/>
              </w:rPr>
            </w:pPr>
          </w:p>
        </w:tc>
        <w:tc>
          <w:tcPr>
            <w:tcW w:w="2451" w:type="dxa"/>
          </w:tcPr>
          <w:p w:rsidR="007F735A" w:rsidRDefault="007F735A" w:rsidP="00335258">
            <w:pPr>
              <w:rPr>
                <w:rFonts w:hint="cs"/>
                <w:rtl/>
              </w:rPr>
            </w:pPr>
          </w:p>
        </w:tc>
        <w:tc>
          <w:tcPr>
            <w:tcW w:w="1277" w:type="dxa"/>
          </w:tcPr>
          <w:p w:rsidR="007F735A" w:rsidRDefault="007F735A" w:rsidP="00335258">
            <w:pPr>
              <w:rPr>
                <w:rFonts w:hint="cs"/>
                <w:rtl/>
              </w:rPr>
            </w:pPr>
          </w:p>
        </w:tc>
      </w:tr>
      <w:tr w:rsidR="007F735A" w:rsidTr="004A5750">
        <w:tc>
          <w:tcPr>
            <w:tcW w:w="3594" w:type="dxa"/>
          </w:tcPr>
          <w:p w:rsidR="007F735A" w:rsidRDefault="007F735A" w:rsidP="007F735A">
            <w:pPr>
              <w:jc w:val="both"/>
              <w:rPr>
                <w:rFonts w:hint="cs"/>
                <w:rtl/>
              </w:rPr>
            </w:pPr>
            <w:r>
              <w:rPr>
                <w:rFonts w:hint="cs"/>
                <w:rtl/>
              </w:rPr>
              <w:t>7- في 20/10 باعت المؤسسة ساعات لشركة العليا سعرها بالكتالوج 50000 ريال بخصم تجاري 20% وقد سددت شركة العليا ربع القيمة نقدًا، ونصف القيمة بشيك، والباقي بالآجل.</w:t>
            </w:r>
          </w:p>
        </w:tc>
        <w:tc>
          <w:tcPr>
            <w:tcW w:w="709" w:type="dxa"/>
          </w:tcPr>
          <w:p w:rsidR="007F735A" w:rsidRDefault="007F735A" w:rsidP="00335258">
            <w:pPr>
              <w:rPr>
                <w:rFonts w:hint="cs"/>
                <w:rtl/>
              </w:rPr>
            </w:pPr>
          </w:p>
        </w:tc>
        <w:tc>
          <w:tcPr>
            <w:tcW w:w="809" w:type="dxa"/>
          </w:tcPr>
          <w:p w:rsidR="007F735A" w:rsidRDefault="007F735A" w:rsidP="00335258">
            <w:pPr>
              <w:rPr>
                <w:rFonts w:hint="cs"/>
                <w:rtl/>
              </w:rPr>
            </w:pPr>
          </w:p>
        </w:tc>
        <w:tc>
          <w:tcPr>
            <w:tcW w:w="2451" w:type="dxa"/>
          </w:tcPr>
          <w:p w:rsidR="007F735A" w:rsidRDefault="007F735A" w:rsidP="00335258">
            <w:pPr>
              <w:rPr>
                <w:rFonts w:hint="cs"/>
                <w:rtl/>
              </w:rPr>
            </w:pPr>
          </w:p>
        </w:tc>
        <w:tc>
          <w:tcPr>
            <w:tcW w:w="1277" w:type="dxa"/>
          </w:tcPr>
          <w:p w:rsidR="007F735A" w:rsidRDefault="007F735A" w:rsidP="00335258">
            <w:pPr>
              <w:rPr>
                <w:rFonts w:hint="cs"/>
                <w:rtl/>
              </w:rPr>
            </w:pPr>
          </w:p>
        </w:tc>
      </w:tr>
      <w:tr w:rsidR="007F735A" w:rsidTr="004A5750">
        <w:tc>
          <w:tcPr>
            <w:tcW w:w="3594" w:type="dxa"/>
          </w:tcPr>
          <w:p w:rsidR="007F735A" w:rsidRDefault="0056177F" w:rsidP="0056177F">
            <w:pPr>
              <w:jc w:val="both"/>
              <w:rPr>
                <w:rFonts w:hint="cs"/>
                <w:rtl/>
              </w:rPr>
            </w:pPr>
            <w:r>
              <w:rPr>
                <w:rFonts w:hint="cs"/>
                <w:rtl/>
              </w:rPr>
              <w:t xml:space="preserve">8- في 25/10 قدمت شركة المصطفى للكمبيوتر خدمات إصلاح .للمؤسسة بمبلغ 20000 ريال تم سداد نصف القيمة نقدًا والباقي في صورة ساعات للعاملين بشركة مصطفى. </w:t>
            </w:r>
          </w:p>
        </w:tc>
        <w:tc>
          <w:tcPr>
            <w:tcW w:w="709" w:type="dxa"/>
          </w:tcPr>
          <w:p w:rsidR="007F735A" w:rsidRDefault="007F735A" w:rsidP="00335258">
            <w:pPr>
              <w:rPr>
                <w:rFonts w:hint="cs"/>
                <w:rtl/>
              </w:rPr>
            </w:pPr>
          </w:p>
        </w:tc>
        <w:tc>
          <w:tcPr>
            <w:tcW w:w="809" w:type="dxa"/>
          </w:tcPr>
          <w:p w:rsidR="007F735A" w:rsidRDefault="007F735A" w:rsidP="00335258">
            <w:pPr>
              <w:rPr>
                <w:rFonts w:hint="cs"/>
                <w:rtl/>
              </w:rPr>
            </w:pPr>
          </w:p>
        </w:tc>
        <w:tc>
          <w:tcPr>
            <w:tcW w:w="2451" w:type="dxa"/>
          </w:tcPr>
          <w:p w:rsidR="007F735A" w:rsidRDefault="007F735A" w:rsidP="00335258">
            <w:pPr>
              <w:rPr>
                <w:rFonts w:hint="cs"/>
                <w:rtl/>
              </w:rPr>
            </w:pPr>
          </w:p>
        </w:tc>
        <w:tc>
          <w:tcPr>
            <w:tcW w:w="1277" w:type="dxa"/>
          </w:tcPr>
          <w:p w:rsidR="007F735A" w:rsidRDefault="007F735A" w:rsidP="00335258">
            <w:pPr>
              <w:rPr>
                <w:rFonts w:hint="cs"/>
                <w:rtl/>
              </w:rPr>
            </w:pPr>
          </w:p>
        </w:tc>
      </w:tr>
      <w:tr w:rsidR="0056177F" w:rsidTr="004A5750">
        <w:tc>
          <w:tcPr>
            <w:tcW w:w="3594" w:type="dxa"/>
          </w:tcPr>
          <w:p w:rsidR="0056177F" w:rsidRDefault="0056177F" w:rsidP="0056177F">
            <w:pPr>
              <w:jc w:val="both"/>
              <w:rPr>
                <w:rFonts w:hint="cs"/>
                <w:rtl/>
              </w:rPr>
            </w:pPr>
            <w:r>
              <w:rPr>
                <w:rFonts w:hint="cs"/>
                <w:rtl/>
              </w:rPr>
              <w:t>9- في 29/10 تم سداد المصروفات التالية بشيك 1500 ريال فاتورة تليفون</w:t>
            </w:r>
            <w:r w:rsidR="00B24FA4">
              <w:rPr>
                <w:rFonts w:hint="cs"/>
                <w:rtl/>
              </w:rPr>
              <w:t>، 5000 ريال فاتورة كهرباء ومياه.</w:t>
            </w:r>
          </w:p>
        </w:tc>
        <w:tc>
          <w:tcPr>
            <w:tcW w:w="709" w:type="dxa"/>
          </w:tcPr>
          <w:p w:rsidR="0056177F" w:rsidRDefault="0056177F" w:rsidP="00335258">
            <w:pPr>
              <w:rPr>
                <w:rFonts w:hint="cs"/>
                <w:rtl/>
              </w:rPr>
            </w:pPr>
          </w:p>
        </w:tc>
        <w:tc>
          <w:tcPr>
            <w:tcW w:w="809" w:type="dxa"/>
          </w:tcPr>
          <w:p w:rsidR="0056177F" w:rsidRDefault="0056177F" w:rsidP="00335258">
            <w:pPr>
              <w:rPr>
                <w:rFonts w:hint="cs"/>
                <w:rtl/>
              </w:rPr>
            </w:pPr>
          </w:p>
        </w:tc>
        <w:tc>
          <w:tcPr>
            <w:tcW w:w="2451" w:type="dxa"/>
          </w:tcPr>
          <w:p w:rsidR="0056177F" w:rsidRDefault="0056177F" w:rsidP="00335258">
            <w:pPr>
              <w:rPr>
                <w:rFonts w:hint="cs"/>
                <w:rtl/>
              </w:rPr>
            </w:pPr>
          </w:p>
        </w:tc>
        <w:tc>
          <w:tcPr>
            <w:tcW w:w="1277" w:type="dxa"/>
          </w:tcPr>
          <w:p w:rsidR="0056177F" w:rsidRDefault="0056177F" w:rsidP="00335258">
            <w:pPr>
              <w:rPr>
                <w:rFonts w:hint="cs"/>
                <w:rtl/>
              </w:rPr>
            </w:pPr>
          </w:p>
        </w:tc>
      </w:tr>
      <w:tr w:rsidR="00B24FA4" w:rsidTr="004A5750">
        <w:tc>
          <w:tcPr>
            <w:tcW w:w="3594" w:type="dxa"/>
          </w:tcPr>
          <w:p w:rsidR="00B24FA4" w:rsidRDefault="00B24FA4" w:rsidP="0056177F">
            <w:pPr>
              <w:jc w:val="both"/>
              <w:rPr>
                <w:rFonts w:hint="cs"/>
                <w:rtl/>
              </w:rPr>
            </w:pPr>
            <w:r>
              <w:rPr>
                <w:rFonts w:hint="cs"/>
                <w:rtl/>
              </w:rPr>
              <w:t xml:space="preserve">10- في 30/10 تم سداد رواتب العاملين بمؤسسة طلال وقدرها 100000 ريال نقدًا بعد خصم 10000 ريال قيمة الساعات التي اشترتها أسر العاملين بالمؤسسة. </w:t>
            </w:r>
          </w:p>
        </w:tc>
        <w:tc>
          <w:tcPr>
            <w:tcW w:w="709" w:type="dxa"/>
          </w:tcPr>
          <w:p w:rsidR="00B24FA4" w:rsidRDefault="00B24FA4" w:rsidP="00335258">
            <w:pPr>
              <w:rPr>
                <w:rFonts w:hint="cs"/>
                <w:rtl/>
              </w:rPr>
            </w:pPr>
          </w:p>
        </w:tc>
        <w:tc>
          <w:tcPr>
            <w:tcW w:w="809" w:type="dxa"/>
          </w:tcPr>
          <w:p w:rsidR="00B24FA4" w:rsidRDefault="00B24FA4" w:rsidP="00335258">
            <w:pPr>
              <w:rPr>
                <w:rFonts w:hint="cs"/>
                <w:rtl/>
              </w:rPr>
            </w:pPr>
          </w:p>
        </w:tc>
        <w:tc>
          <w:tcPr>
            <w:tcW w:w="2451" w:type="dxa"/>
          </w:tcPr>
          <w:p w:rsidR="00B24FA4" w:rsidRDefault="00B24FA4" w:rsidP="00335258">
            <w:pPr>
              <w:rPr>
                <w:rFonts w:hint="cs"/>
                <w:rtl/>
              </w:rPr>
            </w:pPr>
          </w:p>
        </w:tc>
        <w:tc>
          <w:tcPr>
            <w:tcW w:w="1277" w:type="dxa"/>
          </w:tcPr>
          <w:p w:rsidR="00B24FA4" w:rsidRDefault="00B24FA4" w:rsidP="00335258">
            <w:pPr>
              <w:rPr>
                <w:rFonts w:hint="cs"/>
                <w:rtl/>
              </w:rPr>
            </w:pPr>
          </w:p>
        </w:tc>
      </w:tr>
    </w:tbl>
    <w:p w:rsidR="004A5750" w:rsidRDefault="00B24FA4" w:rsidP="00335258">
      <w:pPr>
        <w:rPr>
          <w:rFonts w:hint="cs"/>
          <w:rtl/>
        </w:rPr>
      </w:pPr>
      <w:r>
        <w:rPr>
          <w:rFonts w:hint="cs"/>
          <w:rtl/>
        </w:rPr>
        <w:t xml:space="preserve">المطلوب: </w:t>
      </w:r>
    </w:p>
    <w:p w:rsidR="00B24FA4" w:rsidRDefault="00B24FA4" w:rsidP="00B24FA4">
      <w:pPr>
        <w:pStyle w:val="ListParagraph"/>
        <w:numPr>
          <w:ilvl w:val="0"/>
          <w:numId w:val="2"/>
        </w:numPr>
        <w:rPr>
          <w:rFonts w:hint="cs"/>
        </w:rPr>
      </w:pPr>
      <w:r>
        <w:rPr>
          <w:rFonts w:hint="cs"/>
          <w:rtl/>
        </w:rPr>
        <w:t xml:space="preserve">إجراء قيود اليومية اللازمة لإثبات العمليات السابقة بدفتر مؤسسة طلال للساعات. </w:t>
      </w:r>
    </w:p>
    <w:p w:rsidR="00B24FA4" w:rsidRDefault="00B24FA4" w:rsidP="00B24FA4">
      <w:pPr>
        <w:pStyle w:val="ListParagraph"/>
        <w:numPr>
          <w:ilvl w:val="0"/>
          <w:numId w:val="2"/>
        </w:numPr>
        <w:rPr>
          <w:rFonts w:hint="cs"/>
        </w:rPr>
      </w:pPr>
      <w:r>
        <w:rPr>
          <w:rFonts w:hint="cs"/>
          <w:rtl/>
        </w:rPr>
        <w:lastRenderedPageBreak/>
        <w:t xml:space="preserve">تصوير حسابي الصندوق ورأس المال إذا علمت أن رصيدهما في بداية شهر رمضان كان 300000 ريال، 400000 ريال على التوالي. </w:t>
      </w:r>
    </w:p>
    <w:p w:rsidR="00B24FA4" w:rsidRDefault="00631438" w:rsidP="00631438">
      <w:pPr>
        <w:jc w:val="center"/>
        <w:rPr>
          <w:rFonts w:hint="cs"/>
          <w:rtl/>
        </w:rPr>
      </w:pPr>
      <w:r>
        <w:rPr>
          <w:rFonts w:hint="cs"/>
          <w:rtl/>
        </w:rPr>
        <w:t xml:space="preserve">حــ/ الصندوق </w:t>
      </w:r>
    </w:p>
    <w:tbl>
      <w:tblPr>
        <w:tblStyle w:val="TableGrid"/>
        <w:bidiVisual/>
        <w:tblW w:w="0" w:type="auto"/>
        <w:tblLook w:val="04A0"/>
      </w:tblPr>
      <w:tblGrid>
        <w:gridCol w:w="1704"/>
        <w:gridCol w:w="1704"/>
        <w:gridCol w:w="1704"/>
        <w:gridCol w:w="1705"/>
        <w:gridCol w:w="1705"/>
      </w:tblGrid>
      <w:tr w:rsidR="00631438" w:rsidTr="00631438">
        <w:tc>
          <w:tcPr>
            <w:tcW w:w="1704" w:type="dxa"/>
          </w:tcPr>
          <w:p w:rsidR="00631438" w:rsidRDefault="00631438" w:rsidP="00631438">
            <w:pPr>
              <w:rPr>
                <w:rtl/>
              </w:rPr>
            </w:pPr>
            <w:r>
              <w:rPr>
                <w:rFonts w:hint="cs"/>
                <w:rtl/>
              </w:rPr>
              <w:t xml:space="preserve">مدين </w:t>
            </w:r>
          </w:p>
        </w:tc>
        <w:tc>
          <w:tcPr>
            <w:tcW w:w="1704" w:type="dxa"/>
          </w:tcPr>
          <w:p w:rsidR="00631438" w:rsidRDefault="00631438" w:rsidP="00631438">
            <w:pPr>
              <w:rPr>
                <w:rtl/>
              </w:rPr>
            </w:pPr>
            <w:r>
              <w:rPr>
                <w:rFonts w:hint="cs"/>
                <w:rtl/>
              </w:rPr>
              <w:t xml:space="preserve">دائن </w:t>
            </w:r>
          </w:p>
        </w:tc>
        <w:tc>
          <w:tcPr>
            <w:tcW w:w="1704" w:type="dxa"/>
          </w:tcPr>
          <w:p w:rsidR="00631438" w:rsidRDefault="00631438" w:rsidP="00631438">
            <w:pPr>
              <w:rPr>
                <w:rtl/>
              </w:rPr>
            </w:pPr>
            <w:r>
              <w:rPr>
                <w:rFonts w:hint="cs"/>
                <w:rtl/>
              </w:rPr>
              <w:t>رصيد</w:t>
            </w:r>
          </w:p>
        </w:tc>
        <w:tc>
          <w:tcPr>
            <w:tcW w:w="1705" w:type="dxa"/>
          </w:tcPr>
          <w:p w:rsidR="00631438" w:rsidRDefault="00631438" w:rsidP="00631438">
            <w:pPr>
              <w:rPr>
                <w:rtl/>
              </w:rPr>
            </w:pPr>
            <w:r>
              <w:rPr>
                <w:rFonts w:hint="cs"/>
                <w:rtl/>
              </w:rPr>
              <w:t xml:space="preserve">بيان </w:t>
            </w:r>
          </w:p>
        </w:tc>
        <w:tc>
          <w:tcPr>
            <w:tcW w:w="1705" w:type="dxa"/>
          </w:tcPr>
          <w:p w:rsidR="00631438" w:rsidRDefault="00631438" w:rsidP="00631438">
            <w:pPr>
              <w:rPr>
                <w:rtl/>
              </w:rPr>
            </w:pPr>
            <w:r>
              <w:rPr>
                <w:rFonts w:hint="cs"/>
                <w:rtl/>
              </w:rPr>
              <w:t xml:space="preserve">تاريخ </w:t>
            </w:r>
          </w:p>
        </w:tc>
      </w:tr>
      <w:tr w:rsidR="00631438" w:rsidTr="00631438">
        <w:tc>
          <w:tcPr>
            <w:tcW w:w="1704" w:type="dxa"/>
          </w:tcPr>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tc>
        <w:tc>
          <w:tcPr>
            <w:tcW w:w="1704" w:type="dxa"/>
          </w:tcPr>
          <w:p w:rsidR="00631438" w:rsidRDefault="00631438" w:rsidP="00631438">
            <w:pPr>
              <w:rPr>
                <w:rFonts w:hint="cs"/>
                <w:rtl/>
              </w:rPr>
            </w:pPr>
          </w:p>
        </w:tc>
        <w:tc>
          <w:tcPr>
            <w:tcW w:w="1704" w:type="dxa"/>
          </w:tcPr>
          <w:p w:rsidR="00631438" w:rsidRDefault="00631438" w:rsidP="00631438">
            <w:pPr>
              <w:rPr>
                <w:rFonts w:hint="cs"/>
                <w:rtl/>
              </w:rPr>
            </w:pPr>
          </w:p>
        </w:tc>
        <w:tc>
          <w:tcPr>
            <w:tcW w:w="1705" w:type="dxa"/>
          </w:tcPr>
          <w:p w:rsidR="00631438" w:rsidRDefault="00631438" w:rsidP="00631438">
            <w:pPr>
              <w:rPr>
                <w:rFonts w:hint="cs"/>
                <w:rtl/>
              </w:rPr>
            </w:pPr>
          </w:p>
        </w:tc>
        <w:tc>
          <w:tcPr>
            <w:tcW w:w="1705" w:type="dxa"/>
          </w:tcPr>
          <w:p w:rsidR="00631438" w:rsidRDefault="00631438" w:rsidP="00631438">
            <w:pPr>
              <w:rPr>
                <w:rFonts w:hint="cs"/>
                <w:rtl/>
              </w:rPr>
            </w:pPr>
          </w:p>
        </w:tc>
      </w:tr>
    </w:tbl>
    <w:p w:rsidR="00631438" w:rsidRDefault="00631438" w:rsidP="00631438">
      <w:pPr>
        <w:jc w:val="center"/>
      </w:pPr>
      <w:r>
        <w:rPr>
          <w:rFonts w:hint="cs"/>
          <w:rtl/>
        </w:rPr>
        <w:t xml:space="preserve">حـــ/ رأس المال </w:t>
      </w:r>
    </w:p>
    <w:tbl>
      <w:tblPr>
        <w:tblStyle w:val="TableGrid"/>
        <w:bidiVisual/>
        <w:tblW w:w="0" w:type="auto"/>
        <w:tblLook w:val="04A0"/>
      </w:tblPr>
      <w:tblGrid>
        <w:gridCol w:w="1704"/>
        <w:gridCol w:w="1704"/>
        <w:gridCol w:w="1704"/>
        <w:gridCol w:w="1705"/>
        <w:gridCol w:w="1705"/>
      </w:tblGrid>
      <w:tr w:rsidR="00631438" w:rsidTr="00631438">
        <w:tc>
          <w:tcPr>
            <w:tcW w:w="1704" w:type="dxa"/>
          </w:tcPr>
          <w:p w:rsidR="00631438" w:rsidRDefault="00631438" w:rsidP="00631438">
            <w:pPr>
              <w:rPr>
                <w:rFonts w:hint="cs"/>
                <w:rtl/>
              </w:rPr>
            </w:pPr>
          </w:p>
        </w:tc>
        <w:tc>
          <w:tcPr>
            <w:tcW w:w="1704" w:type="dxa"/>
          </w:tcPr>
          <w:p w:rsidR="00631438" w:rsidRDefault="00631438" w:rsidP="00631438">
            <w:pPr>
              <w:rPr>
                <w:rFonts w:hint="cs"/>
                <w:rtl/>
              </w:rPr>
            </w:pPr>
          </w:p>
        </w:tc>
        <w:tc>
          <w:tcPr>
            <w:tcW w:w="1704" w:type="dxa"/>
          </w:tcPr>
          <w:p w:rsidR="00631438" w:rsidRDefault="00631438" w:rsidP="00631438">
            <w:pPr>
              <w:rPr>
                <w:rFonts w:hint="cs"/>
                <w:rtl/>
              </w:rPr>
            </w:pPr>
          </w:p>
        </w:tc>
        <w:tc>
          <w:tcPr>
            <w:tcW w:w="1705" w:type="dxa"/>
          </w:tcPr>
          <w:p w:rsidR="00631438" w:rsidRDefault="00631438" w:rsidP="00631438">
            <w:pPr>
              <w:rPr>
                <w:rFonts w:hint="cs"/>
                <w:rtl/>
              </w:rPr>
            </w:pPr>
          </w:p>
        </w:tc>
        <w:tc>
          <w:tcPr>
            <w:tcW w:w="1705" w:type="dxa"/>
          </w:tcPr>
          <w:p w:rsidR="00631438" w:rsidRDefault="00631438" w:rsidP="00631438">
            <w:pPr>
              <w:rPr>
                <w:rFonts w:hint="cs"/>
                <w:rtl/>
              </w:rPr>
            </w:pPr>
          </w:p>
        </w:tc>
      </w:tr>
      <w:tr w:rsidR="00631438" w:rsidTr="00631438">
        <w:tc>
          <w:tcPr>
            <w:tcW w:w="1704" w:type="dxa"/>
          </w:tcPr>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p w:rsidR="00631438" w:rsidRDefault="00631438" w:rsidP="00631438">
            <w:pPr>
              <w:rPr>
                <w:rFonts w:hint="cs"/>
                <w:rtl/>
              </w:rPr>
            </w:pPr>
          </w:p>
        </w:tc>
        <w:tc>
          <w:tcPr>
            <w:tcW w:w="1704" w:type="dxa"/>
          </w:tcPr>
          <w:p w:rsidR="00631438" w:rsidRDefault="00631438" w:rsidP="00631438">
            <w:pPr>
              <w:rPr>
                <w:rFonts w:hint="cs"/>
                <w:rtl/>
              </w:rPr>
            </w:pPr>
          </w:p>
        </w:tc>
        <w:tc>
          <w:tcPr>
            <w:tcW w:w="1704" w:type="dxa"/>
          </w:tcPr>
          <w:p w:rsidR="00631438" w:rsidRDefault="00631438" w:rsidP="00631438">
            <w:pPr>
              <w:rPr>
                <w:rFonts w:hint="cs"/>
                <w:rtl/>
              </w:rPr>
            </w:pPr>
          </w:p>
        </w:tc>
        <w:tc>
          <w:tcPr>
            <w:tcW w:w="1705" w:type="dxa"/>
          </w:tcPr>
          <w:p w:rsidR="00631438" w:rsidRDefault="00631438" w:rsidP="00631438">
            <w:pPr>
              <w:rPr>
                <w:rFonts w:hint="cs"/>
                <w:rtl/>
              </w:rPr>
            </w:pPr>
          </w:p>
        </w:tc>
        <w:tc>
          <w:tcPr>
            <w:tcW w:w="1705" w:type="dxa"/>
          </w:tcPr>
          <w:p w:rsidR="00631438" w:rsidRDefault="00631438" w:rsidP="00631438">
            <w:pPr>
              <w:rPr>
                <w:rFonts w:hint="cs"/>
                <w:rtl/>
              </w:rPr>
            </w:pPr>
          </w:p>
        </w:tc>
      </w:tr>
    </w:tbl>
    <w:p w:rsidR="00631438" w:rsidRDefault="00631438" w:rsidP="00631438">
      <w:pPr>
        <w:rPr>
          <w:rFonts w:hint="cs"/>
          <w:rtl/>
        </w:rPr>
      </w:pPr>
    </w:p>
    <w:p w:rsidR="00631438" w:rsidRDefault="00631438">
      <w:pPr>
        <w:bidi w:val="0"/>
      </w:pPr>
      <w:r>
        <w:rPr>
          <w:rtl/>
        </w:rPr>
        <w:br w:type="page"/>
      </w:r>
    </w:p>
    <w:p w:rsidR="00631438" w:rsidRDefault="00631438" w:rsidP="00631438">
      <w:pPr>
        <w:jc w:val="center"/>
        <w:rPr>
          <w:rFonts w:hint="cs"/>
          <w:rtl/>
        </w:rPr>
      </w:pPr>
      <w:r>
        <w:rPr>
          <w:rFonts w:hint="cs"/>
          <w:rtl/>
        </w:rPr>
        <w:lastRenderedPageBreak/>
        <w:t xml:space="preserve">السؤال الثاني </w:t>
      </w:r>
    </w:p>
    <w:p w:rsidR="00631438" w:rsidRDefault="00631438" w:rsidP="00631438">
      <w:pPr>
        <w:rPr>
          <w:rFonts w:hint="cs"/>
          <w:rtl/>
        </w:rPr>
      </w:pPr>
      <w:r>
        <w:rPr>
          <w:rFonts w:hint="cs"/>
          <w:rtl/>
        </w:rPr>
        <w:t>فيما يلي ورقة عمل إعداد القوائم المالية لمؤسسة المروج لخدمات الصيانة في 30/12/1429 هـ</w:t>
      </w:r>
    </w:p>
    <w:tbl>
      <w:tblPr>
        <w:tblStyle w:val="TableGrid"/>
        <w:bidiVisual/>
        <w:tblW w:w="9498" w:type="dxa"/>
        <w:tblInd w:w="-375" w:type="dxa"/>
        <w:tblLook w:val="04A0"/>
      </w:tblPr>
      <w:tblGrid>
        <w:gridCol w:w="992"/>
        <w:gridCol w:w="1767"/>
        <w:gridCol w:w="652"/>
        <w:gridCol w:w="780"/>
        <w:gridCol w:w="547"/>
        <w:gridCol w:w="594"/>
        <w:gridCol w:w="625"/>
        <w:gridCol w:w="689"/>
        <w:gridCol w:w="547"/>
        <w:gridCol w:w="565"/>
        <w:gridCol w:w="910"/>
        <w:gridCol w:w="830"/>
      </w:tblGrid>
      <w:tr w:rsidR="00631438" w:rsidTr="00631438">
        <w:tc>
          <w:tcPr>
            <w:tcW w:w="992" w:type="dxa"/>
          </w:tcPr>
          <w:p w:rsidR="00631438" w:rsidRDefault="00631438" w:rsidP="00127189">
            <w:pPr>
              <w:rPr>
                <w:rFonts w:hint="cs"/>
                <w:rtl/>
              </w:rPr>
            </w:pPr>
            <w:r>
              <w:rPr>
                <w:rFonts w:hint="cs"/>
                <w:rtl/>
              </w:rPr>
              <w:t xml:space="preserve">المبلغ </w:t>
            </w:r>
          </w:p>
        </w:tc>
        <w:tc>
          <w:tcPr>
            <w:tcW w:w="1767" w:type="dxa"/>
          </w:tcPr>
          <w:p w:rsidR="00631438" w:rsidRDefault="00631438" w:rsidP="00127189">
            <w:pPr>
              <w:rPr>
                <w:rtl/>
              </w:rPr>
            </w:pPr>
            <w:r>
              <w:rPr>
                <w:rFonts w:hint="cs"/>
                <w:rtl/>
              </w:rPr>
              <w:t xml:space="preserve">البيان </w:t>
            </w:r>
          </w:p>
        </w:tc>
        <w:tc>
          <w:tcPr>
            <w:tcW w:w="1432" w:type="dxa"/>
            <w:gridSpan w:val="2"/>
          </w:tcPr>
          <w:p w:rsidR="00631438" w:rsidRDefault="00631438" w:rsidP="00127189">
            <w:pPr>
              <w:rPr>
                <w:rtl/>
              </w:rPr>
            </w:pPr>
            <w:r>
              <w:rPr>
                <w:rFonts w:hint="cs"/>
                <w:rtl/>
              </w:rPr>
              <w:t xml:space="preserve">ميزان المراجعة قبل التسويات </w:t>
            </w:r>
          </w:p>
        </w:tc>
        <w:tc>
          <w:tcPr>
            <w:tcW w:w="1141" w:type="dxa"/>
            <w:gridSpan w:val="2"/>
          </w:tcPr>
          <w:p w:rsidR="00631438" w:rsidRDefault="00631438" w:rsidP="00127189">
            <w:pPr>
              <w:rPr>
                <w:rtl/>
              </w:rPr>
            </w:pPr>
            <w:r>
              <w:rPr>
                <w:rFonts w:hint="cs"/>
                <w:rtl/>
              </w:rPr>
              <w:t xml:space="preserve">التسويات </w:t>
            </w:r>
          </w:p>
        </w:tc>
        <w:tc>
          <w:tcPr>
            <w:tcW w:w="1314" w:type="dxa"/>
            <w:gridSpan w:val="2"/>
          </w:tcPr>
          <w:p w:rsidR="00631438" w:rsidRDefault="00631438" w:rsidP="00127189">
            <w:pPr>
              <w:rPr>
                <w:rtl/>
              </w:rPr>
            </w:pPr>
            <w:r>
              <w:rPr>
                <w:rFonts w:hint="cs"/>
                <w:rtl/>
              </w:rPr>
              <w:t xml:space="preserve">ميزان المراجعة بعد التسويات </w:t>
            </w:r>
          </w:p>
        </w:tc>
        <w:tc>
          <w:tcPr>
            <w:tcW w:w="1112" w:type="dxa"/>
            <w:gridSpan w:val="2"/>
          </w:tcPr>
          <w:p w:rsidR="00631438" w:rsidRDefault="00631438" w:rsidP="00127189">
            <w:pPr>
              <w:rPr>
                <w:rtl/>
              </w:rPr>
            </w:pPr>
            <w:r>
              <w:rPr>
                <w:rFonts w:hint="cs"/>
                <w:rtl/>
              </w:rPr>
              <w:t xml:space="preserve">قائمة الدخل </w:t>
            </w:r>
          </w:p>
        </w:tc>
        <w:tc>
          <w:tcPr>
            <w:tcW w:w="1740" w:type="dxa"/>
            <w:gridSpan w:val="2"/>
          </w:tcPr>
          <w:p w:rsidR="00631438" w:rsidRDefault="00631438" w:rsidP="00127189">
            <w:pPr>
              <w:rPr>
                <w:rtl/>
              </w:rPr>
            </w:pPr>
            <w:r>
              <w:rPr>
                <w:rFonts w:hint="cs"/>
                <w:rtl/>
              </w:rPr>
              <w:t xml:space="preserve">قائمة المركز المالي </w:t>
            </w: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r>
              <w:rPr>
                <w:rFonts w:hint="cs"/>
                <w:rtl/>
              </w:rPr>
              <w:t xml:space="preserve">مدين </w:t>
            </w:r>
          </w:p>
        </w:tc>
        <w:tc>
          <w:tcPr>
            <w:tcW w:w="780" w:type="dxa"/>
          </w:tcPr>
          <w:p w:rsidR="00631438" w:rsidRDefault="00631438" w:rsidP="00127189">
            <w:pPr>
              <w:rPr>
                <w:rtl/>
              </w:rPr>
            </w:pPr>
            <w:r>
              <w:rPr>
                <w:rFonts w:hint="cs"/>
                <w:rtl/>
              </w:rPr>
              <w:t xml:space="preserve">دائن </w:t>
            </w:r>
          </w:p>
        </w:tc>
        <w:tc>
          <w:tcPr>
            <w:tcW w:w="547" w:type="dxa"/>
          </w:tcPr>
          <w:p w:rsidR="00631438" w:rsidRDefault="00631438" w:rsidP="00127189">
            <w:pPr>
              <w:rPr>
                <w:rtl/>
              </w:rPr>
            </w:pPr>
            <w:r>
              <w:rPr>
                <w:rFonts w:hint="cs"/>
                <w:rtl/>
              </w:rPr>
              <w:t xml:space="preserve">مدين </w:t>
            </w:r>
          </w:p>
        </w:tc>
        <w:tc>
          <w:tcPr>
            <w:tcW w:w="594" w:type="dxa"/>
          </w:tcPr>
          <w:p w:rsidR="00631438" w:rsidRDefault="00631438" w:rsidP="00127189">
            <w:pPr>
              <w:rPr>
                <w:rtl/>
              </w:rPr>
            </w:pPr>
            <w:r>
              <w:rPr>
                <w:rFonts w:hint="cs"/>
                <w:rtl/>
              </w:rPr>
              <w:t xml:space="preserve">دائن </w:t>
            </w:r>
          </w:p>
        </w:tc>
        <w:tc>
          <w:tcPr>
            <w:tcW w:w="625" w:type="dxa"/>
          </w:tcPr>
          <w:p w:rsidR="00631438" w:rsidRDefault="00631438" w:rsidP="00127189">
            <w:pPr>
              <w:rPr>
                <w:rtl/>
              </w:rPr>
            </w:pPr>
            <w:r>
              <w:rPr>
                <w:rFonts w:hint="cs"/>
                <w:rtl/>
              </w:rPr>
              <w:t xml:space="preserve">مدين </w:t>
            </w:r>
          </w:p>
        </w:tc>
        <w:tc>
          <w:tcPr>
            <w:tcW w:w="689" w:type="dxa"/>
          </w:tcPr>
          <w:p w:rsidR="00631438" w:rsidRDefault="00631438" w:rsidP="00127189">
            <w:pPr>
              <w:rPr>
                <w:rtl/>
              </w:rPr>
            </w:pPr>
            <w:r>
              <w:rPr>
                <w:rFonts w:hint="cs"/>
                <w:rtl/>
              </w:rPr>
              <w:t xml:space="preserve">دائن </w:t>
            </w:r>
          </w:p>
        </w:tc>
        <w:tc>
          <w:tcPr>
            <w:tcW w:w="547" w:type="dxa"/>
          </w:tcPr>
          <w:p w:rsidR="00631438" w:rsidRDefault="00631438" w:rsidP="00127189">
            <w:pPr>
              <w:rPr>
                <w:rtl/>
              </w:rPr>
            </w:pPr>
            <w:r>
              <w:rPr>
                <w:rFonts w:hint="cs"/>
                <w:rtl/>
              </w:rPr>
              <w:t xml:space="preserve">مدين </w:t>
            </w:r>
          </w:p>
        </w:tc>
        <w:tc>
          <w:tcPr>
            <w:tcW w:w="565" w:type="dxa"/>
          </w:tcPr>
          <w:p w:rsidR="00631438" w:rsidRDefault="00631438" w:rsidP="00127189">
            <w:pPr>
              <w:rPr>
                <w:rtl/>
              </w:rPr>
            </w:pPr>
            <w:r>
              <w:rPr>
                <w:rFonts w:hint="cs"/>
                <w:rtl/>
              </w:rPr>
              <w:t xml:space="preserve">دائن </w:t>
            </w:r>
          </w:p>
        </w:tc>
        <w:tc>
          <w:tcPr>
            <w:tcW w:w="910" w:type="dxa"/>
          </w:tcPr>
          <w:p w:rsidR="00631438" w:rsidRDefault="00631438" w:rsidP="00127189">
            <w:pPr>
              <w:rPr>
                <w:rtl/>
              </w:rPr>
            </w:pPr>
            <w:r>
              <w:rPr>
                <w:rFonts w:hint="cs"/>
                <w:rtl/>
              </w:rPr>
              <w:t xml:space="preserve">مدين </w:t>
            </w:r>
          </w:p>
        </w:tc>
        <w:tc>
          <w:tcPr>
            <w:tcW w:w="830" w:type="dxa"/>
          </w:tcPr>
          <w:p w:rsidR="00631438" w:rsidRDefault="00631438" w:rsidP="00127189">
            <w:pPr>
              <w:rPr>
                <w:rtl/>
              </w:rPr>
            </w:pPr>
            <w:r>
              <w:rPr>
                <w:rFonts w:hint="cs"/>
                <w:rtl/>
              </w:rPr>
              <w:t xml:space="preserve">دائن </w:t>
            </w:r>
          </w:p>
        </w:tc>
      </w:tr>
      <w:tr w:rsidR="00631438" w:rsidTr="00631438">
        <w:tc>
          <w:tcPr>
            <w:tcW w:w="992" w:type="dxa"/>
          </w:tcPr>
          <w:p w:rsidR="00631438" w:rsidRDefault="00631438" w:rsidP="00127189">
            <w:pPr>
              <w:rPr>
                <w:rFonts w:hint="cs"/>
                <w:rtl/>
              </w:rPr>
            </w:pPr>
            <w:r>
              <w:rPr>
                <w:rFonts w:hint="cs"/>
                <w:rtl/>
              </w:rPr>
              <w:t>50.000</w:t>
            </w:r>
          </w:p>
        </w:tc>
        <w:tc>
          <w:tcPr>
            <w:tcW w:w="1767" w:type="dxa"/>
          </w:tcPr>
          <w:p w:rsidR="00631438" w:rsidRDefault="00631438" w:rsidP="00127189">
            <w:pPr>
              <w:rPr>
                <w:rtl/>
              </w:rPr>
            </w:pPr>
            <w:r>
              <w:rPr>
                <w:rFonts w:hint="cs"/>
                <w:rtl/>
              </w:rPr>
              <w:t>البنك</w:t>
            </w:r>
            <w:r>
              <w:rPr>
                <w:rFonts w:hint="cs"/>
                <w:rtl/>
              </w:rPr>
              <w:t xml:space="preserve"> </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15.000</w:t>
            </w:r>
          </w:p>
        </w:tc>
        <w:tc>
          <w:tcPr>
            <w:tcW w:w="1767" w:type="dxa"/>
          </w:tcPr>
          <w:p w:rsidR="00631438" w:rsidRDefault="00631438" w:rsidP="00127189">
            <w:pPr>
              <w:rPr>
                <w:rtl/>
              </w:rPr>
            </w:pPr>
            <w:r>
              <w:rPr>
                <w:rFonts w:hint="cs"/>
                <w:rtl/>
              </w:rPr>
              <w:t>مدينين</w:t>
            </w:r>
            <w:r>
              <w:rPr>
                <w:rFonts w:hint="cs"/>
                <w:rtl/>
              </w:rPr>
              <w:t xml:space="preserve"> </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20.000</w:t>
            </w:r>
          </w:p>
        </w:tc>
        <w:tc>
          <w:tcPr>
            <w:tcW w:w="1767" w:type="dxa"/>
          </w:tcPr>
          <w:p w:rsidR="00631438" w:rsidRDefault="00631438" w:rsidP="00631438">
            <w:pPr>
              <w:rPr>
                <w:rtl/>
              </w:rPr>
            </w:pPr>
            <w:r>
              <w:rPr>
                <w:rFonts w:hint="cs"/>
                <w:rtl/>
              </w:rPr>
              <w:t xml:space="preserve">مصروف إعلان </w:t>
            </w:r>
            <w:r>
              <w:rPr>
                <w:rFonts w:hint="cs"/>
                <w:rtl/>
              </w:rPr>
              <w:t>مقدم</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318.000</w:t>
            </w:r>
          </w:p>
        </w:tc>
        <w:tc>
          <w:tcPr>
            <w:tcW w:w="1767" w:type="dxa"/>
          </w:tcPr>
          <w:p w:rsidR="00631438" w:rsidRDefault="00631438" w:rsidP="00631438">
            <w:pPr>
              <w:rPr>
                <w:rtl/>
              </w:rPr>
            </w:pPr>
            <w:r>
              <w:rPr>
                <w:rFonts w:hint="cs"/>
                <w:rtl/>
              </w:rPr>
              <w:t>آ</w:t>
            </w:r>
            <w:r>
              <w:rPr>
                <w:rFonts w:hint="cs"/>
                <w:rtl/>
              </w:rPr>
              <w:t xml:space="preserve">لات </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w:t>
            </w:r>
          </w:p>
        </w:tc>
        <w:tc>
          <w:tcPr>
            <w:tcW w:w="1767" w:type="dxa"/>
          </w:tcPr>
          <w:p w:rsidR="00631438" w:rsidRDefault="00631438" w:rsidP="00631438">
            <w:pPr>
              <w:rPr>
                <w:rtl/>
              </w:rPr>
            </w:pPr>
            <w:r>
              <w:rPr>
                <w:rFonts w:hint="cs"/>
                <w:rtl/>
              </w:rPr>
              <w:t>مجمع است</w:t>
            </w:r>
            <w:r>
              <w:rPr>
                <w:rFonts w:hint="cs"/>
                <w:rtl/>
              </w:rPr>
              <w:t xml:space="preserve">هلاك </w:t>
            </w:r>
            <w:r>
              <w:rPr>
                <w:rFonts w:hint="cs"/>
                <w:rtl/>
              </w:rPr>
              <w:t>آلات</w:t>
            </w:r>
            <w:r>
              <w:rPr>
                <w:rFonts w:hint="cs"/>
                <w:rtl/>
              </w:rPr>
              <w:t xml:space="preserve"> </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60.000</w:t>
            </w:r>
          </w:p>
        </w:tc>
        <w:tc>
          <w:tcPr>
            <w:tcW w:w="1767" w:type="dxa"/>
          </w:tcPr>
          <w:p w:rsidR="00631438" w:rsidRDefault="00631438" w:rsidP="00127189">
            <w:pPr>
              <w:rPr>
                <w:rtl/>
              </w:rPr>
            </w:pPr>
            <w:r>
              <w:rPr>
                <w:rFonts w:hint="cs"/>
                <w:rtl/>
              </w:rPr>
              <w:t>إيرادات صيانة مقدمة</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300.000</w:t>
            </w:r>
          </w:p>
        </w:tc>
        <w:tc>
          <w:tcPr>
            <w:tcW w:w="1767" w:type="dxa"/>
          </w:tcPr>
          <w:p w:rsidR="00631438" w:rsidRDefault="00631438" w:rsidP="00127189">
            <w:pPr>
              <w:rPr>
                <w:rtl/>
              </w:rPr>
            </w:pPr>
            <w:r>
              <w:rPr>
                <w:rFonts w:hint="cs"/>
                <w:rtl/>
              </w:rPr>
              <w:t>إيرادات صيانة</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25.000</w:t>
            </w:r>
          </w:p>
        </w:tc>
        <w:tc>
          <w:tcPr>
            <w:tcW w:w="1767" w:type="dxa"/>
          </w:tcPr>
          <w:p w:rsidR="00631438" w:rsidRDefault="00631438" w:rsidP="00127189">
            <w:pPr>
              <w:rPr>
                <w:rtl/>
              </w:rPr>
            </w:pPr>
            <w:r>
              <w:rPr>
                <w:rFonts w:hint="cs"/>
                <w:rtl/>
              </w:rPr>
              <w:t>دائنون</w:t>
            </w:r>
            <w:r>
              <w:rPr>
                <w:rFonts w:hint="cs"/>
                <w:rtl/>
              </w:rPr>
              <w:t xml:space="preserve"> </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125.000</w:t>
            </w:r>
          </w:p>
        </w:tc>
        <w:tc>
          <w:tcPr>
            <w:tcW w:w="1767" w:type="dxa"/>
          </w:tcPr>
          <w:p w:rsidR="00631438" w:rsidRDefault="00631438" w:rsidP="00127189">
            <w:pPr>
              <w:rPr>
                <w:rtl/>
              </w:rPr>
            </w:pPr>
            <w:r>
              <w:rPr>
                <w:rFonts w:hint="cs"/>
                <w:rtl/>
              </w:rPr>
              <w:t>رأس المال</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27.000</w:t>
            </w:r>
          </w:p>
        </w:tc>
        <w:tc>
          <w:tcPr>
            <w:tcW w:w="1767" w:type="dxa"/>
          </w:tcPr>
          <w:p w:rsidR="00631438" w:rsidRDefault="00631438" w:rsidP="00631438">
            <w:pPr>
              <w:rPr>
                <w:rtl/>
              </w:rPr>
            </w:pPr>
            <w:r>
              <w:rPr>
                <w:rFonts w:hint="cs"/>
                <w:rtl/>
              </w:rPr>
              <w:t xml:space="preserve">مصروف </w:t>
            </w:r>
            <w:r>
              <w:rPr>
                <w:rFonts w:hint="cs"/>
                <w:rtl/>
              </w:rPr>
              <w:t>كهرباء</w:t>
            </w:r>
            <w:r>
              <w:rPr>
                <w:rFonts w:hint="cs"/>
                <w:rtl/>
              </w:rPr>
              <w:t xml:space="preserve"> </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r>
              <w:rPr>
                <w:rFonts w:hint="cs"/>
                <w:rtl/>
              </w:rPr>
              <w:t>200.000</w:t>
            </w:r>
          </w:p>
        </w:tc>
        <w:tc>
          <w:tcPr>
            <w:tcW w:w="1767" w:type="dxa"/>
          </w:tcPr>
          <w:p w:rsidR="00631438" w:rsidRDefault="00631438" w:rsidP="00127189">
            <w:pPr>
              <w:rPr>
                <w:rtl/>
              </w:rPr>
            </w:pPr>
            <w:r>
              <w:rPr>
                <w:rFonts w:hint="cs"/>
                <w:rtl/>
              </w:rPr>
              <w:t>رواتب</w:t>
            </w: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Fonts w:hint="cs"/>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r w:rsidR="00631438" w:rsidTr="00631438">
        <w:tc>
          <w:tcPr>
            <w:tcW w:w="992" w:type="dxa"/>
          </w:tcPr>
          <w:p w:rsidR="00631438" w:rsidRDefault="00631438" w:rsidP="00127189">
            <w:pPr>
              <w:rPr>
                <w:rtl/>
              </w:rPr>
            </w:pPr>
          </w:p>
        </w:tc>
        <w:tc>
          <w:tcPr>
            <w:tcW w:w="1767" w:type="dxa"/>
          </w:tcPr>
          <w:p w:rsidR="00631438" w:rsidRDefault="00631438" w:rsidP="00127189">
            <w:pPr>
              <w:rPr>
                <w:rtl/>
              </w:rPr>
            </w:pPr>
          </w:p>
        </w:tc>
        <w:tc>
          <w:tcPr>
            <w:tcW w:w="652" w:type="dxa"/>
          </w:tcPr>
          <w:p w:rsidR="00631438" w:rsidRDefault="00631438" w:rsidP="00127189">
            <w:pPr>
              <w:rPr>
                <w:rtl/>
              </w:rPr>
            </w:pPr>
          </w:p>
        </w:tc>
        <w:tc>
          <w:tcPr>
            <w:tcW w:w="780" w:type="dxa"/>
          </w:tcPr>
          <w:p w:rsidR="00631438" w:rsidRDefault="00631438" w:rsidP="00127189">
            <w:pPr>
              <w:rPr>
                <w:rtl/>
              </w:rPr>
            </w:pPr>
          </w:p>
        </w:tc>
        <w:tc>
          <w:tcPr>
            <w:tcW w:w="547" w:type="dxa"/>
          </w:tcPr>
          <w:p w:rsidR="00631438" w:rsidRDefault="00631438" w:rsidP="00127189">
            <w:pPr>
              <w:rPr>
                <w:rtl/>
              </w:rPr>
            </w:pPr>
          </w:p>
        </w:tc>
        <w:tc>
          <w:tcPr>
            <w:tcW w:w="594" w:type="dxa"/>
          </w:tcPr>
          <w:p w:rsidR="00631438" w:rsidRDefault="00631438" w:rsidP="00127189">
            <w:pPr>
              <w:rPr>
                <w:rtl/>
              </w:rPr>
            </w:pPr>
          </w:p>
        </w:tc>
        <w:tc>
          <w:tcPr>
            <w:tcW w:w="625" w:type="dxa"/>
          </w:tcPr>
          <w:p w:rsidR="00631438" w:rsidRDefault="00631438" w:rsidP="00127189">
            <w:pPr>
              <w:rPr>
                <w:rtl/>
              </w:rPr>
            </w:pPr>
          </w:p>
        </w:tc>
        <w:tc>
          <w:tcPr>
            <w:tcW w:w="689" w:type="dxa"/>
          </w:tcPr>
          <w:p w:rsidR="00631438" w:rsidRDefault="00631438" w:rsidP="00127189">
            <w:pPr>
              <w:rPr>
                <w:rtl/>
              </w:rPr>
            </w:pPr>
          </w:p>
        </w:tc>
        <w:tc>
          <w:tcPr>
            <w:tcW w:w="547" w:type="dxa"/>
          </w:tcPr>
          <w:p w:rsidR="00631438" w:rsidRDefault="00631438" w:rsidP="00127189">
            <w:pPr>
              <w:rPr>
                <w:rtl/>
              </w:rPr>
            </w:pPr>
          </w:p>
        </w:tc>
        <w:tc>
          <w:tcPr>
            <w:tcW w:w="565" w:type="dxa"/>
          </w:tcPr>
          <w:p w:rsidR="00631438" w:rsidRDefault="00631438" w:rsidP="00127189">
            <w:pPr>
              <w:rPr>
                <w:rtl/>
              </w:rPr>
            </w:pPr>
          </w:p>
        </w:tc>
        <w:tc>
          <w:tcPr>
            <w:tcW w:w="910" w:type="dxa"/>
          </w:tcPr>
          <w:p w:rsidR="00631438" w:rsidRDefault="00631438" w:rsidP="00127189">
            <w:pPr>
              <w:rPr>
                <w:rtl/>
              </w:rPr>
            </w:pPr>
          </w:p>
        </w:tc>
        <w:tc>
          <w:tcPr>
            <w:tcW w:w="830" w:type="dxa"/>
          </w:tcPr>
          <w:p w:rsidR="00631438" w:rsidRDefault="00631438" w:rsidP="00127189">
            <w:pPr>
              <w:rPr>
                <w:rtl/>
              </w:rPr>
            </w:pPr>
          </w:p>
        </w:tc>
      </w:tr>
    </w:tbl>
    <w:p w:rsidR="00631438" w:rsidRDefault="00631438" w:rsidP="00631438">
      <w:pPr>
        <w:rPr>
          <w:rFonts w:hint="cs"/>
          <w:rtl/>
        </w:rPr>
      </w:pPr>
      <w:r>
        <w:rPr>
          <w:rFonts w:hint="cs"/>
          <w:rtl/>
        </w:rPr>
        <w:t xml:space="preserve">المطلوب: </w:t>
      </w:r>
    </w:p>
    <w:p w:rsidR="00631438" w:rsidRDefault="00631438" w:rsidP="00631438">
      <w:pPr>
        <w:pStyle w:val="ListParagraph"/>
        <w:numPr>
          <w:ilvl w:val="0"/>
          <w:numId w:val="3"/>
        </w:numPr>
        <w:rPr>
          <w:rFonts w:hint="cs"/>
        </w:rPr>
      </w:pPr>
      <w:r>
        <w:rPr>
          <w:rFonts w:hint="cs"/>
          <w:rtl/>
        </w:rPr>
        <w:t xml:space="preserve">استكمال ورقة العمل عاليه في ظل المعلومات التالية: </w:t>
      </w:r>
    </w:p>
    <w:p w:rsidR="00631438" w:rsidRDefault="00561A79" w:rsidP="00561A79">
      <w:pPr>
        <w:pStyle w:val="ListParagraph"/>
        <w:numPr>
          <w:ilvl w:val="0"/>
          <w:numId w:val="4"/>
        </w:numPr>
        <w:rPr>
          <w:rFonts w:hint="cs"/>
        </w:rPr>
      </w:pPr>
      <w:r>
        <w:rPr>
          <w:rFonts w:hint="cs"/>
          <w:rtl/>
        </w:rPr>
        <w:t xml:space="preserve">قدر مصروف الاستهلاك السنوي للآلات بمبلغ 40.000 ريال. </w:t>
      </w:r>
    </w:p>
    <w:p w:rsidR="00561A79" w:rsidRDefault="00561A79" w:rsidP="00561A79">
      <w:pPr>
        <w:pStyle w:val="ListParagraph"/>
        <w:numPr>
          <w:ilvl w:val="0"/>
          <w:numId w:val="4"/>
        </w:numPr>
        <w:rPr>
          <w:rFonts w:hint="cs"/>
        </w:rPr>
      </w:pPr>
      <w:r>
        <w:rPr>
          <w:rFonts w:hint="cs"/>
          <w:rtl/>
        </w:rPr>
        <w:t xml:space="preserve">بلغت قيمة فاتورة الكهرباء عن الشهر الأخير من السنة مبلغ 3000 ريال، لم تسدد بعد ولم تسجل بالدفاتر. </w:t>
      </w:r>
    </w:p>
    <w:p w:rsidR="00561A79" w:rsidRDefault="00561A79" w:rsidP="00561A79">
      <w:pPr>
        <w:pStyle w:val="ListParagraph"/>
        <w:numPr>
          <w:ilvl w:val="0"/>
          <w:numId w:val="4"/>
        </w:numPr>
        <w:rPr>
          <w:rFonts w:hint="cs"/>
        </w:rPr>
      </w:pPr>
      <w:r>
        <w:rPr>
          <w:rFonts w:hint="cs"/>
          <w:rtl/>
        </w:rPr>
        <w:t xml:space="preserve">يمثل بند مصروف الإعلان المقدم حملة إعلانية في جريدة الشمس تغطي فترة سنتين من 1/1/1429 حتى 30/12/1430 هـ. </w:t>
      </w:r>
    </w:p>
    <w:p w:rsidR="00561A79" w:rsidRDefault="00561A79" w:rsidP="00561A79">
      <w:pPr>
        <w:pStyle w:val="ListParagraph"/>
        <w:numPr>
          <w:ilvl w:val="0"/>
          <w:numId w:val="4"/>
        </w:numPr>
        <w:rPr>
          <w:rFonts w:hint="cs"/>
          <w:rtl/>
        </w:rPr>
      </w:pPr>
      <w:r>
        <w:rPr>
          <w:rFonts w:hint="cs"/>
          <w:rtl/>
        </w:rPr>
        <w:t xml:space="preserve">يمثل بند إيرادات الصيانة المقدمة مبلغ سددته مقدمًا محلات الملز عن فترة 6 شهور تبدأ في 1/4/1429 هـ، وقد استمرت مؤسسة المروج في تقديم خدمات الصيانة لمحلات الملز حتى 30/11/1429 هـ حيث توقفت عند هذا التاريخ عن تقديم هذه الخدمات دون أن تحصل على أية مبالغ أخرى بخلاف ما سبق ذكره حتى نهاية السنة.  </w:t>
      </w:r>
    </w:p>
    <w:p w:rsidR="00637B2D" w:rsidRDefault="00561A79" w:rsidP="00561A79">
      <w:pPr>
        <w:pStyle w:val="ListParagraph"/>
        <w:numPr>
          <w:ilvl w:val="0"/>
          <w:numId w:val="3"/>
        </w:numPr>
        <w:rPr>
          <w:rFonts w:hint="cs"/>
        </w:rPr>
      </w:pPr>
      <w:r>
        <w:rPr>
          <w:rFonts w:hint="cs"/>
          <w:rtl/>
        </w:rPr>
        <w:t xml:space="preserve">إجراء قيود الإقفال اللازمة عن سنة 4129 هـ. </w:t>
      </w:r>
    </w:p>
    <w:p w:rsidR="00561A79" w:rsidRDefault="00561A79">
      <w:pPr>
        <w:bidi w:val="0"/>
      </w:pPr>
      <w:r>
        <w:rPr>
          <w:rtl/>
        </w:rPr>
        <w:br w:type="page"/>
      </w:r>
    </w:p>
    <w:p w:rsidR="00561A79" w:rsidRDefault="00561A79" w:rsidP="00561A79">
      <w:pPr>
        <w:jc w:val="center"/>
        <w:rPr>
          <w:rFonts w:hint="cs"/>
          <w:rtl/>
        </w:rPr>
      </w:pPr>
      <w:r>
        <w:rPr>
          <w:rFonts w:hint="cs"/>
          <w:rtl/>
        </w:rPr>
        <w:lastRenderedPageBreak/>
        <w:t>السؤال الثالث</w:t>
      </w:r>
    </w:p>
    <w:p w:rsidR="00561A79" w:rsidRDefault="00561A79" w:rsidP="00561A79">
      <w:pPr>
        <w:rPr>
          <w:rFonts w:hint="cs"/>
          <w:rtl/>
        </w:rPr>
      </w:pPr>
      <w:r>
        <w:rPr>
          <w:rFonts w:hint="cs"/>
          <w:rtl/>
        </w:rPr>
        <w:t xml:space="preserve">في دراستك لمفاهيم المحاسبة </w:t>
      </w:r>
      <w:r>
        <w:rPr>
          <w:rtl/>
        </w:rPr>
        <w:t>–</w:t>
      </w:r>
      <w:r>
        <w:rPr>
          <w:rFonts w:hint="cs"/>
          <w:rtl/>
        </w:rPr>
        <w:t xml:space="preserve"> اكتب رأيك في حدود سطرين عن كل حالة من الحالات العملية التالية: </w:t>
      </w:r>
    </w:p>
    <w:p w:rsidR="00561A79" w:rsidRDefault="00561A79" w:rsidP="00561A79">
      <w:pPr>
        <w:pStyle w:val="ListParagraph"/>
        <w:numPr>
          <w:ilvl w:val="0"/>
          <w:numId w:val="5"/>
        </w:numPr>
        <w:rPr>
          <w:rFonts w:hint="cs"/>
        </w:rPr>
      </w:pPr>
      <w:r>
        <w:rPr>
          <w:rFonts w:hint="cs"/>
          <w:rtl/>
        </w:rPr>
        <w:t xml:space="preserve">قام مالك إحدى محلات الأجهزة المعمرة بشراء تليفزيون بلازما من محله لمنزله بمبلغ 3000 ريال، ورفض سداد القيمة على اعتبار أنه مالك للمحل. </w:t>
      </w:r>
    </w:p>
    <w:p w:rsidR="00561A79" w:rsidRDefault="00561A79" w:rsidP="00561A79">
      <w:pPr>
        <w:rPr>
          <w:rFonts w:hint="cs"/>
          <w:rtl/>
        </w:rPr>
      </w:pPr>
    </w:p>
    <w:p w:rsidR="00561A79" w:rsidRDefault="00561A79" w:rsidP="00561A79">
      <w:pPr>
        <w:rPr>
          <w:rFonts w:hint="cs"/>
          <w:rtl/>
        </w:rPr>
      </w:pPr>
    </w:p>
    <w:p w:rsidR="00561A79" w:rsidRDefault="00561A79" w:rsidP="00561A79">
      <w:pPr>
        <w:rPr>
          <w:rFonts w:hint="cs"/>
        </w:rPr>
      </w:pPr>
    </w:p>
    <w:p w:rsidR="00561A79" w:rsidRDefault="00561A79" w:rsidP="00561A79">
      <w:pPr>
        <w:pStyle w:val="ListParagraph"/>
        <w:numPr>
          <w:ilvl w:val="0"/>
          <w:numId w:val="5"/>
        </w:numPr>
        <w:rPr>
          <w:rFonts w:hint="cs"/>
        </w:rPr>
      </w:pPr>
      <w:r>
        <w:rPr>
          <w:rFonts w:hint="cs"/>
          <w:rtl/>
        </w:rPr>
        <w:t xml:space="preserve">اشترت منشأة ابن سينا بضاعة بمبلغ 5000 ريال في 1/10/1429 هـ وقد ارتفع سعر البضاعة في السوق إلى 7000 ريال في 1/11/1429 هـ وأظهرت القوائم المالية للمنشأة في 30/12/1429 هـ البضاعة بمبلغ 7000 ريال. </w:t>
      </w:r>
    </w:p>
    <w:p w:rsidR="00561A79" w:rsidRDefault="00561A79" w:rsidP="00561A79">
      <w:pPr>
        <w:rPr>
          <w:rFonts w:hint="cs"/>
          <w:rtl/>
        </w:rPr>
      </w:pPr>
    </w:p>
    <w:p w:rsidR="00561A79" w:rsidRDefault="00561A79" w:rsidP="00561A79">
      <w:pPr>
        <w:rPr>
          <w:rFonts w:hint="cs"/>
        </w:rPr>
      </w:pPr>
    </w:p>
    <w:p w:rsidR="00561A79" w:rsidRDefault="00561A79" w:rsidP="00561A79">
      <w:pPr>
        <w:pStyle w:val="ListParagraph"/>
        <w:numPr>
          <w:ilvl w:val="0"/>
          <w:numId w:val="5"/>
        </w:numPr>
        <w:rPr>
          <w:rFonts w:hint="cs"/>
        </w:rPr>
      </w:pPr>
      <w:r>
        <w:rPr>
          <w:rFonts w:hint="cs"/>
          <w:rtl/>
        </w:rPr>
        <w:t xml:space="preserve">قامت منشأة متعب ببيع بضاعة إلى منشأة سامي الجابر بمبلغ 4000 ريال بالأجل في 1/12/1429 هـ ولم تقم منشأة سامي الجابر باستلام البضاعة حتى نهاية الشهر، وأظهرت القوائم المالية لمنشأة متعب إيرادات 4000 ريال. </w:t>
      </w:r>
    </w:p>
    <w:p w:rsidR="00561A79" w:rsidRDefault="00561A79" w:rsidP="00561A79">
      <w:pPr>
        <w:rPr>
          <w:rFonts w:hint="cs"/>
          <w:rtl/>
        </w:rPr>
      </w:pPr>
    </w:p>
    <w:p w:rsidR="00561A79" w:rsidRDefault="00561A79" w:rsidP="00561A79">
      <w:pPr>
        <w:rPr>
          <w:rFonts w:hint="cs"/>
        </w:rPr>
      </w:pPr>
    </w:p>
    <w:p w:rsidR="00561A79" w:rsidRDefault="00561A79" w:rsidP="00561A79">
      <w:pPr>
        <w:pStyle w:val="ListParagraph"/>
        <w:numPr>
          <w:ilvl w:val="0"/>
          <w:numId w:val="5"/>
        </w:numPr>
        <w:rPr>
          <w:rFonts w:hint="cs"/>
        </w:rPr>
      </w:pPr>
      <w:r>
        <w:rPr>
          <w:rFonts w:hint="cs"/>
          <w:rtl/>
        </w:rPr>
        <w:t xml:space="preserve">قامت منشأة العصيمي بسداد فاتورة التليفون عن شهر ذي الحجة 1428 هـ في شهر محرم 1429 هـ بمبلغ 3000 ريال نقدًا واعتبرت ذلك مصروف يخص 1429 هـ. </w:t>
      </w:r>
    </w:p>
    <w:p w:rsidR="00561A79" w:rsidRDefault="00561A79" w:rsidP="00561A79">
      <w:pPr>
        <w:rPr>
          <w:rFonts w:hint="cs"/>
          <w:rtl/>
        </w:rPr>
      </w:pPr>
    </w:p>
    <w:p w:rsidR="00561A79" w:rsidRDefault="00561A79" w:rsidP="00561A79">
      <w:pPr>
        <w:rPr>
          <w:rFonts w:hint="cs"/>
        </w:rPr>
      </w:pPr>
    </w:p>
    <w:p w:rsidR="00561A79" w:rsidRDefault="00D43076" w:rsidP="00561A79">
      <w:pPr>
        <w:pStyle w:val="ListParagraph"/>
        <w:numPr>
          <w:ilvl w:val="0"/>
          <w:numId w:val="5"/>
        </w:numPr>
        <w:rPr>
          <w:rFonts w:hint="cs"/>
        </w:rPr>
      </w:pPr>
      <w:r>
        <w:rPr>
          <w:rFonts w:hint="cs"/>
          <w:rtl/>
        </w:rPr>
        <w:t xml:space="preserve">بدأت شركة السعادة أعمالها في أول محرم 1428 هـ برأس مال قدره 100000 ريال، ولم يتم إعداد قوائم مالية إلا في 30 ذي الحجة 1429 هـ حيث أظهرت إيرادات 150000 ريال وبالتالي تكون الأرباح 50000 ريال. </w:t>
      </w:r>
    </w:p>
    <w:p w:rsidR="00D43076" w:rsidRDefault="00D43076" w:rsidP="00D43076">
      <w:pPr>
        <w:jc w:val="right"/>
        <w:rPr>
          <w:rFonts w:hint="cs"/>
          <w:rtl/>
        </w:rPr>
      </w:pPr>
      <w:r>
        <w:rPr>
          <w:rFonts w:hint="cs"/>
          <w:rtl/>
        </w:rPr>
        <w:t>مع أطيب التمنيات بالتوفيق</w:t>
      </w:r>
    </w:p>
    <w:p w:rsidR="00D43076" w:rsidRDefault="00D43076">
      <w:pPr>
        <w:bidi w:val="0"/>
      </w:pPr>
      <w:r>
        <w:rPr>
          <w:rtl/>
        </w:rPr>
        <w:br w:type="page"/>
      </w:r>
    </w:p>
    <w:p w:rsidR="00D43076" w:rsidRDefault="00D43076" w:rsidP="00D43076">
      <w:pPr>
        <w:jc w:val="center"/>
        <w:rPr>
          <w:rFonts w:hint="cs"/>
          <w:rtl/>
        </w:rPr>
      </w:pPr>
      <w:r>
        <w:rPr>
          <w:rFonts w:hint="cs"/>
          <w:rtl/>
        </w:rPr>
        <w:lastRenderedPageBreak/>
        <w:t>بسم الله الرحمن الرحيم</w:t>
      </w:r>
    </w:p>
    <w:p w:rsidR="00D43076" w:rsidRDefault="00D43076" w:rsidP="00D43076">
      <w:pPr>
        <w:rPr>
          <w:rtl/>
        </w:rPr>
      </w:pPr>
      <w:r>
        <w:rPr>
          <w:rFonts w:hint="cs"/>
          <w:rtl/>
        </w:rPr>
        <w:t xml:space="preserve">جامعة الملك سعود </w:t>
      </w:r>
      <w:r>
        <w:rPr>
          <w:rFonts w:hint="cs"/>
          <w:rtl/>
        </w:rPr>
        <w:tab/>
      </w:r>
      <w:r>
        <w:rPr>
          <w:rFonts w:hint="cs"/>
          <w:rtl/>
        </w:rPr>
        <w:tab/>
      </w:r>
      <w:r>
        <w:rPr>
          <w:rFonts w:hint="cs"/>
          <w:rtl/>
        </w:rPr>
        <w:tab/>
        <w:t>الاختبار الفصلي الموحد</w:t>
      </w:r>
      <w:r>
        <w:rPr>
          <w:rFonts w:hint="cs"/>
          <w:rtl/>
        </w:rPr>
        <w:tab/>
      </w:r>
      <w:r>
        <w:rPr>
          <w:rFonts w:hint="cs"/>
          <w:rtl/>
        </w:rPr>
        <w:tab/>
        <w:t xml:space="preserve">الفصل الدراسي الثاني1429/1430 </w:t>
      </w:r>
    </w:p>
    <w:p w:rsidR="00D43076" w:rsidRDefault="00D43076" w:rsidP="00D43076">
      <w:pPr>
        <w:rPr>
          <w:rtl/>
        </w:rPr>
      </w:pPr>
      <w:r>
        <w:rPr>
          <w:rFonts w:hint="cs"/>
          <w:rtl/>
        </w:rPr>
        <w:t xml:space="preserve">كلية إدارة الأعمال </w:t>
      </w:r>
      <w:r>
        <w:rPr>
          <w:rFonts w:hint="cs"/>
          <w:rtl/>
        </w:rPr>
        <w:tab/>
      </w:r>
      <w:r>
        <w:rPr>
          <w:rFonts w:hint="cs"/>
          <w:rtl/>
        </w:rPr>
        <w:tab/>
      </w:r>
      <w:r>
        <w:rPr>
          <w:rFonts w:hint="cs"/>
          <w:rtl/>
        </w:rPr>
        <w:tab/>
        <w:t>مباديء المحاسبة المالية (1)</w:t>
      </w:r>
      <w:r>
        <w:rPr>
          <w:rFonts w:hint="cs"/>
          <w:rtl/>
        </w:rPr>
        <w:tab/>
      </w:r>
      <w:r>
        <w:rPr>
          <w:rFonts w:hint="cs"/>
          <w:rtl/>
        </w:rPr>
        <w:tab/>
        <w:t>مقرر: (101 حسب)، (201 حسب)</w:t>
      </w:r>
    </w:p>
    <w:p w:rsidR="00D43076" w:rsidRDefault="00D43076" w:rsidP="00D43076">
      <w:pPr>
        <w:rPr>
          <w:rtl/>
        </w:rPr>
      </w:pPr>
      <w:r>
        <w:rPr>
          <w:noProof/>
          <w:rtl/>
          <w:lang w:eastAsia="zh-TW"/>
        </w:rPr>
        <w:pict>
          <v:shape id="_x0000_s1027" type="#_x0000_t202" style="position:absolute;left:0;text-align:left;margin-left:-20.15pt;margin-top:13.9pt;width:453pt;height:32.5pt;z-index:251660288;mso-height-percent:200;mso-height-percent:200;mso-width-relative:margin;mso-height-relative:margin">
            <v:textbox style="mso-fit-shape-to-text:t">
              <w:txbxContent>
                <w:p w:rsidR="00D43076" w:rsidRDefault="00D43076" w:rsidP="00D43076">
                  <w:r>
                    <w:rPr>
                      <w:rFonts w:hint="cs"/>
                      <w:rtl/>
                    </w:rPr>
                    <w:t>اسم الطالب (الطالبة):</w:t>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txbxContent>
            </v:textbox>
          </v:shape>
        </w:pict>
      </w:r>
      <w:r>
        <w:rPr>
          <w:rFonts w:hint="cs"/>
          <w:rtl/>
        </w:rPr>
        <w:t xml:space="preserve">قسم المحاسبة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الزمن: ساعتان </w:t>
      </w:r>
    </w:p>
    <w:p w:rsidR="00D43076" w:rsidRDefault="00D43076" w:rsidP="00D43076"/>
    <w:p w:rsidR="00D43076" w:rsidRDefault="00D43076" w:rsidP="00D43076">
      <w:pPr>
        <w:rPr>
          <w:rFonts w:hint="cs"/>
          <w:rtl/>
        </w:rPr>
      </w:pPr>
      <w:r>
        <w:rPr>
          <w:rFonts w:hint="cs"/>
          <w:rtl/>
        </w:rPr>
        <w:t xml:space="preserve">أجب عن الأسئلة التالية: </w:t>
      </w:r>
      <w:r>
        <w:rPr>
          <w:rFonts w:hint="cs"/>
          <w:rtl/>
        </w:rPr>
        <w:tab/>
      </w:r>
      <w:r>
        <w:rPr>
          <w:rFonts w:hint="cs"/>
          <w:rtl/>
        </w:rPr>
        <w:tab/>
      </w:r>
      <w:r>
        <w:rPr>
          <w:rFonts w:hint="cs"/>
          <w:rtl/>
        </w:rPr>
        <w:tab/>
      </w:r>
      <w:r>
        <w:rPr>
          <w:rFonts w:hint="cs"/>
          <w:rtl/>
        </w:rPr>
        <w:tab/>
        <w:t xml:space="preserve">السؤال الأول: </w:t>
      </w:r>
    </w:p>
    <w:tbl>
      <w:tblPr>
        <w:tblStyle w:val="TableGrid"/>
        <w:bidiVisual/>
        <w:tblW w:w="8840" w:type="dxa"/>
        <w:tblLook w:val="04A0"/>
      </w:tblPr>
      <w:tblGrid>
        <w:gridCol w:w="3594"/>
        <w:gridCol w:w="709"/>
        <w:gridCol w:w="809"/>
        <w:gridCol w:w="2451"/>
        <w:gridCol w:w="1277"/>
      </w:tblGrid>
      <w:tr w:rsidR="00D43076" w:rsidTr="00127189">
        <w:tc>
          <w:tcPr>
            <w:tcW w:w="3594" w:type="dxa"/>
          </w:tcPr>
          <w:p w:rsidR="00D43076" w:rsidRDefault="00D43076" w:rsidP="00127189">
            <w:pPr>
              <w:rPr>
                <w:rtl/>
              </w:rPr>
            </w:pPr>
            <w:r>
              <w:rPr>
                <w:rFonts w:hint="cs"/>
                <w:rtl/>
              </w:rPr>
              <w:t xml:space="preserve">العملية </w:t>
            </w:r>
          </w:p>
        </w:tc>
        <w:tc>
          <w:tcPr>
            <w:tcW w:w="709" w:type="dxa"/>
          </w:tcPr>
          <w:p w:rsidR="00D43076" w:rsidRDefault="00D43076" w:rsidP="00127189">
            <w:pPr>
              <w:rPr>
                <w:rtl/>
              </w:rPr>
            </w:pPr>
            <w:r>
              <w:rPr>
                <w:rFonts w:hint="cs"/>
                <w:rtl/>
              </w:rPr>
              <w:t xml:space="preserve">مدين </w:t>
            </w:r>
          </w:p>
        </w:tc>
        <w:tc>
          <w:tcPr>
            <w:tcW w:w="809" w:type="dxa"/>
          </w:tcPr>
          <w:p w:rsidR="00D43076" w:rsidRDefault="00D43076" w:rsidP="00127189">
            <w:pPr>
              <w:rPr>
                <w:rtl/>
              </w:rPr>
            </w:pPr>
            <w:r>
              <w:rPr>
                <w:rFonts w:hint="cs"/>
                <w:rtl/>
              </w:rPr>
              <w:t xml:space="preserve">دائن </w:t>
            </w:r>
          </w:p>
        </w:tc>
        <w:tc>
          <w:tcPr>
            <w:tcW w:w="2451" w:type="dxa"/>
          </w:tcPr>
          <w:p w:rsidR="00D43076" w:rsidRDefault="00D43076" w:rsidP="00127189">
            <w:pPr>
              <w:rPr>
                <w:rtl/>
              </w:rPr>
            </w:pPr>
            <w:r>
              <w:rPr>
                <w:rFonts w:hint="cs"/>
                <w:rtl/>
              </w:rPr>
              <w:t xml:space="preserve">بيان </w:t>
            </w:r>
          </w:p>
        </w:tc>
        <w:tc>
          <w:tcPr>
            <w:tcW w:w="1277" w:type="dxa"/>
          </w:tcPr>
          <w:p w:rsidR="00D43076" w:rsidRDefault="00D43076" w:rsidP="00127189">
            <w:pPr>
              <w:rPr>
                <w:rtl/>
              </w:rPr>
            </w:pPr>
            <w:r>
              <w:rPr>
                <w:rFonts w:hint="cs"/>
                <w:rtl/>
              </w:rPr>
              <w:t>تاريخ</w:t>
            </w:r>
          </w:p>
        </w:tc>
      </w:tr>
      <w:tr w:rsidR="00D43076" w:rsidTr="00127189">
        <w:tc>
          <w:tcPr>
            <w:tcW w:w="3594" w:type="dxa"/>
          </w:tcPr>
          <w:p w:rsidR="00D43076" w:rsidRDefault="00D43076" w:rsidP="00127189">
            <w:pPr>
              <w:jc w:val="both"/>
              <w:rPr>
                <w:rFonts w:hint="cs"/>
                <w:rtl/>
              </w:rPr>
            </w:pPr>
            <w:r>
              <w:rPr>
                <w:rFonts w:hint="cs"/>
                <w:rtl/>
              </w:rPr>
              <w:t>1- في 1/10 قام طلال بنقل ملكية أرض يمتلكها لاسم المؤسسة تبلغ قيمتها 200000 ريال، وإيداع 300000 ريال نقدًا بخزينة المؤسسة.</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 xml:space="preserve">2- في 3/10 اشترت المؤسسة ساعات بمبلغ 100000 ريال من مؤسسة ناصر بخصم 10% إذا تم السداد خلال 10 أيام. </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 xml:space="preserve">3- في 5/10 اشترت المؤسسة سيارتين متساويتين في القيمة بمبلغ 160000 ريال من معرض العيسي سددت نصف القيمة نقدًا مع التزام طلال بسداد الباقي من ماله الخاص، ومع العلم بأن إحدى السيارتين سوف يستخدمها طلال لأغراضه الشخصية. </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 xml:space="preserve">4- في 10/10 حصلت المؤسسة على سماح قدره 30000 ريال من مؤسسة ناصر (فقرة 2) مقابل احتفاظها بساعات غير مطابقة للمواصفات قيمتها 50000 ريال.  </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Pr="00283A88" w:rsidRDefault="00D43076" w:rsidP="00127189">
            <w:pPr>
              <w:jc w:val="both"/>
              <w:rPr>
                <w:rFonts w:hint="cs"/>
                <w:rtl/>
              </w:rPr>
            </w:pPr>
            <w:r>
              <w:rPr>
                <w:rFonts w:hint="cs"/>
                <w:rtl/>
              </w:rPr>
              <w:t xml:space="preserve">5- في 12/10 سددت المؤسسة المستحق عليها لمؤسسة ناصر بشيك.           </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 xml:space="preserve">6- في 15/10 قبض طلال نقدًا 10000 ريال تمثل دينًا للمؤسسة قبل العميل صالح وقد استخدم طلال المبلغ في سداد إيجار منزله واعتبر ذلك تعديلا في رأس مال المؤسسة. </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7- في 20/10 باعت المؤسسة ساعات لشركة العليا سعرها بالكتالوج 50000 ريال بخصم تجاري 20% وقد سددت شركة العليا ربع القيمة نقدًا، ونصف القيمة بشيك، والباقي بالآجل.</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 xml:space="preserve">8- في 25/10 قدمت شركة </w:t>
            </w:r>
            <w:r>
              <w:rPr>
                <w:rFonts w:hint="cs"/>
                <w:rtl/>
              </w:rPr>
              <w:t xml:space="preserve">مصطفى للكمبيوتر خدمات إصلاح .للمؤسسة بمبلغ 20000 ريال تم سداد نصف القيمة نقدًا والباقي في صورة ساعات للعاملين بشركة مصطفى. </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9- في 29/10 تم سداد المصروفات التالية بشيك 1500 ريال فاتورة تليفون، 5000 ريال فاتورة كهرباء ومياه.</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r w:rsidR="00D43076" w:rsidTr="00127189">
        <w:tc>
          <w:tcPr>
            <w:tcW w:w="3594" w:type="dxa"/>
          </w:tcPr>
          <w:p w:rsidR="00D43076" w:rsidRDefault="00D43076" w:rsidP="00127189">
            <w:pPr>
              <w:jc w:val="both"/>
              <w:rPr>
                <w:rFonts w:hint="cs"/>
                <w:rtl/>
              </w:rPr>
            </w:pPr>
            <w:r>
              <w:rPr>
                <w:rFonts w:hint="cs"/>
                <w:rtl/>
              </w:rPr>
              <w:t xml:space="preserve">10- في 30/10 تم سداد رواتب العاملين بمؤسسة طلال وقدرها 100000 ريال نقدًا بعد خصم 10000 ريال قيمة الساعات التي اشترتها أسر العاملين بالمؤسسة. </w:t>
            </w:r>
          </w:p>
        </w:tc>
        <w:tc>
          <w:tcPr>
            <w:tcW w:w="709" w:type="dxa"/>
          </w:tcPr>
          <w:p w:rsidR="00D43076" w:rsidRDefault="00D43076" w:rsidP="00127189">
            <w:pPr>
              <w:rPr>
                <w:rFonts w:hint="cs"/>
                <w:rtl/>
              </w:rPr>
            </w:pPr>
          </w:p>
        </w:tc>
        <w:tc>
          <w:tcPr>
            <w:tcW w:w="809" w:type="dxa"/>
          </w:tcPr>
          <w:p w:rsidR="00D43076" w:rsidRDefault="00D43076" w:rsidP="00127189">
            <w:pPr>
              <w:rPr>
                <w:rFonts w:hint="cs"/>
                <w:rtl/>
              </w:rPr>
            </w:pPr>
          </w:p>
        </w:tc>
        <w:tc>
          <w:tcPr>
            <w:tcW w:w="2451" w:type="dxa"/>
          </w:tcPr>
          <w:p w:rsidR="00D43076" w:rsidRDefault="00D43076" w:rsidP="00127189">
            <w:pPr>
              <w:rPr>
                <w:rFonts w:hint="cs"/>
                <w:rtl/>
              </w:rPr>
            </w:pPr>
          </w:p>
        </w:tc>
        <w:tc>
          <w:tcPr>
            <w:tcW w:w="1277" w:type="dxa"/>
          </w:tcPr>
          <w:p w:rsidR="00D43076" w:rsidRDefault="00D43076" w:rsidP="00127189">
            <w:pPr>
              <w:rPr>
                <w:rFonts w:hint="cs"/>
                <w:rtl/>
              </w:rPr>
            </w:pPr>
          </w:p>
        </w:tc>
      </w:tr>
    </w:tbl>
    <w:p w:rsidR="00D43076" w:rsidRDefault="00D43076" w:rsidP="00D43076">
      <w:pPr>
        <w:jc w:val="both"/>
        <w:rPr>
          <w:rFonts w:hint="cs"/>
          <w:rtl/>
        </w:rPr>
      </w:pPr>
      <w:r>
        <w:rPr>
          <w:rFonts w:hint="cs"/>
          <w:rtl/>
        </w:rPr>
        <w:t xml:space="preserve">المطلوب: </w:t>
      </w:r>
    </w:p>
    <w:p w:rsidR="00D43076" w:rsidRDefault="00D43076" w:rsidP="00D43076">
      <w:pPr>
        <w:pStyle w:val="ListParagraph"/>
        <w:numPr>
          <w:ilvl w:val="0"/>
          <w:numId w:val="6"/>
        </w:numPr>
        <w:jc w:val="both"/>
        <w:rPr>
          <w:rFonts w:hint="cs"/>
        </w:rPr>
      </w:pPr>
      <w:r>
        <w:rPr>
          <w:rFonts w:hint="cs"/>
          <w:rtl/>
        </w:rPr>
        <w:t xml:space="preserve">إجراء قيود اليومية اللازمة لإثبات العمليات السابقة بدفتر مؤسسة طلال للساعات. </w:t>
      </w:r>
    </w:p>
    <w:p w:rsidR="00D43076" w:rsidRDefault="00D43076" w:rsidP="00D43076">
      <w:pPr>
        <w:pStyle w:val="ListParagraph"/>
        <w:numPr>
          <w:ilvl w:val="0"/>
          <w:numId w:val="6"/>
        </w:numPr>
        <w:jc w:val="both"/>
        <w:rPr>
          <w:rFonts w:hint="cs"/>
        </w:rPr>
      </w:pPr>
      <w:r>
        <w:rPr>
          <w:rFonts w:hint="cs"/>
          <w:rtl/>
        </w:rPr>
        <w:lastRenderedPageBreak/>
        <w:t xml:space="preserve">تصوير حسابي الصندوق ورأس المال إذا علمت أن رصيدهما في بداية شهر رمضان كان 300.000 ريال 400.000 ريال على التوالي. </w:t>
      </w:r>
    </w:p>
    <w:p w:rsidR="00D43076" w:rsidRDefault="00D43076" w:rsidP="00D43076">
      <w:pPr>
        <w:jc w:val="center"/>
        <w:rPr>
          <w:rFonts w:hint="cs"/>
          <w:rtl/>
        </w:rPr>
      </w:pPr>
      <w:r>
        <w:rPr>
          <w:rFonts w:hint="cs"/>
          <w:rtl/>
        </w:rPr>
        <w:t xml:space="preserve">حــ/ الصندوق </w:t>
      </w:r>
    </w:p>
    <w:tbl>
      <w:tblPr>
        <w:tblStyle w:val="TableGrid"/>
        <w:bidiVisual/>
        <w:tblW w:w="0" w:type="auto"/>
        <w:tblLook w:val="04A0"/>
      </w:tblPr>
      <w:tblGrid>
        <w:gridCol w:w="1704"/>
        <w:gridCol w:w="1704"/>
        <w:gridCol w:w="1704"/>
        <w:gridCol w:w="1705"/>
        <w:gridCol w:w="1705"/>
      </w:tblGrid>
      <w:tr w:rsidR="00D43076" w:rsidTr="00D43076">
        <w:tc>
          <w:tcPr>
            <w:tcW w:w="1704" w:type="dxa"/>
          </w:tcPr>
          <w:p w:rsidR="00D43076" w:rsidRDefault="00D43076" w:rsidP="00D43076">
            <w:pPr>
              <w:rPr>
                <w:rFonts w:hint="cs"/>
                <w:rtl/>
              </w:rPr>
            </w:pPr>
            <w:r>
              <w:rPr>
                <w:rFonts w:hint="cs"/>
                <w:rtl/>
              </w:rPr>
              <w:t xml:space="preserve">مدين </w:t>
            </w:r>
          </w:p>
        </w:tc>
        <w:tc>
          <w:tcPr>
            <w:tcW w:w="1704" w:type="dxa"/>
          </w:tcPr>
          <w:p w:rsidR="00D43076" w:rsidRDefault="00D43076" w:rsidP="00D43076">
            <w:pPr>
              <w:rPr>
                <w:rFonts w:hint="cs"/>
                <w:rtl/>
              </w:rPr>
            </w:pPr>
            <w:r>
              <w:rPr>
                <w:rFonts w:hint="cs"/>
                <w:rtl/>
              </w:rPr>
              <w:t xml:space="preserve">دائن </w:t>
            </w:r>
          </w:p>
        </w:tc>
        <w:tc>
          <w:tcPr>
            <w:tcW w:w="1704" w:type="dxa"/>
          </w:tcPr>
          <w:p w:rsidR="00D43076" w:rsidRDefault="00D43076" w:rsidP="00D43076">
            <w:pPr>
              <w:rPr>
                <w:rFonts w:hint="cs"/>
                <w:rtl/>
              </w:rPr>
            </w:pPr>
            <w:r>
              <w:rPr>
                <w:rFonts w:hint="cs"/>
                <w:rtl/>
              </w:rPr>
              <w:t xml:space="preserve">رصيد </w:t>
            </w:r>
          </w:p>
        </w:tc>
        <w:tc>
          <w:tcPr>
            <w:tcW w:w="1705" w:type="dxa"/>
          </w:tcPr>
          <w:p w:rsidR="00D43076" w:rsidRDefault="00D43076" w:rsidP="00D43076">
            <w:pPr>
              <w:rPr>
                <w:rFonts w:hint="cs"/>
                <w:rtl/>
              </w:rPr>
            </w:pPr>
            <w:r>
              <w:rPr>
                <w:rFonts w:hint="cs"/>
                <w:rtl/>
              </w:rPr>
              <w:t xml:space="preserve">بيان </w:t>
            </w:r>
          </w:p>
        </w:tc>
        <w:tc>
          <w:tcPr>
            <w:tcW w:w="1705" w:type="dxa"/>
          </w:tcPr>
          <w:p w:rsidR="00D43076" w:rsidRDefault="00D43076" w:rsidP="00D43076">
            <w:pPr>
              <w:rPr>
                <w:rFonts w:hint="cs"/>
                <w:rtl/>
              </w:rPr>
            </w:pPr>
            <w:r>
              <w:rPr>
                <w:rFonts w:hint="cs"/>
                <w:rtl/>
              </w:rPr>
              <w:t xml:space="preserve">تاريخ </w:t>
            </w:r>
          </w:p>
        </w:tc>
      </w:tr>
      <w:tr w:rsidR="00D43076" w:rsidTr="00D43076">
        <w:tc>
          <w:tcPr>
            <w:tcW w:w="1704" w:type="dxa"/>
          </w:tcPr>
          <w:p w:rsidR="00D43076" w:rsidRDefault="00D43076"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tc>
        <w:tc>
          <w:tcPr>
            <w:tcW w:w="1704" w:type="dxa"/>
          </w:tcPr>
          <w:p w:rsidR="00D43076" w:rsidRDefault="00D43076" w:rsidP="00D43076">
            <w:pPr>
              <w:rPr>
                <w:rFonts w:hint="cs"/>
                <w:rtl/>
              </w:rPr>
            </w:pPr>
          </w:p>
        </w:tc>
        <w:tc>
          <w:tcPr>
            <w:tcW w:w="1704" w:type="dxa"/>
          </w:tcPr>
          <w:p w:rsidR="00D43076" w:rsidRDefault="00D43076" w:rsidP="00D43076">
            <w:pPr>
              <w:rPr>
                <w:rFonts w:hint="cs"/>
                <w:rtl/>
              </w:rPr>
            </w:pPr>
          </w:p>
        </w:tc>
        <w:tc>
          <w:tcPr>
            <w:tcW w:w="1705" w:type="dxa"/>
          </w:tcPr>
          <w:p w:rsidR="00D43076" w:rsidRDefault="00D43076" w:rsidP="00D43076">
            <w:pPr>
              <w:rPr>
                <w:rFonts w:hint="cs"/>
                <w:rtl/>
              </w:rPr>
            </w:pPr>
          </w:p>
        </w:tc>
        <w:tc>
          <w:tcPr>
            <w:tcW w:w="1705" w:type="dxa"/>
          </w:tcPr>
          <w:p w:rsidR="00D43076" w:rsidRDefault="00D43076" w:rsidP="00D43076">
            <w:pPr>
              <w:rPr>
                <w:rFonts w:hint="cs"/>
                <w:rtl/>
              </w:rPr>
            </w:pPr>
          </w:p>
        </w:tc>
      </w:tr>
    </w:tbl>
    <w:p w:rsidR="00120CCA" w:rsidRDefault="00120CCA" w:rsidP="00120CCA">
      <w:pPr>
        <w:jc w:val="center"/>
      </w:pPr>
      <w:r>
        <w:rPr>
          <w:rFonts w:hint="cs"/>
          <w:rtl/>
        </w:rPr>
        <w:t>حــ/ رأس المال</w:t>
      </w:r>
    </w:p>
    <w:tbl>
      <w:tblPr>
        <w:tblStyle w:val="TableGrid"/>
        <w:bidiVisual/>
        <w:tblW w:w="0" w:type="auto"/>
        <w:tblLook w:val="04A0"/>
      </w:tblPr>
      <w:tblGrid>
        <w:gridCol w:w="1704"/>
        <w:gridCol w:w="1704"/>
        <w:gridCol w:w="1704"/>
        <w:gridCol w:w="1705"/>
        <w:gridCol w:w="1705"/>
      </w:tblGrid>
      <w:tr w:rsidR="00120CCA" w:rsidTr="00D43076">
        <w:tc>
          <w:tcPr>
            <w:tcW w:w="1704" w:type="dxa"/>
          </w:tcPr>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p w:rsidR="00120CCA" w:rsidRDefault="00120CCA" w:rsidP="00D43076">
            <w:pPr>
              <w:rPr>
                <w:rFonts w:hint="cs"/>
                <w:rtl/>
              </w:rPr>
            </w:pPr>
          </w:p>
        </w:tc>
        <w:tc>
          <w:tcPr>
            <w:tcW w:w="1704" w:type="dxa"/>
          </w:tcPr>
          <w:p w:rsidR="00120CCA" w:rsidRDefault="00120CCA" w:rsidP="00D43076">
            <w:pPr>
              <w:rPr>
                <w:rFonts w:hint="cs"/>
                <w:rtl/>
              </w:rPr>
            </w:pPr>
          </w:p>
        </w:tc>
        <w:tc>
          <w:tcPr>
            <w:tcW w:w="1704" w:type="dxa"/>
          </w:tcPr>
          <w:p w:rsidR="00120CCA" w:rsidRDefault="00120CCA" w:rsidP="00D43076">
            <w:pPr>
              <w:rPr>
                <w:rFonts w:hint="cs"/>
                <w:rtl/>
              </w:rPr>
            </w:pPr>
          </w:p>
        </w:tc>
        <w:tc>
          <w:tcPr>
            <w:tcW w:w="1705" w:type="dxa"/>
          </w:tcPr>
          <w:p w:rsidR="00120CCA" w:rsidRDefault="00120CCA" w:rsidP="00D43076">
            <w:pPr>
              <w:rPr>
                <w:rFonts w:hint="cs"/>
                <w:rtl/>
              </w:rPr>
            </w:pPr>
          </w:p>
        </w:tc>
        <w:tc>
          <w:tcPr>
            <w:tcW w:w="1705" w:type="dxa"/>
          </w:tcPr>
          <w:p w:rsidR="00120CCA" w:rsidRDefault="00120CCA" w:rsidP="00D43076">
            <w:pPr>
              <w:rPr>
                <w:rFonts w:hint="cs"/>
                <w:rtl/>
              </w:rPr>
            </w:pPr>
          </w:p>
        </w:tc>
      </w:tr>
    </w:tbl>
    <w:p w:rsidR="00120CCA" w:rsidRDefault="00120CCA" w:rsidP="00D43076">
      <w:pPr>
        <w:rPr>
          <w:rFonts w:hint="cs"/>
          <w:rtl/>
        </w:rPr>
      </w:pPr>
    </w:p>
    <w:p w:rsidR="00120CCA" w:rsidRDefault="00120CCA">
      <w:pPr>
        <w:bidi w:val="0"/>
      </w:pPr>
      <w:r>
        <w:rPr>
          <w:rtl/>
        </w:rPr>
        <w:br w:type="page"/>
      </w:r>
    </w:p>
    <w:p w:rsidR="00D43076" w:rsidRDefault="00120CCA" w:rsidP="00120CCA">
      <w:pPr>
        <w:jc w:val="center"/>
        <w:rPr>
          <w:rFonts w:hint="cs"/>
          <w:rtl/>
        </w:rPr>
      </w:pPr>
      <w:r>
        <w:rPr>
          <w:rFonts w:hint="cs"/>
          <w:rtl/>
        </w:rPr>
        <w:lastRenderedPageBreak/>
        <w:t xml:space="preserve">السؤال الثاني </w:t>
      </w:r>
    </w:p>
    <w:p w:rsidR="00120CCA" w:rsidRDefault="00120CCA" w:rsidP="00120CCA">
      <w:pPr>
        <w:rPr>
          <w:rFonts w:hint="cs"/>
          <w:rtl/>
        </w:rPr>
      </w:pPr>
      <w:r>
        <w:rPr>
          <w:rFonts w:hint="cs"/>
          <w:rtl/>
        </w:rPr>
        <w:t>فيما يلي ورقة عمل إعداد القوائم المالية لمؤسسة المروج لخدمات الصيانة في 30/12/1429 هـ</w:t>
      </w:r>
    </w:p>
    <w:tbl>
      <w:tblPr>
        <w:tblStyle w:val="TableGrid"/>
        <w:bidiVisual/>
        <w:tblW w:w="9498" w:type="dxa"/>
        <w:tblInd w:w="-375" w:type="dxa"/>
        <w:tblLook w:val="04A0"/>
      </w:tblPr>
      <w:tblGrid>
        <w:gridCol w:w="992"/>
        <w:gridCol w:w="1767"/>
        <w:gridCol w:w="652"/>
        <w:gridCol w:w="780"/>
        <w:gridCol w:w="547"/>
        <w:gridCol w:w="594"/>
        <w:gridCol w:w="625"/>
        <w:gridCol w:w="689"/>
        <w:gridCol w:w="547"/>
        <w:gridCol w:w="565"/>
        <w:gridCol w:w="910"/>
        <w:gridCol w:w="830"/>
      </w:tblGrid>
      <w:tr w:rsidR="00120CCA" w:rsidTr="00127189">
        <w:tc>
          <w:tcPr>
            <w:tcW w:w="992" w:type="dxa"/>
          </w:tcPr>
          <w:p w:rsidR="00120CCA" w:rsidRDefault="00120CCA" w:rsidP="00127189">
            <w:pPr>
              <w:rPr>
                <w:rFonts w:hint="cs"/>
                <w:rtl/>
              </w:rPr>
            </w:pPr>
            <w:r>
              <w:rPr>
                <w:rFonts w:hint="cs"/>
                <w:rtl/>
              </w:rPr>
              <w:t xml:space="preserve">المبلغ </w:t>
            </w:r>
          </w:p>
        </w:tc>
        <w:tc>
          <w:tcPr>
            <w:tcW w:w="1767" w:type="dxa"/>
          </w:tcPr>
          <w:p w:rsidR="00120CCA" w:rsidRDefault="00120CCA" w:rsidP="00127189">
            <w:pPr>
              <w:rPr>
                <w:rtl/>
              </w:rPr>
            </w:pPr>
            <w:r>
              <w:rPr>
                <w:rFonts w:hint="cs"/>
                <w:rtl/>
              </w:rPr>
              <w:t xml:space="preserve">البيان </w:t>
            </w:r>
          </w:p>
        </w:tc>
        <w:tc>
          <w:tcPr>
            <w:tcW w:w="1432" w:type="dxa"/>
            <w:gridSpan w:val="2"/>
          </w:tcPr>
          <w:p w:rsidR="00120CCA" w:rsidRDefault="00120CCA" w:rsidP="00127189">
            <w:pPr>
              <w:rPr>
                <w:rtl/>
              </w:rPr>
            </w:pPr>
            <w:r>
              <w:rPr>
                <w:rFonts w:hint="cs"/>
                <w:rtl/>
              </w:rPr>
              <w:t xml:space="preserve">ميزان المراجعة قبل التسويات </w:t>
            </w:r>
          </w:p>
        </w:tc>
        <w:tc>
          <w:tcPr>
            <w:tcW w:w="1141" w:type="dxa"/>
            <w:gridSpan w:val="2"/>
          </w:tcPr>
          <w:p w:rsidR="00120CCA" w:rsidRDefault="00120CCA" w:rsidP="00127189">
            <w:pPr>
              <w:rPr>
                <w:rtl/>
              </w:rPr>
            </w:pPr>
            <w:r>
              <w:rPr>
                <w:rFonts w:hint="cs"/>
                <w:rtl/>
              </w:rPr>
              <w:t xml:space="preserve">التسويات </w:t>
            </w:r>
          </w:p>
        </w:tc>
        <w:tc>
          <w:tcPr>
            <w:tcW w:w="1314" w:type="dxa"/>
            <w:gridSpan w:val="2"/>
          </w:tcPr>
          <w:p w:rsidR="00120CCA" w:rsidRDefault="00120CCA" w:rsidP="00127189">
            <w:pPr>
              <w:rPr>
                <w:rtl/>
              </w:rPr>
            </w:pPr>
            <w:r>
              <w:rPr>
                <w:rFonts w:hint="cs"/>
                <w:rtl/>
              </w:rPr>
              <w:t xml:space="preserve">ميزان المراجعة بعد التسويات </w:t>
            </w:r>
          </w:p>
        </w:tc>
        <w:tc>
          <w:tcPr>
            <w:tcW w:w="1112" w:type="dxa"/>
            <w:gridSpan w:val="2"/>
          </w:tcPr>
          <w:p w:rsidR="00120CCA" w:rsidRDefault="00120CCA" w:rsidP="00127189">
            <w:pPr>
              <w:rPr>
                <w:rtl/>
              </w:rPr>
            </w:pPr>
            <w:r>
              <w:rPr>
                <w:rFonts w:hint="cs"/>
                <w:rtl/>
              </w:rPr>
              <w:t xml:space="preserve">قائمة الدخل </w:t>
            </w:r>
          </w:p>
        </w:tc>
        <w:tc>
          <w:tcPr>
            <w:tcW w:w="1740" w:type="dxa"/>
            <w:gridSpan w:val="2"/>
          </w:tcPr>
          <w:p w:rsidR="00120CCA" w:rsidRDefault="00120CCA" w:rsidP="00127189">
            <w:pPr>
              <w:rPr>
                <w:rtl/>
              </w:rPr>
            </w:pPr>
            <w:r>
              <w:rPr>
                <w:rFonts w:hint="cs"/>
                <w:rtl/>
              </w:rPr>
              <w:t xml:space="preserve">قائمة المركز المالي </w:t>
            </w: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r>
              <w:rPr>
                <w:rFonts w:hint="cs"/>
                <w:rtl/>
              </w:rPr>
              <w:t xml:space="preserve">مدين </w:t>
            </w:r>
          </w:p>
        </w:tc>
        <w:tc>
          <w:tcPr>
            <w:tcW w:w="780" w:type="dxa"/>
          </w:tcPr>
          <w:p w:rsidR="00120CCA" w:rsidRDefault="00120CCA" w:rsidP="00127189">
            <w:pPr>
              <w:rPr>
                <w:rtl/>
              </w:rPr>
            </w:pPr>
            <w:r>
              <w:rPr>
                <w:rFonts w:hint="cs"/>
                <w:rtl/>
              </w:rPr>
              <w:t xml:space="preserve">دائن </w:t>
            </w:r>
          </w:p>
        </w:tc>
        <w:tc>
          <w:tcPr>
            <w:tcW w:w="547" w:type="dxa"/>
          </w:tcPr>
          <w:p w:rsidR="00120CCA" w:rsidRDefault="00120CCA" w:rsidP="00127189">
            <w:pPr>
              <w:rPr>
                <w:rtl/>
              </w:rPr>
            </w:pPr>
            <w:r>
              <w:rPr>
                <w:rFonts w:hint="cs"/>
                <w:rtl/>
              </w:rPr>
              <w:t xml:space="preserve">مدين </w:t>
            </w:r>
          </w:p>
        </w:tc>
        <w:tc>
          <w:tcPr>
            <w:tcW w:w="594" w:type="dxa"/>
          </w:tcPr>
          <w:p w:rsidR="00120CCA" w:rsidRDefault="00120CCA" w:rsidP="00127189">
            <w:pPr>
              <w:rPr>
                <w:rtl/>
              </w:rPr>
            </w:pPr>
            <w:r>
              <w:rPr>
                <w:rFonts w:hint="cs"/>
                <w:rtl/>
              </w:rPr>
              <w:t xml:space="preserve">دائن </w:t>
            </w:r>
          </w:p>
        </w:tc>
        <w:tc>
          <w:tcPr>
            <w:tcW w:w="625" w:type="dxa"/>
          </w:tcPr>
          <w:p w:rsidR="00120CCA" w:rsidRDefault="00120CCA" w:rsidP="00127189">
            <w:pPr>
              <w:rPr>
                <w:rtl/>
              </w:rPr>
            </w:pPr>
            <w:r>
              <w:rPr>
                <w:rFonts w:hint="cs"/>
                <w:rtl/>
              </w:rPr>
              <w:t xml:space="preserve">مدين </w:t>
            </w:r>
          </w:p>
        </w:tc>
        <w:tc>
          <w:tcPr>
            <w:tcW w:w="689" w:type="dxa"/>
          </w:tcPr>
          <w:p w:rsidR="00120CCA" w:rsidRDefault="00120CCA" w:rsidP="00127189">
            <w:pPr>
              <w:rPr>
                <w:rtl/>
              </w:rPr>
            </w:pPr>
            <w:r>
              <w:rPr>
                <w:rFonts w:hint="cs"/>
                <w:rtl/>
              </w:rPr>
              <w:t xml:space="preserve">دائن </w:t>
            </w:r>
          </w:p>
        </w:tc>
        <w:tc>
          <w:tcPr>
            <w:tcW w:w="547" w:type="dxa"/>
          </w:tcPr>
          <w:p w:rsidR="00120CCA" w:rsidRDefault="00120CCA" w:rsidP="00127189">
            <w:pPr>
              <w:rPr>
                <w:rtl/>
              </w:rPr>
            </w:pPr>
            <w:r>
              <w:rPr>
                <w:rFonts w:hint="cs"/>
                <w:rtl/>
              </w:rPr>
              <w:t xml:space="preserve">مدين </w:t>
            </w:r>
          </w:p>
        </w:tc>
        <w:tc>
          <w:tcPr>
            <w:tcW w:w="565" w:type="dxa"/>
          </w:tcPr>
          <w:p w:rsidR="00120CCA" w:rsidRDefault="00120CCA" w:rsidP="00127189">
            <w:pPr>
              <w:rPr>
                <w:rtl/>
              </w:rPr>
            </w:pPr>
            <w:r>
              <w:rPr>
                <w:rFonts w:hint="cs"/>
                <w:rtl/>
              </w:rPr>
              <w:t xml:space="preserve">دائن </w:t>
            </w:r>
          </w:p>
        </w:tc>
        <w:tc>
          <w:tcPr>
            <w:tcW w:w="910" w:type="dxa"/>
          </w:tcPr>
          <w:p w:rsidR="00120CCA" w:rsidRDefault="00120CCA" w:rsidP="00127189">
            <w:pPr>
              <w:rPr>
                <w:rtl/>
              </w:rPr>
            </w:pPr>
            <w:r>
              <w:rPr>
                <w:rFonts w:hint="cs"/>
                <w:rtl/>
              </w:rPr>
              <w:t xml:space="preserve">مدين </w:t>
            </w:r>
          </w:p>
        </w:tc>
        <w:tc>
          <w:tcPr>
            <w:tcW w:w="830" w:type="dxa"/>
          </w:tcPr>
          <w:p w:rsidR="00120CCA" w:rsidRDefault="00120CCA" w:rsidP="00127189">
            <w:pPr>
              <w:rPr>
                <w:rtl/>
              </w:rPr>
            </w:pPr>
            <w:r>
              <w:rPr>
                <w:rFonts w:hint="cs"/>
                <w:rtl/>
              </w:rPr>
              <w:t xml:space="preserve">دائن </w:t>
            </w:r>
          </w:p>
        </w:tc>
      </w:tr>
      <w:tr w:rsidR="00120CCA" w:rsidTr="00127189">
        <w:tc>
          <w:tcPr>
            <w:tcW w:w="992" w:type="dxa"/>
          </w:tcPr>
          <w:p w:rsidR="00120CCA" w:rsidRDefault="00120CCA" w:rsidP="00127189">
            <w:pPr>
              <w:rPr>
                <w:rFonts w:hint="cs"/>
                <w:rtl/>
              </w:rPr>
            </w:pPr>
            <w:r>
              <w:rPr>
                <w:rFonts w:hint="cs"/>
                <w:rtl/>
              </w:rPr>
              <w:t>50.000</w:t>
            </w:r>
          </w:p>
        </w:tc>
        <w:tc>
          <w:tcPr>
            <w:tcW w:w="1767" w:type="dxa"/>
          </w:tcPr>
          <w:p w:rsidR="00120CCA" w:rsidRDefault="00120CCA" w:rsidP="00127189">
            <w:pPr>
              <w:rPr>
                <w:rtl/>
              </w:rPr>
            </w:pPr>
            <w:r>
              <w:rPr>
                <w:rFonts w:hint="cs"/>
                <w:rtl/>
              </w:rPr>
              <w:t xml:space="preserve">البنك </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15.000</w:t>
            </w:r>
          </w:p>
        </w:tc>
        <w:tc>
          <w:tcPr>
            <w:tcW w:w="1767" w:type="dxa"/>
          </w:tcPr>
          <w:p w:rsidR="00120CCA" w:rsidRDefault="00120CCA" w:rsidP="00127189">
            <w:pPr>
              <w:rPr>
                <w:rtl/>
              </w:rPr>
            </w:pPr>
            <w:r>
              <w:rPr>
                <w:rFonts w:hint="cs"/>
                <w:rtl/>
              </w:rPr>
              <w:t xml:space="preserve">مدينين </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20.000</w:t>
            </w:r>
          </w:p>
        </w:tc>
        <w:tc>
          <w:tcPr>
            <w:tcW w:w="1767" w:type="dxa"/>
          </w:tcPr>
          <w:p w:rsidR="00120CCA" w:rsidRDefault="00120CCA" w:rsidP="00127189">
            <w:pPr>
              <w:rPr>
                <w:rtl/>
              </w:rPr>
            </w:pPr>
            <w:r>
              <w:rPr>
                <w:rFonts w:hint="cs"/>
                <w:rtl/>
              </w:rPr>
              <w:t>مصروف إعلان مقدم</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318.000</w:t>
            </w:r>
          </w:p>
        </w:tc>
        <w:tc>
          <w:tcPr>
            <w:tcW w:w="1767" w:type="dxa"/>
          </w:tcPr>
          <w:p w:rsidR="00120CCA" w:rsidRDefault="00120CCA" w:rsidP="00127189">
            <w:pPr>
              <w:rPr>
                <w:rtl/>
              </w:rPr>
            </w:pPr>
            <w:r>
              <w:rPr>
                <w:rFonts w:hint="cs"/>
                <w:rtl/>
              </w:rPr>
              <w:t xml:space="preserve">آلات </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w:t>
            </w:r>
          </w:p>
        </w:tc>
        <w:tc>
          <w:tcPr>
            <w:tcW w:w="1767" w:type="dxa"/>
          </w:tcPr>
          <w:p w:rsidR="00120CCA" w:rsidRDefault="00120CCA" w:rsidP="00127189">
            <w:pPr>
              <w:rPr>
                <w:rtl/>
              </w:rPr>
            </w:pPr>
            <w:r>
              <w:rPr>
                <w:rFonts w:hint="cs"/>
                <w:rtl/>
              </w:rPr>
              <w:t xml:space="preserve">مجمع استهلاك آلات </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60.000</w:t>
            </w:r>
          </w:p>
        </w:tc>
        <w:tc>
          <w:tcPr>
            <w:tcW w:w="1767" w:type="dxa"/>
          </w:tcPr>
          <w:p w:rsidR="00120CCA" w:rsidRDefault="00120CCA" w:rsidP="00127189">
            <w:pPr>
              <w:rPr>
                <w:rtl/>
              </w:rPr>
            </w:pPr>
            <w:r>
              <w:rPr>
                <w:rFonts w:hint="cs"/>
                <w:rtl/>
              </w:rPr>
              <w:t>إيرادات صيانة مقدمة</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300.000</w:t>
            </w:r>
          </w:p>
        </w:tc>
        <w:tc>
          <w:tcPr>
            <w:tcW w:w="1767" w:type="dxa"/>
          </w:tcPr>
          <w:p w:rsidR="00120CCA" w:rsidRDefault="00120CCA" w:rsidP="00127189">
            <w:pPr>
              <w:rPr>
                <w:rtl/>
              </w:rPr>
            </w:pPr>
            <w:r>
              <w:rPr>
                <w:rFonts w:hint="cs"/>
                <w:rtl/>
              </w:rPr>
              <w:t>إيرادات صيانة</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25.000</w:t>
            </w:r>
          </w:p>
        </w:tc>
        <w:tc>
          <w:tcPr>
            <w:tcW w:w="1767" w:type="dxa"/>
          </w:tcPr>
          <w:p w:rsidR="00120CCA" w:rsidRDefault="00120CCA" w:rsidP="00127189">
            <w:pPr>
              <w:rPr>
                <w:rtl/>
              </w:rPr>
            </w:pPr>
            <w:r>
              <w:rPr>
                <w:rFonts w:hint="cs"/>
                <w:rtl/>
              </w:rPr>
              <w:t xml:space="preserve">دائنون </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125.000</w:t>
            </w:r>
          </w:p>
        </w:tc>
        <w:tc>
          <w:tcPr>
            <w:tcW w:w="1767" w:type="dxa"/>
          </w:tcPr>
          <w:p w:rsidR="00120CCA" w:rsidRDefault="00120CCA" w:rsidP="00127189">
            <w:pPr>
              <w:rPr>
                <w:rtl/>
              </w:rPr>
            </w:pPr>
            <w:r>
              <w:rPr>
                <w:rFonts w:hint="cs"/>
                <w:rtl/>
              </w:rPr>
              <w:t>رأس المال</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27.000</w:t>
            </w:r>
          </w:p>
        </w:tc>
        <w:tc>
          <w:tcPr>
            <w:tcW w:w="1767" w:type="dxa"/>
          </w:tcPr>
          <w:p w:rsidR="00120CCA" w:rsidRDefault="00120CCA" w:rsidP="00127189">
            <w:pPr>
              <w:rPr>
                <w:rtl/>
              </w:rPr>
            </w:pPr>
            <w:r>
              <w:rPr>
                <w:rFonts w:hint="cs"/>
                <w:rtl/>
              </w:rPr>
              <w:t xml:space="preserve">مصروف كهرباء </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r>
              <w:rPr>
                <w:rFonts w:hint="cs"/>
                <w:rtl/>
              </w:rPr>
              <w:t>200.000</w:t>
            </w:r>
          </w:p>
        </w:tc>
        <w:tc>
          <w:tcPr>
            <w:tcW w:w="1767" w:type="dxa"/>
          </w:tcPr>
          <w:p w:rsidR="00120CCA" w:rsidRDefault="00120CCA" w:rsidP="00127189">
            <w:pPr>
              <w:rPr>
                <w:rtl/>
              </w:rPr>
            </w:pPr>
            <w:r>
              <w:rPr>
                <w:rFonts w:hint="cs"/>
                <w:rtl/>
              </w:rPr>
              <w:t>رواتب</w:t>
            </w: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Fonts w:hint="cs"/>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r w:rsidR="00120CCA" w:rsidTr="00127189">
        <w:tc>
          <w:tcPr>
            <w:tcW w:w="992" w:type="dxa"/>
          </w:tcPr>
          <w:p w:rsidR="00120CCA" w:rsidRDefault="00120CCA" w:rsidP="00127189">
            <w:pPr>
              <w:rPr>
                <w:rtl/>
              </w:rPr>
            </w:pPr>
          </w:p>
        </w:tc>
        <w:tc>
          <w:tcPr>
            <w:tcW w:w="1767" w:type="dxa"/>
          </w:tcPr>
          <w:p w:rsidR="00120CCA" w:rsidRDefault="00120CCA" w:rsidP="00127189">
            <w:pPr>
              <w:rPr>
                <w:rtl/>
              </w:rPr>
            </w:pPr>
          </w:p>
        </w:tc>
        <w:tc>
          <w:tcPr>
            <w:tcW w:w="652" w:type="dxa"/>
          </w:tcPr>
          <w:p w:rsidR="00120CCA" w:rsidRDefault="00120CCA" w:rsidP="00127189">
            <w:pPr>
              <w:rPr>
                <w:rtl/>
              </w:rPr>
            </w:pPr>
          </w:p>
        </w:tc>
        <w:tc>
          <w:tcPr>
            <w:tcW w:w="780" w:type="dxa"/>
          </w:tcPr>
          <w:p w:rsidR="00120CCA" w:rsidRDefault="00120CCA" w:rsidP="00127189">
            <w:pPr>
              <w:rPr>
                <w:rtl/>
              </w:rPr>
            </w:pPr>
          </w:p>
        </w:tc>
        <w:tc>
          <w:tcPr>
            <w:tcW w:w="547" w:type="dxa"/>
          </w:tcPr>
          <w:p w:rsidR="00120CCA" w:rsidRDefault="00120CCA" w:rsidP="00127189">
            <w:pPr>
              <w:rPr>
                <w:rtl/>
              </w:rPr>
            </w:pPr>
          </w:p>
        </w:tc>
        <w:tc>
          <w:tcPr>
            <w:tcW w:w="594" w:type="dxa"/>
          </w:tcPr>
          <w:p w:rsidR="00120CCA" w:rsidRDefault="00120CCA" w:rsidP="00127189">
            <w:pPr>
              <w:rPr>
                <w:rtl/>
              </w:rPr>
            </w:pPr>
          </w:p>
        </w:tc>
        <w:tc>
          <w:tcPr>
            <w:tcW w:w="625" w:type="dxa"/>
          </w:tcPr>
          <w:p w:rsidR="00120CCA" w:rsidRDefault="00120CCA" w:rsidP="00127189">
            <w:pPr>
              <w:rPr>
                <w:rtl/>
              </w:rPr>
            </w:pPr>
          </w:p>
        </w:tc>
        <w:tc>
          <w:tcPr>
            <w:tcW w:w="689" w:type="dxa"/>
          </w:tcPr>
          <w:p w:rsidR="00120CCA" w:rsidRDefault="00120CCA" w:rsidP="00127189">
            <w:pPr>
              <w:rPr>
                <w:rtl/>
              </w:rPr>
            </w:pPr>
          </w:p>
        </w:tc>
        <w:tc>
          <w:tcPr>
            <w:tcW w:w="547" w:type="dxa"/>
          </w:tcPr>
          <w:p w:rsidR="00120CCA" w:rsidRDefault="00120CCA" w:rsidP="00127189">
            <w:pPr>
              <w:rPr>
                <w:rtl/>
              </w:rPr>
            </w:pPr>
          </w:p>
        </w:tc>
        <w:tc>
          <w:tcPr>
            <w:tcW w:w="565" w:type="dxa"/>
          </w:tcPr>
          <w:p w:rsidR="00120CCA" w:rsidRDefault="00120CCA" w:rsidP="00127189">
            <w:pPr>
              <w:rPr>
                <w:rtl/>
              </w:rPr>
            </w:pPr>
          </w:p>
        </w:tc>
        <w:tc>
          <w:tcPr>
            <w:tcW w:w="910" w:type="dxa"/>
          </w:tcPr>
          <w:p w:rsidR="00120CCA" w:rsidRDefault="00120CCA" w:rsidP="00127189">
            <w:pPr>
              <w:rPr>
                <w:rtl/>
              </w:rPr>
            </w:pPr>
          </w:p>
        </w:tc>
        <w:tc>
          <w:tcPr>
            <w:tcW w:w="830" w:type="dxa"/>
          </w:tcPr>
          <w:p w:rsidR="00120CCA" w:rsidRDefault="00120CCA" w:rsidP="00127189">
            <w:pPr>
              <w:rPr>
                <w:rtl/>
              </w:rPr>
            </w:pPr>
          </w:p>
        </w:tc>
      </w:tr>
    </w:tbl>
    <w:p w:rsidR="00120CCA" w:rsidRDefault="00120CCA" w:rsidP="00120CCA">
      <w:pPr>
        <w:rPr>
          <w:rFonts w:hint="cs"/>
          <w:rtl/>
        </w:rPr>
      </w:pPr>
      <w:r>
        <w:rPr>
          <w:rFonts w:hint="cs"/>
          <w:rtl/>
        </w:rPr>
        <w:t xml:space="preserve">المطلوب: </w:t>
      </w:r>
    </w:p>
    <w:p w:rsidR="00120CCA" w:rsidRDefault="00120CCA" w:rsidP="00120CCA">
      <w:pPr>
        <w:pStyle w:val="ListParagraph"/>
        <w:numPr>
          <w:ilvl w:val="0"/>
          <w:numId w:val="7"/>
        </w:numPr>
        <w:rPr>
          <w:rFonts w:hint="cs"/>
        </w:rPr>
      </w:pPr>
      <w:r>
        <w:rPr>
          <w:rFonts w:hint="cs"/>
          <w:rtl/>
        </w:rPr>
        <w:t xml:space="preserve">استكمال ورقة العمل عاليه في ظل المعلومات التالية: </w:t>
      </w:r>
    </w:p>
    <w:p w:rsidR="00120CCA" w:rsidRDefault="00120CCA" w:rsidP="00120CCA">
      <w:pPr>
        <w:pStyle w:val="ListParagraph"/>
        <w:numPr>
          <w:ilvl w:val="0"/>
          <w:numId w:val="7"/>
        </w:numPr>
        <w:rPr>
          <w:rFonts w:hint="cs"/>
        </w:rPr>
      </w:pPr>
      <w:r>
        <w:rPr>
          <w:rFonts w:hint="cs"/>
          <w:rtl/>
        </w:rPr>
        <w:t xml:space="preserve">استكمال ورقة العمل عاليه في ظل المعلومات التالية: </w:t>
      </w:r>
    </w:p>
    <w:p w:rsidR="00120CCA" w:rsidRDefault="00120CCA" w:rsidP="00120CCA">
      <w:pPr>
        <w:pStyle w:val="ListParagraph"/>
        <w:numPr>
          <w:ilvl w:val="0"/>
          <w:numId w:val="9"/>
        </w:numPr>
        <w:rPr>
          <w:rFonts w:hint="cs"/>
        </w:rPr>
      </w:pPr>
      <w:r>
        <w:rPr>
          <w:rFonts w:hint="cs"/>
          <w:rtl/>
        </w:rPr>
        <w:t xml:space="preserve">قدر مصروف الاستهلاك السنوي للآلات بمبلغ 40.000 ريال. </w:t>
      </w:r>
    </w:p>
    <w:p w:rsidR="00120CCA" w:rsidRDefault="00120CCA" w:rsidP="00120CCA">
      <w:pPr>
        <w:pStyle w:val="ListParagraph"/>
        <w:numPr>
          <w:ilvl w:val="0"/>
          <w:numId w:val="9"/>
        </w:numPr>
        <w:jc w:val="both"/>
        <w:rPr>
          <w:rFonts w:hint="cs"/>
        </w:rPr>
      </w:pPr>
      <w:r>
        <w:rPr>
          <w:rFonts w:hint="cs"/>
          <w:rtl/>
        </w:rPr>
        <w:t xml:space="preserve">بلغت قيمة فاتورة الكهرباء عن الشهر الأخير من السنة مبلغ 3000 ريال، لم تسدد بعد ولم تسجل بالدفاتر. </w:t>
      </w:r>
    </w:p>
    <w:p w:rsidR="00120CCA" w:rsidRDefault="00120CCA" w:rsidP="00120CCA">
      <w:pPr>
        <w:pStyle w:val="ListParagraph"/>
        <w:numPr>
          <w:ilvl w:val="0"/>
          <w:numId w:val="9"/>
        </w:numPr>
        <w:jc w:val="both"/>
        <w:rPr>
          <w:rFonts w:hint="cs"/>
        </w:rPr>
      </w:pPr>
      <w:r>
        <w:rPr>
          <w:rFonts w:hint="cs"/>
          <w:rtl/>
        </w:rPr>
        <w:t xml:space="preserve">يمثل بند مصروف الإعلان المقدم حملة إعلانية في جريدة الشمس تغطي فترة سنتين من 1/1/1429 حتى 30/12/1430 هـ. </w:t>
      </w:r>
    </w:p>
    <w:p w:rsidR="00120CCA" w:rsidRDefault="00120CCA" w:rsidP="00120CCA">
      <w:pPr>
        <w:pStyle w:val="ListParagraph"/>
        <w:numPr>
          <w:ilvl w:val="0"/>
          <w:numId w:val="9"/>
        </w:numPr>
        <w:jc w:val="both"/>
        <w:rPr>
          <w:rFonts w:hint="cs"/>
          <w:rtl/>
        </w:rPr>
      </w:pPr>
      <w:r>
        <w:rPr>
          <w:rFonts w:hint="cs"/>
          <w:rtl/>
        </w:rPr>
        <w:t xml:space="preserve">يمثل بند إيرادات الصيانة المقدمة مبلغ سددته مقدمًا محلات الملز عن فترة 6 شهور تبدأ في 1/4/1429 هـ، وقد استمرت مؤسسة المروج في تقديم خدمات الصيانة لمحلات الملز حتى 30/11/1429 هـ حيث توقفت عند هذا التاريخ عن تقديم هذه الخدمات دون أن تحصل على أية مبالغ أخرى بخلاف ما سبق ذكره حتى نهاية السنة.  </w:t>
      </w:r>
    </w:p>
    <w:p w:rsidR="00120CCA" w:rsidRDefault="00120CCA" w:rsidP="00120CCA">
      <w:pPr>
        <w:pStyle w:val="ListParagraph"/>
        <w:numPr>
          <w:ilvl w:val="0"/>
          <w:numId w:val="8"/>
        </w:numPr>
        <w:rPr>
          <w:rFonts w:hint="cs"/>
        </w:rPr>
      </w:pPr>
      <w:r>
        <w:rPr>
          <w:rFonts w:hint="cs"/>
          <w:rtl/>
        </w:rPr>
        <w:t>إجراء قيود الإقفال اللازمة عن سنة 4129 هـ.</w:t>
      </w:r>
    </w:p>
    <w:p w:rsidR="00120CCA" w:rsidRDefault="00120CCA">
      <w:pPr>
        <w:bidi w:val="0"/>
        <w:rPr>
          <w:rtl/>
        </w:rPr>
      </w:pPr>
      <w:r>
        <w:rPr>
          <w:rtl/>
        </w:rPr>
        <w:br w:type="page"/>
      </w:r>
    </w:p>
    <w:p w:rsidR="00120CCA" w:rsidRDefault="00120CCA" w:rsidP="00120CCA">
      <w:pPr>
        <w:jc w:val="center"/>
        <w:rPr>
          <w:rFonts w:hint="cs"/>
          <w:rtl/>
        </w:rPr>
      </w:pPr>
      <w:r>
        <w:rPr>
          <w:rFonts w:hint="cs"/>
          <w:rtl/>
        </w:rPr>
        <w:lastRenderedPageBreak/>
        <w:t>السؤال الثالث</w:t>
      </w:r>
    </w:p>
    <w:p w:rsidR="00120CCA" w:rsidRDefault="00120CCA" w:rsidP="00120CCA">
      <w:pPr>
        <w:rPr>
          <w:rFonts w:hint="cs"/>
          <w:rtl/>
        </w:rPr>
      </w:pPr>
      <w:r>
        <w:rPr>
          <w:rFonts w:hint="cs"/>
          <w:rtl/>
        </w:rPr>
        <w:t xml:space="preserve">في دراستك لمفاهيم المحاسبة </w:t>
      </w:r>
      <w:r>
        <w:rPr>
          <w:rtl/>
        </w:rPr>
        <w:t>–</w:t>
      </w:r>
      <w:r>
        <w:rPr>
          <w:rFonts w:hint="cs"/>
          <w:rtl/>
        </w:rPr>
        <w:t xml:space="preserve"> اكتب رأيك في حدود سطرين عن كل حالة من الحالات العملية التالية: </w:t>
      </w:r>
    </w:p>
    <w:p w:rsidR="00120CCA" w:rsidRDefault="00120CCA" w:rsidP="00120CCA">
      <w:pPr>
        <w:pStyle w:val="ListParagraph"/>
        <w:numPr>
          <w:ilvl w:val="0"/>
          <w:numId w:val="10"/>
        </w:numPr>
        <w:rPr>
          <w:rFonts w:hint="cs"/>
        </w:rPr>
      </w:pPr>
      <w:r>
        <w:rPr>
          <w:rFonts w:hint="cs"/>
          <w:rtl/>
        </w:rPr>
        <w:t xml:space="preserve">قام مالك إحدى محلات الأجهزة المعمرة بشراء تليفزيون بلازما من محله لمنزله بمبلغ 3000 ريال، ورفض سداد القيمة على اعتبار أنه مالك للمحل. </w:t>
      </w:r>
    </w:p>
    <w:p w:rsidR="00120CCA" w:rsidRDefault="00120CCA" w:rsidP="00120CCA">
      <w:pPr>
        <w:rPr>
          <w:rFonts w:hint="cs"/>
          <w:rtl/>
        </w:rPr>
      </w:pPr>
    </w:p>
    <w:p w:rsidR="00120CCA" w:rsidRDefault="00120CCA" w:rsidP="00120CCA">
      <w:pPr>
        <w:rPr>
          <w:rFonts w:hint="cs"/>
          <w:rtl/>
        </w:rPr>
      </w:pPr>
    </w:p>
    <w:p w:rsidR="00120CCA" w:rsidRDefault="00120CCA" w:rsidP="00120CCA">
      <w:pPr>
        <w:rPr>
          <w:rFonts w:hint="cs"/>
        </w:rPr>
      </w:pPr>
    </w:p>
    <w:p w:rsidR="00120CCA" w:rsidRDefault="00120CCA" w:rsidP="00120CCA">
      <w:pPr>
        <w:pStyle w:val="ListParagraph"/>
        <w:numPr>
          <w:ilvl w:val="0"/>
          <w:numId w:val="10"/>
        </w:numPr>
        <w:rPr>
          <w:rFonts w:hint="cs"/>
        </w:rPr>
      </w:pPr>
      <w:r>
        <w:rPr>
          <w:rFonts w:hint="cs"/>
          <w:rtl/>
        </w:rPr>
        <w:t xml:space="preserve">اشترت منشأة ابن سينا بضاعة بمبلغ 5000 ريال في 1/10/1429 هـ وقد ارتفع سعر البضاعة في السوق إلى 7000 ريال في 1/11/1429 هـ وأظهرت القوائم المالية للمنشأة في 30/12/1429 هـ البضاعة بمبلغ 7000 ريال. </w:t>
      </w:r>
    </w:p>
    <w:p w:rsidR="00120CCA" w:rsidRDefault="00120CCA" w:rsidP="00120CCA">
      <w:pPr>
        <w:rPr>
          <w:rFonts w:hint="cs"/>
          <w:rtl/>
        </w:rPr>
      </w:pPr>
    </w:p>
    <w:p w:rsidR="00120CCA" w:rsidRDefault="00120CCA" w:rsidP="00120CCA">
      <w:pPr>
        <w:rPr>
          <w:rFonts w:hint="cs"/>
        </w:rPr>
      </w:pPr>
    </w:p>
    <w:p w:rsidR="00120CCA" w:rsidRDefault="00120CCA" w:rsidP="00120CCA">
      <w:pPr>
        <w:pStyle w:val="ListParagraph"/>
        <w:numPr>
          <w:ilvl w:val="0"/>
          <w:numId w:val="10"/>
        </w:numPr>
        <w:rPr>
          <w:rFonts w:hint="cs"/>
        </w:rPr>
      </w:pPr>
      <w:r>
        <w:rPr>
          <w:rFonts w:hint="cs"/>
          <w:rtl/>
        </w:rPr>
        <w:t xml:space="preserve">قامت منشأة متعب ببيع بضاعة إلى منشأة سامي الجابر بمبلغ 4000 ريال بالأجل في 1/12/1429 هـ ولم تقم منشأة سامي الجابر باستلام البضاعة حتى نهاية الشهر، وأظهرت القوائم المالية لمنشأة متعب إيرادات 4000 ريال. </w:t>
      </w:r>
    </w:p>
    <w:p w:rsidR="00120CCA" w:rsidRDefault="00120CCA" w:rsidP="00120CCA">
      <w:pPr>
        <w:rPr>
          <w:rFonts w:hint="cs"/>
          <w:rtl/>
        </w:rPr>
      </w:pPr>
    </w:p>
    <w:p w:rsidR="00120CCA" w:rsidRDefault="00120CCA" w:rsidP="00120CCA">
      <w:pPr>
        <w:rPr>
          <w:rFonts w:hint="cs"/>
        </w:rPr>
      </w:pPr>
    </w:p>
    <w:p w:rsidR="00120CCA" w:rsidRDefault="00120CCA" w:rsidP="00120CCA">
      <w:pPr>
        <w:pStyle w:val="ListParagraph"/>
        <w:numPr>
          <w:ilvl w:val="0"/>
          <w:numId w:val="10"/>
        </w:numPr>
        <w:rPr>
          <w:rFonts w:hint="cs"/>
        </w:rPr>
      </w:pPr>
      <w:r>
        <w:rPr>
          <w:rFonts w:hint="cs"/>
          <w:rtl/>
        </w:rPr>
        <w:t xml:space="preserve">قامت منشأة العصيمي بسداد فاتورة التليفون عن شهر ذي الحجة 1428 هـ في شهر محرم 1429 هـ بمبلغ 3000 ريال نقدًا واعتبرت ذلك مصروف يخص 1429 هـ. </w:t>
      </w:r>
    </w:p>
    <w:p w:rsidR="00120CCA" w:rsidRDefault="00120CCA" w:rsidP="00120CCA">
      <w:pPr>
        <w:rPr>
          <w:rFonts w:hint="cs"/>
          <w:rtl/>
        </w:rPr>
      </w:pPr>
    </w:p>
    <w:p w:rsidR="00120CCA" w:rsidRDefault="00120CCA" w:rsidP="00120CCA">
      <w:pPr>
        <w:rPr>
          <w:rFonts w:hint="cs"/>
        </w:rPr>
      </w:pPr>
    </w:p>
    <w:p w:rsidR="00120CCA" w:rsidRDefault="00120CCA" w:rsidP="00120CCA">
      <w:pPr>
        <w:pStyle w:val="ListParagraph"/>
        <w:numPr>
          <w:ilvl w:val="0"/>
          <w:numId w:val="10"/>
        </w:numPr>
        <w:rPr>
          <w:rFonts w:hint="cs"/>
        </w:rPr>
      </w:pPr>
      <w:r>
        <w:rPr>
          <w:rFonts w:hint="cs"/>
          <w:rtl/>
        </w:rPr>
        <w:t xml:space="preserve">بدأت شركة السعادة أعمالها في أول محرم 1428 هـ برأس مال قدره 100000 ريال، ولم يتم إعداد قوائم مالية إلا في 30 ذي الحجة 1429 هـ حيث أظهرت إيرادات 150000 ريال وبالتالي تكون الأرباح 50000 ريال. </w:t>
      </w:r>
    </w:p>
    <w:p w:rsidR="00120CCA" w:rsidRDefault="00120CCA" w:rsidP="00120CCA">
      <w:pPr>
        <w:jc w:val="right"/>
        <w:rPr>
          <w:rFonts w:hint="cs"/>
        </w:rPr>
      </w:pPr>
      <w:r>
        <w:rPr>
          <w:rFonts w:hint="cs"/>
          <w:rtl/>
        </w:rPr>
        <w:t>مع أطيب التمنيات بالتوفيق</w:t>
      </w:r>
    </w:p>
    <w:sectPr w:rsidR="00120CCA" w:rsidSect="000F10A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70"/>
    <w:multiLevelType w:val="hybridMultilevel"/>
    <w:tmpl w:val="92E4C554"/>
    <w:lvl w:ilvl="0" w:tplc="08087E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81539"/>
    <w:multiLevelType w:val="hybridMultilevel"/>
    <w:tmpl w:val="F8767CE0"/>
    <w:lvl w:ilvl="0" w:tplc="C158D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119B"/>
    <w:multiLevelType w:val="hybridMultilevel"/>
    <w:tmpl w:val="3A703EC4"/>
    <w:lvl w:ilvl="0" w:tplc="731EB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711A0"/>
    <w:multiLevelType w:val="hybridMultilevel"/>
    <w:tmpl w:val="61568300"/>
    <w:lvl w:ilvl="0" w:tplc="E0E445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4B0D0F"/>
    <w:multiLevelType w:val="hybridMultilevel"/>
    <w:tmpl w:val="9FEA5C46"/>
    <w:lvl w:ilvl="0" w:tplc="AA12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753BB"/>
    <w:multiLevelType w:val="hybridMultilevel"/>
    <w:tmpl w:val="3536B868"/>
    <w:lvl w:ilvl="0" w:tplc="A014B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101B5"/>
    <w:multiLevelType w:val="hybridMultilevel"/>
    <w:tmpl w:val="62ACF3A6"/>
    <w:lvl w:ilvl="0" w:tplc="5088C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B21DE"/>
    <w:multiLevelType w:val="hybridMultilevel"/>
    <w:tmpl w:val="226E417A"/>
    <w:lvl w:ilvl="0" w:tplc="70F25A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D6431"/>
    <w:multiLevelType w:val="hybridMultilevel"/>
    <w:tmpl w:val="9DFEA40E"/>
    <w:lvl w:ilvl="0" w:tplc="CA28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580D63"/>
    <w:multiLevelType w:val="hybridMultilevel"/>
    <w:tmpl w:val="9FEA5C46"/>
    <w:lvl w:ilvl="0" w:tplc="AA12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9"/>
  </w:num>
  <w:num w:numId="6">
    <w:abstractNumId w:val="6"/>
  </w:num>
  <w:num w:numId="7">
    <w:abstractNumId w:val="7"/>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A2F"/>
    <w:rsid w:val="00003CB1"/>
    <w:rsid w:val="00024A25"/>
    <w:rsid w:val="00026416"/>
    <w:rsid w:val="00030A9D"/>
    <w:rsid w:val="0003480F"/>
    <w:rsid w:val="00034C93"/>
    <w:rsid w:val="000365F3"/>
    <w:rsid w:val="00037F21"/>
    <w:rsid w:val="00042468"/>
    <w:rsid w:val="000524F1"/>
    <w:rsid w:val="00055C00"/>
    <w:rsid w:val="00057859"/>
    <w:rsid w:val="00063D7B"/>
    <w:rsid w:val="000740E9"/>
    <w:rsid w:val="000742F8"/>
    <w:rsid w:val="00076046"/>
    <w:rsid w:val="000775DD"/>
    <w:rsid w:val="00083C54"/>
    <w:rsid w:val="00086571"/>
    <w:rsid w:val="000910FE"/>
    <w:rsid w:val="00097DEC"/>
    <w:rsid w:val="000B387D"/>
    <w:rsid w:val="000B3CCE"/>
    <w:rsid w:val="000B4237"/>
    <w:rsid w:val="000C1C08"/>
    <w:rsid w:val="000D158A"/>
    <w:rsid w:val="000E17DC"/>
    <w:rsid w:val="000E3B0C"/>
    <w:rsid w:val="000E7128"/>
    <w:rsid w:val="000F10A8"/>
    <w:rsid w:val="000F312A"/>
    <w:rsid w:val="001042FA"/>
    <w:rsid w:val="00104BD9"/>
    <w:rsid w:val="00114330"/>
    <w:rsid w:val="0011467B"/>
    <w:rsid w:val="0011499D"/>
    <w:rsid w:val="00114FFB"/>
    <w:rsid w:val="00120CCA"/>
    <w:rsid w:val="00132FED"/>
    <w:rsid w:val="00133BDB"/>
    <w:rsid w:val="00135BBD"/>
    <w:rsid w:val="00136C0D"/>
    <w:rsid w:val="00145DF8"/>
    <w:rsid w:val="001518BF"/>
    <w:rsid w:val="00156BBA"/>
    <w:rsid w:val="00161E99"/>
    <w:rsid w:val="00162E95"/>
    <w:rsid w:val="001711A7"/>
    <w:rsid w:val="00171815"/>
    <w:rsid w:val="00177F7E"/>
    <w:rsid w:val="00180BC3"/>
    <w:rsid w:val="00180E46"/>
    <w:rsid w:val="00187A50"/>
    <w:rsid w:val="0019441D"/>
    <w:rsid w:val="001960AD"/>
    <w:rsid w:val="001A2B96"/>
    <w:rsid w:val="001B3FF8"/>
    <w:rsid w:val="001C1273"/>
    <w:rsid w:val="001C27E5"/>
    <w:rsid w:val="001C4D9A"/>
    <w:rsid w:val="001D4F37"/>
    <w:rsid w:val="001E3A23"/>
    <w:rsid w:val="001E5C65"/>
    <w:rsid w:val="001E7C1A"/>
    <w:rsid w:val="001F7755"/>
    <w:rsid w:val="002137DE"/>
    <w:rsid w:val="002140FA"/>
    <w:rsid w:val="002151E0"/>
    <w:rsid w:val="00227AB3"/>
    <w:rsid w:val="0023385A"/>
    <w:rsid w:val="00237D7D"/>
    <w:rsid w:val="002401FE"/>
    <w:rsid w:val="00245EE8"/>
    <w:rsid w:val="00250D3F"/>
    <w:rsid w:val="00254A81"/>
    <w:rsid w:val="00260E28"/>
    <w:rsid w:val="002611A6"/>
    <w:rsid w:val="00263FBE"/>
    <w:rsid w:val="00282EC3"/>
    <w:rsid w:val="002831FD"/>
    <w:rsid w:val="00283A88"/>
    <w:rsid w:val="00287B4B"/>
    <w:rsid w:val="00292BAC"/>
    <w:rsid w:val="0029435C"/>
    <w:rsid w:val="00296391"/>
    <w:rsid w:val="00296B2E"/>
    <w:rsid w:val="002A30D4"/>
    <w:rsid w:val="002A4D13"/>
    <w:rsid w:val="002A5FB3"/>
    <w:rsid w:val="002A7769"/>
    <w:rsid w:val="002B2FC2"/>
    <w:rsid w:val="002B35DF"/>
    <w:rsid w:val="002B42D3"/>
    <w:rsid w:val="002B68FF"/>
    <w:rsid w:val="002C1B4F"/>
    <w:rsid w:val="002C6375"/>
    <w:rsid w:val="002D32F1"/>
    <w:rsid w:val="002D6DBC"/>
    <w:rsid w:val="002E0244"/>
    <w:rsid w:val="002E06F0"/>
    <w:rsid w:val="002E1917"/>
    <w:rsid w:val="002E31EE"/>
    <w:rsid w:val="002E362D"/>
    <w:rsid w:val="002E6A58"/>
    <w:rsid w:val="002F2318"/>
    <w:rsid w:val="002F4A4D"/>
    <w:rsid w:val="0030637B"/>
    <w:rsid w:val="00307C2D"/>
    <w:rsid w:val="00311EA9"/>
    <w:rsid w:val="00313386"/>
    <w:rsid w:val="00332740"/>
    <w:rsid w:val="00332AFE"/>
    <w:rsid w:val="00332D68"/>
    <w:rsid w:val="00335258"/>
    <w:rsid w:val="0033546F"/>
    <w:rsid w:val="00343923"/>
    <w:rsid w:val="00345D57"/>
    <w:rsid w:val="003466A2"/>
    <w:rsid w:val="00350766"/>
    <w:rsid w:val="00356900"/>
    <w:rsid w:val="00364B9B"/>
    <w:rsid w:val="00366BC4"/>
    <w:rsid w:val="003716F5"/>
    <w:rsid w:val="00372CF4"/>
    <w:rsid w:val="00380725"/>
    <w:rsid w:val="00393C4C"/>
    <w:rsid w:val="00394DD4"/>
    <w:rsid w:val="0039532B"/>
    <w:rsid w:val="00397A08"/>
    <w:rsid w:val="003A46BD"/>
    <w:rsid w:val="003A549A"/>
    <w:rsid w:val="003B29F1"/>
    <w:rsid w:val="003B34C9"/>
    <w:rsid w:val="003C6030"/>
    <w:rsid w:val="003C657F"/>
    <w:rsid w:val="003C736D"/>
    <w:rsid w:val="003D03BA"/>
    <w:rsid w:val="003D16E3"/>
    <w:rsid w:val="003D3937"/>
    <w:rsid w:val="003D5116"/>
    <w:rsid w:val="003D6DE0"/>
    <w:rsid w:val="003F4BDF"/>
    <w:rsid w:val="003F7C76"/>
    <w:rsid w:val="004009AA"/>
    <w:rsid w:val="004139F2"/>
    <w:rsid w:val="004165F6"/>
    <w:rsid w:val="004204D3"/>
    <w:rsid w:val="00420C29"/>
    <w:rsid w:val="00424A84"/>
    <w:rsid w:val="00451547"/>
    <w:rsid w:val="00456A9E"/>
    <w:rsid w:val="004630C9"/>
    <w:rsid w:val="00466993"/>
    <w:rsid w:val="0047314C"/>
    <w:rsid w:val="00477AB5"/>
    <w:rsid w:val="00477D83"/>
    <w:rsid w:val="0048486F"/>
    <w:rsid w:val="00491026"/>
    <w:rsid w:val="004A2D0A"/>
    <w:rsid w:val="004A5750"/>
    <w:rsid w:val="004A6353"/>
    <w:rsid w:val="004C180F"/>
    <w:rsid w:val="004C46DC"/>
    <w:rsid w:val="004D078C"/>
    <w:rsid w:val="004E25D7"/>
    <w:rsid w:val="004E5EFC"/>
    <w:rsid w:val="004F780A"/>
    <w:rsid w:val="005104A8"/>
    <w:rsid w:val="00524BB5"/>
    <w:rsid w:val="005405FD"/>
    <w:rsid w:val="0054207B"/>
    <w:rsid w:val="0054510A"/>
    <w:rsid w:val="005460BF"/>
    <w:rsid w:val="005518D9"/>
    <w:rsid w:val="0056177F"/>
    <w:rsid w:val="00561A79"/>
    <w:rsid w:val="00562F48"/>
    <w:rsid w:val="00564D8A"/>
    <w:rsid w:val="0057085E"/>
    <w:rsid w:val="005772F4"/>
    <w:rsid w:val="00584AB7"/>
    <w:rsid w:val="00593710"/>
    <w:rsid w:val="005940A3"/>
    <w:rsid w:val="005975D8"/>
    <w:rsid w:val="005A0516"/>
    <w:rsid w:val="005B0534"/>
    <w:rsid w:val="005B05F3"/>
    <w:rsid w:val="005B2441"/>
    <w:rsid w:val="005B282D"/>
    <w:rsid w:val="005C06B7"/>
    <w:rsid w:val="005C4C81"/>
    <w:rsid w:val="005D5E61"/>
    <w:rsid w:val="005D5F17"/>
    <w:rsid w:val="005E224D"/>
    <w:rsid w:val="005E6520"/>
    <w:rsid w:val="005F72D7"/>
    <w:rsid w:val="005F7C1A"/>
    <w:rsid w:val="0061558B"/>
    <w:rsid w:val="00617C1F"/>
    <w:rsid w:val="00620FBA"/>
    <w:rsid w:val="00631438"/>
    <w:rsid w:val="006317E2"/>
    <w:rsid w:val="00637B2D"/>
    <w:rsid w:val="00661D62"/>
    <w:rsid w:val="00683D21"/>
    <w:rsid w:val="00692072"/>
    <w:rsid w:val="00694ECC"/>
    <w:rsid w:val="006A4E0B"/>
    <w:rsid w:val="006B155F"/>
    <w:rsid w:val="006C4057"/>
    <w:rsid w:val="006C73D3"/>
    <w:rsid w:val="006D2855"/>
    <w:rsid w:val="006E417B"/>
    <w:rsid w:val="006E66E1"/>
    <w:rsid w:val="006E7D83"/>
    <w:rsid w:val="006F06D5"/>
    <w:rsid w:val="006F158C"/>
    <w:rsid w:val="006F1D9D"/>
    <w:rsid w:val="006F3481"/>
    <w:rsid w:val="00703057"/>
    <w:rsid w:val="0071363C"/>
    <w:rsid w:val="007216D2"/>
    <w:rsid w:val="00732CFA"/>
    <w:rsid w:val="00733798"/>
    <w:rsid w:val="00740A2F"/>
    <w:rsid w:val="00742285"/>
    <w:rsid w:val="007433B6"/>
    <w:rsid w:val="007603FE"/>
    <w:rsid w:val="007632A0"/>
    <w:rsid w:val="0078046F"/>
    <w:rsid w:val="007810B4"/>
    <w:rsid w:val="00783D97"/>
    <w:rsid w:val="00791FC8"/>
    <w:rsid w:val="0079216A"/>
    <w:rsid w:val="00794908"/>
    <w:rsid w:val="00794CFA"/>
    <w:rsid w:val="007951E6"/>
    <w:rsid w:val="007A0F0F"/>
    <w:rsid w:val="007C37A9"/>
    <w:rsid w:val="007D06EA"/>
    <w:rsid w:val="007D259F"/>
    <w:rsid w:val="007D7A56"/>
    <w:rsid w:val="007E30C7"/>
    <w:rsid w:val="007F466E"/>
    <w:rsid w:val="007F664B"/>
    <w:rsid w:val="007F735A"/>
    <w:rsid w:val="0082726A"/>
    <w:rsid w:val="0084173E"/>
    <w:rsid w:val="00845E27"/>
    <w:rsid w:val="008463AD"/>
    <w:rsid w:val="00855E44"/>
    <w:rsid w:val="00866A0F"/>
    <w:rsid w:val="00883C04"/>
    <w:rsid w:val="008A0A2B"/>
    <w:rsid w:val="008A0BA3"/>
    <w:rsid w:val="008A2D88"/>
    <w:rsid w:val="008C1390"/>
    <w:rsid w:val="008C2960"/>
    <w:rsid w:val="008C75A0"/>
    <w:rsid w:val="008F1CA8"/>
    <w:rsid w:val="0090139C"/>
    <w:rsid w:val="0090227F"/>
    <w:rsid w:val="00903ACF"/>
    <w:rsid w:val="00912034"/>
    <w:rsid w:val="00914184"/>
    <w:rsid w:val="00916A85"/>
    <w:rsid w:val="0094025D"/>
    <w:rsid w:val="00943D7B"/>
    <w:rsid w:val="00955A86"/>
    <w:rsid w:val="00966018"/>
    <w:rsid w:val="00973422"/>
    <w:rsid w:val="00974E19"/>
    <w:rsid w:val="009760BE"/>
    <w:rsid w:val="009862E5"/>
    <w:rsid w:val="009871A3"/>
    <w:rsid w:val="0099210C"/>
    <w:rsid w:val="009939FA"/>
    <w:rsid w:val="009955EA"/>
    <w:rsid w:val="00997500"/>
    <w:rsid w:val="009A4C5C"/>
    <w:rsid w:val="009A71EB"/>
    <w:rsid w:val="009B4B6D"/>
    <w:rsid w:val="009B5A50"/>
    <w:rsid w:val="009B7CEF"/>
    <w:rsid w:val="009C3602"/>
    <w:rsid w:val="009C646D"/>
    <w:rsid w:val="009D45AA"/>
    <w:rsid w:val="009E5624"/>
    <w:rsid w:val="009E779F"/>
    <w:rsid w:val="009F3616"/>
    <w:rsid w:val="00A00C8B"/>
    <w:rsid w:val="00A00DF1"/>
    <w:rsid w:val="00A03F3E"/>
    <w:rsid w:val="00A123B7"/>
    <w:rsid w:val="00A12666"/>
    <w:rsid w:val="00A128C5"/>
    <w:rsid w:val="00A16958"/>
    <w:rsid w:val="00A16E9F"/>
    <w:rsid w:val="00A21022"/>
    <w:rsid w:val="00A279C2"/>
    <w:rsid w:val="00A31CE6"/>
    <w:rsid w:val="00A330FB"/>
    <w:rsid w:val="00A37DFF"/>
    <w:rsid w:val="00A455E5"/>
    <w:rsid w:val="00A45F55"/>
    <w:rsid w:val="00A5040C"/>
    <w:rsid w:val="00A622F9"/>
    <w:rsid w:val="00A62968"/>
    <w:rsid w:val="00A62AEB"/>
    <w:rsid w:val="00A72083"/>
    <w:rsid w:val="00A7745B"/>
    <w:rsid w:val="00A81109"/>
    <w:rsid w:val="00AA346E"/>
    <w:rsid w:val="00AB2C16"/>
    <w:rsid w:val="00AB44E9"/>
    <w:rsid w:val="00AC0E47"/>
    <w:rsid w:val="00AC1B96"/>
    <w:rsid w:val="00AC701E"/>
    <w:rsid w:val="00AD3127"/>
    <w:rsid w:val="00AD42F9"/>
    <w:rsid w:val="00AE1B15"/>
    <w:rsid w:val="00AE225B"/>
    <w:rsid w:val="00AE7C21"/>
    <w:rsid w:val="00AF0696"/>
    <w:rsid w:val="00AF0A69"/>
    <w:rsid w:val="00AF4820"/>
    <w:rsid w:val="00AF7CF3"/>
    <w:rsid w:val="00B00031"/>
    <w:rsid w:val="00B03534"/>
    <w:rsid w:val="00B130FE"/>
    <w:rsid w:val="00B15F12"/>
    <w:rsid w:val="00B24FA4"/>
    <w:rsid w:val="00B3402F"/>
    <w:rsid w:val="00B35AC3"/>
    <w:rsid w:val="00B35DB3"/>
    <w:rsid w:val="00B5609F"/>
    <w:rsid w:val="00B63064"/>
    <w:rsid w:val="00B6386A"/>
    <w:rsid w:val="00B67506"/>
    <w:rsid w:val="00B70570"/>
    <w:rsid w:val="00B72E1E"/>
    <w:rsid w:val="00B8370D"/>
    <w:rsid w:val="00B95C9A"/>
    <w:rsid w:val="00B96F3C"/>
    <w:rsid w:val="00BA4A1B"/>
    <w:rsid w:val="00BA5EE3"/>
    <w:rsid w:val="00BA70A1"/>
    <w:rsid w:val="00BB1F42"/>
    <w:rsid w:val="00BB38D0"/>
    <w:rsid w:val="00BB3C48"/>
    <w:rsid w:val="00BC195C"/>
    <w:rsid w:val="00BC41AA"/>
    <w:rsid w:val="00BC42FC"/>
    <w:rsid w:val="00BC6D4C"/>
    <w:rsid w:val="00BD4B7D"/>
    <w:rsid w:val="00BE2915"/>
    <w:rsid w:val="00BE2CD4"/>
    <w:rsid w:val="00BE7DA2"/>
    <w:rsid w:val="00BF49A7"/>
    <w:rsid w:val="00C00060"/>
    <w:rsid w:val="00C02356"/>
    <w:rsid w:val="00C02F7A"/>
    <w:rsid w:val="00C10B62"/>
    <w:rsid w:val="00C25670"/>
    <w:rsid w:val="00C26208"/>
    <w:rsid w:val="00C27801"/>
    <w:rsid w:val="00C3198D"/>
    <w:rsid w:val="00C349F2"/>
    <w:rsid w:val="00C35D69"/>
    <w:rsid w:val="00C408C0"/>
    <w:rsid w:val="00C4336A"/>
    <w:rsid w:val="00C44215"/>
    <w:rsid w:val="00C5493E"/>
    <w:rsid w:val="00C61E22"/>
    <w:rsid w:val="00C81405"/>
    <w:rsid w:val="00C8154E"/>
    <w:rsid w:val="00C96A55"/>
    <w:rsid w:val="00CA3A5A"/>
    <w:rsid w:val="00CA619A"/>
    <w:rsid w:val="00CC1E09"/>
    <w:rsid w:val="00CD41C6"/>
    <w:rsid w:val="00CE2FCD"/>
    <w:rsid w:val="00CE34A7"/>
    <w:rsid w:val="00CE491C"/>
    <w:rsid w:val="00CF7280"/>
    <w:rsid w:val="00D0438A"/>
    <w:rsid w:val="00D21F8F"/>
    <w:rsid w:val="00D2284F"/>
    <w:rsid w:val="00D24A32"/>
    <w:rsid w:val="00D3592B"/>
    <w:rsid w:val="00D43076"/>
    <w:rsid w:val="00D464CC"/>
    <w:rsid w:val="00D507EB"/>
    <w:rsid w:val="00D52764"/>
    <w:rsid w:val="00D62864"/>
    <w:rsid w:val="00D72B34"/>
    <w:rsid w:val="00D8486D"/>
    <w:rsid w:val="00D94470"/>
    <w:rsid w:val="00D96B46"/>
    <w:rsid w:val="00DA0CE1"/>
    <w:rsid w:val="00DA6CE6"/>
    <w:rsid w:val="00DB10C9"/>
    <w:rsid w:val="00DC0673"/>
    <w:rsid w:val="00DC3AC0"/>
    <w:rsid w:val="00DD2E22"/>
    <w:rsid w:val="00DD4976"/>
    <w:rsid w:val="00DE0FFD"/>
    <w:rsid w:val="00DE33EC"/>
    <w:rsid w:val="00DF0156"/>
    <w:rsid w:val="00DF108F"/>
    <w:rsid w:val="00DF58B4"/>
    <w:rsid w:val="00E06FFB"/>
    <w:rsid w:val="00E1549A"/>
    <w:rsid w:val="00E258D8"/>
    <w:rsid w:val="00E33752"/>
    <w:rsid w:val="00E36305"/>
    <w:rsid w:val="00E52784"/>
    <w:rsid w:val="00E52AD5"/>
    <w:rsid w:val="00E54E0E"/>
    <w:rsid w:val="00E60DF4"/>
    <w:rsid w:val="00E75165"/>
    <w:rsid w:val="00E805BA"/>
    <w:rsid w:val="00E93061"/>
    <w:rsid w:val="00E94CBA"/>
    <w:rsid w:val="00EC2951"/>
    <w:rsid w:val="00EC40E6"/>
    <w:rsid w:val="00ED3C0F"/>
    <w:rsid w:val="00EE0979"/>
    <w:rsid w:val="00EE4415"/>
    <w:rsid w:val="00EF01D1"/>
    <w:rsid w:val="00F01CD4"/>
    <w:rsid w:val="00F03F76"/>
    <w:rsid w:val="00F04366"/>
    <w:rsid w:val="00F10547"/>
    <w:rsid w:val="00F146FA"/>
    <w:rsid w:val="00F36C00"/>
    <w:rsid w:val="00F42006"/>
    <w:rsid w:val="00F47D9F"/>
    <w:rsid w:val="00F53A5E"/>
    <w:rsid w:val="00F62665"/>
    <w:rsid w:val="00F6719C"/>
    <w:rsid w:val="00F70D01"/>
    <w:rsid w:val="00F96567"/>
    <w:rsid w:val="00FB2137"/>
    <w:rsid w:val="00FB278D"/>
    <w:rsid w:val="00FB3203"/>
    <w:rsid w:val="00FC65AA"/>
    <w:rsid w:val="00FC76C7"/>
    <w:rsid w:val="00FD1740"/>
    <w:rsid w:val="00FD7D1C"/>
    <w:rsid w:val="00FE1C0F"/>
    <w:rsid w:val="00FF3A55"/>
    <w:rsid w:val="00FF492A"/>
    <w:rsid w:val="00FF4CF5"/>
    <w:rsid w:val="00FF5D1D"/>
    <w:rsid w:val="00FF607A"/>
    <w:rsid w:val="00FF7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2F"/>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8</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2013-10-22T04:33:00Z</dcterms:created>
  <dcterms:modified xsi:type="dcterms:W3CDTF">2013-10-22T16:39:00Z</dcterms:modified>
</cp:coreProperties>
</file>