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9" w:rsidRDefault="00DC0DD9" w:rsidP="00DC0DD9">
      <w:pPr>
        <w:jc w:val="center"/>
        <w:rPr>
          <w:rtl/>
        </w:rPr>
      </w:pPr>
      <w:r>
        <w:rPr>
          <w:rFonts w:hint="cs"/>
          <w:rtl/>
        </w:rPr>
        <w:t>بسم الله الرحمن الرحيم</w:t>
      </w:r>
    </w:p>
    <w:p w:rsidR="00E6002E" w:rsidRDefault="00E6002E" w:rsidP="006E3E22">
      <w:pPr>
        <w:rPr>
          <w:rtl/>
        </w:rPr>
      </w:pPr>
      <w:r>
        <w:rPr>
          <w:rFonts w:hint="cs"/>
          <w:rtl/>
        </w:rPr>
        <w:t xml:space="preserve">جامعة الملك سعود </w:t>
      </w:r>
      <w:r>
        <w:rPr>
          <w:rFonts w:hint="cs"/>
          <w:rtl/>
        </w:rPr>
        <w:tab/>
      </w:r>
      <w:r>
        <w:rPr>
          <w:rFonts w:hint="cs"/>
          <w:rtl/>
        </w:rPr>
        <w:tab/>
      </w:r>
      <w:r>
        <w:rPr>
          <w:rFonts w:hint="cs"/>
          <w:rtl/>
        </w:rPr>
        <w:tab/>
      </w:r>
      <w:r w:rsidR="006E3E22">
        <w:rPr>
          <w:rFonts w:hint="cs"/>
          <w:rtl/>
        </w:rPr>
        <w:tab/>
      </w:r>
      <w:r w:rsidR="006E3E22">
        <w:rPr>
          <w:rFonts w:hint="cs"/>
          <w:rtl/>
        </w:rPr>
        <w:tab/>
      </w:r>
      <w:r>
        <w:rPr>
          <w:rFonts w:hint="cs"/>
          <w:rtl/>
        </w:rPr>
        <w:tab/>
      </w:r>
      <w:r w:rsidR="006E3E22">
        <w:rPr>
          <w:rFonts w:hint="cs"/>
          <w:rtl/>
        </w:rPr>
        <w:t xml:space="preserve">الفصل الدراسي الثاني  1425/1426 </w:t>
      </w:r>
    </w:p>
    <w:p w:rsidR="00E6002E" w:rsidRDefault="00E6002E" w:rsidP="006E3E22">
      <w:pPr>
        <w:rPr>
          <w:rtl/>
        </w:rPr>
      </w:pPr>
      <w:r>
        <w:rPr>
          <w:rFonts w:hint="cs"/>
          <w:rtl/>
        </w:rPr>
        <w:t xml:space="preserve">كلية </w:t>
      </w:r>
      <w:r w:rsidR="006E3E22">
        <w:rPr>
          <w:rFonts w:hint="cs"/>
          <w:rtl/>
        </w:rPr>
        <w:t>العلوم الإدارية</w:t>
      </w:r>
      <w:r>
        <w:rPr>
          <w:rFonts w:hint="cs"/>
          <w:rtl/>
        </w:rPr>
        <w:tab/>
      </w:r>
      <w:r>
        <w:rPr>
          <w:rFonts w:hint="cs"/>
          <w:rtl/>
        </w:rPr>
        <w:tab/>
      </w:r>
      <w:r>
        <w:rPr>
          <w:rFonts w:hint="cs"/>
          <w:rtl/>
        </w:rPr>
        <w:tab/>
      </w:r>
      <w:r w:rsidR="006E3E22">
        <w:rPr>
          <w:rFonts w:hint="cs"/>
          <w:rtl/>
        </w:rPr>
        <w:tab/>
      </w:r>
      <w:r w:rsidR="006E3E22">
        <w:rPr>
          <w:rFonts w:hint="cs"/>
          <w:rtl/>
        </w:rPr>
        <w:tab/>
      </w:r>
      <w:r>
        <w:rPr>
          <w:rFonts w:hint="cs"/>
          <w:rtl/>
        </w:rPr>
        <w:tab/>
        <w:t xml:space="preserve"> </w:t>
      </w:r>
      <w:r w:rsidR="006E3E22">
        <w:rPr>
          <w:rFonts w:hint="cs"/>
          <w:rtl/>
        </w:rPr>
        <w:t>الاختبار الفصلي الموحد</w:t>
      </w:r>
    </w:p>
    <w:p w:rsidR="00E6002E" w:rsidRDefault="00E6002E" w:rsidP="006E3E22">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sidR="006E3E22">
        <w:rPr>
          <w:rFonts w:hint="cs"/>
          <w:rtl/>
        </w:rPr>
        <w:tab/>
        <w:t>المقرر: 101 حسب مباديء المحاسبة المالية-1</w:t>
      </w:r>
    </w:p>
    <w:tbl>
      <w:tblPr>
        <w:tblStyle w:val="TableGrid"/>
        <w:bidiVisual/>
        <w:tblW w:w="0" w:type="auto"/>
        <w:tblLook w:val="04A0"/>
      </w:tblPr>
      <w:tblGrid>
        <w:gridCol w:w="2840"/>
        <w:gridCol w:w="2841"/>
        <w:gridCol w:w="2841"/>
      </w:tblGrid>
      <w:tr w:rsidR="00E6002E" w:rsidTr="007908C4">
        <w:tc>
          <w:tcPr>
            <w:tcW w:w="2840" w:type="dxa"/>
          </w:tcPr>
          <w:p w:rsidR="00E6002E" w:rsidRDefault="00E6002E" w:rsidP="007908C4">
            <w:pPr>
              <w:rPr>
                <w:rtl/>
              </w:rPr>
            </w:pPr>
            <w:r>
              <w:rPr>
                <w:rFonts w:hint="cs"/>
                <w:rtl/>
              </w:rPr>
              <w:t xml:space="preserve">الاسم: </w:t>
            </w:r>
          </w:p>
        </w:tc>
        <w:tc>
          <w:tcPr>
            <w:tcW w:w="2841" w:type="dxa"/>
          </w:tcPr>
          <w:p w:rsidR="00E6002E" w:rsidRDefault="00E6002E" w:rsidP="007908C4">
            <w:pPr>
              <w:rPr>
                <w:rtl/>
              </w:rPr>
            </w:pPr>
            <w:r>
              <w:rPr>
                <w:rFonts w:hint="cs"/>
                <w:rtl/>
              </w:rPr>
              <w:t xml:space="preserve">الرقم الجامعي: </w:t>
            </w:r>
          </w:p>
        </w:tc>
        <w:tc>
          <w:tcPr>
            <w:tcW w:w="2841" w:type="dxa"/>
          </w:tcPr>
          <w:p w:rsidR="00E6002E" w:rsidRDefault="00E6002E" w:rsidP="007908C4">
            <w:pPr>
              <w:rPr>
                <w:rtl/>
              </w:rPr>
            </w:pPr>
            <w:r>
              <w:rPr>
                <w:rFonts w:hint="cs"/>
                <w:rtl/>
              </w:rPr>
              <w:t>الرقم المسلسل:</w:t>
            </w:r>
          </w:p>
        </w:tc>
      </w:tr>
    </w:tbl>
    <w:p w:rsidR="006E3E22" w:rsidRDefault="006E3E22" w:rsidP="00E6002E">
      <w:pPr>
        <w:jc w:val="both"/>
        <w:rPr>
          <w:rtl/>
        </w:rPr>
      </w:pPr>
      <w:r>
        <w:rPr>
          <w:rFonts w:hint="cs"/>
          <w:rtl/>
        </w:rPr>
        <w:t>أجب عن الأسئلة التالية:</w:t>
      </w:r>
    </w:p>
    <w:p w:rsidR="00E6002E" w:rsidRDefault="00E6002E" w:rsidP="006E3E22">
      <w:pPr>
        <w:jc w:val="both"/>
        <w:rPr>
          <w:rtl/>
        </w:rPr>
      </w:pPr>
      <w:r>
        <w:rPr>
          <w:rFonts w:hint="cs"/>
          <w:rtl/>
        </w:rPr>
        <w:t xml:space="preserve">السؤال الأول </w:t>
      </w:r>
      <w:r w:rsidR="006E3E22">
        <w:rPr>
          <w:rFonts w:hint="cs"/>
          <w:rtl/>
        </w:rPr>
        <w:t xml:space="preserve">: </w:t>
      </w:r>
      <w:r>
        <w:rPr>
          <w:rFonts w:hint="cs"/>
          <w:rtl/>
        </w:rPr>
        <w:t xml:space="preserve">فيما يلي العمليات التي قامت بها </w:t>
      </w:r>
      <w:r w:rsidR="006E3E22">
        <w:rPr>
          <w:rFonts w:hint="cs"/>
          <w:rtl/>
        </w:rPr>
        <w:t>مؤسسة</w:t>
      </w:r>
      <w:r>
        <w:rPr>
          <w:rFonts w:hint="cs"/>
          <w:rtl/>
        </w:rPr>
        <w:t xml:space="preserve"> اله</w:t>
      </w:r>
      <w:r w:rsidR="006E3E22">
        <w:rPr>
          <w:rFonts w:hint="cs"/>
          <w:rtl/>
        </w:rPr>
        <w:t xml:space="preserve">دى </w:t>
      </w:r>
      <w:r>
        <w:rPr>
          <w:rFonts w:hint="cs"/>
          <w:rtl/>
        </w:rPr>
        <w:t>لتجارة</w:t>
      </w:r>
      <w:r w:rsidR="006E3E22">
        <w:rPr>
          <w:rFonts w:hint="cs"/>
          <w:rtl/>
        </w:rPr>
        <w:t xml:space="preserve"> الملابس</w:t>
      </w:r>
      <w:r>
        <w:rPr>
          <w:rFonts w:hint="cs"/>
          <w:rtl/>
        </w:rPr>
        <w:t xml:space="preserve"> خلال شهر المحرم </w:t>
      </w:r>
      <w:r w:rsidR="006E3E22">
        <w:rPr>
          <w:rFonts w:hint="cs"/>
          <w:rtl/>
        </w:rPr>
        <w:t>1426</w:t>
      </w:r>
      <w:r>
        <w:rPr>
          <w:rFonts w:hint="cs"/>
          <w:rtl/>
        </w:rPr>
        <w:t xml:space="preserve"> هـ: </w:t>
      </w:r>
    </w:p>
    <w:p w:rsidR="00E6002E" w:rsidRDefault="00E6002E" w:rsidP="00E6002E">
      <w:pPr>
        <w:rPr>
          <w:rtl/>
        </w:rPr>
      </w:pPr>
    </w:p>
    <w:tbl>
      <w:tblPr>
        <w:tblStyle w:val="TableGrid"/>
        <w:bidiVisual/>
        <w:tblW w:w="0" w:type="auto"/>
        <w:tblInd w:w="-91" w:type="dxa"/>
        <w:tblLook w:val="04A0"/>
      </w:tblPr>
      <w:tblGrid>
        <w:gridCol w:w="4252"/>
        <w:gridCol w:w="1134"/>
        <w:gridCol w:w="1096"/>
        <w:gridCol w:w="2131"/>
      </w:tblGrid>
      <w:tr w:rsidR="00E6002E" w:rsidTr="007908C4">
        <w:tc>
          <w:tcPr>
            <w:tcW w:w="4252" w:type="dxa"/>
            <w:tcBorders>
              <w:top w:val="nil"/>
              <w:left w:val="nil"/>
              <w:bottom w:val="nil"/>
            </w:tcBorders>
          </w:tcPr>
          <w:p w:rsidR="00E6002E" w:rsidRDefault="00E6002E" w:rsidP="006E3E22">
            <w:pPr>
              <w:pStyle w:val="ListParagraph"/>
              <w:numPr>
                <w:ilvl w:val="0"/>
                <w:numId w:val="1"/>
              </w:numPr>
              <w:jc w:val="both"/>
              <w:rPr>
                <w:rtl/>
              </w:rPr>
            </w:pPr>
            <w:r>
              <w:rPr>
                <w:rFonts w:hint="cs"/>
                <w:rtl/>
              </w:rPr>
              <w:t xml:space="preserve">في 1/1 قام </w:t>
            </w:r>
            <w:r w:rsidR="006E3E22">
              <w:rPr>
                <w:rFonts w:hint="cs"/>
                <w:rtl/>
              </w:rPr>
              <w:t>صاحب المؤسسة</w:t>
            </w:r>
            <w:r>
              <w:rPr>
                <w:rFonts w:hint="cs"/>
                <w:rtl/>
              </w:rPr>
              <w:t xml:space="preserve"> ب</w:t>
            </w:r>
            <w:r w:rsidR="006E3E22">
              <w:rPr>
                <w:rFonts w:hint="cs"/>
                <w:rtl/>
              </w:rPr>
              <w:t>تعديل</w:t>
            </w:r>
            <w:r>
              <w:rPr>
                <w:rFonts w:hint="cs"/>
                <w:rtl/>
              </w:rPr>
              <w:t xml:space="preserve"> رأس مال </w:t>
            </w:r>
            <w:r w:rsidR="006E3E22">
              <w:rPr>
                <w:rFonts w:hint="cs"/>
                <w:rtl/>
              </w:rPr>
              <w:t xml:space="preserve">المؤسسة بإيداع </w:t>
            </w:r>
            <w:r>
              <w:rPr>
                <w:rFonts w:hint="cs"/>
                <w:rtl/>
              </w:rPr>
              <w:t xml:space="preserve">مبلغ </w:t>
            </w:r>
            <w:r w:rsidR="006E3E22">
              <w:rPr>
                <w:rFonts w:hint="cs"/>
                <w:rtl/>
              </w:rPr>
              <w:t>70000</w:t>
            </w:r>
            <w:r>
              <w:rPr>
                <w:rFonts w:hint="cs"/>
                <w:rtl/>
              </w:rPr>
              <w:t xml:space="preserve"> ريال</w:t>
            </w:r>
            <w:r w:rsidR="006E3E22">
              <w:rPr>
                <w:rFonts w:hint="cs"/>
                <w:rtl/>
              </w:rPr>
              <w:t xml:space="preserve"> نقدًا بخزينة المؤسسة</w:t>
            </w:r>
            <w:r>
              <w:rPr>
                <w:rFonts w:hint="cs"/>
                <w:rtl/>
              </w:rPr>
              <w:t xml:space="preserve">، </w:t>
            </w:r>
            <w:r w:rsidR="006E3E22">
              <w:rPr>
                <w:rFonts w:hint="cs"/>
                <w:rtl/>
              </w:rPr>
              <w:t>بلإضافة إلى نقل ملكية قطعة أرض يمتلكها لاسم المؤسسة وتبلغ قيمتها 4</w:t>
            </w:r>
            <w:r>
              <w:rPr>
                <w:rFonts w:hint="cs"/>
                <w:rtl/>
              </w:rPr>
              <w:t xml:space="preserve">00000 ريال. </w:t>
            </w:r>
          </w:p>
        </w:tc>
        <w:tc>
          <w:tcPr>
            <w:tcW w:w="1134" w:type="dxa"/>
          </w:tcPr>
          <w:p w:rsidR="00E6002E" w:rsidRDefault="00E6002E" w:rsidP="007908C4">
            <w:pPr>
              <w:rPr>
                <w:rtl/>
              </w:rPr>
            </w:pPr>
            <w:r>
              <w:rPr>
                <w:rFonts w:hint="cs"/>
                <w:rtl/>
              </w:rPr>
              <w:t xml:space="preserve">مدين </w:t>
            </w:r>
          </w:p>
        </w:tc>
        <w:tc>
          <w:tcPr>
            <w:tcW w:w="1096" w:type="dxa"/>
          </w:tcPr>
          <w:p w:rsidR="00E6002E" w:rsidRDefault="00E6002E" w:rsidP="007908C4">
            <w:pPr>
              <w:rPr>
                <w:rtl/>
              </w:rPr>
            </w:pPr>
            <w:r>
              <w:rPr>
                <w:rFonts w:hint="cs"/>
                <w:rtl/>
              </w:rPr>
              <w:t xml:space="preserve">دائن </w:t>
            </w:r>
          </w:p>
        </w:tc>
        <w:tc>
          <w:tcPr>
            <w:tcW w:w="2131" w:type="dxa"/>
          </w:tcPr>
          <w:p w:rsidR="00E6002E" w:rsidRDefault="00E6002E" w:rsidP="007908C4">
            <w:pPr>
              <w:rPr>
                <w:rtl/>
              </w:rPr>
            </w:pPr>
            <w:r>
              <w:rPr>
                <w:rFonts w:hint="cs"/>
                <w:rtl/>
              </w:rPr>
              <w:t xml:space="preserve">بيان </w:t>
            </w:r>
          </w:p>
        </w:tc>
      </w:tr>
      <w:tr w:rsidR="00E6002E" w:rsidTr="007908C4">
        <w:tc>
          <w:tcPr>
            <w:tcW w:w="4252" w:type="dxa"/>
            <w:tcBorders>
              <w:top w:val="nil"/>
              <w:left w:val="nil"/>
              <w:bottom w:val="nil"/>
            </w:tcBorders>
          </w:tcPr>
          <w:p w:rsidR="00E6002E" w:rsidRDefault="00E6002E" w:rsidP="006E3E22">
            <w:pPr>
              <w:pStyle w:val="ListParagraph"/>
              <w:numPr>
                <w:ilvl w:val="0"/>
                <w:numId w:val="1"/>
              </w:numPr>
              <w:jc w:val="both"/>
              <w:rPr>
                <w:rtl/>
              </w:rPr>
            </w:pPr>
            <w:r>
              <w:rPr>
                <w:rFonts w:hint="cs"/>
                <w:rtl/>
              </w:rPr>
              <w:t xml:space="preserve">في 3/1 اشترت </w:t>
            </w:r>
            <w:r w:rsidR="006E3E22">
              <w:rPr>
                <w:rFonts w:hint="cs"/>
                <w:rtl/>
              </w:rPr>
              <w:t xml:space="preserve">المؤسسة ملابس </w:t>
            </w:r>
            <w:r>
              <w:rPr>
                <w:rFonts w:hint="cs"/>
                <w:rtl/>
              </w:rPr>
              <w:t xml:space="preserve">بمبلغ </w:t>
            </w:r>
            <w:r w:rsidR="006E3E22">
              <w:rPr>
                <w:rFonts w:hint="cs"/>
                <w:rtl/>
              </w:rPr>
              <w:t>3</w:t>
            </w:r>
            <w:r>
              <w:rPr>
                <w:rFonts w:hint="cs"/>
                <w:rtl/>
              </w:rPr>
              <w:t xml:space="preserve">0000 ريال </w:t>
            </w:r>
            <w:r w:rsidR="006E3E22">
              <w:rPr>
                <w:rFonts w:hint="cs"/>
                <w:rtl/>
              </w:rPr>
              <w:t xml:space="preserve">من مؤسسة شهد </w:t>
            </w:r>
            <w:r>
              <w:rPr>
                <w:rFonts w:hint="cs"/>
                <w:rtl/>
              </w:rPr>
              <w:t xml:space="preserve">بخصم </w:t>
            </w:r>
            <w:r w:rsidR="006E3E22">
              <w:rPr>
                <w:rFonts w:hint="cs"/>
                <w:rtl/>
              </w:rPr>
              <w:t>10</w:t>
            </w:r>
            <w:r>
              <w:rPr>
                <w:rFonts w:hint="cs"/>
                <w:rtl/>
              </w:rPr>
              <w:t>% إذا تم السداد خلال</w:t>
            </w:r>
            <w:r w:rsidR="006E3E22">
              <w:rPr>
                <w:rFonts w:hint="cs"/>
                <w:rtl/>
              </w:rPr>
              <w:t xml:space="preserve"> 10 أيام</w:t>
            </w:r>
            <w:r>
              <w:rPr>
                <w:rFonts w:hint="cs"/>
                <w:rtl/>
              </w:rPr>
              <w:t xml:space="preserve">.  </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r w:rsidR="00E6002E" w:rsidTr="007908C4">
        <w:tc>
          <w:tcPr>
            <w:tcW w:w="4252" w:type="dxa"/>
            <w:tcBorders>
              <w:top w:val="nil"/>
              <w:left w:val="nil"/>
              <w:bottom w:val="nil"/>
            </w:tcBorders>
          </w:tcPr>
          <w:p w:rsidR="00E6002E" w:rsidRDefault="00E6002E" w:rsidP="00BF6B39">
            <w:pPr>
              <w:pStyle w:val="ListParagraph"/>
              <w:numPr>
                <w:ilvl w:val="0"/>
                <w:numId w:val="1"/>
              </w:numPr>
              <w:jc w:val="both"/>
              <w:rPr>
                <w:rtl/>
              </w:rPr>
            </w:pPr>
            <w:r>
              <w:rPr>
                <w:rFonts w:hint="cs"/>
                <w:rtl/>
              </w:rPr>
              <w:t xml:space="preserve">في </w:t>
            </w:r>
            <w:r w:rsidR="006E3E22">
              <w:rPr>
                <w:rFonts w:hint="cs"/>
                <w:rtl/>
              </w:rPr>
              <w:t>6</w:t>
            </w:r>
            <w:r>
              <w:rPr>
                <w:rFonts w:hint="cs"/>
                <w:rtl/>
              </w:rPr>
              <w:t xml:space="preserve">/1 </w:t>
            </w:r>
            <w:r w:rsidR="00BF6B39">
              <w:rPr>
                <w:rFonts w:hint="cs"/>
                <w:rtl/>
              </w:rPr>
              <w:t>اشترت</w:t>
            </w:r>
            <w:r>
              <w:rPr>
                <w:rFonts w:hint="cs"/>
                <w:rtl/>
              </w:rPr>
              <w:t xml:space="preserve"> </w:t>
            </w:r>
            <w:r w:rsidR="00BF6B39">
              <w:rPr>
                <w:rFonts w:hint="cs"/>
                <w:rtl/>
              </w:rPr>
              <w:t>المؤسسة أثاث</w:t>
            </w:r>
            <w:r>
              <w:rPr>
                <w:rFonts w:hint="cs"/>
                <w:rtl/>
              </w:rPr>
              <w:t xml:space="preserve"> بمبلغ </w:t>
            </w:r>
            <w:r w:rsidR="00BF6B39">
              <w:rPr>
                <w:rFonts w:hint="cs"/>
                <w:rtl/>
              </w:rPr>
              <w:t xml:space="preserve">160000 </w:t>
            </w:r>
            <w:r>
              <w:rPr>
                <w:rFonts w:hint="cs"/>
                <w:rtl/>
              </w:rPr>
              <w:t xml:space="preserve">ريال </w:t>
            </w:r>
            <w:r w:rsidR="00BF6B39">
              <w:rPr>
                <w:rFonts w:hint="cs"/>
                <w:rtl/>
              </w:rPr>
              <w:t>من محلات الأثاث الحديث، سددت نصف القيمة نقدًا مع التزام صاحب المؤسسة بسداد الباقي مستقبلا من ماله الخاص، ومع العلم بأن نصف هذا الأثاث سوف يستخدمه صاحب المؤسسة في منزله الجديد</w:t>
            </w:r>
            <w:r>
              <w:rPr>
                <w:rFonts w:hint="cs"/>
                <w:rtl/>
              </w:rPr>
              <w:t>.</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r w:rsidR="00E6002E" w:rsidTr="007908C4">
        <w:tc>
          <w:tcPr>
            <w:tcW w:w="4252" w:type="dxa"/>
            <w:tcBorders>
              <w:top w:val="nil"/>
              <w:left w:val="nil"/>
              <w:bottom w:val="nil"/>
            </w:tcBorders>
          </w:tcPr>
          <w:p w:rsidR="00E6002E" w:rsidRDefault="00E6002E" w:rsidP="00BF6B39">
            <w:pPr>
              <w:pStyle w:val="ListParagraph"/>
              <w:numPr>
                <w:ilvl w:val="0"/>
                <w:numId w:val="1"/>
              </w:numPr>
              <w:jc w:val="both"/>
              <w:rPr>
                <w:rtl/>
              </w:rPr>
            </w:pPr>
            <w:r>
              <w:rPr>
                <w:rFonts w:hint="cs"/>
                <w:rtl/>
              </w:rPr>
              <w:t xml:space="preserve">في </w:t>
            </w:r>
            <w:r w:rsidR="00BF6B39">
              <w:rPr>
                <w:rFonts w:hint="cs"/>
                <w:rtl/>
              </w:rPr>
              <w:t>8</w:t>
            </w:r>
            <w:r>
              <w:rPr>
                <w:rFonts w:hint="cs"/>
                <w:rtl/>
              </w:rPr>
              <w:t xml:space="preserve">/1 </w:t>
            </w:r>
            <w:r w:rsidR="00BF6B39">
              <w:rPr>
                <w:rFonts w:hint="cs"/>
                <w:rtl/>
              </w:rPr>
              <w:t>باعت المؤسسة ملابس إلى شركة المروج سعرها بالكتالوج 500.000 ريال بخصم تجاري 20%، وقد سددت شركة المروج ربع القيمة نقدًا، ونصف القيمة بشيك والباقي بالأجل</w:t>
            </w:r>
            <w:r>
              <w:rPr>
                <w:rFonts w:hint="cs"/>
                <w:rtl/>
              </w:rPr>
              <w:t xml:space="preserve">. </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r w:rsidR="00E6002E" w:rsidTr="007908C4">
        <w:tc>
          <w:tcPr>
            <w:tcW w:w="4252" w:type="dxa"/>
            <w:tcBorders>
              <w:top w:val="nil"/>
              <w:left w:val="nil"/>
              <w:bottom w:val="nil"/>
            </w:tcBorders>
          </w:tcPr>
          <w:p w:rsidR="00E6002E" w:rsidRDefault="00E6002E" w:rsidP="00BF6B39">
            <w:pPr>
              <w:pStyle w:val="ListParagraph"/>
              <w:numPr>
                <w:ilvl w:val="0"/>
                <w:numId w:val="1"/>
              </w:numPr>
              <w:jc w:val="both"/>
              <w:rPr>
                <w:rtl/>
              </w:rPr>
            </w:pPr>
            <w:r>
              <w:rPr>
                <w:rFonts w:hint="cs"/>
                <w:rtl/>
              </w:rPr>
              <w:t xml:space="preserve">في </w:t>
            </w:r>
            <w:r w:rsidR="00BF6B39">
              <w:rPr>
                <w:rFonts w:hint="cs"/>
                <w:rtl/>
              </w:rPr>
              <w:t>10</w:t>
            </w:r>
            <w:r>
              <w:rPr>
                <w:rFonts w:hint="cs"/>
                <w:rtl/>
              </w:rPr>
              <w:t xml:space="preserve">/1 </w:t>
            </w:r>
            <w:r w:rsidR="00BF6B39">
              <w:rPr>
                <w:rFonts w:hint="cs"/>
                <w:rtl/>
              </w:rPr>
              <w:t>حصلت المؤسسة على سماح قدره 30000</w:t>
            </w:r>
            <w:r>
              <w:rPr>
                <w:rFonts w:hint="cs"/>
                <w:rtl/>
              </w:rPr>
              <w:t xml:space="preserve"> ريال</w:t>
            </w:r>
            <w:r w:rsidR="00BF6B39">
              <w:rPr>
                <w:rFonts w:hint="cs"/>
                <w:rtl/>
              </w:rPr>
              <w:t xml:space="preserve"> من مؤسسة شهد (فقرة 2) مقابل احتفاظها ببضاعة غير مطابقة للمواصفات تبلغ قيمتها 50000 ريال</w:t>
            </w:r>
            <w:r>
              <w:rPr>
                <w:rFonts w:hint="cs"/>
                <w:rtl/>
              </w:rPr>
              <w:t>.</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r w:rsidR="00E6002E" w:rsidTr="007908C4">
        <w:tc>
          <w:tcPr>
            <w:tcW w:w="4252" w:type="dxa"/>
            <w:tcBorders>
              <w:top w:val="nil"/>
              <w:left w:val="nil"/>
              <w:bottom w:val="nil"/>
            </w:tcBorders>
          </w:tcPr>
          <w:p w:rsidR="00E6002E" w:rsidRDefault="00B26C40" w:rsidP="00BF6B39">
            <w:pPr>
              <w:pStyle w:val="ListParagraph"/>
              <w:numPr>
                <w:ilvl w:val="0"/>
                <w:numId w:val="1"/>
              </w:numPr>
              <w:jc w:val="both"/>
              <w:rPr>
                <w:rtl/>
              </w:rPr>
            </w:pPr>
            <w:r>
              <w:rPr>
                <w:rFonts w:hint="cs"/>
                <w:rtl/>
              </w:rPr>
              <w:t xml:space="preserve">في </w:t>
            </w:r>
            <w:r w:rsidR="00BF6B39">
              <w:rPr>
                <w:rFonts w:hint="cs"/>
                <w:rtl/>
              </w:rPr>
              <w:t>12</w:t>
            </w:r>
            <w:r w:rsidR="00E6002E">
              <w:rPr>
                <w:rFonts w:hint="cs"/>
                <w:rtl/>
              </w:rPr>
              <w:t xml:space="preserve">/1 </w:t>
            </w:r>
            <w:r w:rsidR="00BF6B39">
              <w:rPr>
                <w:rFonts w:hint="cs"/>
                <w:rtl/>
              </w:rPr>
              <w:t>سددت المؤسسة المستحق عليها لمؤسسة شهد بشيك</w:t>
            </w:r>
            <w:r w:rsidR="00E6002E">
              <w:rPr>
                <w:rFonts w:hint="cs"/>
                <w:rtl/>
              </w:rPr>
              <w:t xml:space="preserve">. </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r w:rsidR="00E6002E" w:rsidTr="007908C4">
        <w:tc>
          <w:tcPr>
            <w:tcW w:w="4252" w:type="dxa"/>
            <w:tcBorders>
              <w:top w:val="nil"/>
              <w:left w:val="nil"/>
              <w:bottom w:val="nil"/>
            </w:tcBorders>
          </w:tcPr>
          <w:p w:rsidR="00E6002E" w:rsidRDefault="00E6002E" w:rsidP="00BF6B39">
            <w:pPr>
              <w:pStyle w:val="ListParagraph"/>
              <w:numPr>
                <w:ilvl w:val="0"/>
                <w:numId w:val="1"/>
              </w:numPr>
              <w:jc w:val="both"/>
              <w:rPr>
                <w:rtl/>
              </w:rPr>
            </w:pPr>
            <w:r>
              <w:rPr>
                <w:rFonts w:hint="cs"/>
                <w:rtl/>
              </w:rPr>
              <w:t xml:space="preserve">في </w:t>
            </w:r>
            <w:r w:rsidR="00BF6B39">
              <w:rPr>
                <w:rFonts w:hint="cs"/>
                <w:rtl/>
              </w:rPr>
              <w:t>15</w:t>
            </w:r>
            <w:r>
              <w:rPr>
                <w:rFonts w:hint="cs"/>
                <w:rtl/>
              </w:rPr>
              <w:t xml:space="preserve">/1 </w:t>
            </w:r>
            <w:r w:rsidR="00BF6B39">
              <w:rPr>
                <w:rFonts w:hint="cs"/>
                <w:rtl/>
              </w:rPr>
              <w:t>قبض صاحب المؤسسة نقدًا مبلغ 120000 ريال تمثل دينًا للمؤسسة قبل أحد مدينيها وقد استخدم هذا المبلغ في سداد إيجار منزله عن السنة المقبلة واعتبر ذلك تعديلا في رأس مال المؤسسة</w:t>
            </w:r>
            <w:r>
              <w:rPr>
                <w:rFonts w:hint="cs"/>
                <w:rtl/>
              </w:rPr>
              <w:t xml:space="preserve">. </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r w:rsidR="00E6002E" w:rsidTr="007908C4">
        <w:tc>
          <w:tcPr>
            <w:tcW w:w="4252" w:type="dxa"/>
            <w:tcBorders>
              <w:top w:val="nil"/>
              <w:left w:val="nil"/>
              <w:bottom w:val="nil"/>
            </w:tcBorders>
          </w:tcPr>
          <w:p w:rsidR="00E6002E" w:rsidRDefault="00E6002E" w:rsidP="00DF1781">
            <w:pPr>
              <w:pStyle w:val="ListParagraph"/>
              <w:numPr>
                <w:ilvl w:val="0"/>
                <w:numId w:val="1"/>
              </w:numPr>
              <w:jc w:val="both"/>
              <w:rPr>
                <w:rtl/>
              </w:rPr>
            </w:pPr>
            <w:r>
              <w:rPr>
                <w:rFonts w:hint="cs"/>
                <w:rtl/>
              </w:rPr>
              <w:t xml:space="preserve">في </w:t>
            </w:r>
            <w:r w:rsidR="00BF6B39">
              <w:rPr>
                <w:rFonts w:hint="cs"/>
                <w:rtl/>
              </w:rPr>
              <w:t>20</w:t>
            </w:r>
            <w:r>
              <w:rPr>
                <w:rFonts w:hint="cs"/>
                <w:rtl/>
              </w:rPr>
              <w:t xml:space="preserve">/1 </w:t>
            </w:r>
            <w:r w:rsidR="00BF6B39">
              <w:rPr>
                <w:rFonts w:hint="cs"/>
                <w:rtl/>
              </w:rPr>
              <w:t>قدمت شركة الكمبيوتر</w:t>
            </w:r>
            <w:r>
              <w:rPr>
                <w:rFonts w:hint="cs"/>
                <w:rtl/>
              </w:rPr>
              <w:t xml:space="preserve"> </w:t>
            </w:r>
            <w:r w:rsidR="00BF6B39">
              <w:rPr>
                <w:rFonts w:hint="cs"/>
                <w:rtl/>
              </w:rPr>
              <w:t>الحديثة خدمات إصلاح للمؤسسة بمبلغ 20000 ريال ت</w:t>
            </w:r>
            <w:r w:rsidR="00DF1781">
              <w:rPr>
                <w:rFonts w:hint="cs"/>
                <w:rtl/>
              </w:rPr>
              <w:t xml:space="preserve">م سداد ربع القيمة نقدًا </w:t>
            </w:r>
            <w:r>
              <w:rPr>
                <w:rFonts w:hint="cs"/>
                <w:rtl/>
              </w:rPr>
              <w:t xml:space="preserve">والباقي في </w:t>
            </w:r>
            <w:r w:rsidR="00DF1781">
              <w:rPr>
                <w:rFonts w:hint="cs"/>
                <w:rtl/>
              </w:rPr>
              <w:t>صورة ملابس للعاملين بها</w:t>
            </w:r>
            <w:r>
              <w:rPr>
                <w:rFonts w:hint="cs"/>
                <w:rtl/>
              </w:rPr>
              <w:t xml:space="preserve">. </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r w:rsidR="00E6002E" w:rsidTr="007908C4">
        <w:tc>
          <w:tcPr>
            <w:tcW w:w="4252" w:type="dxa"/>
            <w:tcBorders>
              <w:top w:val="nil"/>
              <w:left w:val="nil"/>
              <w:bottom w:val="nil"/>
            </w:tcBorders>
          </w:tcPr>
          <w:p w:rsidR="00E6002E" w:rsidRDefault="00E6002E" w:rsidP="00DF1781">
            <w:pPr>
              <w:pStyle w:val="ListParagraph"/>
              <w:numPr>
                <w:ilvl w:val="0"/>
                <w:numId w:val="1"/>
              </w:numPr>
              <w:jc w:val="both"/>
              <w:rPr>
                <w:rtl/>
              </w:rPr>
            </w:pPr>
            <w:r>
              <w:rPr>
                <w:rFonts w:hint="cs"/>
                <w:rtl/>
              </w:rPr>
              <w:t xml:space="preserve">في </w:t>
            </w:r>
            <w:r w:rsidR="00DF1781">
              <w:rPr>
                <w:rFonts w:hint="cs"/>
                <w:rtl/>
              </w:rPr>
              <w:t>28</w:t>
            </w:r>
            <w:r>
              <w:rPr>
                <w:rFonts w:hint="cs"/>
                <w:rtl/>
              </w:rPr>
              <w:t xml:space="preserve">/1 </w:t>
            </w:r>
            <w:r w:rsidR="00DF1781">
              <w:rPr>
                <w:rFonts w:hint="cs"/>
                <w:rtl/>
              </w:rPr>
              <w:t xml:space="preserve">تم </w:t>
            </w:r>
            <w:r>
              <w:rPr>
                <w:rFonts w:hint="cs"/>
                <w:rtl/>
              </w:rPr>
              <w:t>سد</w:t>
            </w:r>
            <w:r w:rsidR="00DF1781">
              <w:rPr>
                <w:rFonts w:hint="cs"/>
                <w:rtl/>
              </w:rPr>
              <w:t>اد</w:t>
            </w:r>
            <w:r>
              <w:rPr>
                <w:rFonts w:hint="cs"/>
                <w:rtl/>
              </w:rPr>
              <w:t xml:space="preserve"> المصروفات التالية </w:t>
            </w:r>
            <w:r w:rsidR="00DF1781">
              <w:rPr>
                <w:rFonts w:hint="cs"/>
                <w:rtl/>
              </w:rPr>
              <w:t>بشيك</w:t>
            </w:r>
            <w:r>
              <w:rPr>
                <w:rFonts w:hint="cs"/>
                <w:rtl/>
              </w:rPr>
              <w:t xml:space="preserve">: </w:t>
            </w:r>
            <w:r w:rsidR="00DF1781">
              <w:rPr>
                <w:rFonts w:hint="cs"/>
                <w:rtl/>
              </w:rPr>
              <w:t>15000</w:t>
            </w:r>
            <w:r>
              <w:rPr>
                <w:rFonts w:hint="cs"/>
                <w:rtl/>
              </w:rPr>
              <w:t xml:space="preserve"> تليفون، </w:t>
            </w:r>
            <w:r w:rsidR="00DF1781">
              <w:rPr>
                <w:rFonts w:hint="cs"/>
                <w:rtl/>
              </w:rPr>
              <w:t>5000 كهرباء ومياه</w:t>
            </w:r>
            <w:r>
              <w:rPr>
                <w:rFonts w:hint="cs"/>
                <w:rtl/>
              </w:rPr>
              <w:t xml:space="preserve">. </w:t>
            </w:r>
          </w:p>
        </w:tc>
        <w:tc>
          <w:tcPr>
            <w:tcW w:w="1134" w:type="dxa"/>
          </w:tcPr>
          <w:p w:rsidR="00E6002E" w:rsidRDefault="00E6002E" w:rsidP="007908C4">
            <w:pPr>
              <w:rPr>
                <w:rtl/>
              </w:rPr>
            </w:pPr>
          </w:p>
        </w:tc>
        <w:tc>
          <w:tcPr>
            <w:tcW w:w="1096" w:type="dxa"/>
          </w:tcPr>
          <w:p w:rsidR="00E6002E" w:rsidRDefault="00E6002E" w:rsidP="007908C4">
            <w:pPr>
              <w:rPr>
                <w:rtl/>
              </w:rPr>
            </w:pPr>
          </w:p>
        </w:tc>
        <w:tc>
          <w:tcPr>
            <w:tcW w:w="2131" w:type="dxa"/>
          </w:tcPr>
          <w:p w:rsidR="00E6002E" w:rsidRDefault="00E6002E" w:rsidP="007908C4">
            <w:pPr>
              <w:rPr>
                <w:rtl/>
              </w:rPr>
            </w:pPr>
          </w:p>
        </w:tc>
      </w:tr>
    </w:tbl>
    <w:p w:rsidR="00E6002E" w:rsidRDefault="00E6002E" w:rsidP="00E6002E">
      <w:pPr>
        <w:rPr>
          <w:rtl/>
        </w:rPr>
      </w:pPr>
      <w:r>
        <w:rPr>
          <w:rFonts w:hint="cs"/>
          <w:rtl/>
        </w:rPr>
        <w:t xml:space="preserve"> المطلوب: </w:t>
      </w:r>
    </w:p>
    <w:p w:rsidR="00E6002E" w:rsidRDefault="00DF1781" w:rsidP="00E6002E">
      <w:pPr>
        <w:pStyle w:val="ListParagraph"/>
        <w:numPr>
          <w:ilvl w:val="0"/>
          <w:numId w:val="2"/>
        </w:numPr>
      </w:pPr>
      <w:r>
        <w:rPr>
          <w:rFonts w:hint="cs"/>
          <w:rtl/>
        </w:rPr>
        <w:t>إجراء قيود اليومية اللازمة لإثبات العمليات السابقة بدفتر يومية مؤسسة الهدى (استخدم النموذج المقابل)</w:t>
      </w:r>
      <w:r w:rsidR="00E6002E">
        <w:rPr>
          <w:rFonts w:hint="cs"/>
          <w:rtl/>
        </w:rPr>
        <w:t xml:space="preserve">. </w:t>
      </w:r>
    </w:p>
    <w:p w:rsidR="00E6002E" w:rsidRDefault="00DF1781" w:rsidP="00E6002E">
      <w:pPr>
        <w:pStyle w:val="ListParagraph"/>
        <w:numPr>
          <w:ilvl w:val="0"/>
          <w:numId w:val="2"/>
        </w:numPr>
        <w:rPr>
          <w:rFonts w:hint="cs"/>
        </w:rPr>
      </w:pPr>
      <w:r>
        <w:rPr>
          <w:rFonts w:hint="cs"/>
          <w:rtl/>
        </w:rPr>
        <w:lastRenderedPageBreak/>
        <w:t>تصوير حسابي الصندوق ورأس المال إذا علمت أن رصيدهما في بداية شهر المحرم كان 300000 ريال، 400000 ريال على التوالي (استخدم الصفحة الخلفية)</w:t>
      </w:r>
      <w:r w:rsidR="00E6002E">
        <w:rPr>
          <w:rFonts w:hint="cs"/>
          <w:rtl/>
        </w:rPr>
        <w:t xml:space="preserve">. </w:t>
      </w:r>
    </w:p>
    <w:p w:rsidR="00DF1781" w:rsidRDefault="00DF1781" w:rsidP="00DF1781">
      <w:pPr>
        <w:jc w:val="both"/>
        <w:rPr>
          <w:rFonts w:hint="cs"/>
          <w:rtl/>
        </w:rPr>
      </w:pPr>
      <w:r>
        <w:rPr>
          <w:rFonts w:hint="cs"/>
          <w:rtl/>
        </w:rPr>
        <w:t xml:space="preserve">السؤال الثاني: </w:t>
      </w:r>
    </w:p>
    <w:p w:rsidR="00DF1781" w:rsidRDefault="00DF1781" w:rsidP="00DF1781">
      <w:pPr>
        <w:jc w:val="both"/>
      </w:pPr>
      <w:r>
        <w:rPr>
          <w:rFonts w:hint="cs"/>
          <w:rtl/>
        </w:rPr>
        <w:t xml:space="preserve">أولاً: فيما يلي ورقة عمل إعداد القوائم المالية لمؤسسة الخزان التجارية للأقمشة في30/12/1425 هـ </w:t>
      </w:r>
    </w:p>
    <w:tbl>
      <w:tblPr>
        <w:tblStyle w:val="TableGrid"/>
        <w:bidiVisual/>
        <w:tblW w:w="10065" w:type="dxa"/>
        <w:tblInd w:w="-942" w:type="dxa"/>
        <w:tblLook w:val="04A0"/>
      </w:tblPr>
      <w:tblGrid>
        <w:gridCol w:w="1134"/>
        <w:gridCol w:w="2192"/>
        <w:gridCol w:w="652"/>
        <w:gridCol w:w="780"/>
        <w:gridCol w:w="547"/>
        <w:gridCol w:w="594"/>
        <w:gridCol w:w="625"/>
        <w:gridCol w:w="689"/>
        <w:gridCol w:w="547"/>
        <w:gridCol w:w="565"/>
        <w:gridCol w:w="910"/>
        <w:gridCol w:w="830"/>
      </w:tblGrid>
      <w:tr w:rsidR="00DF1781" w:rsidTr="0027647E">
        <w:tc>
          <w:tcPr>
            <w:tcW w:w="1134" w:type="dxa"/>
          </w:tcPr>
          <w:p w:rsidR="00DF1781" w:rsidRDefault="00DF1781" w:rsidP="0027647E">
            <w:pPr>
              <w:rPr>
                <w:rtl/>
              </w:rPr>
            </w:pPr>
            <w:r>
              <w:rPr>
                <w:rFonts w:hint="cs"/>
                <w:rtl/>
              </w:rPr>
              <w:t xml:space="preserve">المبلغ </w:t>
            </w:r>
          </w:p>
        </w:tc>
        <w:tc>
          <w:tcPr>
            <w:tcW w:w="2192" w:type="dxa"/>
          </w:tcPr>
          <w:p w:rsidR="00DF1781" w:rsidRDefault="00DF1781" w:rsidP="0027647E">
            <w:pPr>
              <w:rPr>
                <w:rtl/>
              </w:rPr>
            </w:pPr>
            <w:r>
              <w:rPr>
                <w:rFonts w:hint="cs"/>
                <w:rtl/>
              </w:rPr>
              <w:t xml:space="preserve">اسم الحساب  </w:t>
            </w:r>
          </w:p>
        </w:tc>
        <w:tc>
          <w:tcPr>
            <w:tcW w:w="1432" w:type="dxa"/>
            <w:gridSpan w:val="2"/>
          </w:tcPr>
          <w:p w:rsidR="00DF1781" w:rsidRDefault="00DF1781" w:rsidP="0027647E">
            <w:pPr>
              <w:rPr>
                <w:rtl/>
              </w:rPr>
            </w:pPr>
            <w:r>
              <w:rPr>
                <w:rFonts w:hint="cs"/>
                <w:rtl/>
              </w:rPr>
              <w:t xml:space="preserve">ميزان المراجعة </w:t>
            </w:r>
          </w:p>
        </w:tc>
        <w:tc>
          <w:tcPr>
            <w:tcW w:w="1141" w:type="dxa"/>
            <w:gridSpan w:val="2"/>
          </w:tcPr>
          <w:p w:rsidR="00DF1781" w:rsidRDefault="00DF1781" w:rsidP="0027647E">
            <w:pPr>
              <w:rPr>
                <w:rtl/>
              </w:rPr>
            </w:pPr>
            <w:r>
              <w:rPr>
                <w:rFonts w:hint="cs"/>
                <w:rtl/>
              </w:rPr>
              <w:t xml:space="preserve">التسويات </w:t>
            </w:r>
          </w:p>
        </w:tc>
        <w:tc>
          <w:tcPr>
            <w:tcW w:w="1314" w:type="dxa"/>
            <w:gridSpan w:val="2"/>
          </w:tcPr>
          <w:p w:rsidR="00DF1781" w:rsidRDefault="00DF1781" w:rsidP="0027647E">
            <w:pPr>
              <w:rPr>
                <w:rtl/>
              </w:rPr>
            </w:pPr>
            <w:r>
              <w:rPr>
                <w:rFonts w:hint="cs"/>
                <w:rtl/>
              </w:rPr>
              <w:t xml:space="preserve">ميزان المراجعة بعد التسويات </w:t>
            </w:r>
          </w:p>
        </w:tc>
        <w:tc>
          <w:tcPr>
            <w:tcW w:w="1112" w:type="dxa"/>
            <w:gridSpan w:val="2"/>
          </w:tcPr>
          <w:p w:rsidR="00DF1781" w:rsidRDefault="00DF1781" w:rsidP="0027647E">
            <w:pPr>
              <w:rPr>
                <w:rtl/>
              </w:rPr>
            </w:pPr>
            <w:r>
              <w:rPr>
                <w:rFonts w:hint="cs"/>
                <w:rtl/>
              </w:rPr>
              <w:t xml:space="preserve">قائمة الدخل </w:t>
            </w:r>
          </w:p>
        </w:tc>
        <w:tc>
          <w:tcPr>
            <w:tcW w:w="1740" w:type="dxa"/>
            <w:gridSpan w:val="2"/>
          </w:tcPr>
          <w:p w:rsidR="00DF1781" w:rsidRDefault="00DF1781" w:rsidP="0027647E">
            <w:pPr>
              <w:rPr>
                <w:rtl/>
              </w:rPr>
            </w:pPr>
            <w:r>
              <w:rPr>
                <w:rFonts w:hint="cs"/>
                <w:rtl/>
              </w:rPr>
              <w:t xml:space="preserve">قائمة المركز المالي </w:t>
            </w:r>
          </w:p>
        </w:tc>
      </w:tr>
      <w:tr w:rsidR="00DF1781" w:rsidTr="0027647E">
        <w:tc>
          <w:tcPr>
            <w:tcW w:w="1134" w:type="dxa"/>
          </w:tcPr>
          <w:p w:rsidR="00DF1781" w:rsidRDefault="00DF1781" w:rsidP="0027647E">
            <w:pPr>
              <w:rPr>
                <w:rtl/>
              </w:rPr>
            </w:pPr>
          </w:p>
        </w:tc>
        <w:tc>
          <w:tcPr>
            <w:tcW w:w="2192" w:type="dxa"/>
          </w:tcPr>
          <w:p w:rsidR="00DF1781" w:rsidRDefault="00DF1781" w:rsidP="0027647E">
            <w:pPr>
              <w:rPr>
                <w:rtl/>
              </w:rPr>
            </w:pPr>
          </w:p>
        </w:tc>
        <w:tc>
          <w:tcPr>
            <w:tcW w:w="652" w:type="dxa"/>
          </w:tcPr>
          <w:p w:rsidR="00DF1781" w:rsidRDefault="00DF1781" w:rsidP="0027647E">
            <w:pPr>
              <w:rPr>
                <w:rtl/>
              </w:rPr>
            </w:pPr>
            <w:r>
              <w:rPr>
                <w:rFonts w:hint="cs"/>
                <w:rtl/>
              </w:rPr>
              <w:t xml:space="preserve">مدين </w:t>
            </w:r>
          </w:p>
        </w:tc>
        <w:tc>
          <w:tcPr>
            <w:tcW w:w="780" w:type="dxa"/>
          </w:tcPr>
          <w:p w:rsidR="00DF1781" w:rsidRDefault="00DF1781" w:rsidP="0027647E">
            <w:pPr>
              <w:rPr>
                <w:rtl/>
              </w:rPr>
            </w:pPr>
            <w:r>
              <w:rPr>
                <w:rFonts w:hint="cs"/>
                <w:rtl/>
              </w:rPr>
              <w:t xml:space="preserve">دائن </w:t>
            </w:r>
          </w:p>
        </w:tc>
        <w:tc>
          <w:tcPr>
            <w:tcW w:w="547" w:type="dxa"/>
          </w:tcPr>
          <w:p w:rsidR="00DF1781" w:rsidRDefault="00DF1781" w:rsidP="0027647E">
            <w:pPr>
              <w:rPr>
                <w:rtl/>
              </w:rPr>
            </w:pPr>
            <w:r>
              <w:rPr>
                <w:rFonts w:hint="cs"/>
                <w:rtl/>
              </w:rPr>
              <w:t xml:space="preserve">مدين </w:t>
            </w:r>
          </w:p>
        </w:tc>
        <w:tc>
          <w:tcPr>
            <w:tcW w:w="594" w:type="dxa"/>
          </w:tcPr>
          <w:p w:rsidR="00DF1781" w:rsidRDefault="00DF1781" w:rsidP="0027647E">
            <w:pPr>
              <w:rPr>
                <w:rtl/>
              </w:rPr>
            </w:pPr>
            <w:r>
              <w:rPr>
                <w:rFonts w:hint="cs"/>
                <w:rtl/>
              </w:rPr>
              <w:t xml:space="preserve">دائن </w:t>
            </w:r>
          </w:p>
        </w:tc>
        <w:tc>
          <w:tcPr>
            <w:tcW w:w="625" w:type="dxa"/>
          </w:tcPr>
          <w:p w:rsidR="00DF1781" w:rsidRDefault="00DF1781" w:rsidP="0027647E">
            <w:pPr>
              <w:rPr>
                <w:rtl/>
              </w:rPr>
            </w:pPr>
            <w:r>
              <w:rPr>
                <w:rFonts w:hint="cs"/>
                <w:rtl/>
              </w:rPr>
              <w:t xml:space="preserve">مدين </w:t>
            </w:r>
          </w:p>
        </w:tc>
        <w:tc>
          <w:tcPr>
            <w:tcW w:w="689" w:type="dxa"/>
          </w:tcPr>
          <w:p w:rsidR="00DF1781" w:rsidRDefault="00DF1781" w:rsidP="0027647E">
            <w:pPr>
              <w:rPr>
                <w:rtl/>
              </w:rPr>
            </w:pPr>
            <w:r>
              <w:rPr>
                <w:rFonts w:hint="cs"/>
                <w:rtl/>
              </w:rPr>
              <w:t xml:space="preserve">دائن </w:t>
            </w:r>
          </w:p>
        </w:tc>
        <w:tc>
          <w:tcPr>
            <w:tcW w:w="547" w:type="dxa"/>
          </w:tcPr>
          <w:p w:rsidR="00DF1781" w:rsidRDefault="00DF1781" w:rsidP="0027647E">
            <w:pPr>
              <w:rPr>
                <w:rtl/>
              </w:rPr>
            </w:pPr>
            <w:r>
              <w:rPr>
                <w:rFonts w:hint="cs"/>
                <w:rtl/>
              </w:rPr>
              <w:t xml:space="preserve">مدين </w:t>
            </w:r>
          </w:p>
        </w:tc>
        <w:tc>
          <w:tcPr>
            <w:tcW w:w="565" w:type="dxa"/>
          </w:tcPr>
          <w:p w:rsidR="00DF1781" w:rsidRDefault="00DF1781" w:rsidP="0027647E">
            <w:pPr>
              <w:rPr>
                <w:rtl/>
              </w:rPr>
            </w:pPr>
            <w:r>
              <w:rPr>
                <w:rFonts w:hint="cs"/>
                <w:rtl/>
              </w:rPr>
              <w:t xml:space="preserve">دائن </w:t>
            </w:r>
          </w:p>
        </w:tc>
        <w:tc>
          <w:tcPr>
            <w:tcW w:w="910" w:type="dxa"/>
          </w:tcPr>
          <w:p w:rsidR="00DF1781" w:rsidRDefault="00DF1781" w:rsidP="0027647E">
            <w:pPr>
              <w:rPr>
                <w:rtl/>
              </w:rPr>
            </w:pPr>
            <w:r>
              <w:rPr>
                <w:rFonts w:hint="cs"/>
                <w:rtl/>
              </w:rPr>
              <w:t xml:space="preserve">مدين </w:t>
            </w:r>
          </w:p>
        </w:tc>
        <w:tc>
          <w:tcPr>
            <w:tcW w:w="830" w:type="dxa"/>
          </w:tcPr>
          <w:p w:rsidR="00DF1781" w:rsidRDefault="00DF1781" w:rsidP="0027647E">
            <w:pPr>
              <w:rPr>
                <w:rtl/>
              </w:rPr>
            </w:pPr>
            <w:r>
              <w:rPr>
                <w:rFonts w:hint="cs"/>
                <w:rtl/>
              </w:rPr>
              <w:t xml:space="preserve">دائن </w:t>
            </w:r>
          </w:p>
        </w:tc>
      </w:tr>
      <w:tr w:rsidR="00DF1781" w:rsidTr="0027647E">
        <w:tc>
          <w:tcPr>
            <w:tcW w:w="1134" w:type="dxa"/>
          </w:tcPr>
          <w:p w:rsidR="00DF1781" w:rsidRDefault="00DF1781" w:rsidP="0027647E">
            <w:pPr>
              <w:rPr>
                <w:rtl/>
              </w:rPr>
            </w:pPr>
            <w:r>
              <w:rPr>
                <w:rFonts w:hint="cs"/>
                <w:rtl/>
              </w:rPr>
              <w:t>50000</w:t>
            </w:r>
          </w:p>
        </w:tc>
        <w:tc>
          <w:tcPr>
            <w:tcW w:w="2192" w:type="dxa"/>
          </w:tcPr>
          <w:p w:rsidR="00DF1781" w:rsidRDefault="00DF1781" w:rsidP="0027647E">
            <w:pPr>
              <w:rPr>
                <w:rtl/>
              </w:rPr>
            </w:pPr>
            <w:r>
              <w:rPr>
                <w:rFonts w:hint="cs"/>
                <w:rtl/>
              </w:rPr>
              <w:t xml:space="preserve">صندوق </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100000</w:t>
            </w:r>
          </w:p>
        </w:tc>
        <w:tc>
          <w:tcPr>
            <w:tcW w:w="2192" w:type="dxa"/>
          </w:tcPr>
          <w:p w:rsidR="00DF1781" w:rsidRDefault="00DF1781" w:rsidP="0027647E">
            <w:pPr>
              <w:rPr>
                <w:rtl/>
              </w:rPr>
            </w:pPr>
            <w:r>
              <w:rPr>
                <w:rFonts w:hint="cs"/>
                <w:rtl/>
              </w:rPr>
              <w:t>مدينون</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60000</w:t>
            </w:r>
          </w:p>
        </w:tc>
        <w:tc>
          <w:tcPr>
            <w:tcW w:w="2192" w:type="dxa"/>
          </w:tcPr>
          <w:p w:rsidR="00DF1781" w:rsidRDefault="00DF1781" w:rsidP="0027647E">
            <w:pPr>
              <w:rPr>
                <w:rtl/>
              </w:rPr>
            </w:pPr>
            <w:r>
              <w:rPr>
                <w:rFonts w:hint="cs"/>
                <w:rtl/>
              </w:rPr>
              <w:t>مصروف إيجار مقدم</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250000</w:t>
            </w:r>
          </w:p>
        </w:tc>
        <w:tc>
          <w:tcPr>
            <w:tcW w:w="2192" w:type="dxa"/>
          </w:tcPr>
          <w:p w:rsidR="00DF1781" w:rsidRDefault="00DF1781" w:rsidP="0027647E">
            <w:pPr>
              <w:rPr>
                <w:rtl/>
              </w:rPr>
            </w:pPr>
            <w:r>
              <w:rPr>
                <w:rFonts w:hint="cs"/>
                <w:rtl/>
              </w:rPr>
              <w:t>آلات</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90000</w:t>
            </w:r>
          </w:p>
        </w:tc>
        <w:tc>
          <w:tcPr>
            <w:tcW w:w="2192" w:type="dxa"/>
          </w:tcPr>
          <w:p w:rsidR="00DF1781" w:rsidRDefault="00DF1781" w:rsidP="0027647E">
            <w:pPr>
              <w:rPr>
                <w:rtl/>
              </w:rPr>
            </w:pPr>
            <w:r>
              <w:rPr>
                <w:rFonts w:hint="cs"/>
                <w:rtl/>
              </w:rPr>
              <w:t>مجمع استهلاك آلات</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w:t>
            </w:r>
          </w:p>
        </w:tc>
        <w:tc>
          <w:tcPr>
            <w:tcW w:w="2192" w:type="dxa"/>
          </w:tcPr>
          <w:p w:rsidR="00DF1781" w:rsidRDefault="00DF1781" w:rsidP="0027647E">
            <w:pPr>
              <w:rPr>
                <w:rtl/>
              </w:rPr>
            </w:pPr>
            <w:r>
              <w:rPr>
                <w:rFonts w:hint="cs"/>
                <w:rtl/>
              </w:rPr>
              <w:t>مخزون سلعي</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20000</w:t>
            </w:r>
          </w:p>
        </w:tc>
        <w:tc>
          <w:tcPr>
            <w:tcW w:w="2192" w:type="dxa"/>
          </w:tcPr>
          <w:p w:rsidR="00DF1781" w:rsidRDefault="00DF1781" w:rsidP="0027647E">
            <w:pPr>
              <w:rPr>
                <w:rtl/>
              </w:rPr>
            </w:pPr>
            <w:r>
              <w:rPr>
                <w:rFonts w:hint="cs"/>
                <w:rtl/>
              </w:rPr>
              <w:t xml:space="preserve">مصاريف نقل مشتريات </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300000</w:t>
            </w:r>
          </w:p>
        </w:tc>
        <w:tc>
          <w:tcPr>
            <w:tcW w:w="2192" w:type="dxa"/>
          </w:tcPr>
          <w:p w:rsidR="00DF1781" w:rsidRDefault="00DF1781" w:rsidP="0027647E">
            <w:pPr>
              <w:rPr>
                <w:rtl/>
              </w:rPr>
            </w:pPr>
            <w:r>
              <w:rPr>
                <w:rFonts w:hint="cs"/>
                <w:rtl/>
              </w:rPr>
              <w:t xml:space="preserve">رأس المال </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240000</w:t>
            </w:r>
          </w:p>
        </w:tc>
        <w:tc>
          <w:tcPr>
            <w:tcW w:w="2192" w:type="dxa"/>
          </w:tcPr>
          <w:p w:rsidR="00DF1781" w:rsidRDefault="00DF1781" w:rsidP="0027647E">
            <w:pPr>
              <w:rPr>
                <w:rtl/>
              </w:rPr>
            </w:pPr>
            <w:r>
              <w:rPr>
                <w:rFonts w:hint="cs"/>
                <w:rtl/>
              </w:rPr>
              <w:t xml:space="preserve">مصاريف إدارية وبيعية </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800000</w:t>
            </w:r>
          </w:p>
        </w:tc>
        <w:tc>
          <w:tcPr>
            <w:tcW w:w="2192" w:type="dxa"/>
          </w:tcPr>
          <w:p w:rsidR="00DF1781" w:rsidRDefault="00DF1781" w:rsidP="0027647E">
            <w:pPr>
              <w:rPr>
                <w:rtl/>
              </w:rPr>
            </w:pPr>
            <w:r>
              <w:rPr>
                <w:rFonts w:hint="cs"/>
                <w:rtl/>
              </w:rPr>
              <w:t xml:space="preserve">مبيعات </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400000</w:t>
            </w:r>
          </w:p>
        </w:tc>
        <w:tc>
          <w:tcPr>
            <w:tcW w:w="2192" w:type="dxa"/>
          </w:tcPr>
          <w:p w:rsidR="00DF1781" w:rsidRDefault="00DF1781" w:rsidP="0027647E">
            <w:pPr>
              <w:rPr>
                <w:rtl/>
              </w:rPr>
            </w:pPr>
            <w:r>
              <w:rPr>
                <w:rFonts w:hint="cs"/>
                <w:rtl/>
              </w:rPr>
              <w:t xml:space="preserve">مشتريات </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10000</w:t>
            </w:r>
          </w:p>
        </w:tc>
        <w:tc>
          <w:tcPr>
            <w:tcW w:w="2192" w:type="dxa"/>
          </w:tcPr>
          <w:p w:rsidR="00DF1781" w:rsidRDefault="00DF1781" w:rsidP="0027647E">
            <w:pPr>
              <w:rPr>
                <w:rtl/>
              </w:rPr>
            </w:pPr>
            <w:r>
              <w:rPr>
                <w:rFonts w:hint="cs"/>
                <w:rtl/>
              </w:rPr>
              <w:t xml:space="preserve">مردودات ومسموحات مشتريات </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r>
              <w:rPr>
                <w:rFonts w:hint="cs"/>
                <w:rtl/>
              </w:rPr>
              <w:t>25000</w:t>
            </w:r>
          </w:p>
        </w:tc>
        <w:tc>
          <w:tcPr>
            <w:tcW w:w="2192" w:type="dxa"/>
          </w:tcPr>
          <w:p w:rsidR="00DF1781" w:rsidRDefault="00DF1781" w:rsidP="0027647E">
            <w:pPr>
              <w:rPr>
                <w:rtl/>
              </w:rPr>
            </w:pPr>
            <w:r>
              <w:rPr>
                <w:rFonts w:hint="cs"/>
                <w:rtl/>
              </w:rPr>
              <w:t>خصم مسموح به</w:t>
            </w: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p>
        </w:tc>
        <w:tc>
          <w:tcPr>
            <w:tcW w:w="2192" w:type="dxa"/>
          </w:tcPr>
          <w:p w:rsidR="00DF1781" w:rsidRDefault="00DF1781" w:rsidP="0027647E">
            <w:pPr>
              <w:rPr>
                <w:rtl/>
              </w:rPr>
            </w:pP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p>
        </w:tc>
        <w:tc>
          <w:tcPr>
            <w:tcW w:w="2192" w:type="dxa"/>
          </w:tcPr>
          <w:p w:rsidR="00DF1781" w:rsidRDefault="00DF1781" w:rsidP="0027647E">
            <w:pPr>
              <w:rPr>
                <w:rtl/>
              </w:rPr>
            </w:pP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p>
        </w:tc>
        <w:tc>
          <w:tcPr>
            <w:tcW w:w="2192" w:type="dxa"/>
          </w:tcPr>
          <w:p w:rsidR="00DF1781" w:rsidRDefault="00DF1781" w:rsidP="0027647E">
            <w:pPr>
              <w:rPr>
                <w:rtl/>
              </w:rPr>
            </w:pP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p>
        </w:tc>
        <w:tc>
          <w:tcPr>
            <w:tcW w:w="2192" w:type="dxa"/>
          </w:tcPr>
          <w:p w:rsidR="00DF1781" w:rsidRDefault="00DF1781" w:rsidP="0027647E">
            <w:pPr>
              <w:rPr>
                <w:rtl/>
              </w:rPr>
            </w:pP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p>
        </w:tc>
        <w:tc>
          <w:tcPr>
            <w:tcW w:w="2192" w:type="dxa"/>
          </w:tcPr>
          <w:p w:rsidR="00DF1781" w:rsidRDefault="00DF1781" w:rsidP="0027647E">
            <w:pPr>
              <w:rPr>
                <w:rtl/>
              </w:rPr>
            </w:pP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r w:rsidR="00DF1781" w:rsidTr="0027647E">
        <w:tc>
          <w:tcPr>
            <w:tcW w:w="1134" w:type="dxa"/>
          </w:tcPr>
          <w:p w:rsidR="00DF1781" w:rsidRDefault="00DF1781" w:rsidP="0027647E">
            <w:pPr>
              <w:rPr>
                <w:rtl/>
              </w:rPr>
            </w:pPr>
          </w:p>
        </w:tc>
        <w:tc>
          <w:tcPr>
            <w:tcW w:w="2192" w:type="dxa"/>
          </w:tcPr>
          <w:p w:rsidR="00DF1781" w:rsidRDefault="00DF1781" w:rsidP="0027647E">
            <w:pPr>
              <w:rPr>
                <w:rtl/>
              </w:rPr>
            </w:pPr>
          </w:p>
        </w:tc>
        <w:tc>
          <w:tcPr>
            <w:tcW w:w="652" w:type="dxa"/>
          </w:tcPr>
          <w:p w:rsidR="00DF1781" w:rsidRDefault="00DF1781" w:rsidP="0027647E">
            <w:pPr>
              <w:rPr>
                <w:rtl/>
              </w:rPr>
            </w:pPr>
          </w:p>
        </w:tc>
        <w:tc>
          <w:tcPr>
            <w:tcW w:w="780" w:type="dxa"/>
          </w:tcPr>
          <w:p w:rsidR="00DF1781" w:rsidRDefault="00DF1781" w:rsidP="0027647E">
            <w:pPr>
              <w:rPr>
                <w:rtl/>
              </w:rPr>
            </w:pPr>
          </w:p>
        </w:tc>
        <w:tc>
          <w:tcPr>
            <w:tcW w:w="547" w:type="dxa"/>
          </w:tcPr>
          <w:p w:rsidR="00DF1781" w:rsidRDefault="00DF1781" w:rsidP="0027647E">
            <w:pPr>
              <w:rPr>
                <w:rtl/>
              </w:rPr>
            </w:pPr>
          </w:p>
        </w:tc>
        <w:tc>
          <w:tcPr>
            <w:tcW w:w="594" w:type="dxa"/>
          </w:tcPr>
          <w:p w:rsidR="00DF1781" w:rsidRDefault="00DF1781" w:rsidP="0027647E">
            <w:pPr>
              <w:rPr>
                <w:rtl/>
              </w:rPr>
            </w:pPr>
          </w:p>
        </w:tc>
        <w:tc>
          <w:tcPr>
            <w:tcW w:w="625" w:type="dxa"/>
          </w:tcPr>
          <w:p w:rsidR="00DF1781" w:rsidRDefault="00DF1781" w:rsidP="0027647E">
            <w:pPr>
              <w:rPr>
                <w:rtl/>
              </w:rPr>
            </w:pPr>
          </w:p>
        </w:tc>
        <w:tc>
          <w:tcPr>
            <w:tcW w:w="689" w:type="dxa"/>
          </w:tcPr>
          <w:p w:rsidR="00DF1781" w:rsidRDefault="00DF1781" w:rsidP="0027647E">
            <w:pPr>
              <w:rPr>
                <w:rtl/>
              </w:rPr>
            </w:pPr>
          </w:p>
        </w:tc>
        <w:tc>
          <w:tcPr>
            <w:tcW w:w="547" w:type="dxa"/>
          </w:tcPr>
          <w:p w:rsidR="00DF1781" w:rsidRDefault="00DF1781" w:rsidP="0027647E">
            <w:pPr>
              <w:rPr>
                <w:rtl/>
              </w:rPr>
            </w:pPr>
          </w:p>
        </w:tc>
        <w:tc>
          <w:tcPr>
            <w:tcW w:w="565" w:type="dxa"/>
          </w:tcPr>
          <w:p w:rsidR="00DF1781" w:rsidRDefault="00DF1781" w:rsidP="0027647E">
            <w:pPr>
              <w:rPr>
                <w:rtl/>
              </w:rPr>
            </w:pPr>
          </w:p>
        </w:tc>
        <w:tc>
          <w:tcPr>
            <w:tcW w:w="910" w:type="dxa"/>
          </w:tcPr>
          <w:p w:rsidR="00DF1781" w:rsidRDefault="00DF1781" w:rsidP="0027647E">
            <w:pPr>
              <w:rPr>
                <w:rtl/>
              </w:rPr>
            </w:pPr>
          </w:p>
        </w:tc>
        <w:tc>
          <w:tcPr>
            <w:tcW w:w="830" w:type="dxa"/>
          </w:tcPr>
          <w:p w:rsidR="00DF1781" w:rsidRDefault="00DF1781" w:rsidP="0027647E">
            <w:pPr>
              <w:rPr>
                <w:rtl/>
              </w:rPr>
            </w:pPr>
          </w:p>
        </w:tc>
      </w:tr>
    </w:tbl>
    <w:p w:rsidR="00DF1781" w:rsidRDefault="00DF1781" w:rsidP="00DF1781">
      <w:pPr>
        <w:rPr>
          <w:rFonts w:hint="cs"/>
          <w:rtl/>
        </w:rPr>
      </w:pPr>
      <w:r>
        <w:rPr>
          <w:rFonts w:hint="cs"/>
          <w:rtl/>
        </w:rPr>
        <w:t>المطلوب:</w:t>
      </w:r>
    </w:p>
    <w:p w:rsidR="00DF1781" w:rsidRDefault="00DF1781" w:rsidP="00DF1781">
      <w:pPr>
        <w:pStyle w:val="ListParagraph"/>
        <w:numPr>
          <w:ilvl w:val="0"/>
          <w:numId w:val="4"/>
        </w:numPr>
      </w:pPr>
      <w:r>
        <w:rPr>
          <w:rFonts w:hint="cs"/>
          <w:rtl/>
        </w:rPr>
        <w:t>استكمال ورقة العمل في ضوء المعلومات التالية:</w:t>
      </w:r>
    </w:p>
    <w:p w:rsidR="00DF1781" w:rsidRDefault="00DF1781" w:rsidP="00DF1781">
      <w:pPr>
        <w:pStyle w:val="ListParagraph"/>
        <w:numPr>
          <w:ilvl w:val="0"/>
          <w:numId w:val="3"/>
        </w:numPr>
      </w:pPr>
      <w:r>
        <w:rPr>
          <w:rFonts w:hint="cs"/>
          <w:rtl/>
        </w:rPr>
        <w:t xml:space="preserve">مصروف الإيجار المقدم يغطي الفترة من 1/1/1425 هـ حتى 30/6/1426 هـ. </w:t>
      </w:r>
    </w:p>
    <w:p w:rsidR="00DF1781" w:rsidRDefault="000B4B7D" w:rsidP="000B4B7D">
      <w:pPr>
        <w:pStyle w:val="ListParagraph"/>
        <w:numPr>
          <w:ilvl w:val="0"/>
          <w:numId w:val="3"/>
        </w:numPr>
      </w:pPr>
      <w:r>
        <w:rPr>
          <w:rFonts w:hint="cs"/>
          <w:rtl/>
        </w:rPr>
        <w:t>قدر مصروف الاستهلاك السنوي للآلات</w:t>
      </w:r>
      <w:r w:rsidR="00DF1781">
        <w:rPr>
          <w:rFonts w:hint="cs"/>
          <w:rtl/>
        </w:rPr>
        <w:t xml:space="preserve"> </w:t>
      </w:r>
      <w:r>
        <w:rPr>
          <w:rFonts w:hint="cs"/>
          <w:rtl/>
        </w:rPr>
        <w:t>ب</w:t>
      </w:r>
      <w:r w:rsidR="00DF1781">
        <w:rPr>
          <w:rFonts w:hint="cs"/>
          <w:rtl/>
        </w:rPr>
        <w:t xml:space="preserve">مبلغ </w:t>
      </w:r>
      <w:r>
        <w:rPr>
          <w:rFonts w:hint="cs"/>
          <w:rtl/>
        </w:rPr>
        <w:t>50000</w:t>
      </w:r>
      <w:r w:rsidR="00DF1781">
        <w:rPr>
          <w:rFonts w:hint="cs"/>
          <w:rtl/>
        </w:rPr>
        <w:t xml:space="preserve"> ريال. </w:t>
      </w:r>
    </w:p>
    <w:p w:rsidR="00DF1781" w:rsidRDefault="000B4B7D" w:rsidP="000B4B7D">
      <w:pPr>
        <w:pStyle w:val="ListParagraph"/>
        <w:numPr>
          <w:ilvl w:val="0"/>
          <w:numId w:val="3"/>
        </w:numPr>
      </w:pPr>
      <w:r>
        <w:rPr>
          <w:rFonts w:hint="cs"/>
          <w:rtl/>
        </w:rPr>
        <w:t>هناك مصاريف نقل مشتريات لم تسدد بعد ولم تسجل بالدفاتر حتى نهاية السنة بمبلغ 15000 ريال</w:t>
      </w:r>
      <w:r w:rsidR="00DF1781">
        <w:rPr>
          <w:rFonts w:hint="cs"/>
          <w:rtl/>
        </w:rPr>
        <w:t xml:space="preserve">. </w:t>
      </w:r>
    </w:p>
    <w:p w:rsidR="00DF1781" w:rsidRDefault="000B4B7D" w:rsidP="000B4B7D">
      <w:pPr>
        <w:pStyle w:val="ListParagraph"/>
        <w:numPr>
          <w:ilvl w:val="0"/>
          <w:numId w:val="3"/>
        </w:numPr>
      </w:pPr>
      <w:r>
        <w:rPr>
          <w:rFonts w:hint="cs"/>
          <w:rtl/>
        </w:rPr>
        <w:t>بلغ رصيد المخزون السلعي الموجود بمخازن المؤسسة في 30</w:t>
      </w:r>
      <w:r w:rsidR="00DF1781">
        <w:rPr>
          <w:rFonts w:hint="cs"/>
          <w:rtl/>
        </w:rPr>
        <w:t>/</w:t>
      </w:r>
      <w:r>
        <w:rPr>
          <w:rFonts w:hint="cs"/>
          <w:rtl/>
        </w:rPr>
        <w:t>12</w:t>
      </w:r>
      <w:r w:rsidR="00DF1781">
        <w:rPr>
          <w:rFonts w:hint="cs"/>
          <w:rtl/>
        </w:rPr>
        <w:t>/142</w:t>
      </w:r>
      <w:r>
        <w:rPr>
          <w:rFonts w:hint="cs"/>
          <w:rtl/>
        </w:rPr>
        <w:t>5</w:t>
      </w:r>
      <w:r w:rsidR="00DF1781">
        <w:rPr>
          <w:rFonts w:hint="cs"/>
          <w:rtl/>
        </w:rPr>
        <w:t xml:space="preserve"> هـ </w:t>
      </w:r>
      <w:r>
        <w:rPr>
          <w:rFonts w:hint="cs"/>
          <w:rtl/>
        </w:rPr>
        <w:t>70000 ريال</w:t>
      </w:r>
      <w:r w:rsidR="00DF1781">
        <w:rPr>
          <w:rFonts w:hint="cs"/>
          <w:rtl/>
        </w:rPr>
        <w:t xml:space="preserve">. </w:t>
      </w:r>
    </w:p>
    <w:p w:rsidR="00DF1781" w:rsidRDefault="000B4B7D" w:rsidP="000B4B7D">
      <w:pPr>
        <w:pStyle w:val="ListParagraph"/>
        <w:numPr>
          <w:ilvl w:val="0"/>
          <w:numId w:val="4"/>
        </w:numPr>
      </w:pPr>
      <w:r>
        <w:rPr>
          <w:rFonts w:hint="cs"/>
          <w:b/>
          <w:bCs/>
          <w:u w:val="single"/>
          <w:rtl/>
        </w:rPr>
        <w:t xml:space="preserve">إجراء </w:t>
      </w:r>
      <w:r w:rsidR="00DF1781" w:rsidRPr="000B4B7D">
        <w:rPr>
          <w:rFonts w:hint="cs"/>
          <w:b/>
          <w:bCs/>
          <w:u w:val="single"/>
          <w:rtl/>
        </w:rPr>
        <w:t>قيود الإقفال</w:t>
      </w:r>
      <w:r>
        <w:rPr>
          <w:rFonts w:hint="cs"/>
          <w:b/>
          <w:bCs/>
          <w:u w:val="single"/>
          <w:rtl/>
        </w:rPr>
        <w:t xml:space="preserve"> اللازمة</w:t>
      </w:r>
      <w:r w:rsidR="00DF1781">
        <w:rPr>
          <w:rFonts w:hint="cs"/>
          <w:rtl/>
        </w:rPr>
        <w:t xml:space="preserve">. </w:t>
      </w:r>
    </w:p>
    <w:p w:rsidR="000B4B7D" w:rsidRDefault="000B4B7D">
      <w:pPr>
        <w:bidi w:val="0"/>
      </w:pPr>
      <w:r>
        <w:rPr>
          <w:rtl/>
        </w:rPr>
        <w:br w:type="page"/>
      </w:r>
    </w:p>
    <w:p w:rsidR="000B4B7D" w:rsidRDefault="000B4B7D" w:rsidP="000B4B7D">
      <w:pPr>
        <w:jc w:val="center"/>
        <w:rPr>
          <w:rtl/>
        </w:rPr>
      </w:pPr>
      <w:r>
        <w:rPr>
          <w:rFonts w:hint="cs"/>
          <w:rtl/>
        </w:rPr>
        <w:lastRenderedPageBreak/>
        <w:t>بسم الله الرحمن الرحيم</w:t>
      </w:r>
    </w:p>
    <w:p w:rsidR="000B4B7D" w:rsidRDefault="000B4B7D" w:rsidP="000B4B7D">
      <w:pPr>
        <w:rPr>
          <w:rtl/>
        </w:rPr>
      </w:pPr>
      <w:r>
        <w:rPr>
          <w:rFonts w:hint="cs"/>
          <w:rtl/>
        </w:rPr>
        <w:t xml:space="preserve">جامعة الملك سعود </w:t>
      </w:r>
      <w:r>
        <w:rPr>
          <w:rFonts w:hint="cs"/>
          <w:rtl/>
        </w:rPr>
        <w:tab/>
      </w:r>
      <w:r>
        <w:rPr>
          <w:rFonts w:hint="cs"/>
          <w:rtl/>
        </w:rPr>
        <w:tab/>
      </w:r>
      <w:r>
        <w:rPr>
          <w:rFonts w:hint="cs"/>
          <w:rtl/>
        </w:rPr>
        <w:tab/>
      </w:r>
      <w:r>
        <w:rPr>
          <w:rFonts w:hint="cs"/>
          <w:rtl/>
        </w:rPr>
        <w:tab/>
      </w:r>
      <w:r>
        <w:rPr>
          <w:rFonts w:hint="cs"/>
          <w:rtl/>
        </w:rPr>
        <w:tab/>
      </w:r>
      <w:r>
        <w:rPr>
          <w:rFonts w:hint="cs"/>
          <w:rtl/>
        </w:rPr>
        <w:tab/>
        <w:t xml:space="preserve">الفصل الدراسي الثاني  1425/1426 </w:t>
      </w:r>
    </w:p>
    <w:p w:rsidR="000B4B7D" w:rsidRDefault="000B4B7D" w:rsidP="000B4B7D">
      <w:pPr>
        <w:rPr>
          <w:rtl/>
        </w:rPr>
      </w:pPr>
      <w:r>
        <w:rPr>
          <w:rFonts w:hint="cs"/>
          <w:rtl/>
        </w:rPr>
        <w:t>كلية العلوم الإدارية</w:t>
      </w:r>
      <w:r>
        <w:rPr>
          <w:rFonts w:hint="cs"/>
          <w:rtl/>
        </w:rPr>
        <w:tab/>
      </w:r>
      <w:r>
        <w:rPr>
          <w:rFonts w:hint="cs"/>
          <w:rtl/>
        </w:rPr>
        <w:tab/>
      </w:r>
      <w:r>
        <w:rPr>
          <w:rFonts w:hint="cs"/>
          <w:rtl/>
        </w:rPr>
        <w:tab/>
      </w:r>
      <w:r>
        <w:rPr>
          <w:rFonts w:hint="cs"/>
          <w:rtl/>
        </w:rPr>
        <w:tab/>
      </w:r>
      <w:r>
        <w:rPr>
          <w:rFonts w:hint="cs"/>
          <w:rtl/>
        </w:rPr>
        <w:tab/>
      </w:r>
      <w:r>
        <w:rPr>
          <w:rFonts w:hint="cs"/>
          <w:rtl/>
        </w:rPr>
        <w:tab/>
        <w:t xml:space="preserve"> الاختبار الفصلي الموحد</w:t>
      </w:r>
    </w:p>
    <w:p w:rsidR="000B4B7D" w:rsidRDefault="000B4B7D" w:rsidP="000B4B7D">
      <w:pPr>
        <w:rPr>
          <w:rtl/>
        </w:rPr>
      </w:pPr>
      <w:r>
        <w:rPr>
          <w:rFonts w:hint="cs"/>
          <w:rtl/>
        </w:rPr>
        <w:t>قسم المحاسبة</w:t>
      </w:r>
      <w:r>
        <w:rPr>
          <w:rFonts w:hint="cs"/>
          <w:rtl/>
        </w:rPr>
        <w:tab/>
      </w:r>
      <w:r>
        <w:rPr>
          <w:rFonts w:hint="cs"/>
          <w:rtl/>
        </w:rPr>
        <w:tab/>
      </w:r>
      <w:r>
        <w:rPr>
          <w:rFonts w:hint="cs"/>
          <w:rtl/>
        </w:rPr>
        <w:tab/>
      </w:r>
      <w:r>
        <w:rPr>
          <w:rFonts w:hint="cs"/>
          <w:rtl/>
        </w:rPr>
        <w:tab/>
      </w:r>
      <w:r>
        <w:rPr>
          <w:rFonts w:hint="cs"/>
          <w:rtl/>
        </w:rPr>
        <w:tab/>
      </w:r>
      <w:r>
        <w:rPr>
          <w:rFonts w:hint="cs"/>
          <w:rtl/>
        </w:rPr>
        <w:tab/>
        <w:t>المقرر: 101 حسب مباديء المحاسبة المالية-1</w:t>
      </w:r>
    </w:p>
    <w:tbl>
      <w:tblPr>
        <w:tblStyle w:val="TableGrid"/>
        <w:bidiVisual/>
        <w:tblW w:w="0" w:type="auto"/>
        <w:tblLook w:val="04A0"/>
      </w:tblPr>
      <w:tblGrid>
        <w:gridCol w:w="2840"/>
        <w:gridCol w:w="2841"/>
        <w:gridCol w:w="2841"/>
      </w:tblGrid>
      <w:tr w:rsidR="000B4B7D" w:rsidTr="0027647E">
        <w:tc>
          <w:tcPr>
            <w:tcW w:w="2840" w:type="dxa"/>
          </w:tcPr>
          <w:p w:rsidR="000B4B7D" w:rsidRDefault="000B4B7D" w:rsidP="0027647E">
            <w:pPr>
              <w:rPr>
                <w:rtl/>
              </w:rPr>
            </w:pPr>
            <w:r>
              <w:rPr>
                <w:rFonts w:hint="cs"/>
                <w:rtl/>
              </w:rPr>
              <w:t xml:space="preserve">الاسم: </w:t>
            </w:r>
          </w:p>
        </w:tc>
        <w:tc>
          <w:tcPr>
            <w:tcW w:w="2841" w:type="dxa"/>
          </w:tcPr>
          <w:p w:rsidR="000B4B7D" w:rsidRDefault="000B4B7D" w:rsidP="0027647E">
            <w:pPr>
              <w:rPr>
                <w:rtl/>
              </w:rPr>
            </w:pPr>
            <w:r>
              <w:rPr>
                <w:rFonts w:hint="cs"/>
                <w:rtl/>
              </w:rPr>
              <w:t xml:space="preserve">الرقم الجامعي: </w:t>
            </w:r>
          </w:p>
        </w:tc>
        <w:tc>
          <w:tcPr>
            <w:tcW w:w="2841" w:type="dxa"/>
          </w:tcPr>
          <w:p w:rsidR="000B4B7D" w:rsidRDefault="000B4B7D" w:rsidP="0027647E">
            <w:pPr>
              <w:rPr>
                <w:rtl/>
              </w:rPr>
            </w:pPr>
            <w:r>
              <w:rPr>
                <w:rFonts w:hint="cs"/>
                <w:rtl/>
              </w:rPr>
              <w:t>الرقم المسلسل:</w:t>
            </w:r>
          </w:p>
        </w:tc>
      </w:tr>
    </w:tbl>
    <w:p w:rsidR="000B4B7D" w:rsidRDefault="000B4B7D" w:rsidP="000B4B7D">
      <w:pPr>
        <w:jc w:val="both"/>
        <w:rPr>
          <w:rtl/>
        </w:rPr>
      </w:pPr>
      <w:r>
        <w:rPr>
          <w:rFonts w:hint="cs"/>
          <w:rtl/>
        </w:rPr>
        <w:t>أجب عن الأسئلة التالية:</w:t>
      </w:r>
    </w:p>
    <w:p w:rsidR="000B4B7D" w:rsidRDefault="000B4B7D" w:rsidP="000B4B7D">
      <w:pPr>
        <w:jc w:val="both"/>
        <w:rPr>
          <w:rtl/>
        </w:rPr>
      </w:pPr>
      <w:r>
        <w:rPr>
          <w:rFonts w:hint="cs"/>
          <w:rtl/>
        </w:rPr>
        <w:t xml:space="preserve">السؤال الأول : فيما يلي العمليات التي قامت بها مؤسسة الهدى لتجارة الملابس خلال شهر المحرم 1426 هـ: </w:t>
      </w:r>
    </w:p>
    <w:p w:rsidR="000B4B7D" w:rsidRDefault="000B4B7D" w:rsidP="000B4B7D">
      <w:pPr>
        <w:rPr>
          <w:rtl/>
        </w:rPr>
      </w:pPr>
    </w:p>
    <w:tbl>
      <w:tblPr>
        <w:tblStyle w:val="TableGrid"/>
        <w:bidiVisual/>
        <w:tblW w:w="0" w:type="auto"/>
        <w:tblInd w:w="-91" w:type="dxa"/>
        <w:tblLook w:val="04A0"/>
      </w:tblPr>
      <w:tblGrid>
        <w:gridCol w:w="4252"/>
        <w:gridCol w:w="1134"/>
        <w:gridCol w:w="1096"/>
        <w:gridCol w:w="2131"/>
      </w:tblGrid>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 xml:space="preserve">في 1/1 قام صاحب المؤسسة بتعديل رأس مال المؤسسة بإيداع مبلغ 70000 ريال نقدًا بخزينة المؤسسة، بلإضافة إلى نقل ملكية قطعة أرض يمتلكها لاسم المؤسسة وتبلغ قيمتها 400000 ريال. </w:t>
            </w:r>
          </w:p>
        </w:tc>
        <w:tc>
          <w:tcPr>
            <w:tcW w:w="1134" w:type="dxa"/>
          </w:tcPr>
          <w:p w:rsidR="000B4B7D" w:rsidRDefault="000B4B7D" w:rsidP="0027647E">
            <w:pPr>
              <w:rPr>
                <w:rtl/>
              </w:rPr>
            </w:pPr>
            <w:r>
              <w:rPr>
                <w:rFonts w:hint="cs"/>
                <w:rtl/>
              </w:rPr>
              <w:t xml:space="preserve">مدين </w:t>
            </w:r>
          </w:p>
        </w:tc>
        <w:tc>
          <w:tcPr>
            <w:tcW w:w="1096" w:type="dxa"/>
          </w:tcPr>
          <w:p w:rsidR="000B4B7D" w:rsidRDefault="000B4B7D" w:rsidP="0027647E">
            <w:pPr>
              <w:rPr>
                <w:rtl/>
              </w:rPr>
            </w:pPr>
            <w:r>
              <w:rPr>
                <w:rFonts w:hint="cs"/>
                <w:rtl/>
              </w:rPr>
              <w:t xml:space="preserve">دائن </w:t>
            </w:r>
          </w:p>
        </w:tc>
        <w:tc>
          <w:tcPr>
            <w:tcW w:w="2131" w:type="dxa"/>
          </w:tcPr>
          <w:p w:rsidR="000B4B7D" w:rsidRDefault="000B4B7D" w:rsidP="0027647E">
            <w:pPr>
              <w:rPr>
                <w:rtl/>
              </w:rPr>
            </w:pPr>
            <w:r>
              <w:rPr>
                <w:rFonts w:hint="cs"/>
                <w:rtl/>
              </w:rPr>
              <w:t xml:space="preserve">بيان </w:t>
            </w: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 xml:space="preserve">في 3/1 اشترت المؤسسة ملابس بمبلغ 30000 ريال من مؤسسة شهد بخصم 10% إذا تم السداد خلال 10 أيام.  </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في 6/1 اشترت المؤسسة أثاث بمبلغ 160000 ريال من محلات الأثاث الحديث، سددت نصف القيمة نقدًا مع التزام صاحب المؤسسة بسداد الباقي مستقبلا من ماله الخاص، ومع العلم بأن نصف هذا الأثاث سوف يستخدمه صاحب المؤسسة في منزله الجديد.</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 xml:space="preserve">في 8/1 باعت المؤسسة ملابس إلى شركة المروج سعرها بالكتالوج 500.000 ريال بخصم تجاري 20%، وقد سددت شركة المروج ربع القيمة نقدًا، ونصف القيمة بشيك والباقي بالأجل. </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في 10/1 حصلت المؤسسة على سماح قدره 30000 ريال من مؤسسة شهد (فقرة 2) مقابل احتفاظها ببضاعة غير مطابقة للمواصفات تبلغ قيمتها 50000 ريال.</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 xml:space="preserve">في 12/1 سددت المؤسسة المستحق عليها لمؤسسة شهد بشيك. </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 xml:space="preserve">في 15/1 قبض صاحب المؤسسة نقدًا مبلغ 120000 ريال تمثل دينًا للمؤسسة قبل أحد مدينيها وقد استخدم هذا المبلغ في سداد إيجار منزله عن السنة المقبلة واعتبر ذلك تعديلا في رأس مال المؤسسة. </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 xml:space="preserve">في 20/1 قدمت شركة الكمبيوتر الحديثة خدمات إصلاح للمؤسسة بمبلغ 20000 ريال تم سداد ربع القيمة نقدًا والباقي في صورة ملابس للعاملين بها. </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r w:rsidR="000B4B7D" w:rsidTr="0027647E">
        <w:tc>
          <w:tcPr>
            <w:tcW w:w="4252" w:type="dxa"/>
            <w:tcBorders>
              <w:top w:val="nil"/>
              <w:left w:val="nil"/>
              <w:bottom w:val="nil"/>
            </w:tcBorders>
          </w:tcPr>
          <w:p w:rsidR="000B4B7D" w:rsidRDefault="000B4B7D" w:rsidP="0027647E">
            <w:pPr>
              <w:pStyle w:val="ListParagraph"/>
              <w:numPr>
                <w:ilvl w:val="0"/>
                <w:numId w:val="1"/>
              </w:numPr>
              <w:jc w:val="both"/>
              <w:rPr>
                <w:rtl/>
              </w:rPr>
            </w:pPr>
            <w:r>
              <w:rPr>
                <w:rFonts w:hint="cs"/>
                <w:rtl/>
              </w:rPr>
              <w:t xml:space="preserve">في 28/1 تم سداد المصروفات التالية بشيك: 15000 تليفون، 5000 كهرباء ومياه. </w:t>
            </w:r>
          </w:p>
        </w:tc>
        <w:tc>
          <w:tcPr>
            <w:tcW w:w="1134" w:type="dxa"/>
          </w:tcPr>
          <w:p w:rsidR="000B4B7D" w:rsidRDefault="000B4B7D" w:rsidP="0027647E">
            <w:pPr>
              <w:rPr>
                <w:rtl/>
              </w:rPr>
            </w:pPr>
          </w:p>
        </w:tc>
        <w:tc>
          <w:tcPr>
            <w:tcW w:w="1096" w:type="dxa"/>
          </w:tcPr>
          <w:p w:rsidR="000B4B7D" w:rsidRDefault="000B4B7D" w:rsidP="0027647E">
            <w:pPr>
              <w:rPr>
                <w:rtl/>
              </w:rPr>
            </w:pPr>
          </w:p>
        </w:tc>
        <w:tc>
          <w:tcPr>
            <w:tcW w:w="2131" w:type="dxa"/>
          </w:tcPr>
          <w:p w:rsidR="000B4B7D" w:rsidRDefault="000B4B7D" w:rsidP="0027647E">
            <w:pPr>
              <w:rPr>
                <w:rtl/>
              </w:rPr>
            </w:pPr>
          </w:p>
        </w:tc>
      </w:tr>
    </w:tbl>
    <w:p w:rsidR="000B4B7D" w:rsidRDefault="000B4B7D" w:rsidP="000B4B7D">
      <w:pPr>
        <w:rPr>
          <w:rtl/>
        </w:rPr>
      </w:pPr>
      <w:r>
        <w:rPr>
          <w:rFonts w:hint="cs"/>
          <w:rtl/>
        </w:rPr>
        <w:t xml:space="preserve"> المطلوب: </w:t>
      </w:r>
    </w:p>
    <w:p w:rsidR="000B4B7D" w:rsidRDefault="000B4B7D" w:rsidP="000B4B7D">
      <w:pPr>
        <w:pStyle w:val="ListParagraph"/>
        <w:numPr>
          <w:ilvl w:val="0"/>
          <w:numId w:val="2"/>
        </w:numPr>
      </w:pPr>
      <w:r>
        <w:rPr>
          <w:rFonts w:hint="cs"/>
          <w:rtl/>
        </w:rPr>
        <w:t xml:space="preserve">إجراء قيود اليومية اللازمة لإثبات العمليات السابقة بدفتر يومية مؤسسة الهدى (استخدم النموذج المقابل). </w:t>
      </w:r>
    </w:p>
    <w:p w:rsidR="000B4B7D" w:rsidRDefault="000B4B7D" w:rsidP="000B4B7D">
      <w:pPr>
        <w:pStyle w:val="ListParagraph"/>
        <w:numPr>
          <w:ilvl w:val="0"/>
          <w:numId w:val="2"/>
        </w:numPr>
        <w:rPr>
          <w:rFonts w:hint="cs"/>
        </w:rPr>
      </w:pPr>
      <w:r>
        <w:rPr>
          <w:rFonts w:hint="cs"/>
          <w:rtl/>
        </w:rPr>
        <w:lastRenderedPageBreak/>
        <w:t xml:space="preserve">تصوير حسابي الصندوق ورأس المال إذا علمت أن رصيدهما في بداية شهر المحرم كان 300000 ريال، 400000 ريال على التوالي (استخدم الصفحة الخلفية). </w:t>
      </w:r>
    </w:p>
    <w:p w:rsidR="002E799C" w:rsidRDefault="002E799C" w:rsidP="002E799C">
      <w:pPr>
        <w:rPr>
          <w:rFonts w:hint="cs"/>
          <w:rtl/>
        </w:rPr>
      </w:pPr>
      <w:r>
        <w:rPr>
          <w:rFonts w:hint="cs"/>
          <w:rtl/>
        </w:rPr>
        <w:t xml:space="preserve">ثانيًا: فيما يلي أرصدة ميزان المراجعة بعد التسويات والظاهرة بورقة العمل الخاصة بمؤسسة المختار لخدمات النقل في 30/12/1425 هـ (المبالغ بالريال). </w:t>
      </w:r>
    </w:p>
    <w:p w:rsidR="002E799C" w:rsidRDefault="002E799C" w:rsidP="002E799C">
      <w:pPr>
        <w:rPr>
          <w:rFonts w:hint="cs"/>
          <w:rtl/>
        </w:rPr>
      </w:pPr>
      <w:r>
        <w:rPr>
          <w:rFonts w:hint="cs"/>
          <w:rtl/>
        </w:rPr>
        <w:t xml:space="preserve">بنك </w:t>
      </w:r>
      <w:r>
        <w:rPr>
          <w:rFonts w:hint="cs"/>
          <w:rtl/>
        </w:rPr>
        <w:tab/>
      </w:r>
      <w:r>
        <w:rPr>
          <w:rFonts w:hint="cs"/>
          <w:rtl/>
        </w:rPr>
        <w:tab/>
      </w:r>
      <w:r>
        <w:rPr>
          <w:rFonts w:hint="cs"/>
          <w:rtl/>
        </w:rPr>
        <w:tab/>
        <w:t>75000</w:t>
      </w:r>
      <w:r>
        <w:rPr>
          <w:rFonts w:hint="cs"/>
          <w:rtl/>
        </w:rPr>
        <w:tab/>
      </w:r>
      <w:r>
        <w:rPr>
          <w:rFonts w:hint="cs"/>
          <w:rtl/>
        </w:rPr>
        <w:tab/>
      </w:r>
      <w:r>
        <w:rPr>
          <w:rFonts w:hint="cs"/>
          <w:rtl/>
        </w:rPr>
        <w:tab/>
        <w:t xml:space="preserve">لوازم مكتبية </w:t>
      </w:r>
      <w:r>
        <w:rPr>
          <w:rFonts w:hint="cs"/>
          <w:rtl/>
        </w:rPr>
        <w:tab/>
      </w:r>
      <w:r>
        <w:rPr>
          <w:rFonts w:hint="cs"/>
          <w:rtl/>
        </w:rPr>
        <w:tab/>
      </w:r>
      <w:r>
        <w:rPr>
          <w:rFonts w:hint="cs"/>
          <w:rtl/>
        </w:rPr>
        <w:tab/>
        <w:t>12500</w:t>
      </w:r>
    </w:p>
    <w:p w:rsidR="002E799C" w:rsidRDefault="002E799C" w:rsidP="002E799C">
      <w:pPr>
        <w:rPr>
          <w:rFonts w:hint="cs"/>
          <w:rtl/>
        </w:rPr>
      </w:pPr>
      <w:r>
        <w:rPr>
          <w:rFonts w:hint="cs"/>
          <w:rtl/>
        </w:rPr>
        <w:t xml:space="preserve">إيرادات نقل </w:t>
      </w:r>
      <w:r>
        <w:rPr>
          <w:rFonts w:hint="cs"/>
          <w:rtl/>
        </w:rPr>
        <w:tab/>
      </w:r>
      <w:r>
        <w:rPr>
          <w:rFonts w:hint="cs"/>
          <w:rtl/>
        </w:rPr>
        <w:tab/>
        <w:t>102500</w:t>
      </w:r>
      <w:r>
        <w:rPr>
          <w:rFonts w:hint="cs"/>
          <w:rtl/>
        </w:rPr>
        <w:tab/>
      </w:r>
      <w:r>
        <w:rPr>
          <w:rFonts w:hint="cs"/>
          <w:rtl/>
        </w:rPr>
        <w:tab/>
      </w:r>
      <w:r>
        <w:rPr>
          <w:rFonts w:hint="cs"/>
          <w:rtl/>
        </w:rPr>
        <w:tab/>
        <w:t xml:space="preserve">رأس المال </w:t>
      </w:r>
      <w:r>
        <w:rPr>
          <w:rFonts w:hint="cs"/>
          <w:rtl/>
        </w:rPr>
        <w:tab/>
      </w:r>
      <w:r>
        <w:rPr>
          <w:rFonts w:hint="cs"/>
          <w:rtl/>
        </w:rPr>
        <w:tab/>
      </w:r>
      <w:r>
        <w:rPr>
          <w:rFonts w:hint="cs"/>
          <w:rtl/>
        </w:rPr>
        <w:tab/>
        <w:t>125000</w:t>
      </w:r>
    </w:p>
    <w:p w:rsidR="002E799C" w:rsidRDefault="002E799C" w:rsidP="002E799C">
      <w:pPr>
        <w:rPr>
          <w:rFonts w:hint="cs"/>
          <w:rtl/>
        </w:rPr>
      </w:pPr>
      <w:r>
        <w:rPr>
          <w:rFonts w:hint="cs"/>
          <w:rtl/>
        </w:rPr>
        <w:t xml:space="preserve">مصروفات تأمين </w:t>
      </w:r>
      <w:r>
        <w:rPr>
          <w:rFonts w:hint="cs"/>
          <w:rtl/>
        </w:rPr>
        <w:tab/>
      </w:r>
      <w:r>
        <w:rPr>
          <w:rFonts w:hint="cs"/>
          <w:rtl/>
        </w:rPr>
        <w:tab/>
        <w:t>20000</w:t>
      </w:r>
      <w:r>
        <w:rPr>
          <w:rFonts w:hint="cs"/>
          <w:rtl/>
        </w:rPr>
        <w:tab/>
      </w:r>
      <w:r>
        <w:rPr>
          <w:rFonts w:hint="cs"/>
          <w:rtl/>
        </w:rPr>
        <w:tab/>
      </w:r>
      <w:r>
        <w:rPr>
          <w:rFonts w:hint="cs"/>
          <w:rtl/>
        </w:rPr>
        <w:tab/>
        <w:t>جاري المالك (دائن)</w:t>
      </w:r>
      <w:r>
        <w:rPr>
          <w:rFonts w:hint="cs"/>
          <w:rtl/>
        </w:rPr>
        <w:tab/>
      </w:r>
      <w:r>
        <w:rPr>
          <w:rFonts w:hint="cs"/>
          <w:rtl/>
        </w:rPr>
        <w:tab/>
      </w:r>
      <w:r>
        <w:rPr>
          <w:rFonts w:hint="cs"/>
          <w:rtl/>
        </w:rPr>
        <w:tab/>
        <w:t>10000</w:t>
      </w:r>
    </w:p>
    <w:p w:rsidR="002E799C" w:rsidRDefault="002E799C" w:rsidP="002E799C">
      <w:pPr>
        <w:rPr>
          <w:rFonts w:hint="cs"/>
          <w:rtl/>
        </w:rPr>
      </w:pPr>
      <w:r>
        <w:rPr>
          <w:rFonts w:hint="cs"/>
          <w:rtl/>
        </w:rPr>
        <w:t xml:space="preserve">مجمع استهلاك سيارات </w:t>
      </w:r>
      <w:r>
        <w:rPr>
          <w:rFonts w:hint="cs"/>
          <w:rtl/>
        </w:rPr>
        <w:tab/>
        <w:t>50000</w:t>
      </w:r>
      <w:r>
        <w:rPr>
          <w:rFonts w:hint="cs"/>
          <w:rtl/>
        </w:rPr>
        <w:tab/>
      </w:r>
      <w:r>
        <w:rPr>
          <w:rFonts w:hint="cs"/>
          <w:rtl/>
        </w:rPr>
        <w:tab/>
      </w:r>
      <w:r>
        <w:rPr>
          <w:rFonts w:hint="cs"/>
          <w:rtl/>
        </w:rPr>
        <w:tab/>
        <w:t>مصروف استهلاك سيارات</w:t>
      </w:r>
      <w:r>
        <w:rPr>
          <w:rFonts w:hint="cs"/>
          <w:rtl/>
        </w:rPr>
        <w:tab/>
      </w:r>
      <w:r>
        <w:rPr>
          <w:rFonts w:hint="cs"/>
          <w:rtl/>
        </w:rPr>
        <w:tab/>
        <w:t>10500</w:t>
      </w:r>
    </w:p>
    <w:p w:rsidR="002E799C" w:rsidRDefault="002E799C" w:rsidP="002E799C">
      <w:pPr>
        <w:rPr>
          <w:rFonts w:hint="cs"/>
          <w:rtl/>
        </w:rPr>
      </w:pPr>
      <w:r>
        <w:rPr>
          <w:rFonts w:hint="cs"/>
          <w:rtl/>
        </w:rPr>
        <w:t xml:space="preserve">مصروف لوازم مكتبية </w:t>
      </w:r>
      <w:r>
        <w:rPr>
          <w:rFonts w:hint="cs"/>
          <w:rtl/>
        </w:rPr>
        <w:tab/>
        <w:t>4500</w:t>
      </w:r>
      <w:r>
        <w:rPr>
          <w:rFonts w:hint="cs"/>
          <w:rtl/>
        </w:rPr>
        <w:tab/>
      </w:r>
      <w:r>
        <w:rPr>
          <w:rFonts w:hint="cs"/>
          <w:rtl/>
        </w:rPr>
        <w:tab/>
      </w:r>
      <w:r>
        <w:rPr>
          <w:rFonts w:hint="cs"/>
          <w:rtl/>
        </w:rPr>
        <w:tab/>
        <w:t xml:space="preserve">مصروف تأمين مقدم </w:t>
      </w:r>
      <w:r>
        <w:rPr>
          <w:rFonts w:hint="cs"/>
          <w:rtl/>
        </w:rPr>
        <w:tab/>
      </w:r>
      <w:r>
        <w:rPr>
          <w:rFonts w:hint="cs"/>
          <w:rtl/>
        </w:rPr>
        <w:tab/>
        <w:t>10000</w:t>
      </w:r>
    </w:p>
    <w:p w:rsidR="002E799C" w:rsidRDefault="002E799C" w:rsidP="002E799C">
      <w:pPr>
        <w:rPr>
          <w:rFonts w:hint="cs"/>
          <w:rtl/>
        </w:rPr>
      </w:pPr>
      <w:r>
        <w:rPr>
          <w:rFonts w:hint="cs"/>
          <w:rtl/>
        </w:rPr>
        <w:t xml:space="preserve">سيارات </w:t>
      </w:r>
      <w:r>
        <w:rPr>
          <w:rFonts w:hint="cs"/>
          <w:rtl/>
        </w:rPr>
        <w:tab/>
      </w:r>
      <w:r>
        <w:rPr>
          <w:rFonts w:hint="cs"/>
          <w:rtl/>
        </w:rPr>
        <w:tab/>
      </w:r>
      <w:r>
        <w:rPr>
          <w:rFonts w:hint="cs"/>
          <w:rtl/>
        </w:rPr>
        <w:tab/>
        <w:t>135000</w:t>
      </w:r>
      <w:r>
        <w:rPr>
          <w:rFonts w:hint="cs"/>
          <w:rtl/>
        </w:rPr>
        <w:tab/>
      </w:r>
      <w:r>
        <w:rPr>
          <w:rFonts w:hint="cs"/>
          <w:rtl/>
        </w:rPr>
        <w:tab/>
      </w:r>
      <w:r>
        <w:rPr>
          <w:rFonts w:hint="cs"/>
          <w:rtl/>
        </w:rPr>
        <w:tab/>
        <w:t xml:space="preserve">دائنون </w:t>
      </w:r>
      <w:r>
        <w:rPr>
          <w:rFonts w:hint="cs"/>
          <w:rtl/>
        </w:rPr>
        <w:tab/>
      </w:r>
      <w:r>
        <w:rPr>
          <w:rFonts w:hint="cs"/>
          <w:rtl/>
        </w:rPr>
        <w:tab/>
      </w:r>
      <w:r>
        <w:rPr>
          <w:rFonts w:hint="cs"/>
          <w:rtl/>
        </w:rPr>
        <w:tab/>
      </w:r>
      <w:r>
        <w:rPr>
          <w:rFonts w:hint="cs"/>
          <w:rtl/>
        </w:rPr>
        <w:tab/>
        <w:t>20000</w:t>
      </w:r>
    </w:p>
    <w:p w:rsidR="002E799C" w:rsidRDefault="002E799C" w:rsidP="002E799C">
      <w:pPr>
        <w:rPr>
          <w:rFonts w:hint="cs"/>
        </w:rPr>
      </w:pPr>
      <w:r>
        <w:rPr>
          <w:rFonts w:hint="cs"/>
          <w:rtl/>
        </w:rPr>
        <w:t xml:space="preserve">إيرادات نقل مقدمة </w:t>
      </w:r>
      <w:r>
        <w:rPr>
          <w:rFonts w:hint="cs"/>
          <w:rtl/>
        </w:rPr>
        <w:tab/>
      </w:r>
      <w:r>
        <w:rPr>
          <w:rFonts w:hint="cs"/>
          <w:rtl/>
        </w:rPr>
        <w:tab/>
        <w:t>5000</w:t>
      </w:r>
      <w:r>
        <w:rPr>
          <w:rFonts w:hint="cs"/>
          <w:rtl/>
        </w:rPr>
        <w:tab/>
      </w:r>
      <w:r>
        <w:rPr>
          <w:rFonts w:hint="cs"/>
          <w:rtl/>
        </w:rPr>
        <w:tab/>
      </w:r>
      <w:r>
        <w:rPr>
          <w:rFonts w:hint="cs"/>
          <w:rtl/>
        </w:rPr>
        <w:tab/>
        <w:t xml:space="preserve">مصروف رواتب </w:t>
      </w:r>
      <w:r>
        <w:rPr>
          <w:rFonts w:hint="cs"/>
          <w:rtl/>
        </w:rPr>
        <w:tab/>
      </w:r>
      <w:r>
        <w:rPr>
          <w:rFonts w:hint="cs"/>
          <w:rtl/>
        </w:rPr>
        <w:tab/>
      </w:r>
      <w:r>
        <w:rPr>
          <w:rFonts w:hint="cs"/>
          <w:rtl/>
        </w:rPr>
        <w:tab/>
        <w:t>45000</w:t>
      </w:r>
    </w:p>
    <w:p w:rsidR="000B4B7D" w:rsidRDefault="002E799C" w:rsidP="000B4B7D">
      <w:pPr>
        <w:jc w:val="both"/>
        <w:rPr>
          <w:rFonts w:hint="cs"/>
          <w:rtl/>
        </w:rPr>
      </w:pPr>
      <w:r>
        <w:rPr>
          <w:rFonts w:hint="cs"/>
          <w:rtl/>
        </w:rPr>
        <w:t xml:space="preserve">المطلوب: </w:t>
      </w:r>
    </w:p>
    <w:p w:rsidR="002E799C" w:rsidRDefault="002E799C" w:rsidP="000B4B7D">
      <w:pPr>
        <w:jc w:val="both"/>
        <w:rPr>
          <w:rFonts w:hint="cs"/>
          <w:rtl/>
        </w:rPr>
      </w:pPr>
      <w:r>
        <w:rPr>
          <w:rFonts w:hint="cs"/>
          <w:rtl/>
        </w:rPr>
        <w:t xml:space="preserve">تصوير قائمة المركز المالي (المبوبة) لمؤسسة المختار في 30/12/1425 هـ. </w:t>
      </w:r>
    </w:p>
    <w:p w:rsidR="002E799C" w:rsidRDefault="002E799C">
      <w:pPr>
        <w:bidi w:val="0"/>
      </w:pPr>
      <w:r>
        <w:rPr>
          <w:rtl/>
        </w:rPr>
        <w:br w:type="page"/>
      </w:r>
    </w:p>
    <w:p w:rsidR="002E799C" w:rsidRDefault="002E799C" w:rsidP="000B4B7D">
      <w:pPr>
        <w:jc w:val="both"/>
        <w:rPr>
          <w:rFonts w:hint="cs"/>
          <w:rtl/>
        </w:rPr>
      </w:pPr>
      <w:r>
        <w:rPr>
          <w:rFonts w:hint="cs"/>
          <w:rtl/>
        </w:rPr>
        <w:lastRenderedPageBreak/>
        <w:t xml:space="preserve">السؤال الثالث: أكمل الفراغات التالية بكلمة أو كلمتين أو أكثر دون إسهاب: </w:t>
      </w:r>
    </w:p>
    <w:p w:rsidR="002E799C" w:rsidRDefault="002E799C" w:rsidP="002E799C">
      <w:pPr>
        <w:pStyle w:val="ListParagraph"/>
        <w:numPr>
          <w:ilvl w:val="0"/>
          <w:numId w:val="5"/>
        </w:numPr>
        <w:jc w:val="both"/>
        <w:rPr>
          <w:rFonts w:hint="cs"/>
        </w:rPr>
      </w:pPr>
      <w:r>
        <w:rPr>
          <w:rFonts w:hint="cs"/>
          <w:rtl/>
        </w:rPr>
        <w:t>أي قيد تسوية يجب أن يؤثر على طرفين أحدهما أحد حسابات .......... والآخر أحد حسابات .............</w:t>
      </w:r>
    </w:p>
    <w:p w:rsidR="002E799C" w:rsidRDefault="002E799C" w:rsidP="002E799C">
      <w:pPr>
        <w:pStyle w:val="ListParagraph"/>
        <w:numPr>
          <w:ilvl w:val="0"/>
          <w:numId w:val="5"/>
        </w:numPr>
        <w:jc w:val="both"/>
        <w:rPr>
          <w:rFonts w:hint="cs"/>
        </w:rPr>
      </w:pPr>
      <w:r>
        <w:rPr>
          <w:rFonts w:hint="cs"/>
          <w:rtl/>
        </w:rPr>
        <w:t>إذا تم تحويل دين على المؤسسة إلى دين شخصي على مالك المؤسسة، فإن تأثير هذه العملية على معادلة الميزانية هو زيادة ......... ونقص ............</w:t>
      </w:r>
    </w:p>
    <w:p w:rsidR="002E799C" w:rsidRDefault="002E799C" w:rsidP="002E799C">
      <w:pPr>
        <w:pStyle w:val="ListParagraph"/>
        <w:numPr>
          <w:ilvl w:val="0"/>
          <w:numId w:val="5"/>
        </w:numPr>
        <w:jc w:val="both"/>
        <w:rPr>
          <w:rFonts w:hint="cs"/>
        </w:rPr>
      </w:pPr>
      <w:r>
        <w:rPr>
          <w:rFonts w:hint="cs"/>
          <w:rtl/>
        </w:rPr>
        <w:t>أصول ثابتة + صافي رأس المال العامل = .................... + ...................</w:t>
      </w:r>
    </w:p>
    <w:p w:rsidR="002E799C" w:rsidRDefault="002E799C" w:rsidP="002E799C">
      <w:pPr>
        <w:pStyle w:val="ListParagraph"/>
        <w:numPr>
          <w:ilvl w:val="0"/>
          <w:numId w:val="5"/>
        </w:numPr>
        <w:jc w:val="both"/>
        <w:rPr>
          <w:rFonts w:hint="cs"/>
        </w:rPr>
      </w:pPr>
      <w:r>
        <w:rPr>
          <w:rFonts w:hint="cs"/>
          <w:rtl/>
        </w:rPr>
        <w:t xml:space="preserve">يقتضي مفهوم ................ تقييم المخزون السلعي بالتكلفة </w:t>
      </w:r>
      <w:r w:rsidR="007F5795">
        <w:rPr>
          <w:rFonts w:hint="cs"/>
          <w:rtl/>
        </w:rPr>
        <w:t xml:space="preserve">أو السوق أيهما أقل. </w:t>
      </w:r>
    </w:p>
    <w:p w:rsidR="007F5795" w:rsidRDefault="007F5795" w:rsidP="002E799C">
      <w:pPr>
        <w:pStyle w:val="ListParagraph"/>
        <w:numPr>
          <w:ilvl w:val="0"/>
          <w:numId w:val="5"/>
        </w:numPr>
        <w:jc w:val="both"/>
        <w:rPr>
          <w:rFonts w:hint="cs"/>
        </w:rPr>
      </w:pPr>
      <w:r>
        <w:rPr>
          <w:rFonts w:hint="cs"/>
          <w:rtl/>
        </w:rPr>
        <w:t xml:space="preserve">تتساوى تكلفة البضاعة المباعة مع تكلفة البضاعة المتاحة للبيع في حالة عدم وجود ............. في حين تزيد تكلفة البضاعة المباعة على صافي المبيعات في حالة وجود .................. </w:t>
      </w:r>
    </w:p>
    <w:p w:rsidR="007F5795" w:rsidRDefault="007F5795" w:rsidP="002E799C">
      <w:pPr>
        <w:pStyle w:val="ListParagraph"/>
        <w:numPr>
          <w:ilvl w:val="0"/>
          <w:numId w:val="5"/>
        </w:numPr>
        <w:jc w:val="both"/>
        <w:rPr>
          <w:rFonts w:hint="cs"/>
        </w:rPr>
      </w:pPr>
      <w:r>
        <w:rPr>
          <w:rFonts w:hint="cs"/>
          <w:rtl/>
        </w:rPr>
        <w:t>يجب أن تتصف المعلومات بالموضوعية وبصحة القياس حتى يمكن الاعتماد عليها تطبيقًا لمفهوم ............</w:t>
      </w:r>
    </w:p>
    <w:p w:rsidR="007F5795" w:rsidRDefault="007F5795">
      <w:pPr>
        <w:bidi w:val="0"/>
      </w:pPr>
      <w:r>
        <w:rPr>
          <w:rtl/>
        </w:rPr>
        <w:br w:type="page"/>
      </w:r>
    </w:p>
    <w:p w:rsidR="007F5795" w:rsidRDefault="007F5795" w:rsidP="007F5795">
      <w:pPr>
        <w:jc w:val="both"/>
        <w:rPr>
          <w:rFonts w:hint="cs"/>
          <w:rtl/>
        </w:rPr>
      </w:pPr>
      <w:r>
        <w:rPr>
          <w:rFonts w:hint="cs"/>
          <w:rtl/>
        </w:rPr>
        <w:lastRenderedPageBreak/>
        <w:t xml:space="preserve">السؤال الثاني: </w:t>
      </w:r>
    </w:p>
    <w:p w:rsidR="007F5795" w:rsidRDefault="007F5795" w:rsidP="007F5795">
      <w:pPr>
        <w:jc w:val="both"/>
      </w:pPr>
      <w:r>
        <w:rPr>
          <w:rFonts w:hint="cs"/>
          <w:rtl/>
        </w:rPr>
        <w:t xml:space="preserve">أولاً: فيما يلي ورقة عمل إعداد القوائم المالية لمؤسسة الخزان التجارية للأقمشة في30/12/1425 هـ </w:t>
      </w:r>
    </w:p>
    <w:tbl>
      <w:tblPr>
        <w:tblStyle w:val="TableGrid"/>
        <w:bidiVisual/>
        <w:tblW w:w="10065" w:type="dxa"/>
        <w:tblInd w:w="-942" w:type="dxa"/>
        <w:tblLook w:val="04A0"/>
      </w:tblPr>
      <w:tblGrid>
        <w:gridCol w:w="992"/>
        <w:gridCol w:w="2334"/>
        <w:gridCol w:w="652"/>
        <w:gridCol w:w="780"/>
        <w:gridCol w:w="547"/>
        <w:gridCol w:w="594"/>
        <w:gridCol w:w="625"/>
        <w:gridCol w:w="689"/>
        <w:gridCol w:w="547"/>
        <w:gridCol w:w="565"/>
        <w:gridCol w:w="910"/>
        <w:gridCol w:w="830"/>
      </w:tblGrid>
      <w:tr w:rsidR="007F5795" w:rsidTr="007F5795">
        <w:tc>
          <w:tcPr>
            <w:tcW w:w="992" w:type="dxa"/>
          </w:tcPr>
          <w:p w:rsidR="007F5795" w:rsidRDefault="007F5795" w:rsidP="0027647E">
            <w:pPr>
              <w:rPr>
                <w:rtl/>
              </w:rPr>
            </w:pPr>
            <w:r>
              <w:rPr>
                <w:rFonts w:hint="cs"/>
                <w:rtl/>
              </w:rPr>
              <w:t xml:space="preserve">المبلغ </w:t>
            </w:r>
          </w:p>
        </w:tc>
        <w:tc>
          <w:tcPr>
            <w:tcW w:w="2334" w:type="dxa"/>
          </w:tcPr>
          <w:p w:rsidR="007F5795" w:rsidRDefault="007F5795" w:rsidP="0027647E">
            <w:pPr>
              <w:rPr>
                <w:rtl/>
              </w:rPr>
            </w:pPr>
            <w:r>
              <w:rPr>
                <w:rFonts w:hint="cs"/>
                <w:rtl/>
              </w:rPr>
              <w:t xml:space="preserve">اسم الحساب  </w:t>
            </w:r>
          </w:p>
        </w:tc>
        <w:tc>
          <w:tcPr>
            <w:tcW w:w="1432" w:type="dxa"/>
            <w:gridSpan w:val="2"/>
          </w:tcPr>
          <w:p w:rsidR="007F5795" w:rsidRDefault="007F5795" w:rsidP="0027647E">
            <w:pPr>
              <w:rPr>
                <w:rtl/>
              </w:rPr>
            </w:pPr>
            <w:r>
              <w:rPr>
                <w:rFonts w:hint="cs"/>
                <w:rtl/>
              </w:rPr>
              <w:t xml:space="preserve">ميزان المراجعة </w:t>
            </w:r>
          </w:p>
        </w:tc>
        <w:tc>
          <w:tcPr>
            <w:tcW w:w="1141" w:type="dxa"/>
            <w:gridSpan w:val="2"/>
          </w:tcPr>
          <w:p w:rsidR="007F5795" w:rsidRDefault="007F5795" w:rsidP="0027647E">
            <w:pPr>
              <w:rPr>
                <w:rtl/>
              </w:rPr>
            </w:pPr>
            <w:r>
              <w:rPr>
                <w:rFonts w:hint="cs"/>
                <w:rtl/>
              </w:rPr>
              <w:t xml:space="preserve">التسويات </w:t>
            </w:r>
          </w:p>
        </w:tc>
        <w:tc>
          <w:tcPr>
            <w:tcW w:w="1314" w:type="dxa"/>
            <w:gridSpan w:val="2"/>
          </w:tcPr>
          <w:p w:rsidR="007F5795" w:rsidRDefault="007F5795" w:rsidP="0027647E">
            <w:pPr>
              <w:rPr>
                <w:rtl/>
              </w:rPr>
            </w:pPr>
            <w:r>
              <w:rPr>
                <w:rFonts w:hint="cs"/>
                <w:rtl/>
              </w:rPr>
              <w:t xml:space="preserve">ميزان المراجعة بعد التسويات </w:t>
            </w:r>
          </w:p>
        </w:tc>
        <w:tc>
          <w:tcPr>
            <w:tcW w:w="1112" w:type="dxa"/>
            <w:gridSpan w:val="2"/>
          </w:tcPr>
          <w:p w:rsidR="007F5795" w:rsidRDefault="007F5795" w:rsidP="0027647E">
            <w:pPr>
              <w:rPr>
                <w:rtl/>
              </w:rPr>
            </w:pPr>
            <w:r>
              <w:rPr>
                <w:rFonts w:hint="cs"/>
                <w:rtl/>
              </w:rPr>
              <w:t xml:space="preserve">قائمة الدخل </w:t>
            </w:r>
          </w:p>
        </w:tc>
        <w:tc>
          <w:tcPr>
            <w:tcW w:w="1740" w:type="dxa"/>
            <w:gridSpan w:val="2"/>
          </w:tcPr>
          <w:p w:rsidR="007F5795" w:rsidRDefault="007F5795" w:rsidP="0027647E">
            <w:pPr>
              <w:rPr>
                <w:rtl/>
              </w:rPr>
            </w:pPr>
            <w:r>
              <w:rPr>
                <w:rFonts w:hint="cs"/>
                <w:rtl/>
              </w:rPr>
              <w:t xml:space="preserve">قائمة المركز المالي </w:t>
            </w:r>
          </w:p>
        </w:tc>
      </w:tr>
      <w:tr w:rsidR="007F5795" w:rsidTr="007F5795">
        <w:tc>
          <w:tcPr>
            <w:tcW w:w="992" w:type="dxa"/>
          </w:tcPr>
          <w:p w:rsidR="007F5795" w:rsidRDefault="007F5795" w:rsidP="0027647E">
            <w:pPr>
              <w:rPr>
                <w:rtl/>
              </w:rPr>
            </w:pPr>
          </w:p>
        </w:tc>
        <w:tc>
          <w:tcPr>
            <w:tcW w:w="2334" w:type="dxa"/>
          </w:tcPr>
          <w:p w:rsidR="007F5795" w:rsidRDefault="007F5795" w:rsidP="0027647E">
            <w:pPr>
              <w:rPr>
                <w:rtl/>
              </w:rPr>
            </w:pPr>
          </w:p>
        </w:tc>
        <w:tc>
          <w:tcPr>
            <w:tcW w:w="652" w:type="dxa"/>
          </w:tcPr>
          <w:p w:rsidR="007F5795" w:rsidRDefault="007F5795" w:rsidP="0027647E">
            <w:pPr>
              <w:rPr>
                <w:rtl/>
              </w:rPr>
            </w:pPr>
            <w:r>
              <w:rPr>
                <w:rFonts w:hint="cs"/>
                <w:rtl/>
              </w:rPr>
              <w:t xml:space="preserve">مدين </w:t>
            </w:r>
          </w:p>
        </w:tc>
        <w:tc>
          <w:tcPr>
            <w:tcW w:w="780" w:type="dxa"/>
          </w:tcPr>
          <w:p w:rsidR="007F5795" w:rsidRDefault="007F5795" w:rsidP="0027647E">
            <w:pPr>
              <w:rPr>
                <w:rtl/>
              </w:rPr>
            </w:pPr>
            <w:r>
              <w:rPr>
                <w:rFonts w:hint="cs"/>
                <w:rtl/>
              </w:rPr>
              <w:t xml:space="preserve">دائن </w:t>
            </w:r>
          </w:p>
        </w:tc>
        <w:tc>
          <w:tcPr>
            <w:tcW w:w="547" w:type="dxa"/>
          </w:tcPr>
          <w:p w:rsidR="007F5795" w:rsidRDefault="007F5795" w:rsidP="0027647E">
            <w:pPr>
              <w:rPr>
                <w:rtl/>
              </w:rPr>
            </w:pPr>
            <w:r>
              <w:rPr>
                <w:rFonts w:hint="cs"/>
                <w:rtl/>
              </w:rPr>
              <w:t xml:space="preserve">مدين </w:t>
            </w:r>
          </w:p>
        </w:tc>
        <w:tc>
          <w:tcPr>
            <w:tcW w:w="594" w:type="dxa"/>
          </w:tcPr>
          <w:p w:rsidR="007F5795" w:rsidRDefault="007F5795" w:rsidP="0027647E">
            <w:pPr>
              <w:rPr>
                <w:rtl/>
              </w:rPr>
            </w:pPr>
            <w:r>
              <w:rPr>
                <w:rFonts w:hint="cs"/>
                <w:rtl/>
              </w:rPr>
              <w:t xml:space="preserve">دائن </w:t>
            </w:r>
          </w:p>
        </w:tc>
        <w:tc>
          <w:tcPr>
            <w:tcW w:w="625" w:type="dxa"/>
          </w:tcPr>
          <w:p w:rsidR="007F5795" w:rsidRDefault="007F5795" w:rsidP="0027647E">
            <w:pPr>
              <w:rPr>
                <w:rtl/>
              </w:rPr>
            </w:pPr>
            <w:r>
              <w:rPr>
                <w:rFonts w:hint="cs"/>
                <w:rtl/>
              </w:rPr>
              <w:t xml:space="preserve">مدين </w:t>
            </w:r>
          </w:p>
        </w:tc>
        <w:tc>
          <w:tcPr>
            <w:tcW w:w="689" w:type="dxa"/>
          </w:tcPr>
          <w:p w:rsidR="007F5795" w:rsidRDefault="007F5795" w:rsidP="0027647E">
            <w:pPr>
              <w:rPr>
                <w:rtl/>
              </w:rPr>
            </w:pPr>
            <w:r>
              <w:rPr>
                <w:rFonts w:hint="cs"/>
                <w:rtl/>
              </w:rPr>
              <w:t xml:space="preserve">دائن </w:t>
            </w:r>
          </w:p>
        </w:tc>
        <w:tc>
          <w:tcPr>
            <w:tcW w:w="547" w:type="dxa"/>
          </w:tcPr>
          <w:p w:rsidR="007F5795" w:rsidRDefault="007F5795" w:rsidP="0027647E">
            <w:pPr>
              <w:rPr>
                <w:rtl/>
              </w:rPr>
            </w:pPr>
            <w:r>
              <w:rPr>
                <w:rFonts w:hint="cs"/>
                <w:rtl/>
              </w:rPr>
              <w:t xml:space="preserve">مدين </w:t>
            </w:r>
          </w:p>
        </w:tc>
        <w:tc>
          <w:tcPr>
            <w:tcW w:w="565" w:type="dxa"/>
          </w:tcPr>
          <w:p w:rsidR="007F5795" w:rsidRDefault="007F5795" w:rsidP="0027647E">
            <w:pPr>
              <w:rPr>
                <w:rtl/>
              </w:rPr>
            </w:pPr>
            <w:r>
              <w:rPr>
                <w:rFonts w:hint="cs"/>
                <w:rtl/>
              </w:rPr>
              <w:t xml:space="preserve">دائن </w:t>
            </w:r>
          </w:p>
        </w:tc>
        <w:tc>
          <w:tcPr>
            <w:tcW w:w="910" w:type="dxa"/>
          </w:tcPr>
          <w:p w:rsidR="007F5795" w:rsidRDefault="007F5795" w:rsidP="0027647E">
            <w:pPr>
              <w:rPr>
                <w:rtl/>
              </w:rPr>
            </w:pPr>
            <w:r>
              <w:rPr>
                <w:rFonts w:hint="cs"/>
                <w:rtl/>
              </w:rPr>
              <w:t xml:space="preserve">مدين </w:t>
            </w:r>
          </w:p>
        </w:tc>
        <w:tc>
          <w:tcPr>
            <w:tcW w:w="830" w:type="dxa"/>
          </w:tcPr>
          <w:p w:rsidR="007F5795" w:rsidRDefault="007F5795" w:rsidP="0027647E">
            <w:pPr>
              <w:rPr>
                <w:rtl/>
              </w:rPr>
            </w:pPr>
            <w:r>
              <w:rPr>
                <w:rFonts w:hint="cs"/>
                <w:rtl/>
              </w:rPr>
              <w:t xml:space="preserve">دائن </w:t>
            </w:r>
          </w:p>
        </w:tc>
      </w:tr>
      <w:tr w:rsidR="007F5795" w:rsidTr="007F5795">
        <w:tc>
          <w:tcPr>
            <w:tcW w:w="992" w:type="dxa"/>
          </w:tcPr>
          <w:p w:rsidR="007F5795" w:rsidRDefault="007F5795" w:rsidP="0027647E">
            <w:pPr>
              <w:rPr>
                <w:rtl/>
              </w:rPr>
            </w:pPr>
            <w:r>
              <w:rPr>
                <w:rFonts w:hint="cs"/>
                <w:rtl/>
              </w:rPr>
              <w:t>50000</w:t>
            </w:r>
          </w:p>
        </w:tc>
        <w:tc>
          <w:tcPr>
            <w:tcW w:w="2334" w:type="dxa"/>
          </w:tcPr>
          <w:p w:rsidR="007F5795" w:rsidRDefault="007F5795" w:rsidP="0027647E">
            <w:pPr>
              <w:rPr>
                <w:rtl/>
              </w:rPr>
            </w:pPr>
            <w:r>
              <w:rPr>
                <w:rFonts w:hint="cs"/>
                <w:rtl/>
              </w:rPr>
              <w:t xml:space="preserve">صندوق </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100000</w:t>
            </w:r>
          </w:p>
        </w:tc>
        <w:tc>
          <w:tcPr>
            <w:tcW w:w="2334" w:type="dxa"/>
          </w:tcPr>
          <w:p w:rsidR="007F5795" w:rsidRDefault="007F5795" w:rsidP="0027647E">
            <w:pPr>
              <w:rPr>
                <w:rtl/>
              </w:rPr>
            </w:pPr>
            <w:r>
              <w:rPr>
                <w:rFonts w:hint="cs"/>
                <w:rtl/>
              </w:rPr>
              <w:t>مدينون</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60000</w:t>
            </w:r>
          </w:p>
        </w:tc>
        <w:tc>
          <w:tcPr>
            <w:tcW w:w="2334" w:type="dxa"/>
          </w:tcPr>
          <w:p w:rsidR="007F5795" w:rsidRDefault="007F5795" w:rsidP="0027647E">
            <w:pPr>
              <w:rPr>
                <w:rtl/>
              </w:rPr>
            </w:pPr>
            <w:r>
              <w:rPr>
                <w:rFonts w:hint="cs"/>
                <w:rtl/>
              </w:rPr>
              <w:t>مصروف إيجار مقدم</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250000</w:t>
            </w:r>
          </w:p>
        </w:tc>
        <w:tc>
          <w:tcPr>
            <w:tcW w:w="2334" w:type="dxa"/>
          </w:tcPr>
          <w:p w:rsidR="007F5795" w:rsidRDefault="007F5795" w:rsidP="0027647E">
            <w:pPr>
              <w:rPr>
                <w:rtl/>
              </w:rPr>
            </w:pPr>
            <w:r>
              <w:rPr>
                <w:rFonts w:hint="cs"/>
                <w:rtl/>
              </w:rPr>
              <w:t>آلات</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90000</w:t>
            </w:r>
          </w:p>
        </w:tc>
        <w:tc>
          <w:tcPr>
            <w:tcW w:w="2334" w:type="dxa"/>
          </w:tcPr>
          <w:p w:rsidR="007F5795" w:rsidRDefault="007F5795" w:rsidP="0027647E">
            <w:pPr>
              <w:rPr>
                <w:rtl/>
              </w:rPr>
            </w:pPr>
            <w:r>
              <w:rPr>
                <w:rFonts w:hint="cs"/>
                <w:rtl/>
              </w:rPr>
              <w:t>مجمع استهلاك آلات</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w:t>
            </w:r>
          </w:p>
        </w:tc>
        <w:tc>
          <w:tcPr>
            <w:tcW w:w="2334" w:type="dxa"/>
          </w:tcPr>
          <w:p w:rsidR="007F5795" w:rsidRDefault="007F5795" w:rsidP="0027647E">
            <w:pPr>
              <w:rPr>
                <w:rtl/>
              </w:rPr>
            </w:pPr>
            <w:r>
              <w:rPr>
                <w:rFonts w:hint="cs"/>
                <w:rtl/>
              </w:rPr>
              <w:t>مخزون سلعي</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20000</w:t>
            </w:r>
          </w:p>
        </w:tc>
        <w:tc>
          <w:tcPr>
            <w:tcW w:w="2334" w:type="dxa"/>
          </w:tcPr>
          <w:p w:rsidR="007F5795" w:rsidRDefault="007F5795" w:rsidP="0027647E">
            <w:pPr>
              <w:rPr>
                <w:rtl/>
              </w:rPr>
            </w:pPr>
            <w:r>
              <w:rPr>
                <w:rFonts w:hint="cs"/>
                <w:rtl/>
              </w:rPr>
              <w:t xml:space="preserve">مصاريف نقل مشتريات </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300000</w:t>
            </w:r>
          </w:p>
        </w:tc>
        <w:tc>
          <w:tcPr>
            <w:tcW w:w="2334" w:type="dxa"/>
          </w:tcPr>
          <w:p w:rsidR="007F5795" w:rsidRDefault="007F5795" w:rsidP="0027647E">
            <w:pPr>
              <w:rPr>
                <w:rtl/>
              </w:rPr>
            </w:pPr>
            <w:r>
              <w:rPr>
                <w:rFonts w:hint="cs"/>
                <w:rtl/>
              </w:rPr>
              <w:t xml:space="preserve">رأس المال </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240000</w:t>
            </w:r>
          </w:p>
        </w:tc>
        <w:tc>
          <w:tcPr>
            <w:tcW w:w="2334" w:type="dxa"/>
          </w:tcPr>
          <w:p w:rsidR="007F5795" w:rsidRDefault="007F5795" w:rsidP="0027647E">
            <w:pPr>
              <w:rPr>
                <w:rtl/>
              </w:rPr>
            </w:pPr>
            <w:r>
              <w:rPr>
                <w:rFonts w:hint="cs"/>
                <w:rtl/>
              </w:rPr>
              <w:t xml:space="preserve">مصاريف إدارية وبيعية </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800000</w:t>
            </w:r>
          </w:p>
        </w:tc>
        <w:tc>
          <w:tcPr>
            <w:tcW w:w="2334" w:type="dxa"/>
          </w:tcPr>
          <w:p w:rsidR="007F5795" w:rsidRDefault="007F5795" w:rsidP="0027647E">
            <w:pPr>
              <w:rPr>
                <w:rtl/>
              </w:rPr>
            </w:pPr>
            <w:r>
              <w:rPr>
                <w:rFonts w:hint="cs"/>
                <w:rtl/>
              </w:rPr>
              <w:t xml:space="preserve">مبيعات </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400000</w:t>
            </w:r>
          </w:p>
        </w:tc>
        <w:tc>
          <w:tcPr>
            <w:tcW w:w="2334" w:type="dxa"/>
          </w:tcPr>
          <w:p w:rsidR="007F5795" w:rsidRDefault="007F5795" w:rsidP="0027647E">
            <w:pPr>
              <w:rPr>
                <w:rtl/>
              </w:rPr>
            </w:pPr>
            <w:r>
              <w:rPr>
                <w:rFonts w:hint="cs"/>
                <w:rtl/>
              </w:rPr>
              <w:t xml:space="preserve">مشتريات </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10000</w:t>
            </w:r>
          </w:p>
        </w:tc>
        <w:tc>
          <w:tcPr>
            <w:tcW w:w="2334" w:type="dxa"/>
          </w:tcPr>
          <w:p w:rsidR="007F5795" w:rsidRDefault="007F5795" w:rsidP="0027647E">
            <w:pPr>
              <w:rPr>
                <w:rtl/>
              </w:rPr>
            </w:pPr>
            <w:r>
              <w:rPr>
                <w:rFonts w:hint="cs"/>
                <w:rtl/>
              </w:rPr>
              <w:t xml:space="preserve">مردودات ومسموحات مشتريات </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r>
              <w:rPr>
                <w:rFonts w:hint="cs"/>
                <w:rtl/>
              </w:rPr>
              <w:t>25000</w:t>
            </w:r>
          </w:p>
        </w:tc>
        <w:tc>
          <w:tcPr>
            <w:tcW w:w="2334" w:type="dxa"/>
          </w:tcPr>
          <w:p w:rsidR="007F5795" w:rsidRDefault="007F5795" w:rsidP="0027647E">
            <w:pPr>
              <w:rPr>
                <w:rtl/>
              </w:rPr>
            </w:pPr>
            <w:r>
              <w:rPr>
                <w:rFonts w:hint="cs"/>
                <w:rtl/>
              </w:rPr>
              <w:t>خصم مسموح به</w:t>
            </w: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p>
        </w:tc>
        <w:tc>
          <w:tcPr>
            <w:tcW w:w="2334" w:type="dxa"/>
          </w:tcPr>
          <w:p w:rsidR="007F5795" w:rsidRDefault="007F5795" w:rsidP="0027647E">
            <w:pPr>
              <w:rPr>
                <w:rtl/>
              </w:rPr>
            </w:pP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p>
        </w:tc>
        <w:tc>
          <w:tcPr>
            <w:tcW w:w="2334" w:type="dxa"/>
          </w:tcPr>
          <w:p w:rsidR="007F5795" w:rsidRDefault="007F5795" w:rsidP="0027647E">
            <w:pPr>
              <w:rPr>
                <w:rtl/>
              </w:rPr>
            </w:pP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p>
        </w:tc>
        <w:tc>
          <w:tcPr>
            <w:tcW w:w="2334" w:type="dxa"/>
          </w:tcPr>
          <w:p w:rsidR="007F5795" w:rsidRDefault="007F5795" w:rsidP="0027647E">
            <w:pPr>
              <w:rPr>
                <w:rtl/>
              </w:rPr>
            </w:pP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p>
        </w:tc>
        <w:tc>
          <w:tcPr>
            <w:tcW w:w="2334" w:type="dxa"/>
          </w:tcPr>
          <w:p w:rsidR="007F5795" w:rsidRDefault="007F5795" w:rsidP="0027647E">
            <w:pPr>
              <w:rPr>
                <w:rtl/>
              </w:rPr>
            </w:pP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p>
        </w:tc>
        <w:tc>
          <w:tcPr>
            <w:tcW w:w="2334" w:type="dxa"/>
          </w:tcPr>
          <w:p w:rsidR="007F5795" w:rsidRDefault="007F5795" w:rsidP="0027647E">
            <w:pPr>
              <w:rPr>
                <w:rtl/>
              </w:rPr>
            </w:pP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r w:rsidR="007F5795" w:rsidTr="007F5795">
        <w:tc>
          <w:tcPr>
            <w:tcW w:w="992" w:type="dxa"/>
          </w:tcPr>
          <w:p w:rsidR="007F5795" w:rsidRDefault="007F5795" w:rsidP="0027647E">
            <w:pPr>
              <w:rPr>
                <w:rtl/>
              </w:rPr>
            </w:pPr>
          </w:p>
        </w:tc>
        <w:tc>
          <w:tcPr>
            <w:tcW w:w="2334" w:type="dxa"/>
          </w:tcPr>
          <w:p w:rsidR="007F5795" w:rsidRDefault="007F5795" w:rsidP="0027647E">
            <w:pPr>
              <w:rPr>
                <w:rtl/>
              </w:rPr>
            </w:pPr>
          </w:p>
        </w:tc>
        <w:tc>
          <w:tcPr>
            <w:tcW w:w="652" w:type="dxa"/>
          </w:tcPr>
          <w:p w:rsidR="007F5795" w:rsidRDefault="007F5795" w:rsidP="0027647E">
            <w:pPr>
              <w:rPr>
                <w:rtl/>
              </w:rPr>
            </w:pPr>
          </w:p>
        </w:tc>
        <w:tc>
          <w:tcPr>
            <w:tcW w:w="780" w:type="dxa"/>
          </w:tcPr>
          <w:p w:rsidR="007F5795" w:rsidRDefault="007F5795" w:rsidP="0027647E">
            <w:pPr>
              <w:rPr>
                <w:rtl/>
              </w:rPr>
            </w:pPr>
          </w:p>
        </w:tc>
        <w:tc>
          <w:tcPr>
            <w:tcW w:w="547" w:type="dxa"/>
          </w:tcPr>
          <w:p w:rsidR="007F5795" w:rsidRDefault="007F5795" w:rsidP="0027647E">
            <w:pPr>
              <w:rPr>
                <w:rtl/>
              </w:rPr>
            </w:pPr>
          </w:p>
        </w:tc>
        <w:tc>
          <w:tcPr>
            <w:tcW w:w="594" w:type="dxa"/>
          </w:tcPr>
          <w:p w:rsidR="007F5795" w:rsidRDefault="007F5795" w:rsidP="0027647E">
            <w:pPr>
              <w:rPr>
                <w:rtl/>
              </w:rPr>
            </w:pPr>
          </w:p>
        </w:tc>
        <w:tc>
          <w:tcPr>
            <w:tcW w:w="625" w:type="dxa"/>
          </w:tcPr>
          <w:p w:rsidR="007F5795" w:rsidRDefault="007F5795" w:rsidP="0027647E">
            <w:pPr>
              <w:rPr>
                <w:rtl/>
              </w:rPr>
            </w:pPr>
          </w:p>
        </w:tc>
        <w:tc>
          <w:tcPr>
            <w:tcW w:w="689" w:type="dxa"/>
          </w:tcPr>
          <w:p w:rsidR="007F5795" w:rsidRDefault="007F5795" w:rsidP="0027647E">
            <w:pPr>
              <w:rPr>
                <w:rtl/>
              </w:rPr>
            </w:pPr>
          </w:p>
        </w:tc>
        <w:tc>
          <w:tcPr>
            <w:tcW w:w="547" w:type="dxa"/>
          </w:tcPr>
          <w:p w:rsidR="007F5795" w:rsidRDefault="007F5795" w:rsidP="0027647E">
            <w:pPr>
              <w:rPr>
                <w:rtl/>
              </w:rPr>
            </w:pPr>
          </w:p>
        </w:tc>
        <w:tc>
          <w:tcPr>
            <w:tcW w:w="565" w:type="dxa"/>
          </w:tcPr>
          <w:p w:rsidR="007F5795" w:rsidRDefault="007F5795" w:rsidP="0027647E">
            <w:pPr>
              <w:rPr>
                <w:rtl/>
              </w:rPr>
            </w:pPr>
          </w:p>
        </w:tc>
        <w:tc>
          <w:tcPr>
            <w:tcW w:w="910" w:type="dxa"/>
          </w:tcPr>
          <w:p w:rsidR="007F5795" w:rsidRDefault="007F5795" w:rsidP="0027647E">
            <w:pPr>
              <w:rPr>
                <w:rtl/>
              </w:rPr>
            </w:pPr>
          </w:p>
        </w:tc>
        <w:tc>
          <w:tcPr>
            <w:tcW w:w="830" w:type="dxa"/>
          </w:tcPr>
          <w:p w:rsidR="007F5795" w:rsidRDefault="007F5795" w:rsidP="0027647E">
            <w:pPr>
              <w:rPr>
                <w:rtl/>
              </w:rPr>
            </w:pPr>
          </w:p>
        </w:tc>
      </w:tr>
    </w:tbl>
    <w:p w:rsidR="007F5795" w:rsidRDefault="007F5795" w:rsidP="007F5795">
      <w:pPr>
        <w:rPr>
          <w:rFonts w:hint="cs"/>
          <w:rtl/>
        </w:rPr>
      </w:pPr>
      <w:r>
        <w:rPr>
          <w:rFonts w:hint="cs"/>
          <w:rtl/>
        </w:rPr>
        <w:t>المطلوب:</w:t>
      </w:r>
    </w:p>
    <w:p w:rsidR="007F5795" w:rsidRDefault="007F5795" w:rsidP="007F5795">
      <w:pPr>
        <w:pStyle w:val="ListParagraph"/>
        <w:numPr>
          <w:ilvl w:val="0"/>
          <w:numId w:val="6"/>
        </w:numPr>
      </w:pPr>
      <w:r>
        <w:rPr>
          <w:rFonts w:hint="cs"/>
          <w:rtl/>
        </w:rPr>
        <w:t>استكمال ورقة العمل في ضوء المعلومات التالية:</w:t>
      </w:r>
    </w:p>
    <w:p w:rsidR="007F5795" w:rsidRDefault="007F5795" w:rsidP="007F5795">
      <w:pPr>
        <w:pStyle w:val="ListParagraph"/>
        <w:numPr>
          <w:ilvl w:val="0"/>
          <w:numId w:val="7"/>
        </w:numPr>
        <w:rPr>
          <w:rFonts w:hint="cs"/>
        </w:rPr>
      </w:pPr>
      <w:r>
        <w:rPr>
          <w:rFonts w:hint="cs"/>
          <w:rtl/>
        </w:rPr>
        <w:t xml:space="preserve">مصروف الإيجار المقدم يغطي الفترة من 1/1/1425 هـ حتى 30/6/1426 هـ. </w:t>
      </w:r>
    </w:p>
    <w:p w:rsidR="007F5795" w:rsidRDefault="007F5795" w:rsidP="007F5795">
      <w:pPr>
        <w:pStyle w:val="ListParagraph"/>
        <w:numPr>
          <w:ilvl w:val="0"/>
          <w:numId w:val="7"/>
        </w:numPr>
        <w:rPr>
          <w:rFonts w:hint="cs"/>
        </w:rPr>
      </w:pPr>
      <w:r>
        <w:rPr>
          <w:rFonts w:hint="cs"/>
          <w:rtl/>
        </w:rPr>
        <w:t xml:space="preserve">قدر مصروف الاستهلاك السنوي للآلات بمبلغ 50000 ريال. </w:t>
      </w:r>
    </w:p>
    <w:p w:rsidR="007F5795" w:rsidRDefault="007F5795" w:rsidP="007F5795">
      <w:pPr>
        <w:pStyle w:val="ListParagraph"/>
        <w:numPr>
          <w:ilvl w:val="0"/>
          <w:numId w:val="7"/>
        </w:numPr>
        <w:rPr>
          <w:rFonts w:hint="cs"/>
        </w:rPr>
      </w:pPr>
      <w:r>
        <w:rPr>
          <w:rFonts w:hint="cs"/>
          <w:rtl/>
        </w:rPr>
        <w:t xml:space="preserve">هناك مصاريف نقل مشتريات لم تسدد بعد ولم تسجل بالدفاتر حتى نهاية السنة بمبلغ 15000 ريال. </w:t>
      </w:r>
    </w:p>
    <w:p w:rsidR="007F5795" w:rsidRDefault="007F5795" w:rsidP="007F5795">
      <w:pPr>
        <w:pStyle w:val="ListParagraph"/>
        <w:numPr>
          <w:ilvl w:val="0"/>
          <w:numId w:val="7"/>
        </w:numPr>
      </w:pPr>
      <w:r>
        <w:rPr>
          <w:rFonts w:hint="cs"/>
          <w:rtl/>
        </w:rPr>
        <w:t xml:space="preserve">بلغ رصيد المخزون السلعي الموجود بمخازن المؤسسة في 30/12/1425 هـ 70000 ريال. </w:t>
      </w:r>
    </w:p>
    <w:p w:rsidR="007F5795" w:rsidRDefault="007F5795" w:rsidP="007F5795">
      <w:pPr>
        <w:pStyle w:val="ListParagraph"/>
        <w:numPr>
          <w:ilvl w:val="0"/>
          <w:numId w:val="6"/>
        </w:numPr>
      </w:pPr>
      <w:r>
        <w:rPr>
          <w:rFonts w:hint="cs"/>
          <w:b/>
          <w:bCs/>
          <w:u w:val="single"/>
          <w:rtl/>
        </w:rPr>
        <w:t xml:space="preserve">إجراء </w:t>
      </w:r>
      <w:r w:rsidRPr="000B4B7D">
        <w:rPr>
          <w:rFonts w:hint="cs"/>
          <w:b/>
          <w:bCs/>
          <w:u w:val="single"/>
          <w:rtl/>
        </w:rPr>
        <w:t>قيود الإقفال</w:t>
      </w:r>
      <w:r>
        <w:rPr>
          <w:rFonts w:hint="cs"/>
          <w:b/>
          <w:bCs/>
          <w:u w:val="single"/>
          <w:rtl/>
        </w:rPr>
        <w:t xml:space="preserve"> اللازمة</w:t>
      </w:r>
      <w:r>
        <w:rPr>
          <w:rFonts w:hint="cs"/>
          <w:rtl/>
        </w:rPr>
        <w:t xml:space="preserve">. </w:t>
      </w:r>
    </w:p>
    <w:p w:rsidR="007F5795" w:rsidRDefault="007F5795" w:rsidP="007F5795">
      <w:pPr>
        <w:jc w:val="both"/>
        <w:rPr>
          <w:rFonts w:hint="cs"/>
          <w:rtl/>
        </w:rPr>
      </w:pPr>
    </w:p>
    <w:p w:rsidR="00951229" w:rsidRPr="00DF1781" w:rsidRDefault="00951229"/>
    <w:sectPr w:rsidR="00951229" w:rsidRPr="00DF1781" w:rsidSect="0095122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160A"/>
    <w:multiLevelType w:val="hybridMultilevel"/>
    <w:tmpl w:val="90C8C1A0"/>
    <w:lvl w:ilvl="0" w:tplc="14EC0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51FA8"/>
    <w:multiLevelType w:val="hybridMultilevel"/>
    <w:tmpl w:val="9E00DA16"/>
    <w:lvl w:ilvl="0" w:tplc="42D65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A80BCB"/>
    <w:multiLevelType w:val="hybridMultilevel"/>
    <w:tmpl w:val="2AE861B0"/>
    <w:lvl w:ilvl="0" w:tplc="B34C083C">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D3C6B5C"/>
    <w:multiLevelType w:val="hybridMultilevel"/>
    <w:tmpl w:val="74C08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E2866"/>
    <w:multiLevelType w:val="hybridMultilevel"/>
    <w:tmpl w:val="61267F22"/>
    <w:lvl w:ilvl="0" w:tplc="C148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262A5"/>
    <w:multiLevelType w:val="hybridMultilevel"/>
    <w:tmpl w:val="2B142C34"/>
    <w:lvl w:ilvl="0" w:tplc="06180C82">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5E809E4"/>
    <w:multiLevelType w:val="hybridMultilevel"/>
    <w:tmpl w:val="A8C88914"/>
    <w:lvl w:ilvl="0" w:tplc="F9DA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002E"/>
    <w:rsid w:val="000B4B7D"/>
    <w:rsid w:val="002E799C"/>
    <w:rsid w:val="005A036A"/>
    <w:rsid w:val="006E3E22"/>
    <w:rsid w:val="007F5795"/>
    <w:rsid w:val="00951229"/>
    <w:rsid w:val="00B26C40"/>
    <w:rsid w:val="00BB6D82"/>
    <w:rsid w:val="00BF6B39"/>
    <w:rsid w:val="00CC222D"/>
    <w:rsid w:val="00DC0DD9"/>
    <w:rsid w:val="00DF1781"/>
    <w:rsid w:val="00E6002E"/>
    <w:rsid w:val="00E645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2013-10-25T16:45:00Z</dcterms:created>
  <dcterms:modified xsi:type="dcterms:W3CDTF">2013-10-26T00:53:00Z</dcterms:modified>
</cp:coreProperties>
</file>