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DD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جامعة الملك سعود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كلية إدارة الأعمال 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قسم المحاسبة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الاختبار الفصل الموحد</w:t>
      </w: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الفصل </w:t>
      </w:r>
      <w:proofErr w:type="spellStart"/>
      <w:r w:rsidRPr="009A6D2F">
        <w:rPr>
          <w:rFonts w:cs="Traditional Arabic" w:hint="cs"/>
          <w:sz w:val="32"/>
          <w:szCs w:val="32"/>
          <w:rtl/>
        </w:rPr>
        <w:t>الدارسي</w:t>
      </w:r>
      <w:proofErr w:type="spellEnd"/>
      <w:r w:rsidRPr="009A6D2F">
        <w:rPr>
          <w:rFonts w:cs="Traditional Arabic" w:hint="cs"/>
          <w:sz w:val="32"/>
          <w:szCs w:val="32"/>
          <w:rtl/>
        </w:rPr>
        <w:t xml:space="preserve"> الأول1433/1434هـ</w:t>
      </w:r>
    </w:p>
    <w:p w:rsidR="001B1826" w:rsidRPr="009A6D2F" w:rsidRDefault="001B1826" w:rsidP="001B1826">
      <w:pPr>
        <w:spacing w:after="0" w:line="240" w:lineRule="auto"/>
        <w:jc w:val="center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مقرر مبادئ المحاسبة والتقرير المالي (201 حسب)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أسم الطالب 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الرقم الجامعي 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الرقم التسلسلي/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رقم </w:t>
      </w:r>
      <w:proofErr w:type="spellStart"/>
      <w:r w:rsidRPr="009A6D2F">
        <w:rPr>
          <w:rFonts w:cs="Traditional Arabic" w:hint="cs"/>
          <w:sz w:val="32"/>
          <w:szCs w:val="32"/>
          <w:rtl/>
        </w:rPr>
        <w:t>الشعبــه</w:t>
      </w:r>
      <w:proofErr w:type="spellEnd"/>
      <w:r w:rsidRPr="009A6D2F">
        <w:rPr>
          <w:rFonts w:cs="Traditional Arabic" w:hint="cs"/>
          <w:sz w:val="32"/>
          <w:szCs w:val="32"/>
          <w:rtl/>
        </w:rPr>
        <w:t>/</w:t>
      </w: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tbl>
      <w:tblPr>
        <w:tblStyle w:val="a3"/>
        <w:tblpPr w:leftFromText="180" w:rightFromText="180" w:vertAnchor="page" w:horzAnchor="margin" w:tblpXSpec="center" w:tblpY="6496"/>
        <w:bidiVisual/>
        <w:tblW w:w="0" w:type="auto"/>
        <w:tblLook w:val="04A0"/>
      </w:tblPr>
      <w:tblGrid>
        <w:gridCol w:w="3660"/>
        <w:gridCol w:w="3660"/>
      </w:tblGrid>
      <w:tr w:rsidR="001B1826" w:rsidRPr="009A6D2F" w:rsidTr="001B1826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 الســـؤال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الـدرجـــــــة</w:t>
            </w:r>
          </w:p>
        </w:tc>
      </w:tr>
      <w:tr w:rsidR="001B1826" w:rsidRPr="009A6D2F" w:rsidTr="001B1826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1B1826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1B1826">
        <w:trPr>
          <w:trHeight w:val="436"/>
        </w:trPr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B1826" w:rsidRPr="009A6D2F" w:rsidTr="001B1826">
        <w:trPr>
          <w:trHeight w:val="452"/>
        </w:trPr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660" w:type="dxa"/>
            <w:vAlign w:val="center"/>
          </w:tcPr>
          <w:p w:rsidR="001B1826" w:rsidRPr="009A6D2F" w:rsidRDefault="001B1826" w:rsidP="001B1826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1B1826" w:rsidRPr="009A6D2F" w:rsidRDefault="001B1826" w:rsidP="001B1826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السؤال الأول: أجب عن جميع الأسئلة التالية حسب المطلوب في كل سؤال:</w:t>
      </w:r>
    </w:p>
    <w:p w:rsidR="001B1826" w:rsidRPr="009A6D2F" w:rsidRDefault="001B1826" w:rsidP="001B1826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ضع علامة (</w:t>
      </w:r>
      <w:r w:rsidRPr="009A6D2F">
        <w:rPr>
          <w:rFonts w:ascii="Times New Roman" w:hAnsi="Times New Roman" w:cs="Times New Roman"/>
          <w:sz w:val="32"/>
          <w:szCs w:val="32"/>
          <w:rtl/>
        </w:rPr>
        <w:t>√</w:t>
      </w:r>
      <w:r w:rsidRPr="009A6D2F">
        <w:rPr>
          <w:rFonts w:cs="Traditional Arabic" w:hint="cs"/>
          <w:sz w:val="32"/>
          <w:szCs w:val="32"/>
          <w:rtl/>
        </w:rPr>
        <w:t>)أمام العبارة الصحيحة وعلامة(X) أمام العبارة الخاطئة مع تصيح الخطأ</w:t>
      </w:r>
      <w:r w:rsidR="003E6C48" w:rsidRPr="009A6D2F">
        <w:rPr>
          <w:rFonts w:cs="Traditional Arabic" w:hint="cs"/>
          <w:sz w:val="32"/>
          <w:szCs w:val="32"/>
          <w:rtl/>
        </w:rPr>
        <w:tab/>
      </w:r>
      <w:r w:rsidR="003E6C48" w:rsidRPr="009A6D2F">
        <w:rPr>
          <w:rFonts w:cs="Traditional Arabic" w:hint="cs"/>
          <w:sz w:val="32"/>
          <w:szCs w:val="32"/>
          <w:rtl/>
        </w:rPr>
        <w:tab/>
      </w:r>
      <w:r w:rsidR="003E6C48" w:rsidRPr="009A6D2F">
        <w:rPr>
          <w:rFonts w:cs="Traditional Arabic" w:hint="cs"/>
          <w:sz w:val="32"/>
          <w:szCs w:val="32"/>
          <w:rtl/>
        </w:rPr>
        <w:tab/>
        <w:t>(5 درجات)</w:t>
      </w:r>
    </w:p>
    <w:p w:rsidR="00617F69" w:rsidRPr="009A6D2F" w:rsidRDefault="00617F69" w:rsidP="00617F69">
      <w:pPr>
        <w:pStyle w:val="a4"/>
        <w:spacing w:after="0" w:line="240" w:lineRule="auto"/>
        <w:rPr>
          <w:rFonts w:cs="Traditional Arabic"/>
          <w:sz w:val="32"/>
          <w:szCs w:val="32"/>
        </w:rPr>
      </w:pPr>
    </w:p>
    <w:tbl>
      <w:tblPr>
        <w:tblStyle w:val="a3"/>
        <w:bidiVisual/>
        <w:tblW w:w="0" w:type="auto"/>
        <w:tblInd w:w="360" w:type="dxa"/>
        <w:tblLook w:val="04A0"/>
      </w:tblPr>
      <w:tblGrid>
        <w:gridCol w:w="597"/>
        <w:gridCol w:w="5216"/>
        <w:gridCol w:w="1101"/>
        <w:gridCol w:w="3293"/>
      </w:tblGrid>
      <w:tr w:rsidR="003E6C48" w:rsidRPr="009A6D2F" w:rsidTr="00617F69">
        <w:tc>
          <w:tcPr>
            <w:tcW w:w="597" w:type="dxa"/>
            <w:shd w:val="clear" w:color="auto" w:fill="BFBFBF" w:themeFill="background1" w:themeFillShade="BF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العلامة</w:t>
            </w:r>
          </w:p>
        </w:tc>
        <w:tc>
          <w:tcPr>
            <w:tcW w:w="3293" w:type="dxa"/>
            <w:shd w:val="clear" w:color="auto" w:fill="BFBFBF" w:themeFill="background1" w:themeFillShade="BF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التصحيح</w:t>
            </w: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216" w:type="dxa"/>
          </w:tcPr>
          <w:p w:rsidR="003E6C48" w:rsidRPr="009A6D2F" w:rsidRDefault="0007319B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يعني مفهوم الاستمرار في المحاسبة استمرار المنشأة في تطبيق السياسات المحاسبية في السنة الحالية كما كانت تطبقها في السنوات السابقة، وفي حالة تغيرها يجب الإفصاح عن آثر هذا التغيير</w:t>
            </w:r>
            <w:r w:rsidR="005D39E2" w:rsidRPr="009A6D2F"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216" w:type="dxa"/>
          </w:tcPr>
          <w:p w:rsidR="003E6C48" w:rsidRPr="009A6D2F" w:rsidRDefault="005D39E2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يعني مفهوم المقابلة في المحاسبة بين أصول المنشأة والتزاماتها وحقوق ملكيتها بحيث يتساوي جانبي المقابلة.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216" w:type="dxa"/>
          </w:tcPr>
          <w:p w:rsidR="003E6C48" w:rsidRPr="009A6D2F" w:rsidRDefault="00431585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إن تقسيم حياة المنشأة إلي فترات زمنية متساوية </w:t>
            </w:r>
            <w:proofErr w:type="spellStart"/>
            <w:r w:rsidRPr="009A6D2F">
              <w:rPr>
                <w:rFonts w:cs="Traditional Arabic" w:hint="cs"/>
                <w:sz w:val="32"/>
                <w:szCs w:val="32"/>
                <w:rtl/>
              </w:rPr>
              <w:t>واعداد</w:t>
            </w:r>
            <w:proofErr w:type="spellEnd"/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 قوائم مالية في نهاية كل فترة زمنية، يشير إلي مفهوم الفترة المحاسبية.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216" w:type="dxa"/>
          </w:tcPr>
          <w:p w:rsidR="003E6C48" w:rsidRPr="009A6D2F" w:rsidRDefault="00431585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إن افتراض ثبات القوة الشرائية للنقود يشير إلي مفهوم ثبات وحدة النقد في المحاسبة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216" w:type="dxa"/>
          </w:tcPr>
          <w:p w:rsidR="003E6C48" w:rsidRPr="009A6D2F" w:rsidRDefault="00EA65F3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تتم المعالجة المحاسبية للمصروفات والإيرادات المقدمة والمستحقة تطبيقا لمفهوم صاحب المنشأة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216" w:type="dxa"/>
          </w:tcPr>
          <w:p w:rsidR="003E6C48" w:rsidRPr="009A6D2F" w:rsidRDefault="00EA65F3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تتساوي قيمة الأصول مع قيمة حقوق الملكية في حالة عدم وجود التزامات للغير بخلاف صاحب المنشأة 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5216" w:type="dxa"/>
          </w:tcPr>
          <w:p w:rsidR="003E6C48" w:rsidRPr="009A6D2F" w:rsidRDefault="00B64539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تظهر قائمة الدخل نتيجة أعمال المنشأة في لحظة معينة من السنة المالية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5216" w:type="dxa"/>
          </w:tcPr>
          <w:p w:rsidR="003E6C48" w:rsidRPr="009A6D2F" w:rsidRDefault="00B64539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يعبر صافي رأس المال العامل عن الفرق بين إجمالي أصول المنشأة وخصومها المتداولة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5216" w:type="dxa"/>
          </w:tcPr>
          <w:p w:rsidR="003E6C48" w:rsidRPr="009A6D2F" w:rsidRDefault="00C736D2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يعت</w:t>
            </w:r>
            <w:r w:rsidR="000F1D1F" w:rsidRPr="009A6D2F">
              <w:rPr>
                <w:rFonts w:cs="Traditional Arabic" w:hint="cs"/>
                <w:sz w:val="32"/>
                <w:szCs w:val="32"/>
                <w:rtl/>
              </w:rPr>
              <w:t>بر</w:t>
            </w: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 كل من </w:t>
            </w:r>
            <w:r w:rsidR="00E75985" w:rsidRPr="009A6D2F">
              <w:rPr>
                <w:rFonts w:cs="Traditional Arabic" w:hint="cs"/>
                <w:sz w:val="32"/>
                <w:szCs w:val="32"/>
                <w:rtl/>
              </w:rPr>
              <w:t>الخصم التجاري والخصم النقدي علة المشتريات حسابات دائنة تظهر في الجانب الدائن من قائمة الدخل</w:t>
            </w:r>
            <w:r w:rsidR="000F1D1F" w:rsidRPr="009A6D2F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3E6C48" w:rsidRPr="009A6D2F" w:rsidTr="00617F69">
        <w:tc>
          <w:tcPr>
            <w:tcW w:w="597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5216" w:type="dxa"/>
          </w:tcPr>
          <w:p w:rsidR="003E6C48" w:rsidRPr="009A6D2F" w:rsidRDefault="00E75985" w:rsidP="003E6C48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إن تسوية المصروفات المستحقة بالزيادة عند إعداد القوائم المالية يؤدي إلي زيادة صافي الربح المحاسبي</w:t>
            </w:r>
          </w:p>
        </w:tc>
        <w:tc>
          <w:tcPr>
            <w:tcW w:w="1101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3293" w:type="dxa"/>
          </w:tcPr>
          <w:p w:rsidR="003E6C48" w:rsidRPr="009A6D2F" w:rsidRDefault="003E6C48" w:rsidP="003E6C48">
            <w:pPr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3E6C48" w:rsidRPr="009A6D2F" w:rsidRDefault="003E6C48" w:rsidP="003E6C48">
      <w:pPr>
        <w:spacing w:after="0" w:line="240" w:lineRule="auto"/>
        <w:ind w:left="360"/>
        <w:rPr>
          <w:rFonts w:cs="Traditional Arabic"/>
          <w:sz w:val="32"/>
          <w:szCs w:val="32"/>
          <w:rtl/>
        </w:rPr>
      </w:pPr>
    </w:p>
    <w:p w:rsidR="007F2471" w:rsidRPr="009A6D2F" w:rsidRDefault="007F2471" w:rsidP="007F2471">
      <w:pPr>
        <w:pStyle w:val="a4"/>
        <w:numPr>
          <w:ilvl w:val="0"/>
          <w:numId w:val="1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ضع دائرة على </w:t>
      </w:r>
      <w:r w:rsidR="00AC5E96" w:rsidRPr="009A6D2F">
        <w:rPr>
          <w:rFonts w:cs="Traditional Arabic" w:hint="cs"/>
          <w:sz w:val="32"/>
          <w:szCs w:val="32"/>
          <w:rtl/>
        </w:rPr>
        <w:t>الإجابة</w:t>
      </w:r>
      <w:r w:rsidRPr="009A6D2F">
        <w:rPr>
          <w:rFonts w:cs="Traditional Arabic" w:hint="cs"/>
          <w:sz w:val="32"/>
          <w:szCs w:val="32"/>
          <w:rtl/>
        </w:rPr>
        <w:t xml:space="preserve"> الصحيحة لكل عبارة من العبارات التالية</w:t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  <w:t>(3 درجات).</w:t>
      </w:r>
    </w:p>
    <w:p w:rsidR="007F2471" w:rsidRPr="009A6D2F" w:rsidRDefault="007F2471" w:rsidP="007F2471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إذا كان مجموع قيم الأصول 650.000 ريال في إحدى المنشآت قبل العملية المالية وبعدها مباشرة، فإن العملية المالية تكون:</w:t>
      </w:r>
    </w:p>
    <w:p w:rsidR="007F2471" w:rsidRPr="009A6D2F" w:rsidRDefault="007F2471" w:rsidP="007F2471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lastRenderedPageBreak/>
        <w:t>زيادة رأس مال المنشأة بمبلغ 150.000 ريال.</w:t>
      </w:r>
    </w:p>
    <w:p w:rsidR="007F2471" w:rsidRPr="009A6D2F" w:rsidRDefault="007F2471" w:rsidP="007F2471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سحب 150.000 ريال من الصندوق وإيداعه بحساب المنشأة بالبنك.</w:t>
      </w:r>
    </w:p>
    <w:p w:rsidR="007F2471" w:rsidRPr="009A6D2F" w:rsidRDefault="007F2471" w:rsidP="00787184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شراء أصول ثابتة بمبلغ 50.000 ريال </w:t>
      </w:r>
      <w:r w:rsidR="00787184" w:rsidRPr="009A6D2F">
        <w:rPr>
          <w:rFonts w:cs="Traditional Arabic" w:hint="cs"/>
          <w:sz w:val="32"/>
          <w:szCs w:val="32"/>
          <w:rtl/>
        </w:rPr>
        <w:t>بالأ</w:t>
      </w:r>
      <w:r w:rsidRPr="009A6D2F">
        <w:rPr>
          <w:rFonts w:cs="Traditional Arabic" w:hint="cs"/>
          <w:sz w:val="32"/>
          <w:szCs w:val="32"/>
          <w:rtl/>
        </w:rPr>
        <w:t>جل.</w:t>
      </w:r>
    </w:p>
    <w:p w:rsidR="007F2471" w:rsidRPr="009A6D2F" w:rsidRDefault="00787184" w:rsidP="001A4E99">
      <w:pPr>
        <w:pStyle w:val="a4"/>
        <w:numPr>
          <w:ilvl w:val="0"/>
          <w:numId w:val="3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سداد مبلغ 50.000 ريال لدائني شراء </w:t>
      </w:r>
      <w:r w:rsidR="001A4E99" w:rsidRPr="009A6D2F">
        <w:rPr>
          <w:rFonts w:cs="Traditional Arabic" w:hint="cs"/>
          <w:sz w:val="32"/>
          <w:szCs w:val="32"/>
          <w:rtl/>
        </w:rPr>
        <w:t>أ</w:t>
      </w:r>
      <w:r w:rsidRPr="009A6D2F">
        <w:rPr>
          <w:rFonts w:cs="Traditional Arabic" w:hint="cs"/>
          <w:sz w:val="32"/>
          <w:szCs w:val="32"/>
          <w:rtl/>
        </w:rPr>
        <w:t>صول الثابتة.</w:t>
      </w:r>
    </w:p>
    <w:p w:rsidR="00787184" w:rsidRPr="009A6D2F" w:rsidRDefault="00787184" w:rsidP="00787184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أي العمليات المالية التالية يؤدي تخفيض حقوق الملكية </w:t>
      </w:r>
      <w:proofErr w:type="spellStart"/>
      <w:r w:rsidRPr="009A6D2F">
        <w:rPr>
          <w:rFonts w:cs="Traditional Arabic" w:hint="cs"/>
          <w:sz w:val="32"/>
          <w:szCs w:val="32"/>
          <w:rtl/>
        </w:rPr>
        <w:t>بإحدي</w:t>
      </w:r>
      <w:proofErr w:type="spellEnd"/>
      <w:r w:rsidRPr="009A6D2F">
        <w:rPr>
          <w:rFonts w:cs="Traditional Arabic" w:hint="cs"/>
          <w:sz w:val="32"/>
          <w:szCs w:val="32"/>
          <w:rtl/>
        </w:rPr>
        <w:t xml:space="preserve"> المؤسسات من 200.000 ريال إلي 170.000 ريال:</w:t>
      </w:r>
    </w:p>
    <w:p w:rsidR="00787184" w:rsidRPr="009A6D2F" w:rsidRDefault="00787184" w:rsidP="00787184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سداد المالك مبلغ 30.000 ريال رواتب الموظفين عن شهر شعبان من حسابه الخاص بالبنك.</w:t>
      </w:r>
    </w:p>
    <w:p w:rsidR="00787184" w:rsidRPr="009A6D2F" w:rsidRDefault="00787184" w:rsidP="00787184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سداد الرصيد المستحق لأحد الدائنين بمبلغ 30.000 ريال نقداً</w:t>
      </w:r>
      <w:r w:rsidR="001A4E99" w:rsidRPr="009A6D2F">
        <w:rPr>
          <w:rFonts w:cs="Traditional Arabic" w:hint="cs"/>
          <w:sz w:val="32"/>
          <w:szCs w:val="32"/>
          <w:rtl/>
        </w:rPr>
        <w:t xml:space="preserve"> إيداع</w:t>
      </w:r>
      <w:r w:rsidRPr="009A6D2F">
        <w:rPr>
          <w:rFonts w:cs="Traditional Arabic" w:hint="cs"/>
          <w:sz w:val="32"/>
          <w:szCs w:val="32"/>
          <w:rtl/>
        </w:rPr>
        <w:t xml:space="preserve"> المالك مبلغ 30.000 ريال بخزينة المؤسسة.</w:t>
      </w:r>
    </w:p>
    <w:p w:rsidR="00787184" w:rsidRPr="009A6D2F" w:rsidRDefault="00787184" w:rsidP="00787184">
      <w:pPr>
        <w:pStyle w:val="a4"/>
        <w:numPr>
          <w:ilvl w:val="0"/>
          <w:numId w:val="4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سداد المالك لإيجار منزلة البالغ 30.000 ريال من خزينة المؤسسة.</w:t>
      </w:r>
    </w:p>
    <w:p w:rsidR="00787184" w:rsidRPr="009A6D2F" w:rsidRDefault="00787184" w:rsidP="00787184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اشترت أحدي المؤسسات آلة بمبلغ 70.000 ريال على الحساب ، وبالتالي فإن هذه العملية تؤثر على:</w:t>
      </w:r>
    </w:p>
    <w:p w:rsidR="00787184" w:rsidRPr="009A6D2F" w:rsidRDefault="00787184" w:rsidP="00787184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قائمة المركز الدخل فقط.</w:t>
      </w:r>
    </w:p>
    <w:p w:rsidR="00787184" w:rsidRPr="009A6D2F" w:rsidRDefault="00787184" w:rsidP="00787184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قائمة المركز المالي وقائمة الدخل معا.</w:t>
      </w:r>
    </w:p>
    <w:p w:rsidR="00787184" w:rsidRPr="009A6D2F" w:rsidRDefault="00787184" w:rsidP="00787184">
      <w:pPr>
        <w:pStyle w:val="a4"/>
        <w:numPr>
          <w:ilvl w:val="0"/>
          <w:numId w:val="5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لن تؤثر على آيا من القائمتين.</w:t>
      </w:r>
    </w:p>
    <w:p w:rsidR="00787184" w:rsidRPr="009A6D2F" w:rsidRDefault="00787184" w:rsidP="00787184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استأجرت </w:t>
      </w:r>
      <w:r w:rsidR="00AC5E96" w:rsidRPr="009A6D2F">
        <w:rPr>
          <w:rFonts w:cs="Traditional Arabic" w:hint="cs"/>
          <w:sz w:val="32"/>
          <w:szCs w:val="32"/>
          <w:rtl/>
        </w:rPr>
        <w:t>احدي</w:t>
      </w:r>
      <w:r w:rsidRPr="009A6D2F">
        <w:rPr>
          <w:rFonts w:cs="Traditional Arabic" w:hint="cs"/>
          <w:sz w:val="32"/>
          <w:szCs w:val="32"/>
          <w:rtl/>
        </w:rPr>
        <w:t xml:space="preserve"> المؤسسات مبني كمقر إداري لها بمبلغ 180.000ريال سنوي دفعت عند تحرير عقد الإيجار واستلام المبني في 1/4/2011</w:t>
      </w:r>
      <w:r w:rsidR="00D279BB" w:rsidRPr="009A6D2F">
        <w:rPr>
          <w:rFonts w:cs="Traditional Arabic" w:hint="cs"/>
          <w:sz w:val="32"/>
          <w:szCs w:val="32"/>
          <w:rtl/>
        </w:rPr>
        <w:t>م بناء علية فإن قائمة الدخل المعدة من جانب هذه المؤسسة في 31/12/2011 م تحمل بمصروف إيجار هذا المبني بمبلغ:</w:t>
      </w:r>
    </w:p>
    <w:p w:rsidR="00D279BB" w:rsidRPr="009A6D2F" w:rsidRDefault="006263EF" w:rsidP="00D279BB">
      <w:pPr>
        <w:pStyle w:val="a4"/>
        <w:numPr>
          <w:ilvl w:val="0"/>
          <w:numId w:val="6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90.000 ريال</w:t>
      </w:r>
    </w:p>
    <w:p w:rsidR="006263EF" w:rsidRPr="009A6D2F" w:rsidRDefault="006263EF" w:rsidP="00D279BB">
      <w:pPr>
        <w:pStyle w:val="a4"/>
        <w:numPr>
          <w:ilvl w:val="0"/>
          <w:numId w:val="6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135.000 ريال</w:t>
      </w:r>
    </w:p>
    <w:p w:rsidR="006263EF" w:rsidRPr="009A6D2F" w:rsidRDefault="006263EF" w:rsidP="00D279BB">
      <w:pPr>
        <w:pStyle w:val="a4"/>
        <w:numPr>
          <w:ilvl w:val="0"/>
          <w:numId w:val="6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180.000ريال .</w:t>
      </w:r>
    </w:p>
    <w:p w:rsidR="006263EF" w:rsidRPr="009A6D2F" w:rsidRDefault="006263EF" w:rsidP="00D279BB">
      <w:pPr>
        <w:pStyle w:val="a4"/>
        <w:numPr>
          <w:ilvl w:val="0"/>
          <w:numId w:val="6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45.000 ريال</w:t>
      </w:r>
    </w:p>
    <w:p w:rsidR="006263EF" w:rsidRPr="009A6D2F" w:rsidRDefault="006263EF" w:rsidP="006263EF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إن الخطأ بالنقص في تسوية إيرادات مقدمة عند إعداد القوائم المالية يؤدي إلي:</w:t>
      </w:r>
    </w:p>
    <w:p w:rsidR="006263EF" w:rsidRPr="009A6D2F" w:rsidRDefault="006263EF" w:rsidP="006263EF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زيادة صافي الربح المحاسبي وزيادة رأس المال العامل.</w:t>
      </w:r>
    </w:p>
    <w:p w:rsidR="006263EF" w:rsidRPr="009A6D2F" w:rsidRDefault="006263EF" w:rsidP="006263EF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نقص صافي الربح المحاسبي ونقص صافي رأس المال العامل.</w:t>
      </w:r>
    </w:p>
    <w:p w:rsidR="006263EF" w:rsidRPr="009A6D2F" w:rsidRDefault="006263EF" w:rsidP="006263EF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نقص صافي الربح المحاسبي ونقص رأس المال العامل.</w:t>
      </w:r>
    </w:p>
    <w:p w:rsidR="006263EF" w:rsidRPr="009A6D2F" w:rsidRDefault="006263EF" w:rsidP="006263EF">
      <w:pPr>
        <w:pStyle w:val="a4"/>
        <w:numPr>
          <w:ilvl w:val="0"/>
          <w:numId w:val="7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زيادة صافي الربح المحاسبي وزيادة رأس المال العامل.</w:t>
      </w:r>
    </w:p>
    <w:p w:rsidR="006263EF" w:rsidRPr="009A6D2F" w:rsidRDefault="006263EF" w:rsidP="006263EF">
      <w:pPr>
        <w:pStyle w:val="a4"/>
        <w:numPr>
          <w:ilvl w:val="0"/>
          <w:numId w:val="2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أيا من العبارات التالية ليس صحيحاً:</w:t>
      </w:r>
    </w:p>
    <w:p w:rsidR="006263EF" w:rsidRPr="009A6D2F" w:rsidRDefault="00421F64" w:rsidP="006263EF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المصروفات المستحقة والإيرادات المقدمة طبيعته دائنة وبالتالي ضمن الخصوم بقائمة المركز المالي .</w:t>
      </w:r>
    </w:p>
    <w:p w:rsidR="00421F64" w:rsidRPr="009A6D2F" w:rsidRDefault="00421F64" w:rsidP="006263EF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مردودات ومسموحات المشتريات والخصم المكتسب طبيعتها دائنة، وتعالج ضمن قائمة الدخل باعتبارها تخفيض في تكلفة المشتريات .</w:t>
      </w:r>
    </w:p>
    <w:p w:rsidR="00421F64" w:rsidRPr="009A6D2F" w:rsidRDefault="00421F64" w:rsidP="006263EF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المصروفات المقدمة الإيرادات المقدمة طبيعتها دائنة ، وبالتالي تظهر ضمن الخصوم بقائمة المركز المالي .</w:t>
      </w:r>
    </w:p>
    <w:p w:rsidR="00421F64" w:rsidRPr="009A6D2F" w:rsidRDefault="00421F64" w:rsidP="006263EF">
      <w:pPr>
        <w:pStyle w:val="a4"/>
        <w:numPr>
          <w:ilvl w:val="0"/>
          <w:numId w:val="8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المصروفات المقدمة والإيرادات المستحقة طبيعته مدينة وبالتالي تظهر ضمن الأصول بقائمة المركز المالي .</w:t>
      </w:r>
    </w:p>
    <w:p w:rsidR="00421F64" w:rsidRPr="009A6D2F" w:rsidRDefault="00421F64" w:rsidP="00421F64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lastRenderedPageBreak/>
        <w:t>السؤال الثاني :</w:t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</w:r>
      <w:r w:rsidRPr="009A6D2F">
        <w:rPr>
          <w:rFonts w:cs="Traditional Arabic" w:hint="cs"/>
          <w:sz w:val="32"/>
          <w:szCs w:val="32"/>
          <w:rtl/>
        </w:rPr>
        <w:tab/>
        <w:t>(7 درجات )</w:t>
      </w:r>
    </w:p>
    <w:p w:rsidR="00421F64" w:rsidRPr="009A6D2F" w:rsidRDefault="00421F64" w:rsidP="00421F64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>العمليات التالية من سجلات المؤسسة الدولية للتجارة والتوكيلات عن شهر مارس 2012م ، والمطلوب</w:t>
      </w:r>
    </w:p>
    <w:p w:rsidR="00421F64" w:rsidRPr="009A6D2F" w:rsidRDefault="00421F64" w:rsidP="00421F64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 إجراء قيود اليومية بدفتر المؤسسة.</w:t>
      </w:r>
    </w:p>
    <w:p w:rsidR="00DB3F48" w:rsidRPr="009A6D2F" w:rsidRDefault="00DB3F48" w:rsidP="00421F64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>تصوير حساب النقدية بالصندوق إذا علمت أن رصيده في 1-3-2012 كان 250.000 ريال.</w:t>
      </w:r>
    </w:p>
    <w:tbl>
      <w:tblPr>
        <w:tblStyle w:val="a3"/>
        <w:bidiVisual/>
        <w:tblW w:w="0" w:type="auto"/>
        <w:tblInd w:w="360" w:type="dxa"/>
        <w:tblLook w:val="04A0"/>
      </w:tblPr>
      <w:tblGrid>
        <w:gridCol w:w="767"/>
        <w:gridCol w:w="5245"/>
        <w:gridCol w:w="1134"/>
        <w:gridCol w:w="1134"/>
        <w:gridCol w:w="2126"/>
      </w:tblGrid>
      <w:tr w:rsidR="00DB3F48" w:rsidRPr="009A6D2F" w:rsidTr="00950F62">
        <w:tc>
          <w:tcPr>
            <w:tcW w:w="739" w:type="dxa"/>
            <w:tcBorders>
              <w:right w:val="single" w:sz="4" w:space="0" w:color="auto"/>
            </w:tcBorders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العملية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قيود  اليومية</w:t>
            </w:r>
          </w:p>
        </w:tc>
      </w:tr>
      <w:tr w:rsidR="00DB3F48" w:rsidRPr="009A6D2F" w:rsidTr="00950F62">
        <w:tc>
          <w:tcPr>
            <w:tcW w:w="5984" w:type="dxa"/>
            <w:gridSpan w:val="2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دائن</w:t>
            </w:r>
          </w:p>
        </w:tc>
        <w:tc>
          <w:tcPr>
            <w:tcW w:w="2126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بيان</w:t>
            </w:r>
          </w:p>
        </w:tc>
      </w:tr>
      <w:tr w:rsidR="00DB3F48" w:rsidRPr="009A6D2F" w:rsidTr="00950F62">
        <w:tc>
          <w:tcPr>
            <w:tcW w:w="739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1-3</w:t>
            </w:r>
          </w:p>
        </w:tc>
        <w:tc>
          <w:tcPr>
            <w:tcW w:w="5245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اشترت المؤسسة بضاعة قيمتها 200.000 ريال بخصم تجاري 10% من محلات السلام بشروط 5% 10 أيام صافي 30يوم</w:t>
            </w: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DB3F48" w:rsidRPr="009A6D2F" w:rsidTr="00950F62">
        <w:tc>
          <w:tcPr>
            <w:tcW w:w="739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4-3</w:t>
            </w:r>
          </w:p>
        </w:tc>
        <w:tc>
          <w:tcPr>
            <w:tcW w:w="5245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دفعت المؤسسة مبلغ 5000 ريال نقداً مقابل مصاريف نقل المشتريات</w:t>
            </w: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DB3F48" w:rsidRPr="009A6D2F" w:rsidTr="00950F62">
        <w:tc>
          <w:tcPr>
            <w:tcW w:w="739" w:type="dxa"/>
          </w:tcPr>
          <w:p w:rsidR="00DB3F48" w:rsidRPr="009A6D2F" w:rsidRDefault="001B35DB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7-3</w:t>
            </w:r>
          </w:p>
        </w:tc>
        <w:tc>
          <w:tcPr>
            <w:tcW w:w="5245" w:type="dxa"/>
          </w:tcPr>
          <w:p w:rsidR="00DB3F48" w:rsidRPr="009A6D2F" w:rsidRDefault="001B35DB" w:rsidP="001B35DB">
            <w:pPr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 باعت المؤسسة بضاعة على الحساب إلي شركة الدوحة بمبلغ 300.000 ريال بخصم تجاري 5% وشروط3% - 8 أيام صافي 20يوم</w:t>
            </w: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DB3F48" w:rsidRPr="009A6D2F" w:rsidTr="00950F62">
        <w:tc>
          <w:tcPr>
            <w:tcW w:w="739" w:type="dxa"/>
          </w:tcPr>
          <w:p w:rsidR="00DB3F48" w:rsidRPr="009A6D2F" w:rsidRDefault="001B35DB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8-3</w:t>
            </w:r>
          </w:p>
        </w:tc>
        <w:tc>
          <w:tcPr>
            <w:tcW w:w="5245" w:type="dxa"/>
          </w:tcPr>
          <w:p w:rsidR="00DB3F48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ردت المؤسسة بضاعة على الحساب 30.000 ريال إلي محلات السلام، واستلمت إشعار خصم بقيمة المردودات</w:t>
            </w: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DB3F48" w:rsidRPr="009A6D2F" w:rsidTr="00950F62">
        <w:tc>
          <w:tcPr>
            <w:tcW w:w="739" w:type="dxa"/>
          </w:tcPr>
          <w:p w:rsidR="00DB3F48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12-3</w:t>
            </w:r>
          </w:p>
        </w:tc>
        <w:tc>
          <w:tcPr>
            <w:tcW w:w="5245" w:type="dxa"/>
          </w:tcPr>
          <w:p w:rsidR="00DB3F48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اشترت المؤسسة سيارة نقل بضاعة قيمتها 20.000 ريال وتم عمل إشعار خصم وتسليمه للشركة</w:t>
            </w: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DB3F48" w:rsidRPr="009A6D2F" w:rsidRDefault="00DB3F48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F62" w:rsidRPr="009A6D2F" w:rsidTr="00950F62">
        <w:tc>
          <w:tcPr>
            <w:tcW w:w="739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14-3</w:t>
            </w:r>
          </w:p>
        </w:tc>
        <w:tc>
          <w:tcPr>
            <w:tcW w:w="5245" w:type="dxa"/>
          </w:tcPr>
          <w:p w:rsidR="00950F62" w:rsidRPr="009A6D2F" w:rsidRDefault="00950F62" w:rsidP="00950F6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سددت شركة الدوحة مبلغ 150.000 ريال من المستحق عليها</w:t>
            </w:r>
          </w:p>
        </w:tc>
        <w:tc>
          <w:tcPr>
            <w:tcW w:w="1134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F62" w:rsidRPr="009A6D2F" w:rsidTr="00950F62">
        <w:tc>
          <w:tcPr>
            <w:tcW w:w="739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27-3</w:t>
            </w:r>
          </w:p>
        </w:tc>
        <w:tc>
          <w:tcPr>
            <w:tcW w:w="5245" w:type="dxa"/>
          </w:tcPr>
          <w:p w:rsidR="00950F62" w:rsidRPr="009A6D2F" w:rsidRDefault="00950F62" w:rsidP="00B963D1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سددت شركة الدوحة المبالغ المستحقة عليها بشيك</w:t>
            </w:r>
          </w:p>
        </w:tc>
        <w:tc>
          <w:tcPr>
            <w:tcW w:w="1134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  <w:tr w:rsidR="00950F62" w:rsidRPr="009A6D2F" w:rsidTr="00950F62">
        <w:tc>
          <w:tcPr>
            <w:tcW w:w="739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30-3</w:t>
            </w:r>
          </w:p>
        </w:tc>
        <w:tc>
          <w:tcPr>
            <w:tcW w:w="5245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سددت المؤسسة </w:t>
            </w:r>
            <w:proofErr w:type="spellStart"/>
            <w:r w:rsidRPr="009A6D2F">
              <w:rPr>
                <w:rFonts w:cs="Traditional Arabic" w:hint="cs"/>
                <w:sz w:val="32"/>
                <w:szCs w:val="32"/>
                <w:rtl/>
              </w:rPr>
              <w:t>المصوفات</w:t>
            </w:r>
            <w:proofErr w:type="spellEnd"/>
            <w:r w:rsidRPr="009A6D2F">
              <w:rPr>
                <w:rFonts w:cs="Traditional Arabic" w:hint="cs"/>
                <w:sz w:val="32"/>
                <w:szCs w:val="32"/>
                <w:rtl/>
              </w:rPr>
              <w:t xml:space="preserve"> التالية :</w:t>
            </w:r>
          </w:p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15.000 ريال إيجار نقداً</w:t>
            </w:r>
          </w:p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40.000 ريال رواتب بشيك.</w:t>
            </w:r>
          </w:p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9A6D2F">
              <w:rPr>
                <w:rFonts w:cs="Traditional Arabic" w:hint="cs"/>
                <w:sz w:val="32"/>
                <w:szCs w:val="32"/>
                <w:rtl/>
              </w:rPr>
              <w:t>7.000 ريال مصاريف صيانة نقداً</w:t>
            </w:r>
          </w:p>
        </w:tc>
        <w:tc>
          <w:tcPr>
            <w:tcW w:w="1134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950F62" w:rsidRPr="009A6D2F" w:rsidRDefault="00950F62" w:rsidP="00DB3F48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421F64" w:rsidRPr="009A6D2F" w:rsidRDefault="00421F64" w:rsidP="00DB3F48">
      <w:pPr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9A6D2F">
        <w:rPr>
          <w:rFonts w:cs="Traditional Arabic" w:hint="cs"/>
          <w:sz w:val="32"/>
          <w:szCs w:val="32"/>
          <w:rtl/>
        </w:rPr>
        <w:t xml:space="preserve">  </w:t>
      </w:r>
    </w:p>
    <w:p w:rsidR="00950F62" w:rsidRPr="009A6D2F" w:rsidRDefault="00950F62" w:rsidP="00950F62">
      <w:pPr>
        <w:pStyle w:val="a4"/>
        <w:numPr>
          <w:ilvl w:val="0"/>
          <w:numId w:val="9"/>
        </w:numPr>
        <w:spacing w:after="0" w:line="240" w:lineRule="auto"/>
        <w:rPr>
          <w:rFonts w:cs="Traditional Arabic"/>
          <w:sz w:val="32"/>
          <w:szCs w:val="32"/>
        </w:rPr>
      </w:pPr>
      <w:r w:rsidRPr="009A6D2F">
        <w:rPr>
          <w:rFonts w:cs="Traditional Arabic" w:hint="cs"/>
          <w:sz w:val="32"/>
          <w:szCs w:val="32"/>
          <w:rtl/>
        </w:rPr>
        <w:t xml:space="preserve">تصوير حساب أستاذ النقدية بالصندوق : (صور </w:t>
      </w:r>
      <w:proofErr w:type="spellStart"/>
      <w:r w:rsidRPr="009A6D2F">
        <w:rPr>
          <w:rFonts w:cs="Traditional Arabic" w:hint="cs"/>
          <w:sz w:val="32"/>
          <w:szCs w:val="32"/>
          <w:rtl/>
        </w:rPr>
        <w:t>حـ</w:t>
      </w:r>
      <w:proofErr w:type="spellEnd"/>
      <w:r w:rsidRPr="009A6D2F">
        <w:rPr>
          <w:rFonts w:cs="Traditional Arabic" w:hint="cs"/>
          <w:sz w:val="32"/>
          <w:szCs w:val="32"/>
          <w:rtl/>
        </w:rPr>
        <w:t>/ الأستاذ خلف الورقة)</w:t>
      </w:r>
    </w:p>
    <w:p w:rsidR="00950F62" w:rsidRDefault="00950F62" w:rsidP="00950F62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A6D2F" w:rsidRDefault="009A6D2F" w:rsidP="00950F62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A6D2F" w:rsidRDefault="009A6D2F" w:rsidP="00950F62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A6D2F" w:rsidRDefault="009A6D2F" w:rsidP="00950F62">
      <w:pPr>
        <w:spacing w:after="0" w:line="240" w:lineRule="auto"/>
        <w:rPr>
          <w:rFonts w:cs="Traditional Arabic"/>
          <w:sz w:val="32"/>
          <w:szCs w:val="32"/>
          <w:rtl/>
        </w:rPr>
      </w:pPr>
    </w:p>
    <w:p w:rsidR="009A6D2F" w:rsidRDefault="009A6D2F" w:rsidP="00950F62">
      <w:pPr>
        <w:spacing w:after="0" w:line="240" w:lineRule="auto"/>
        <w:rPr>
          <w:rFonts w:cs="Traditional Arabic"/>
          <w:sz w:val="32"/>
          <w:szCs w:val="32"/>
          <w:rtl/>
        </w:rPr>
      </w:pPr>
      <w:r w:rsidRPr="00AC5E96">
        <w:rPr>
          <w:rFonts w:cs="Traditional Arabic" w:hint="cs"/>
          <w:b/>
          <w:bCs/>
          <w:sz w:val="32"/>
          <w:szCs w:val="32"/>
          <w:rtl/>
        </w:rPr>
        <w:lastRenderedPageBreak/>
        <w:t>السؤال الثالث:</w:t>
      </w:r>
      <w:r w:rsidRPr="00AC5E96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</w:r>
      <w:r>
        <w:rPr>
          <w:rFonts w:cs="Traditional Arabic" w:hint="cs"/>
          <w:sz w:val="32"/>
          <w:szCs w:val="32"/>
          <w:rtl/>
        </w:rPr>
        <w:tab/>
        <w:t>(10 درجات)</w:t>
      </w:r>
    </w:p>
    <w:p w:rsidR="00964FDC" w:rsidRDefault="00131E25" w:rsidP="00950F62">
      <w:pPr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الآتي ميزان المراجعة لمؤسسة المستشار للمحاسبة والمراجعة بمدنية الرياض، </w:t>
      </w:r>
      <w:r w:rsidRPr="00964FDC">
        <w:rPr>
          <w:rFonts w:cs="Traditional Arabic" w:hint="cs"/>
          <w:b/>
          <w:bCs/>
          <w:sz w:val="32"/>
          <w:szCs w:val="32"/>
          <w:u w:val="single"/>
          <w:rtl/>
        </w:rPr>
        <w:t>والمطلوب استكمال ورقة العمل بعد عمل قيود التسوية</w:t>
      </w:r>
      <w:r>
        <w:rPr>
          <w:rFonts w:cs="Traditional Arabic" w:hint="cs"/>
          <w:sz w:val="32"/>
          <w:szCs w:val="32"/>
          <w:rtl/>
        </w:rPr>
        <w:t xml:space="preserve">، إذا أتيحت </w:t>
      </w:r>
      <w:proofErr w:type="spellStart"/>
      <w:r>
        <w:rPr>
          <w:rFonts w:cs="Traditional Arabic" w:hint="cs"/>
          <w:sz w:val="32"/>
          <w:szCs w:val="32"/>
          <w:rtl/>
        </w:rPr>
        <w:t>لك</w:t>
      </w:r>
      <w:proofErr w:type="spellEnd"/>
      <w:r>
        <w:rPr>
          <w:rFonts w:cs="Traditional Arabic" w:hint="cs"/>
          <w:sz w:val="32"/>
          <w:szCs w:val="32"/>
          <w:rtl/>
        </w:rPr>
        <w:t xml:space="preserve"> المعلومات </w:t>
      </w:r>
      <w:r w:rsidR="00964FDC">
        <w:rPr>
          <w:rFonts w:cs="Traditional Arabic" w:hint="cs"/>
          <w:sz w:val="32"/>
          <w:szCs w:val="32"/>
          <w:rtl/>
        </w:rPr>
        <w:t>التالية: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الإيجار الشهري 3000ريال.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الرواتب الشهرية للعاملين 40.000 ريال.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يتضمن إيراد الاستشارات المقدم خدمات استشارية مقدمة خلال العام بمبلغ 70.000 ريال.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الإعلان المقدم مدفوع في 1/7/2011 م لمدة عامين.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توجد إيرادات مراجعة مستحقة بمبلغ 100.000 ريال.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رصيد اللوازم والأدوات المكتبية في 31/12/2011م 20.000 ريال.</w:t>
      </w:r>
    </w:p>
    <w:p w:rsidR="00964FDC" w:rsidRDefault="00964FDC" w:rsidP="00964FDC">
      <w:pPr>
        <w:pStyle w:val="a4"/>
        <w:numPr>
          <w:ilvl w:val="0"/>
          <w:numId w:val="10"/>
        </w:numPr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استهلاك أجهزة الكمبيوتر والأثاث الذي يخص السنة هو 10.000 ريال ، 6000 ريال على التوالي.</w:t>
      </w:r>
    </w:p>
    <w:tbl>
      <w:tblPr>
        <w:tblStyle w:val="a3"/>
        <w:bidiVisual/>
        <w:tblW w:w="11084" w:type="dxa"/>
        <w:tblLook w:val="04A0"/>
      </w:tblPr>
      <w:tblGrid>
        <w:gridCol w:w="2324"/>
        <w:gridCol w:w="999"/>
        <w:gridCol w:w="999"/>
        <w:gridCol w:w="999"/>
        <w:gridCol w:w="999"/>
        <w:gridCol w:w="794"/>
        <w:gridCol w:w="794"/>
        <w:gridCol w:w="794"/>
        <w:gridCol w:w="794"/>
        <w:gridCol w:w="794"/>
        <w:gridCol w:w="794"/>
      </w:tblGrid>
      <w:tr w:rsidR="005D17B0" w:rsidRPr="00964FDC" w:rsidTr="00964FDC">
        <w:tc>
          <w:tcPr>
            <w:tcW w:w="2324" w:type="dxa"/>
            <w:vMerge w:val="restart"/>
            <w:vAlign w:val="center"/>
          </w:tcPr>
          <w:p w:rsidR="005D17B0" w:rsidRPr="00964FDC" w:rsidRDefault="005D17B0" w:rsidP="00964FDC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الحساب</w:t>
            </w:r>
          </w:p>
        </w:tc>
        <w:tc>
          <w:tcPr>
            <w:tcW w:w="1998" w:type="dxa"/>
            <w:gridSpan w:val="2"/>
            <w:vAlign w:val="center"/>
          </w:tcPr>
          <w:p w:rsidR="005D17B0" w:rsidRPr="00964FDC" w:rsidRDefault="005D17B0" w:rsidP="00964FDC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المراجعة قبل التسوية في 31-12-2011</w:t>
            </w:r>
          </w:p>
        </w:tc>
        <w:tc>
          <w:tcPr>
            <w:tcW w:w="1998" w:type="dxa"/>
            <w:gridSpan w:val="2"/>
            <w:vAlign w:val="center"/>
          </w:tcPr>
          <w:p w:rsidR="005D17B0" w:rsidRPr="00964FDC" w:rsidRDefault="005D17B0" w:rsidP="00964FDC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التسويات</w:t>
            </w:r>
          </w:p>
        </w:tc>
        <w:tc>
          <w:tcPr>
            <w:tcW w:w="1588" w:type="dxa"/>
            <w:gridSpan w:val="2"/>
            <w:vAlign w:val="center"/>
          </w:tcPr>
          <w:p w:rsidR="005D17B0" w:rsidRPr="00964FDC" w:rsidRDefault="005D17B0" w:rsidP="00964FDC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ميزان المرجعة بعد التسوية</w:t>
            </w:r>
          </w:p>
        </w:tc>
        <w:tc>
          <w:tcPr>
            <w:tcW w:w="1588" w:type="dxa"/>
            <w:gridSpan w:val="2"/>
            <w:vAlign w:val="center"/>
          </w:tcPr>
          <w:p w:rsidR="005D17B0" w:rsidRPr="00964FDC" w:rsidRDefault="005D17B0" w:rsidP="00964FDC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الدخل</w:t>
            </w:r>
          </w:p>
        </w:tc>
        <w:tc>
          <w:tcPr>
            <w:tcW w:w="1588" w:type="dxa"/>
            <w:gridSpan w:val="2"/>
            <w:vAlign w:val="center"/>
          </w:tcPr>
          <w:p w:rsidR="005D17B0" w:rsidRPr="00964FDC" w:rsidRDefault="005D17B0" w:rsidP="00964FDC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964FD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قائمة المركز المالي</w:t>
            </w:r>
          </w:p>
        </w:tc>
      </w:tr>
      <w:tr w:rsidR="005D17B0" w:rsidRPr="00964FDC" w:rsidTr="00964FDC">
        <w:tc>
          <w:tcPr>
            <w:tcW w:w="2324" w:type="dxa"/>
            <w:vMerge/>
          </w:tcPr>
          <w:p w:rsidR="005D17B0" w:rsidRPr="00964FDC" w:rsidRDefault="005D17B0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5D17B0" w:rsidRPr="00964FDC" w:rsidRDefault="005D17B0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999" w:type="dxa"/>
          </w:tcPr>
          <w:p w:rsidR="005D17B0" w:rsidRPr="00964FDC" w:rsidRDefault="005D17B0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999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999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794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794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794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794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  <w:tc>
          <w:tcPr>
            <w:tcW w:w="794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794" w:type="dxa"/>
          </w:tcPr>
          <w:p w:rsidR="005D17B0" w:rsidRPr="00964FDC" w:rsidRDefault="005D17B0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</w:t>
            </w: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صندوق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مدينين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30500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إيجار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أجهزة كمبيوتر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مجمع استهلاك أجهزة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أثاث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مجمع استهلاك أثاث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إيرادات مراجعة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600000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رأس المال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دائنون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إعلان مقدم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رواتب وأجور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450000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إيراد استثمارات مقدم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150000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B963D1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لوازم وأدوات مكتبية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51500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المجموع 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912000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912000</w:t>
            </w: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8600BA" w:rsidRPr="00964FDC" w:rsidTr="00964FDC">
        <w:tc>
          <w:tcPr>
            <w:tcW w:w="232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9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94" w:type="dxa"/>
          </w:tcPr>
          <w:p w:rsidR="008600BA" w:rsidRPr="00964FDC" w:rsidRDefault="008600BA" w:rsidP="00964FDC">
            <w:pPr>
              <w:rPr>
                <w:rFonts w:cs="Traditional Arabic"/>
                <w:b/>
                <w:bCs/>
                <w:rtl/>
              </w:rPr>
            </w:pPr>
          </w:p>
        </w:tc>
      </w:tr>
    </w:tbl>
    <w:p w:rsidR="009A6D2F" w:rsidRPr="00964FDC" w:rsidRDefault="00964FDC" w:rsidP="008600BA">
      <w:pPr>
        <w:spacing w:after="0" w:line="240" w:lineRule="auto"/>
        <w:ind w:left="7200" w:firstLine="720"/>
        <w:rPr>
          <w:rFonts w:cs="Traditional Arabic"/>
          <w:sz w:val="32"/>
          <w:szCs w:val="32"/>
        </w:rPr>
      </w:pPr>
      <w:r w:rsidRPr="00964FDC">
        <w:rPr>
          <w:rFonts w:cs="Traditional Arabic" w:hint="cs"/>
          <w:sz w:val="32"/>
          <w:szCs w:val="32"/>
          <w:rtl/>
        </w:rPr>
        <w:t xml:space="preserve"> </w:t>
      </w:r>
      <w:r w:rsidR="008600BA">
        <w:rPr>
          <w:rFonts w:cs="Traditional Arabic" w:hint="cs"/>
          <w:sz w:val="32"/>
          <w:szCs w:val="32"/>
          <w:rtl/>
        </w:rPr>
        <w:t>مع خاص تمنياتنا بالتوفيق</w:t>
      </w:r>
    </w:p>
    <w:sectPr w:rsidR="009A6D2F" w:rsidRPr="00964FDC" w:rsidSect="001B1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065"/>
    <w:multiLevelType w:val="hybridMultilevel"/>
    <w:tmpl w:val="D0FA8240"/>
    <w:lvl w:ilvl="0" w:tplc="F09EA5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3C34"/>
    <w:multiLevelType w:val="hybridMultilevel"/>
    <w:tmpl w:val="1EA03A46"/>
    <w:lvl w:ilvl="0" w:tplc="FB44ED6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F7962"/>
    <w:multiLevelType w:val="hybridMultilevel"/>
    <w:tmpl w:val="02FCD328"/>
    <w:lvl w:ilvl="0" w:tplc="4614E26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462B5"/>
    <w:multiLevelType w:val="hybridMultilevel"/>
    <w:tmpl w:val="C0343DAC"/>
    <w:lvl w:ilvl="0" w:tplc="24588DF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17084"/>
    <w:multiLevelType w:val="hybridMultilevel"/>
    <w:tmpl w:val="E960C9A2"/>
    <w:lvl w:ilvl="0" w:tplc="F92EE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F74"/>
    <w:multiLevelType w:val="hybridMultilevel"/>
    <w:tmpl w:val="F336EEC2"/>
    <w:lvl w:ilvl="0" w:tplc="CDBAFA8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055483"/>
    <w:multiLevelType w:val="hybridMultilevel"/>
    <w:tmpl w:val="E534BA36"/>
    <w:lvl w:ilvl="0" w:tplc="DE18F0F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0964F3"/>
    <w:multiLevelType w:val="hybridMultilevel"/>
    <w:tmpl w:val="C748D3A0"/>
    <w:lvl w:ilvl="0" w:tplc="6464B20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C02AE3"/>
    <w:multiLevelType w:val="hybridMultilevel"/>
    <w:tmpl w:val="DEB09F1A"/>
    <w:lvl w:ilvl="0" w:tplc="0AACED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C1CE5"/>
    <w:multiLevelType w:val="hybridMultilevel"/>
    <w:tmpl w:val="0A24855C"/>
    <w:lvl w:ilvl="0" w:tplc="874A9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1B1826"/>
    <w:rsid w:val="0007319B"/>
    <w:rsid w:val="000F1D1F"/>
    <w:rsid w:val="00131E25"/>
    <w:rsid w:val="001A4E99"/>
    <w:rsid w:val="001B1826"/>
    <w:rsid w:val="001B35DB"/>
    <w:rsid w:val="003E6C48"/>
    <w:rsid w:val="00421F64"/>
    <w:rsid w:val="00431585"/>
    <w:rsid w:val="005D17B0"/>
    <w:rsid w:val="005D39E2"/>
    <w:rsid w:val="00602F71"/>
    <w:rsid w:val="00617F69"/>
    <w:rsid w:val="006263EF"/>
    <w:rsid w:val="00787184"/>
    <w:rsid w:val="007F2471"/>
    <w:rsid w:val="007F5AC3"/>
    <w:rsid w:val="008367D8"/>
    <w:rsid w:val="008369BB"/>
    <w:rsid w:val="008600BA"/>
    <w:rsid w:val="00950F62"/>
    <w:rsid w:val="00964FDC"/>
    <w:rsid w:val="009A6D2F"/>
    <w:rsid w:val="00A040DE"/>
    <w:rsid w:val="00AC5E96"/>
    <w:rsid w:val="00B64539"/>
    <w:rsid w:val="00C736D2"/>
    <w:rsid w:val="00D279BB"/>
    <w:rsid w:val="00DA14DD"/>
    <w:rsid w:val="00DB3F48"/>
    <w:rsid w:val="00E75985"/>
    <w:rsid w:val="00EA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F920-EE79-472A-8CA3-8285A99B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27</cp:revision>
  <dcterms:created xsi:type="dcterms:W3CDTF">2013-10-21T05:39:00Z</dcterms:created>
  <dcterms:modified xsi:type="dcterms:W3CDTF">2013-10-22T08:17:00Z</dcterms:modified>
</cp:coreProperties>
</file>