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2" w:rsidRDefault="004F6362" w:rsidP="004F6362">
      <w:pPr>
        <w:jc w:val="center"/>
        <w:rPr>
          <w:rtl/>
        </w:rPr>
      </w:pPr>
      <w:r>
        <w:rPr>
          <w:rFonts w:hint="cs"/>
          <w:rtl/>
        </w:rPr>
        <w:t>بسم الله الرحمن الرحيم</w:t>
      </w:r>
    </w:p>
    <w:p w:rsidR="004F6362" w:rsidRDefault="004F6362" w:rsidP="004F6362">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الفصل الدراسي الثاني  1423/1424</w:t>
      </w:r>
    </w:p>
    <w:p w:rsidR="004F6362" w:rsidRDefault="004F6362" w:rsidP="004F6362">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4F6362" w:rsidRDefault="004F6362" w:rsidP="004F6362">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a3"/>
        <w:bidiVisual/>
        <w:tblW w:w="0" w:type="auto"/>
        <w:tblLook w:val="04A0"/>
      </w:tblPr>
      <w:tblGrid>
        <w:gridCol w:w="2840"/>
        <w:gridCol w:w="2841"/>
        <w:gridCol w:w="2841"/>
      </w:tblGrid>
      <w:tr w:rsidR="004F6362" w:rsidTr="00EC1334">
        <w:tc>
          <w:tcPr>
            <w:tcW w:w="2840" w:type="dxa"/>
          </w:tcPr>
          <w:p w:rsidR="004F6362" w:rsidRDefault="004F6362" w:rsidP="00EC1334">
            <w:pPr>
              <w:rPr>
                <w:rtl/>
              </w:rPr>
            </w:pPr>
            <w:r>
              <w:rPr>
                <w:rFonts w:hint="cs"/>
                <w:rtl/>
              </w:rPr>
              <w:t xml:space="preserve">الاسم: </w:t>
            </w:r>
          </w:p>
        </w:tc>
        <w:tc>
          <w:tcPr>
            <w:tcW w:w="2841" w:type="dxa"/>
          </w:tcPr>
          <w:p w:rsidR="004F6362" w:rsidRDefault="004F6362" w:rsidP="00EC1334">
            <w:pPr>
              <w:rPr>
                <w:rtl/>
              </w:rPr>
            </w:pPr>
            <w:r>
              <w:rPr>
                <w:rFonts w:hint="cs"/>
                <w:rtl/>
              </w:rPr>
              <w:t xml:space="preserve">الرقم الجامعي: </w:t>
            </w:r>
          </w:p>
        </w:tc>
        <w:tc>
          <w:tcPr>
            <w:tcW w:w="2841" w:type="dxa"/>
          </w:tcPr>
          <w:p w:rsidR="004F6362" w:rsidRDefault="004F6362" w:rsidP="00EC1334">
            <w:pPr>
              <w:rPr>
                <w:rtl/>
              </w:rPr>
            </w:pPr>
            <w:r>
              <w:rPr>
                <w:rFonts w:hint="cs"/>
                <w:rtl/>
              </w:rPr>
              <w:t>الرقم المسلسل:</w:t>
            </w:r>
          </w:p>
        </w:tc>
      </w:tr>
    </w:tbl>
    <w:p w:rsidR="004F6362" w:rsidRDefault="004F6362" w:rsidP="004F6362">
      <w:pPr>
        <w:spacing w:before="120" w:after="120" w:line="240" w:lineRule="auto"/>
        <w:jc w:val="both"/>
        <w:rPr>
          <w:rtl/>
        </w:rPr>
      </w:pPr>
      <w:r>
        <w:rPr>
          <w:rFonts w:hint="cs"/>
          <w:rtl/>
        </w:rPr>
        <w:t xml:space="preserve">السؤال الأول: ضع دائرة حول أفضل إجابة لكل فقرة من الفقرات التالية: </w:t>
      </w:r>
    </w:p>
    <w:p w:rsidR="004F6362" w:rsidRDefault="004F6362" w:rsidP="004F6362">
      <w:pPr>
        <w:pStyle w:val="a4"/>
        <w:numPr>
          <w:ilvl w:val="0"/>
          <w:numId w:val="1"/>
        </w:numPr>
        <w:spacing w:before="120" w:after="120" w:line="240" w:lineRule="auto"/>
        <w:jc w:val="both"/>
      </w:pPr>
      <w:r>
        <w:rPr>
          <w:rFonts w:hint="cs"/>
          <w:rtl/>
        </w:rPr>
        <w:t xml:space="preserve">تتم المعالجة المحاسبية للمصروفات والإيرادات المقدمة والمستحقة في ضوء مفهوم: </w:t>
      </w:r>
    </w:p>
    <w:p w:rsidR="004F6362" w:rsidRDefault="004F6362" w:rsidP="004F6362">
      <w:pPr>
        <w:pStyle w:val="a4"/>
        <w:numPr>
          <w:ilvl w:val="0"/>
          <w:numId w:val="2"/>
        </w:numPr>
        <w:spacing w:before="120" w:after="120" w:line="240" w:lineRule="auto"/>
        <w:jc w:val="both"/>
      </w:pPr>
      <w:r>
        <w:rPr>
          <w:rFonts w:hint="cs"/>
          <w:rtl/>
        </w:rPr>
        <w:t xml:space="preserve">الملاءمة </w:t>
      </w:r>
      <w:r>
        <w:rPr>
          <w:rFonts w:hint="cs"/>
          <w:rtl/>
        </w:rPr>
        <w:tab/>
      </w:r>
      <w:r>
        <w:rPr>
          <w:rFonts w:hint="cs"/>
          <w:rtl/>
        </w:rPr>
        <w:tab/>
      </w:r>
      <w:r>
        <w:rPr>
          <w:rFonts w:hint="cs"/>
          <w:rtl/>
        </w:rPr>
        <w:tab/>
        <w:t xml:space="preserve">ب- الوحدة الاقتصادية </w:t>
      </w:r>
    </w:p>
    <w:p w:rsidR="004F6362" w:rsidRDefault="004F6362" w:rsidP="004F6362">
      <w:pPr>
        <w:spacing w:before="120" w:after="120" w:line="240" w:lineRule="auto"/>
        <w:ind w:left="720"/>
        <w:jc w:val="both"/>
      </w:pPr>
      <w:r>
        <w:rPr>
          <w:rFonts w:hint="cs"/>
          <w:rtl/>
        </w:rPr>
        <w:t>ج- المقابلة</w:t>
      </w:r>
      <w:r>
        <w:rPr>
          <w:rFonts w:hint="cs"/>
          <w:rtl/>
        </w:rPr>
        <w:tab/>
      </w:r>
      <w:r>
        <w:rPr>
          <w:rFonts w:hint="cs"/>
          <w:rtl/>
        </w:rPr>
        <w:tab/>
      </w:r>
      <w:r>
        <w:rPr>
          <w:rFonts w:hint="cs"/>
          <w:rtl/>
        </w:rPr>
        <w:tab/>
        <w:t>د- الاستمرارية</w:t>
      </w:r>
    </w:p>
    <w:p w:rsidR="004F6362" w:rsidRDefault="004F6362" w:rsidP="004F6362">
      <w:pPr>
        <w:pStyle w:val="a4"/>
        <w:numPr>
          <w:ilvl w:val="0"/>
          <w:numId w:val="1"/>
        </w:numPr>
        <w:spacing w:before="120" w:after="120" w:line="240" w:lineRule="auto"/>
        <w:jc w:val="both"/>
        <w:rPr>
          <w:rtl/>
        </w:rPr>
      </w:pPr>
      <w:r>
        <w:rPr>
          <w:rFonts w:hint="cs"/>
          <w:rtl/>
        </w:rPr>
        <w:t xml:space="preserve">الحسابات التي تظهر بميزان المراجعة لأرصدة ما بعد الإقفال هي: </w:t>
      </w:r>
    </w:p>
    <w:p w:rsidR="004F6362" w:rsidRDefault="004F6362" w:rsidP="004F6362">
      <w:pPr>
        <w:pStyle w:val="a4"/>
        <w:numPr>
          <w:ilvl w:val="0"/>
          <w:numId w:val="14"/>
        </w:numPr>
        <w:spacing w:before="120" w:after="120" w:line="240" w:lineRule="auto"/>
        <w:jc w:val="both"/>
      </w:pPr>
      <w:r>
        <w:rPr>
          <w:rFonts w:hint="cs"/>
          <w:rtl/>
        </w:rPr>
        <w:t xml:space="preserve">المصروفات والأصول </w:t>
      </w:r>
      <w:r>
        <w:rPr>
          <w:rFonts w:hint="cs"/>
          <w:rtl/>
        </w:rPr>
        <w:tab/>
      </w:r>
      <w:r>
        <w:rPr>
          <w:rFonts w:hint="cs"/>
          <w:rtl/>
        </w:rPr>
        <w:tab/>
      </w:r>
      <w:r>
        <w:rPr>
          <w:rFonts w:hint="cs"/>
          <w:rtl/>
        </w:rPr>
        <w:tab/>
        <w:t>ب- ا لإيرادات والخصوم وحقوق الملكية</w:t>
      </w:r>
    </w:p>
    <w:p w:rsidR="004F6362" w:rsidRDefault="004F6362" w:rsidP="004F6362">
      <w:pPr>
        <w:spacing w:before="120" w:after="120" w:line="240" w:lineRule="auto"/>
        <w:ind w:left="720"/>
        <w:jc w:val="both"/>
      </w:pPr>
      <w:r>
        <w:rPr>
          <w:rFonts w:hint="cs"/>
          <w:rtl/>
        </w:rPr>
        <w:t xml:space="preserve">ج- كل  وب </w:t>
      </w:r>
      <w:r>
        <w:rPr>
          <w:rFonts w:hint="cs"/>
          <w:rtl/>
        </w:rPr>
        <w:tab/>
      </w:r>
      <w:r>
        <w:rPr>
          <w:rFonts w:hint="cs"/>
          <w:rtl/>
        </w:rPr>
        <w:tab/>
      </w:r>
      <w:r>
        <w:rPr>
          <w:rFonts w:hint="cs"/>
          <w:rtl/>
        </w:rPr>
        <w:tab/>
      </w:r>
      <w:r>
        <w:rPr>
          <w:rFonts w:hint="cs"/>
          <w:rtl/>
        </w:rPr>
        <w:tab/>
        <w:t>د- الأصول والخصوم وحقوق الملكية</w:t>
      </w:r>
    </w:p>
    <w:p w:rsidR="004F6362" w:rsidRDefault="004F6362" w:rsidP="004F6362">
      <w:pPr>
        <w:pStyle w:val="a4"/>
        <w:numPr>
          <w:ilvl w:val="0"/>
          <w:numId w:val="1"/>
        </w:numPr>
        <w:spacing w:before="120" w:after="120" w:line="240" w:lineRule="auto"/>
        <w:jc w:val="both"/>
      </w:pPr>
      <w:r>
        <w:rPr>
          <w:rFonts w:hint="cs"/>
          <w:rtl/>
        </w:rPr>
        <w:t xml:space="preserve">إذا باع صاحب المؤسسة سيارة مملوكة للمؤسسة نقدًا واستخدم ثمنها في سداد دين شخصي عليه، فإن هذه العملية يترتب عليها: </w:t>
      </w:r>
    </w:p>
    <w:p w:rsidR="004F6362" w:rsidRDefault="004F6362" w:rsidP="004F6362">
      <w:pPr>
        <w:pStyle w:val="a4"/>
        <w:numPr>
          <w:ilvl w:val="0"/>
          <w:numId w:val="4"/>
        </w:numPr>
        <w:spacing w:before="120" w:after="120" w:line="240" w:lineRule="auto"/>
        <w:jc w:val="both"/>
      </w:pPr>
      <w:r>
        <w:rPr>
          <w:rFonts w:hint="cs"/>
          <w:rtl/>
        </w:rPr>
        <w:t xml:space="preserve">نقص أحد الأصول ونقص أحد الخصوم. </w:t>
      </w:r>
      <w:r>
        <w:rPr>
          <w:rFonts w:hint="cs"/>
          <w:rtl/>
        </w:rPr>
        <w:tab/>
        <w:t xml:space="preserve">ب- نقص أحد الأصول ونقص حقوق الملكية. </w:t>
      </w:r>
    </w:p>
    <w:p w:rsidR="004F6362" w:rsidRDefault="004F6362" w:rsidP="004F6362">
      <w:pPr>
        <w:spacing w:before="120" w:after="120" w:line="240" w:lineRule="auto"/>
        <w:ind w:left="720"/>
        <w:jc w:val="both"/>
        <w:rPr>
          <w:rtl/>
        </w:rPr>
      </w:pPr>
      <w:r>
        <w:rPr>
          <w:rFonts w:hint="cs"/>
          <w:rtl/>
        </w:rPr>
        <w:t xml:space="preserve">ج- نقص أحد الخصوم ونقص حقوق الملكية.        د- نقص أحد الخصوم وزيادة حقوق الملكية. </w:t>
      </w:r>
    </w:p>
    <w:p w:rsidR="004F6362" w:rsidRDefault="004F6362" w:rsidP="004F6362">
      <w:pPr>
        <w:pStyle w:val="a4"/>
        <w:numPr>
          <w:ilvl w:val="0"/>
          <w:numId w:val="1"/>
        </w:numPr>
        <w:spacing w:before="120" w:after="120" w:line="240" w:lineRule="auto"/>
        <w:jc w:val="both"/>
      </w:pPr>
      <w:r>
        <w:rPr>
          <w:rFonts w:hint="cs"/>
          <w:rtl/>
        </w:rPr>
        <w:t xml:space="preserve">حدد المعادلة الخطأ من بين المعادلات التالية: </w:t>
      </w:r>
    </w:p>
    <w:p w:rsidR="004F6362" w:rsidRDefault="004F6362" w:rsidP="004F6362">
      <w:pPr>
        <w:pStyle w:val="a4"/>
        <w:numPr>
          <w:ilvl w:val="0"/>
          <w:numId w:val="15"/>
        </w:numPr>
        <w:spacing w:before="120" w:after="120" w:line="240" w:lineRule="auto"/>
        <w:jc w:val="both"/>
      </w:pPr>
      <w:r>
        <w:rPr>
          <w:rFonts w:hint="cs"/>
          <w:rtl/>
        </w:rPr>
        <w:t xml:space="preserve">أصول متداولة + أصول ثابتة </w:t>
      </w:r>
      <w:r>
        <w:rPr>
          <w:rtl/>
        </w:rPr>
        <w:t>–</w:t>
      </w:r>
      <w:r>
        <w:rPr>
          <w:rFonts w:hint="cs"/>
          <w:rtl/>
        </w:rPr>
        <w:t xml:space="preserve"> خصوم طويلة الأجل = حقوق ملكية + خصوم متداولة.</w:t>
      </w:r>
    </w:p>
    <w:p w:rsidR="004F6362" w:rsidRDefault="004F6362" w:rsidP="004F6362">
      <w:pPr>
        <w:pStyle w:val="a4"/>
        <w:numPr>
          <w:ilvl w:val="0"/>
          <w:numId w:val="15"/>
        </w:numPr>
        <w:spacing w:before="120" w:after="120" w:line="240" w:lineRule="auto"/>
        <w:jc w:val="both"/>
      </w:pPr>
      <w:r>
        <w:rPr>
          <w:rFonts w:hint="cs"/>
          <w:rtl/>
        </w:rPr>
        <w:t xml:space="preserve">أصول ثابتة + صافي رأس المال العامل = خصوم طويلة الأجل + حقوق ملكية. </w:t>
      </w:r>
    </w:p>
    <w:p w:rsidR="004F6362" w:rsidRDefault="004F6362" w:rsidP="004F6362">
      <w:pPr>
        <w:spacing w:before="120" w:after="120" w:line="240" w:lineRule="auto"/>
        <w:ind w:left="360"/>
        <w:jc w:val="both"/>
        <w:rPr>
          <w:rtl/>
        </w:rPr>
      </w:pPr>
      <w:r>
        <w:rPr>
          <w:rFonts w:hint="cs"/>
          <w:rtl/>
        </w:rPr>
        <w:t xml:space="preserve">ج- أصول </w:t>
      </w:r>
      <w:r>
        <w:rPr>
          <w:rtl/>
        </w:rPr>
        <w:t>–</w:t>
      </w:r>
      <w:r>
        <w:rPr>
          <w:rFonts w:hint="cs"/>
          <w:rtl/>
        </w:rPr>
        <w:t xml:space="preserve"> إيرادات = حقوق ملكية + خصوم </w:t>
      </w:r>
      <w:r>
        <w:rPr>
          <w:rtl/>
        </w:rPr>
        <w:t>–</w:t>
      </w:r>
      <w:r>
        <w:rPr>
          <w:rFonts w:hint="cs"/>
          <w:rtl/>
        </w:rPr>
        <w:t xml:space="preserve"> مصروفات. </w:t>
      </w:r>
    </w:p>
    <w:p w:rsidR="004F6362" w:rsidRDefault="004F6362" w:rsidP="004F6362">
      <w:pPr>
        <w:spacing w:before="120" w:after="120" w:line="240" w:lineRule="auto"/>
        <w:ind w:left="360"/>
        <w:jc w:val="both"/>
        <w:rPr>
          <w:rtl/>
        </w:rPr>
      </w:pPr>
      <w:r>
        <w:rPr>
          <w:rFonts w:hint="cs"/>
          <w:rtl/>
        </w:rPr>
        <w:t xml:space="preserve">د- أصول ثابتة </w:t>
      </w:r>
      <w:r>
        <w:rPr>
          <w:rtl/>
        </w:rPr>
        <w:t>–</w:t>
      </w:r>
      <w:r>
        <w:rPr>
          <w:rFonts w:hint="cs"/>
          <w:rtl/>
        </w:rPr>
        <w:t xml:space="preserve"> خصوم طويلة الأجل = حقوق ملكية + خصوم متداولة </w:t>
      </w:r>
      <w:r>
        <w:rPr>
          <w:rtl/>
        </w:rPr>
        <w:t>–</w:t>
      </w:r>
      <w:r>
        <w:rPr>
          <w:rFonts w:hint="cs"/>
          <w:rtl/>
        </w:rPr>
        <w:t xml:space="preserve"> أصول متداولة. </w:t>
      </w:r>
    </w:p>
    <w:p w:rsidR="004F6362" w:rsidRDefault="004F6362" w:rsidP="004F6362">
      <w:pPr>
        <w:spacing w:before="120" w:after="120" w:line="240" w:lineRule="auto"/>
        <w:ind w:left="360"/>
        <w:jc w:val="both"/>
      </w:pPr>
      <w:r>
        <w:rPr>
          <w:rFonts w:hint="cs"/>
          <w:rtl/>
        </w:rPr>
        <w:t xml:space="preserve">هـ- لا توجد أخطاء بالمعادلات السابقة. </w:t>
      </w:r>
    </w:p>
    <w:p w:rsidR="00A55870" w:rsidRDefault="00A55870" w:rsidP="004F6362">
      <w:pPr>
        <w:spacing w:before="120" w:after="120" w:line="240" w:lineRule="auto"/>
        <w:jc w:val="both"/>
        <w:rPr>
          <w:rtl/>
        </w:rPr>
      </w:pPr>
      <w:r>
        <w:rPr>
          <w:rFonts w:hint="cs"/>
          <w:rtl/>
        </w:rPr>
        <w:t xml:space="preserve">5- إذا أظهرت قائمة المركز المالي المبوبة لمنشأة نجد في 30/12/1422 هـ أن مجموع الأصول = 600000 ريال وأن مجموع الخصوم = 400000 ريال، وكان مجموع حقوق الملكية الظاهرة بميزان المراجعة قبل التسويات في 30/12/1422 هـ = 225000 ريال وكان إجمالي مصروفات سنة 1422 الظاهرة بقائمة الدخل عن سنة 1422 = 170000 ريال فإن هذا يعني أن إجمالي إيرادات سنة 1422 الظاهرة بقائمة الدخل عن سنة 1422 تبلغ: </w:t>
      </w:r>
    </w:p>
    <w:p w:rsidR="00A55870" w:rsidRDefault="00A55870" w:rsidP="00A55870">
      <w:pPr>
        <w:pStyle w:val="a4"/>
        <w:numPr>
          <w:ilvl w:val="0"/>
          <w:numId w:val="16"/>
        </w:numPr>
        <w:spacing w:before="120" w:after="120" w:line="240" w:lineRule="auto"/>
        <w:jc w:val="both"/>
      </w:pPr>
      <w:r>
        <w:rPr>
          <w:rFonts w:hint="cs"/>
          <w:rtl/>
        </w:rPr>
        <w:t xml:space="preserve">2000001 </w:t>
      </w:r>
      <w:r>
        <w:rPr>
          <w:rFonts w:hint="cs"/>
          <w:rtl/>
        </w:rPr>
        <w:tab/>
        <w:t xml:space="preserve">ب- 225000 </w:t>
      </w:r>
      <w:r>
        <w:rPr>
          <w:rFonts w:hint="cs"/>
          <w:rtl/>
        </w:rPr>
        <w:tab/>
      </w:r>
      <w:r>
        <w:rPr>
          <w:rFonts w:hint="cs"/>
          <w:rtl/>
        </w:rPr>
        <w:tab/>
        <w:t xml:space="preserve">ج- 195000 </w:t>
      </w:r>
      <w:r>
        <w:rPr>
          <w:rFonts w:hint="cs"/>
          <w:rtl/>
        </w:rPr>
        <w:tab/>
      </w:r>
      <w:r>
        <w:rPr>
          <w:rFonts w:hint="cs"/>
          <w:rtl/>
        </w:rPr>
        <w:tab/>
        <w:t>د- إجابة أخرى هي ......</w:t>
      </w:r>
    </w:p>
    <w:p w:rsidR="00A55870" w:rsidRDefault="00A55870" w:rsidP="00A55870">
      <w:pPr>
        <w:spacing w:before="120" w:after="120" w:line="240" w:lineRule="auto"/>
        <w:jc w:val="both"/>
        <w:rPr>
          <w:rtl/>
        </w:rPr>
      </w:pPr>
    </w:p>
    <w:p w:rsidR="00A55870" w:rsidRDefault="00A55870" w:rsidP="00A55870">
      <w:pPr>
        <w:spacing w:before="120" w:after="120" w:line="240" w:lineRule="auto"/>
        <w:jc w:val="both"/>
        <w:rPr>
          <w:rtl/>
        </w:rPr>
      </w:pPr>
      <w:r>
        <w:rPr>
          <w:rFonts w:hint="cs"/>
          <w:rtl/>
        </w:rPr>
        <w:t xml:space="preserve">تعتمد 6 و7 على البيانات التالية (الأرقام بالريالات): </w:t>
      </w:r>
    </w:p>
    <w:p w:rsidR="00A55870" w:rsidRDefault="00A55870" w:rsidP="00A55870">
      <w:pPr>
        <w:spacing w:before="120" w:after="120" w:line="240" w:lineRule="auto"/>
        <w:jc w:val="both"/>
        <w:rPr>
          <w:rtl/>
        </w:rPr>
      </w:pPr>
      <w:r>
        <w:rPr>
          <w:rFonts w:hint="cs"/>
          <w:rtl/>
        </w:rPr>
        <w:t xml:space="preserve">مخزون بضاعة أول المدة 100000، تكلفة البضاعة المتاحة للبيع 300000، مردودات ومسموحات المبيعات 13000، خصم مسموح به 700، مردودات ومسموحات المشتريات 5000، صافي المبيعات 407000، مصاريف إدارية وبيعية 27000، المدينين 250000، مخزون بضاعة آخر المدة 50000. </w:t>
      </w:r>
    </w:p>
    <w:p w:rsidR="00A55870" w:rsidRDefault="00A55870" w:rsidP="00A55870">
      <w:pPr>
        <w:spacing w:before="120" w:after="120" w:line="240" w:lineRule="auto"/>
        <w:jc w:val="both"/>
        <w:rPr>
          <w:rtl/>
        </w:rPr>
      </w:pPr>
      <w:r>
        <w:rPr>
          <w:rFonts w:hint="cs"/>
          <w:rtl/>
        </w:rPr>
        <w:t xml:space="preserve">6- تكلفة البضاعة المباعة هي: </w:t>
      </w:r>
    </w:p>
    <w:p w:rsidR="00A55870" w:rsidRDefault="00A55870" w:rsidP="00A55870">
      <w:pPr>
        <w:pStyle w:val="a4"/>
        <w:numPr>
          <w:ilvl w:val="0"/>
          <w:numId w:val="17"/>
        </w:numPr>
        <w:spacing w:before="120" w:after="120" w:line="240" w:lineRule="auto"/>
        <w:jc w:val="both"/>
      </w:pPr>
      <w:r>
        <w:rPr>
          <w:rFonts w:hint="cs"/>
          <w:rtl/>
        </w:rPr>
        <w:t xml:space="preserve"> 300000 </w:t>
      </w:r>
      <w:r>
        <w:rPr>
          <w:rFonts w:hint="cs"/>
          <w:rtl/>
        </w:rPr>
        <w:tab/>
        <w:t xml:space="preserve">ب- 400000 </w:t>
      </w:r>
      <w:r>
        <w:rPr>
          <w:rFonts w:hint="cs"/>
          <w:rtl/>
        </w:rPr>
        <w:tab/>
      </w:r>
      <w:r>
        <w:rPr>
          <w:rFonts w:hint="cs"/>
          <w:rtl/>
        </w:rPr>
        <w:tab/>
        <w:t xml:space="preserve">ج- إجابة أخرى هي ...... </w:t>
      </w:r>
    </w:p>
    <w:p w:rsidR="00A55870" w:rsidRDefault="00A55870" w:rsidP="00A55870">
      <w:pPr>
        <w:spacing w:before="120" w:after="120" w:line="240" w:lineRule="auto"/>
        <w:jc w:val="both"/>
        <w:rPr>
          <w:rtl/>
        </w:rPr>
      </w:pPr>
      <w:r>
        <w:rPr>
          <w:rFonts w:hint="cs"/>
          <w:rtl/>
        </w:rPr>
        <w:t xml:space="preserve">7- صافي الربح عن السنة هو: </w:t>
      </w:r>
    </w:p>
    <w:p w:rsidR="00A55870" w:rsidRDefault="00A55870" w:rsidP="00A55870">
      <w:pPr>
        <w:pStyle w:val="a4"/>
        <w:numPr>
          <w:ilvl w:val="0"/>
          <w:numId w:val="18"/>
        </w:numPr>
        <w:spacing w:before="120" w:after="120" w:line="240" w:lineRule="auto"/>
        <w:jc w:val="both"/>
      </w:pPr>
      <w:r>
        <w:rPr>
          <w:rFonts w:hint="cs"/>
          <w:rtl/>
        </w:rPr>
        <w:t xml:space="preserve"> 157000 </w:t>
      </w:r>
      <w:r>
        <w:rPr>
          <w:rFonts w:hint="cs"/>
          <w:rtl/>
        </w:rPr>
        <w:tab/>
        <w:t xml:space="preserve">ب- 174000 </w:t>
      </w:r>
      <w:r>
        <w:rPr>
          <w:rFonts w:hint="cs"/>
          <w:rtl/>
        </w:rPr>
        <w:tab/>
      </w:r>
      <w:r>
        <w:rPr>
          <w:rFonts w:hint="cs"/>
          <w:rtl/>
        </w:rPr>
        <w:tab/>
        <w:t xml:space="preserve">ج- إجابة أخرى هي ...... </w:t>
      </w:r>
    </w:p>
    <w:p w:rsidR="004F6362" w:rsidRPr="00A55870" w:rsidRDefault="004F6362" w:rsidP="00A55870">
      <w:pPr>
        <w:spacing w:before="120" w:after="120" w:line="240" w:lineRule="auto"/>
        <w:jc w:val="both"/>
        <w:rPr>
          <w:lang w:bidi="ar-EG"/>
        </w:rPr>
      </w:pPr>
    </w:p>
    <w:p w:rsidR="004F6362" w:rsidRDefault="00A55870" w:rsidP="004F6362">
      <w:pPr>
        <w:bidi w:val="0"/>
      </w:pPr>
      <w:r>
        <w:rPr>
          <w:rFonts w:hint="cs"/>
          <w:rtl/>
        </w:rPr>
        <w:t>.</w:t>
      </w:r>
    </w:p>
    <w:p w:rsidR="00A55870" w:rsidRDefault="00A55870">
      <w:pPr>
        <w:bidi w:val="0"/>
        <w:rPr>
          <w:rtl/>
          <w:lang w:bidi="ar-EG"/>
        </w:rPr>
      </w:pPr>
      <w:r>
        <w:rPr>
          <w:rtl/>
        </w:rPr>
        <w:br w:type="page"/>
      </w:r>
    </w:p>
    <w:p w:rsidR="004F6362" w:rsidRDefault="004F6362" w:rsidP="00A55870">
      <w:pPr>
        <w:jc w:val="both"/>
        <w:rPr>
          <w:rtl/>
        </w:rPr>
      </w:pPr>
      <w:r>
        <w:rPr>
          <w:rFonts w:hint="cs"/>
          <w:rtl/>
        </w:rPr>
        <w:lastRenderedPageBreak/>
        <w:t xml:space="preserve">السؤال الثاني :  فيما يلي العمليات التي قامت بها مؤسسة </w:t>
      </w:r>
      <w:r w:rsidR="00A55870">
        <w:rPr>
          <w:rFonts w:hint="cs"/>
          <w:rtl/>
        </w:rPr>
        <w:t>الخبر التجارية</w:t>
      </w:r>
      <w:r>
        <w:rPr>
          <w:rFonts w:hint="cs"/>
          <w:rtl/>
        </w:rPr>
        <w:t xml:space="preserve"> خلال شهر </w:t>
      </w:r>
      <w:r w:rsidR="00A55870">
        <w:rPr>
          <w:rFonts w:hint="cs"/>
          <w:rtl/>
        </w:rPr>
        <w:t>شعبان</w:t>
      </w:r>
      <w:r>
        <w:rPr>
          <w:rFonts w:hint="cs"/>
          <w:rtl/>
        </w:rPr>
        <w:t xml:space="preserve"> لعام </w:t>
      </w:r>
      <w:r w:rsidR="00A55870">
        <w:rPr>
          <w:rFonts w:hint="cs"/>
          <w:rtl/>
        </w:rPr>
        <w:t>1423</w:t>
      </w:r>
      <w:r>
        <w:rPr>
          <w:rFonts w:hint="cs"/>
          <w:rtl/>
        </w:rPr>
        <w:t xml:space="preserve"> هـ: </w:t>
      </w:r>
    </w:p>
    <w:tbl>
      <w:tblPr>
        <w:tblStyle w:val="a3"/>
        <w:bidiVisual/>
        <w:tblW w:w="0" w:type="auto"/>
        <w:tblInd w:w="-658" w:type="dxa"/>
        <w:tblLook w:val="04A0"/>
      </w:tblPr>
      <w:tblGrid>
        <w:gridCol w:w="4819"/>
        <w:gridCol w:w="1134"/>
        <w:gridCol w:w="1096"/>
        <w:gridCol w:w="2131"/>
      </w:tblGrid>
      <w:tr w:rsidR="004F6362" w:rsidTr="0021104A">
        <w:tc>
          <w:tcPr>
            <w:tcW w:w="4819" w:type="dxa"/>
            <w:tcBorders>
              <w:top w:val="nil"/>
              <w:left w:val="nil"/>
              <w:bottom w:val="nil"/>
            </w:tcBorders>
          </w:tcPr>
          <w:p w:rsidR="004F6362" w:rsidRDefault="004F6362" w:rsidP="00A55870">
            <w:pPr>
              <w:pStyle w:val="a4"/>
              <w:numPr>
                <w:ilvl w:val="0"/>
                <w:numId w:val="6"/>
              </w:numPr>
              <w:jc w:val="both"/>
              <w:rPr>
                <w:rtl/>
              </w:rPr>
            </w:pPr>
            <w:r>
              <w:rPr>
                <w:rFonts w:hint="cs"/>
                <w:rtl/>
              </w:rPr>
              <w:t>في 1/</w:t>
            </w:r>
            <w:r w:rsidR="00A55870">
              <w:rPr>
                <w:rFonts w:hint="cs"/>
                <w:rtl/>
              </w:rPr>
              <w:t>8</w:t>
            </w:r>
            <w:r>
              <w:rPr>
                <w:rFonts w:hint="cs"/>
                <w:rtl/>
              </w:rPr>
              <w:t xml:space="preserve"> </w:t>
            </w:r>
            <w:r w:rsidR="00A55870">
              <w:rPr>
                <w:rFonts w:hint="cs"/>
                <w:rtl/>
              </w:rPr>
              <w:t>باعت</w:t>
            </w:r>
            <w:r>
              <w:rPr>
                <w:rFonts w:hint="cs"/>
                <w:rtl/>
              </w:rPr>
              <w:t xml:space="preserve"> المؤسسة بضاعة </w:t>
            </w:r>
            <w:r w:rsidR="00A55870">
              <w:rPr>
                <w:rFonts w:hint="cs"/>
                <w:rtl/>
              </w:rPr>
              <w:t xml:space="preserve">إلى منشأة باصديق </w:t>
            </w:r>
            <w:r>
              <w:rPr>
                <w:rFonts w:hint="cs"/>
                <w:rtl/>
              </w:rPr>
              <w:t xml:space="preserve">قيمتها </w:t>
            </w:r>
            <w:r w:rsidR="00A55870">
              <w:rPr>
                <w:rFonts w:hint="cs"/>
                <w:rtl/>
              </w:rPr>
              <w:t>350</w:t>
            </w:r>
            <w:r>
              <w:rPr>
                <w:rFonts w:hint="cs"/>
                <w:rtl/>
              </w:rPr>
              <w:t xml:space="preserve">.000 ريال بخصم </w:t>
            </w:r>
            <w:r w:rsidR="00A55870">
              <w:rPr>
                <w:rFonts w:hint="cs"/>
                <w:rtl/>
              </w:rPr>
              <w:t>2</w:t>
            </w:r>
            <w:r>
              <w:rPr>
                <w:rFonts w:hint="cs"/>
                <w:rtl/>
              </w:rPr>
              <w:t xml:space="preserve">% إذا تم السداد خلال أسبوع. </w:t>
            </w:r>
          </w:p>
        </w:tc>
        <w:tc>
          <w:tcPr>
            <w:tcW w:w="1134" w:type="dxa"/>
          </w:tcPr>
          <w:p w:rsidR="004F6362" w:rsidRDefault="004F6362" w:rsidP="00EC1334">
            <w:pPr>
              <w:rPr>
                <w:rtl/>
              </w:rPr>
            </w:pPr>
            <w:r>
              <w:rPr>
                <w:rFonts w:hint="cs"/>
                <w:rtl/>
              </w:rPr>
              <w:t xml:space="preserve">مدين </w:t>
            </w:r>
          </w:p>
        </w:tc>
        <w:tc>
          <w:tcPr>
            <w:tcW w:w="1096" w:type="dxa"/>
          </w:tcPr>
          <w:p w:rsidR="004F6362" w:rsidRDefault="004F6362" w:rsidP="00EC1334">
            <w:pPr>
              <w:rPr>
                <w:rtl/>
              </w:rPr>
            </w:pPr>
            <w:r>
              <w:rPr>
                <w:rFonts w:hint="cs"/>
                <w:rtl/>
              </w:rPr>
              <w:t xml:space="preserve">دائن </w:t>
            </w:r>
          </w:p>
        </w:tc>
        <w:tc>
          <w:tcPr>
            <w:tcW w:w="2131" w:type="dxa"/>
          </w:tcPr>
          <w:p w:rsidR="004F6362" w:rsidRDefault="004F6362" w:rsidP="00EC1334">
            <w:pPr>
              <w:rPr>
                <w:rtl/>
              </w:rPr>
            </w:pPr>
            <w:r>
              <w:rPr>
                <w:rFonts w:hint="cs"/>
                <w:rtl/>
              </w:rPr>
              <w:t xml:space="preserve">بيان </w:t>
            </w:r>
          </w:p>
        </w:tc>
      </w:tr>
      <w:tr w:rsidR="004F6362" w:rsidTr="0021104A">
        <w:tc>
          <w:tcPr>
            <w:tcW w:w="4819" w:type="dxa"/>
            <w:tcBorders>
              <w:top w:val="nil"/>
              <w:left w:val="nil"/>
              <w:bottom w:val="nil"/>
            </w:tcBorders>
          </w:tcPr>
          <w:p w:rsidR="004F6362" w:rsidRDefault="004F6362" w:rsidP="00A55870">
            <w:pPr>
              <w:pStyle w:val="a4"/>
              <w:numPr>
                <w:ilvl w:val="0"/>
                <w:numId w:val="6"/>
              </w:numPr>
              <w:jc w:val="both"/>
              <w:rPr>
                <w:rtl/>
              </w:rPr>
            </w:pPr>
            <w:r>
              <w:rPr>
                <w:rFonts w:hint="cs"/>
                <w:rtl/>
              </w:rPr>
              <w:t>في 3/</w:t>
            </w:r>
            <w:r w:rsidR="00A55870">
              <w:rPr>
                <w:rFonts w:hint="cs"/>
                <w:rtl/>
              </w:rPr>
              <w:t>8</w:t>
            </w:r>
            <w:r>
              <w:rPr>
                <w:rFonts w:hint="cs"/>
                <w:rtl/>
              </w:rPr>
              <w:t xml:space="preserve"> </w:t>
            </w:r>
            <w:r w:rsidR="00A55870">
              <w:rPr>
                <w:rFonts w:hint="cs"/>
                <w:rtl/>
              </w:rPr>
              <w:t>تنازل</w:t>
            </w:r>
            <w:r>
              <w:rPr>
                <w:rFonts w:hint="cs"/>
                <w:rtl/>
              </w:rPr>
              <w:t xml:space="preserve"> </w:t>
            </w:r>
            <w:r w:rsidR="00A55870">
              <w:rPr>
                <w:rFonts w:hint="cs"/>
                <w:rtl/>
              </w:rPr>
              <w:t xml:space="preserve">والد مالك </w:t>
            </w:r>
            <w:r>
              <w:rPr>
                <w:rFonts w:hint="cs"/>
                <w:rtl/>
              </w:rPr>
              <w:t xml:space="preserve">المؤسسة </w:t>
            </w:r>
            <w:r w:rsidR="00A55870">
              <w:rPr>
                <w:rFonts w:hint="cs"/>
                <w:rtl/>
              </w:rPr>
              <w:t>عن دين له</w:t>
            </w:r>
            <w:r>
              <w:rPr>
                <w:rFonts w:hint="cs"/>
                <w:rtl/>
              </w:rPr>
              <w:t xml:space="preserve"> قبل المؤسسة </w:t>
            </w:r>
            <w:r w:rsidR="00A55870">
              <w:rPr>
                <w:rFonts w:hint="cs"/>
                <w:rtl/>
              </w:rPr>
              <w:t>بمبلغ 500</w:t>
            </w:r>
            <w:r>
              <w:rPr>
                <w:rFonts w:hint="cs"/>
                <w:rtl/>
              </w:rPr>
              <w:t xml:space="preserve">.000 ريال وقد اعتبره </w:t>
            </w:r>
            <w:r w:rsidR="00A55870">
              <w:rPr>
                <w:rFonts w:hint="cs"/>
                <w:rtl/>
              </w:rPr>
              <w:t>ال</w:t>
            </w:r>
            <w:r>
              <w:rPr>
                <w:rFonts w:hint="cs"/>
                <w:rtl/>
              </w:rPr>
              <w:t xml:space="preserve">مالك </w:t>
            </w:r>
            <w:r w:rsidR="00A55870">
              <w:rPr>
                <w:rFonts w:hint="cs"/>
                <w:rtl/>
              </w:rPr>
              <w:t xml:space="preserve">زيادة في </w:t>
            </w:r>
            <w:r>
              <w:rPr>
                <w:rFonts w:hint="cs"/>
                <w:rtl/>
              </w:rPr>
              <w:t>رأس مال</w:t>
            </w:r>
            <w:r w:rsidR="00A55870">
              <w:rPr>
                <w:rFonts w:hint="cs"/>
                <w:rtl/>
              </w:rPr>
              <w:t xml:space="preserve"> المؤسسة</w:t>
            </w:r>
            <w:r>
              <w:rPr>
                <w:rFonts w:hint="cs"/>
                <w:rtl/>
              </w:rPr>
              <w:t xml:space="preserve">.  </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A55870">
            <w:pPr>
              <w:pStyle w:val="a4"/>
              <w:numPr>
                <w:ilvl w:val="0"/>
                <w:numId w:val="6"/>
              </w:numPr>
              <w:jc w:val="both"/>
              <w:rPr>
                <w:rtl/>
              </w:rPr>
            </w:pPr>
            <w:r>
              <w:rPr>
                <w:rFonts w:hint="cs"/>
                <w:rtl/>
              </w:rPr>
              <w:t xml:space="preserve">في </w:t>
            </w:r>
            <w:r w:rsidR="00A55870">
              <w:rPr>
                <w:rFonts w:hint="cs"/>
                <w:rtl/>
              </w:rPr>
              <w:t>4</w:t>
            </w:r>
            <w:r>
              <w:rPr>
                <w:rFonts w:hint="cs"/>
                <w:rtl/>
              </w:rPr>
              <w:t>/</w:t>
            </w:r>
            <w:r w:rsidR="00A55870">
              <w:rPr>
                <w:rFonts w:hint="cs"/>
                <w:rtl/>
              </w:rPr>
              <w:t>8</w:t>
            </w:r>
            <w:r>
              <w:rPr>
                <w:rFonts w:hint="cs"/>
                <w:rtl/>
              </w:rPr>
              <w:t xml:space="preserve"> </w:t>
            </w:r>
            <w:r w:rsidR="00A55870">
              <w:rPr>
                <w:rFonts w:hint="cs"/>
                <w:rtl/>
              </w:rPr>
              <w:t>سددت</w:t>
            </w:r>
            <w:r>
              <w:rPr>
                <w:rFonts w:hint="cs"/>
                <w:rtl/>
              </w:rPr>
              <w:t xml:space="preserve"> المؤسسة </w:t>
            </w:r>
            <w:r w:rsidR="00A55870">
              <w:rPr>
                <w:rFonts w:hint="cs"/>
                <w:rtl/>
              </w:rPr>
              <w:t>مبلغ</w:t>
            </w:r>
            <w:r>
              <w:rPr>
                <w:rFonts w:hint="cs"/>
                <w:rtl/>
              </w:rPr>
              <w:t xml:space="preserve"> </w:t>
            </w:r>
            <w:r w:rsidR="00A55870">
              <w:rPr>
                <w:rFonts w:hint="cs"/>
                <w:rtl/>
              </w:rPr>
              <w:t>100</w:t>
            </w:r>
            <w:r>
              <w:rPr>
                <w:rFonts w:hint="cs"/>
                <w:rtl/>
              </w:rPr>
              <w:t xml:space="preserve">.000 ريال </w:t>
            </w:r>
            <w:r w:rsidR="00A55870">
              <w:rPr>
                <w:rFonts w:hint="cs"/>
                <w:rtl/>
              </w:rPr>
              <w:t>بشيك إلى شركة العليا كمقدم لثمن بضاعة لم تورد إليها بعد</w:t>
            </w:r>
            <w:r>
              <w:rPr>
                <w:rFonts w:hint="cs"/>
                <w:rtl/>
              </w:rPr>
              <w:t>.</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A55870">
              <w:rPr>
                <w:rFonts w:hint="cs"/>
                <w:rtl/>
              </w:rPr>
              <w:t>6</w:t>
            </w:r>
            <w:r>
              <w:rPr>
                <w:rFonts w:hint="cs"/>
                <w:rtl/>
              </w:rPr>
              <w:t>/</w:t>
            </w:r>
            <w:r w:rsidR="00A55870">
              <w:rPr>
                <w:rFonts w:hint="cs"/>
                <w:rtl/>
              </w:rPr>
              <w:t>8</w:t>
            </w:r>
            <w:r>
              <w:rPr>
                <w:rFonts w:hint="cs"/>
                <w:rtl/>
              </w:rPr>
              <w:t xml:space="preserve"> </w:t>
            </w:r>
            <w:r w:rsidR="00A55870">
              <w:rPr>
                <w:rFonts w:hint="cs"/>
                <w:rtl/>
              </w:rPr>
              <w:t>ردت</w:t>
            </w:r>
            <w:r>
              <w:rPr>
                <w:rFonts w:hint="cs"/>
                <w:rtl/>
              </w:rPr>
              <w:t xml:space="preserve"> </w:t>
            </w:r>
            <w:r w:rsidR="00A55870">
              <w:rPr>
                <w:rFonts w:hint="cs"/>
                <w:rtl/>
              </w:rPr>
              <w:t>منشأة</w:t>
            </w:r>
            <w:r>
              <w:rPr>
                <w:rFonts w:hint="cs"/>
                <w:rtl/>
              </w:rPr>
              <w:t xml:space="preserve"> </w:t>
            </w:r>
            <w:r w:rsidR="00A55870">
              <w:rPr>
                <w:rFonts w:hint="cs"/>
                <w:rtl/>
              </w:rPr>
              <w:t>باصديق</w:t>
            </w:r>
            <w:r>
              <w:rPr>
                <w:rFonts w:hint="cs"/>
                <w:rtl/>
              </w:rPr>
              <w:t xml:space="preserve"> إلى </w:t>
            </w:r>
            <w:r w:rsidR="00A55870">
              <w:rPr>
                <w:rFonts w:hint="cs"/>
                <w:rtl/>
              </w:rPr>
              <w:t>بضاعة</w:t>
            </w:r>
            <w:r>
              <w:rPr>
                <w:rFonts w:hint="cs"/>
                <w:rtl/>
              </w:rPr>
              <w:t xml:space="preserve"> قيمتها </w:t>
            </w:r>
            <w:r w:rsidR="00A55870">
              <w:rPr>
                <w:rFonts w:hint="cs"/>
                <w:rtl/>
              </w:rPr>
              <w:t>500</w:t>
            </w:r>
            <w:r>
              <w:rPr>
                <w:rFonts w:hint="cs"/>
                <w:rtl/>
              </w:rPr>
              <w:t xml:space="preserve">.000 </w:t>
            </w:r>
            <w:r w:rsidR="00A55870">
              <w:rPr>
                <w:rFonts w:hint="cs"/>
                <w:rtl/>
              </w:rPr>
              <w:t>لعدم مطابقتها للمواصف</w:t>
            </w:r>
            <w:r w:rsidR="00796416">
              <w:rPr>
                <w:rFonts w:hint="cs"/>
                <w:rtl/>
              </w:rPr>
              <w:t>ات، وسددت المستحق عليها بشيك</w:t>
            </w:r>
            <w:r>
              <w:rPr>
                <w:rFonts w:hint="cs"/>
                <w:rtl/>
              </w:rPr>
              <w:t xml:space="preserve">. </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7</w:t>
            </w:r>
            <w:r>
              <w:rPr>
                <w:rFonts w:hint="cs"/>
                <w:rtl/>
              </w:rPr>
              <w:t>/</w:t>
            </w:r>
            <w:r w:rsidR="00796416">
              <w:rPr>
                <w:rFonts w:hint="cs"/>
                <w:rtl/>
              </w:rPr>
              <w:t>8</w:t>
            </w:r>
            <w:r>
              <w:rPr>
                <w:rFonts w:hint="cs"/>
                <w:rtl/>
              </w:rPr>
              <w:t xml:space="preserve"> اشترت المؤسسة </w:t>
            </w:r>
            <w:r w:rsidR="00796416">
              <w:rPr>
                <w:rFonts w:hint="cs"/>
                <w:rtl/>
              </w:rPr>
              <w:t>بالأجل بضاعة من شركة العليا قيمتها حسب الكتالوج 250000 ريال بخصم تجاري 20%، وكان قد سبق للمؤسسة سداد مبلغ</w:t>
            </w:r>
            <w:r w:rsidR="00027D82">
              <w:rPr>
                <w:rFonts w:hint="cs"/>
                <w:rtl/>
              </w:rPr>
              <w:t xml:space="preserve"> مقدم عن هذه البضاعة (فق</w:t>
            </w:r>
            <w:r w:rsidR="00796416">
              <w:rPr>
                <w:rFonts w:hint="cs"/>
                <w:rtl/>
              </w:rPr>
              <w:t>ر</w:t>
            </w:r>
            <w:r w:rsidR="00027D82">
              <w:rPr>
                <w:rFonts w:hint="cs"/>
                <w:rtl/>
              </w:rPr>
              <w:t>ة</w:t>
            </w:r>
            <w:r w:rsidR="00796416">
              <w:rPr>
                <w:rFonts w:hint="cs"/>
                <w:rtl/>
              </w:rPr>
              <w:t xml:space="preserve"> 3)</w:t>
            </w:r>
            <w:r>
              <w:rPr>
                <w:rFonts w:hint="cs"/>
                <w:rtl/>
              </w:rPr>
              <w:t>.</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10</w:t>
            </w:r>
            <w:r>
              <w:rPr>
                <w:rFonts w:hint="cs"/>
                <w:rtl/>
              </w:rPr>
              <w:t>/</w:t>
            </w:r>
            <w:r w:rsidR="00796416">
              <w:rPr>
                <w:rFonts w:hint="cs"/>
                <w:rtl/>
              </w:rPr>
              <w:t>8</w:t>
            </w:r>
            <w:r>
              <w:rPr>
                <w:rFonts w:hint="cs"/>
                <w:rtl/>
              </w:rPr>
              <w:t xml:space="preserve"> </w:t>
            </w:r>
            <w:r w:rsidR="00796416">
              <w:rPr>
                <w:rFonts w:hint="cs"/>
                <w:rtl/>
              </w:rPr>
              <w:t>اشترت</w:t>
            </w:r>
            <w:r>
              <w:rPr>
                <w:rFonts w:hint="cs"/>
                <w:rtl/>
              </w:rPr>
              <w:t xml:space="preserve"> المؤسسة </w:t>
            </w:r>
            <w:r w:rsidR="00796416">
              <w:rPr>
                <w:rFonts w:hint="cs"/>
                <w:rtl/>
              </w:rPr>
              <w:t>أثاث</w:t>
            </w:r>
            <w:r>
              <w:rPr>
                <w:rFonts w:hint="cs"/>
                <w:rtl/>
              </w:rPr>
              <w:t xml:space="preserve"> بمبلغ </w:t>
            </w:r>
            <w:r w:rsidR="00796416">
              <w:rPr>
                <w:rFonts w:hint="cs"/>
                <w:rtl/>
              </w:rPr>
              <w:t>4</w:t>
            </w:r>
            <w:r>
              <w:rPr>
                <w:rFonts w:hint="cs"/>
                <w:rtl/>
              </w:rPr>
              <w:t>00.000 ريال</w:t>
            </w:r>
            <w:r w:rsidR="00796416">
              <w:rPr>
                <w:rFonts w:hint="cs"/>
                <w:rtl/>
              </w:rPr>
              <w:t xml:space="preserve">، </w:t>
            </w:r>
            <w:r>
              <w:rPr>
                <w:rFonts w:hint="cs"/>
                <w:rtl/>
              </w:rPr>
              <w:t xml:space="preserve"> سددت</w:t>
            </w:r>
            <w:r w:rsidR="00796416">
              <w:rPr>
                <w:rFonts w:hint="cs"/>
                <w:rtl/>
              </w:rPr>
              <w:t xml:space="preserve"> منها</w:t>
            </w:r>
            <w:r>
              <w:rPr>
                <w:rFonts w:hint="cs"/>
                <w:rtl/>
              </w:rPr>
              <w:t xml:space="preserve"> </w:t>
            </w:r>
            <w:r w:rsidR="00796416">
              <w:rPr>
                <w:rFonts w:hint="cs"/>
                <w:rtl/>
              </w:rPr>
              <w:t>15</w:t>
            </w:r>
            <w:r>
              <w:rPr>
                <w:rFonts w:hint="cs"/>
                <w:rtl/>
              </w:rPr>
              <w:t xml:space="preserve">.000 ريال </w:t>
            </w:r>
            <w:r w:rsidR="00796416">
              <w:rPr>
                <w:rFonts w:hint="cs"/>
                <w:rtl/>
              </w:rPr>
              <w:t>نقدًا ووعدت المؤسسة بسداد الباقي بعد شهر</w:t>
            </w:r>
            <w:r>
              <w:rPr>
                <w:rFonts w:hint="cs"/>
                <w:rtl/>
              </w:rPr>
              <w:t xml:space="preserve">. </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15</w:t>
            </w:r>
            <w:r>
              <w:rPr>
                <w:rFonts w:hint="cs"/>
                <w:rtl/>
              </w:rPr>
              <w:t>/</w:t>
            </w:r>
            <w:r w:rsidR="00796416">
              <w:rPr>
                <w:rFonts w:hint="cs"/>
                <w:rtl/>
              </w:rPr>
              <w:t>8</w:t>
            </w:r>
            <w:r>
              <w:rPr>
                <w:rFonts w:hint="cs"/>
                <w:rtl/>
              </w:rPr>
              <w:t xml:space="preserve"> سددت المؤسسة </w:t>
            </w:r>
            <w:r w:rsidR="00796416">
              <w:rPr>
                <w:rFonts w:hint="cs"/>
                <w:rtl/>
              </w:rPr>
              <w:t>المستحق عليها لشركة العليا بشيك (انظر فقرة 3، 5)</w:t>
            </w:r>
            <w:r>
              <w:rPr>
                <w:rFonts w:hint="cs"/>
                <w:rtl/>
              </w:rPr>
              <w:t xml:space="preserve">. </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25</w:t>
            </w:r>
            <w:r>
              <w:rPr>
                <w:rFonts w:hint="cs"/>
                <w:rtl/>
              </w:rPr>
              <w:t>/</w:t>
            </w:r>
            <w:r w:rsidR="00796416">
              <w:rPr>
                <w:rFonts w:hint="cs"/>
                <w:rtl/>
              </w:rPr>
              <w:t>8</w:t>
            </w:r>
            <w:r>
              <w:rPr>
                <w:rFonts w:hint="cs"/>
                <w:rtl/>
              </w:rPr>
              <w:t xml:space="preserve"> </w:t>
            </w:r>
            <w:r w:rsidR="00796416">
              <w:rPr>
                <w:rFonts w:hint="cs"/>
                <w:rtl/>
              </w:rPr>
              <w:t>أعلنت المؤسسة عن نشاطها بجريدة الشمس بمبلغ 40000 ريال، ثم سداد 10000 ريال نقدًا، وتنازلت المؤسسة عن دين سابق لها قبل الجريدة بالباقي</w:t>
            </w:r>
            <w:r>
              <w:rPr>
                <w:rFonts w:hint="cs"/>
                <w:rtl/>
              </w:rPr>
              <w:t xml:space="preserve">. </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28</w:t>
            </w:r>
            <w:r>
              <w:rPr>
                <w:rFonts w:hint="cs"/>
                <w:rtl/>
              </w:rPr>
              <w:t>/</w:t>
            </w:r>
            <w:r w:rsidR="00796416">
              <w:rPr>
                <w:rFonts w:hint="cs"/>
                <w:rtl/>
              </w:rPr>
              <w:t>8</w:t>
            </w:r>
            <w:r>
              <w:rPr>
                <w:rFonts w:hint="cs"/>
                <w:rtl/>
              </w:rPr>
              <w:t xml:space="preserve"> </w:t>
            </w:r>
            <w:r w:rsidR="00796416">
              <w:rPr>
                <w:rFonts w:hint="cs"/>
                <w:rtl/>
              </w:rPr>
              <w:t>سددت</w:t>
            </w:r>
            <w:r>
              <w:rPr>
                <w:rFonts w:hint="cs"/>
                <w:rtl/>
              </w:rPr>
              <w:t xml:space="preserve"> المؤسسة</w:t>
            </w:r>
            <w:r w:rsidR="00796416">
              <w:rPr>
                <w:rFonts w:hint="cs"/>
                <w:rtl/>
              </w:rPr>
              <w:t xml:space="preserve"> الفواتير التالية نقدًا: 15000 ريال كهرباء، 10000 ريال تليفون</w:t>
            </w:r>
            <w:r>
              <w:rPr>
                <w:rFonts w:hint="cs"/>
                <w:rtl/>
              </w:rPr>
              <w:t>.</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r w:rsidR="004F6362" w:rsidTr="0021104A">
        <w:tc>
          <w:tcPr>
            <w:tcW w:w="4819" w:type="dxa"/>
            <w:tcBorders>
              <w:top w:val="nil"/>
              <w:left w:val="nil"/>
              <w:bottom w:val="nil"/>
            </w:tcBorders>
          </w:tcPr>
          <w:p w:rsidR="004F6362" w:rsidRDefault="004F6362" w:rsidP="00796416">
            <w:pPr>
              <w:pStyle w:val="a4"/>
              <w:numPr>
                <w:ilvl w:val="0"/>
                <w:numId w:val="6"/>
              </w:numPr>
              <w:jc w:val="both"/>
              <w:rPr>
                <w:rtl/>
              </w:rPr>
            </w:pPr>
            <w:r>
              <w:rPr>
                <w:rFonts w:hint="cs"/>
                <w:rtl/>
              </w:rPr>
              <w:t xml:space="preserve">في </w:t>
            </w:r>
            <w:r w:rsidR="00796416">
              <w:rPr>
                <w:rFonts w:hint="cs"/>
                <w:rtl/>
              </w:rPr>
              <w:t>30</w:t>
            </w:r>
            <w:r>
              <w:rPr>
                <w:rFonts w:hint="cs"/>
                <w:rtl/>
              </w:rPr>
              <w:t>/</w:t>
            </w:r>
            <w:r w:rsidR="00796416">
              <w:rPr>
                <w:rFonts w:hint="cs"/>
                <w:rtl/>
              </w:rPr>
              <w:t>8</w:t>
            </w:r>
            <w:r>
              <w:rPr>
                <w:rFonts w:hint="cs"/>
                <w:rtl/>
              </w:rPr>
              <w:t xml:space="preserve"> </w:t>
            </w:r>
            <w:r w:rsidR="00796416">
              <w:rPr>
                <w:rFonts w:hint="cs"/>
                <w:rtl/>
              </w:rPr>
              <w:t>باعت</w:t>
            </w:r>
            <w:r>
              <w:rPr>
                <w:rFonts w:hint="cs"/>
                <w:rtl/>
              </w:rPr>
              <w:t xml:space="preserve"> المؤسسة بضاعة بمبلغ </w:t>
            </w:r>
            <w:r w:rsidR="00796416">
              <w:rPr>
                <w:rFonts w:hint="cs"/>
                <w:rtl/>
              </w:rPr>
              <w:t>80</w:t>
            </w:r>
            <w:r>
              <w:rPr>
                <w:rFonts w:hint="cs"/>
                <w:rtl/>
              </w:rPr>
              <w:t xml:space="preserve">.000 ريال </w:t>
            </w:r>
            <w:r w:rsidR="00796416">
              <w:rPr>
                <w:rFonts w:hint="cs"/>
                <w:rtl/>
              </w:rPr>
              <w:t>لصاحب العقار المؤجر للمؤسسة والذي سدد</w:t>
            </w:r>
            <w:r>
              <w:rPr>
                <w:rFonts w:hint="cs"/>
                <w:rtl/>
              </w:rPr>
              <w:t xml:space="preserve"> </w:t>
            </w:r>
            <w:r w:rsidR="00796416">
              <w:rPr>
                <w:rFonts w:hint="cs"/>
                <w:rtl/>
              </w:rPr>
              <w:t xml:space="preserve">20000 ريال بشيك، واعتبر باقي القيمة سدادًا لإيجار العقار عن الستة شهور </w:t>
            </w:r>
            <w:r>
              <w:rPr>
                <w:rFonts w:hint="cs"/>
                <w:rtl/>
              </w:rPr>
              <w:t>المقبلة.</w:t>
            </w:r>
          </w:p>
        </w:tc>
        <w:tc>
          <w:tcPr>
            <w:tcW w:w="1134" w:type="dxa"/>
          </w:tcPr>
          <w:p w:rsidR="004F6362" w:rsidRDefault="004F6362" w:rsidP="00EC1334">
            <w:pPr>
              <w:rPr>
                <w:rtl/>
              </w:rPr>
            </w:pPr>
          </w:p>
        </w:tc>
        <w:tc>
          <w:tcPr>
            <w:tcW w:w="1096" w:type="dxa"/>
          </w:tcPr>
          <w:p w:rsidR="004F6362" w:rsidRDefault="004F6362" w:rsidP="00EC1334">
            <w:pPr>
              <w:rPr>
                <w:rtl/>
              </w:rPr>
            </w:pPr>
          </w:p>
        </w:tc>
        <w:tc>
          <w:tcPr>
            <w:tcW w:w="2131" w:type="dxa"/>
          </w:tcPr>
          <w:p w:rsidR="004F6362" w:rsidRDefault="004F6362" w:rsidP="00EC1334">
            <w:pPr>
              <w:rPr>
                <w:rtl/>
              </w:rPr>
            </w:pPr>
          </w:p>
        </w:tc>
      </w:tr>
    </w:tbl>
    <w:p w:rsidR="004F6362" w:rsidRDefault="004F6362" w:rsidP="004F6362">
      <w:pPr>
        <w:rPr>
          <w:rtl/>
        </w:rPr>
      </w:pPr>
      <w:r>
        <w:rPr>
          <w:rFonts w:hint="cs"/>
          <w:rtl/>
        </w:rPr>
        <w:t xml:space="preserve"> المطلوب: </w:t>
      </w:r>
    </w:p>
    <w:p w:rsidR="004F6362" w:rsidRDefault="004F6362" w:rsidP="00796416">
      <w:pPr>
        <w:pStyle w:val="a4"/>
        <w:numPr>
          <w:ilvl w:val="0"/>
          <w:numId w:val="7"/>
        </w:numPr>
        <w:jc w:val="both"/>
      </w:pPr>
      <w:r>
        <w:rPr>
          <w:rFonts w:hint="cs"/>
          <w:rtl/>
        </w:rPr>
        <w:t xml:space="preserve">إجراء قيود اليومية اللازمة لإثبات العمليات السابقة بدفتر يومية مؤسسة </w:t>
      </w:r>
      <w:r w:rsidR="00796416">
        <w:rPr>
          <w:rFonts w:hint="cs"/>
          <w:rtl/>
        </w:rPr>
        <w:t xml:space="preserve">الخبر </w:t>
      </w:r>
      <w:r>
        <w:rPr>
          <w:rFonts w:hint="cs"/>
          <w:rtl/>
        </w:rPr>
        <w:t xml:space="preserve">التجارية (بالنموذج المقابل). </w:t>
      </w:r>
    </w:p>
    <w:p w:rsidR="004F6362" w:rsidRDefault="004F6362" w:rsidP="00027D82">
      <w:pPr>
        <w:pStyle w:val="a4"/>
        <w:numPr>
          <w:ilvl w:val="0"/>
          <w:numId w:val="7"/>
        </w:numPr>
      </w:pPr>
      <w:r>
        <w:rPr>
          <w:rFonts w:hint="cs"/>
          <w:rtl/>
        </w:rPr>
        <w:t xml:space="preserve">تصوير حـسابي </w:t>
      </w:r>
      <w:r w:rsidR="00027D82">
        <w:rPr>
          <w:rFonts w:hint="cs"/>
          <w:rtl/>
        </w:rPr>
        <w:t xml:space="preserve">المدينين والمبيعات </w:t>
      </w:r>
      <w:r>
        <w:rPr>
          <w:rFonts w:hint="cs"/>
          <w:rtl/>
        </w:rPr>
        <w:t xml:space="preserve">إذا علمت أن رصيد كل منهما في بداية الشهر كان: </w:t>
      </w:r>
      <w:r w:rsidR="00796416">
        <w:rPr>
          <w:rFonts w:hint="cs"/>
          <w:rtl/>
        </w:rPr>
        <w:t>130</w:t>
      </w:r>
      <w:r>
        <w:rPr>
          <w:rFonts w:hint="cs"/>
          <w:rtl/>
        </w:rPr>
        <w:t xml:space="preserve">.000 ريال، </w:t>
      </w:r>
      <w:r w:rsidR="00796416">
        <w:rPr>
          <w:rFonts w:hint="cs"/>
          <w:rtl/>
        </w:rPr>
        <w:t>450</w:t>
      </w:r>
      <w:r>
        <w:rPr>
          <w:rFonts w:hint="cs"/>
          <w:rtl/>
        </w:rPr>
        <w:t xml:space="preserve">.000 ريال على التوالي. (بالصفحة المقابلة) </w:t>
      </w:r>
    </w:p>
    <w:p w:rsidR="00796416" w:rsidRDefault="00796416" w:rsidP="00796416">
      <w:pPr>
        <w:rPr>
          <w:lang w:bidi="ar-EG"/>
        </w:rPr>
      </w:pPr>
    </w:p>
    <w:p w:rsidR="004F6362" w:rsidRDefault="004F6362" w:rsidP="004F6362">
      <w:pPr>
        <w:bidi w:val="0"/>
      </w:pPr>
      <w:r>
        <w:rPr>
          <w:rtl/>
        </w:rPr>
        <w:br w:type="page"/>
      </w:r>
    </w:p>
    <w:p w:rsidR="004F6362" w:rsidRDefault="004F6362" w:rsidP="00796416">
      <w:pPr>
        <w:jc w:val="both"/>
      </w:pPr>
      <w:r>
        <w:rPr>
          <w:rFonts w:hint="cs"/>
          <w:rtl/>
        </w:rPr>
        <w:lastRenderedPageBreak/>
        <w:t xml:space="preserve">السؤال الثالث: فيما يلي ورقة عمل إعداد القوائم المالية لمؤسسة </w:t>
      </w:r>
      <w:r w:rsidR="00796416">
        <w:rPr>
          <w:rFonts w:hint="cs"/>
          <w:rtl/>
        </w:rPr>
        <w:t>تبوك</w:t>
      </w:r>
      <w:r>
        <w:rPr>
          <w:rFonts w:hint="cs"/>
          <w:rtl/>
        </w:rPr>
        <w:t xml:space="preserve"> لخدمات </w:t>
      </w:r>
      <w:r w:rsidR="00796416">
        <w:rPr>
          <w:rFonts w:hint="cs"/>
          <w:rtl/>
        </w:rPr>
        <w:t xml:space="preserve">الصيانة </w:t>
      </w:r>
      <w:r>
        <w:rPr>
          <w:rFonts w:hint="cs"/>
          <w:rtl/>
        </w:rPr>
        <w:t xml:space="preserve">في30/12/1423 هـ </w:t>
      </w:r>
    </w:p>
    <w:tbl>
      <w:tblPr>
        <w:tblStyle w:val="a3"/>
        <w:bidiVisual/>
        <w:tblW w:w="10065" w:type="dxa"/>
        <w:jc w:val="center"/>
        <w:tblInd w:w="-942" w:type="dxa"/>
        <w:tblLook w:val="04A0"/>
      </w:tblPr>
      <w:tblGrid>
        <w:gridCol w:w="992"/>
        <w:gridCol w:w="2334"/>
        <w:gridCol w:w="652"/>
        <w:gridCol w:w="780"/>
        <w:gridCol w:w="547"/>
        <w:gridCol w:w="594"/>
        <w:gridCol w:w="625"/>
        <w:gridCol w:w="689"/>
        <w:gridCol w:w="547"/>
        <w:gridCol w:w="565"/>
        <w:gridCol w:w="910"/>
        <w:gridCol w:w="830"/>
      </w:tblGrid>
      <w:tr w:rsidR="004F6362" w:rsidTr="0021104A">
        <w:trPr>
          <w:jc w:val="center"/>
        </w:trPr>
        <w:tc>
          <w:tcPr>
            <w:tcW w:w="992" w:type="dxa"/>
          </w:tcPr>
          <w:p w:rsidR="004F6362" w:rsidRDefault="004F6362" w:rsidP="00EC1334">
            <w:pPr>
              <w:rPr>
                <w:rtl/>
              </w:rPr>
            </w:pPr>
            <w:r>
              <w:rPr>
                <w:rFonts w:hint="cs"/>
                <w:rtl/>
              </w:rPr>
              <w:t xml:space="preserve">المبلغ </w:t>
            </w:r>
          </w:p>
        </w:tc>
        <w:tc>
          <w:tcPr>
            <w:tcW w:w="2334" w:type="dxa"/>
          </w:tcPr>
          <w:p w:rsidR="004F6362" w:rsidRDefault="004F6362" w:rsidP="00EC1334">
            <w:pPr>
              <w:rPr>
                <w:rtl/>
              </w:rPr>
            </w:pPr>
            <w:r>
              <w:rPr>
                <w:rFonts w:hint="cs"/>
                <w:rtl/>
              </w:rPr>
              <w:t xml:space="preserve">اسم الحساب  </w:t>
            </w:r>
          </w:p>
        </w:tc>
        <w:tc>
          <w:tcPr>
            <w:tcW w:w="1432" w:type="dxa"/>
            <w:gridSpan w:val="2"/>
          </w:tcPr>
          <w:p w:rsidR="004F6362" w:rsidRDefault="004F6362" w:rsidP="00EC1334">
            <w:pPr>
              <w:rPr>
                <w:rtl/>
              </w:rPr>
            </w:pPr>
            <w:r>
              <w:rPr>
                <w:rFonts w:hint="cs"/>
                <w:rtl/>
              </w:rPr>
              <w:t xml:space="preserve">ميزان المراجعة </w:t>
            </w:r>
          </w:p>
        </w:tc>
        <w:tc>
          <w:tcPr>
            <w:tcW w:w="1141" w:type="dxa"/>
            <w:gridSpan w:val="2"/>
          </w:tcPr>
          <w:p w:rsidR="004F6362" w:rsidRDefault="004F6362" w:rsidP="00EC1334">
            <w:pPr>
              <w:rPr>
                <w:rtl/>
              </w:rPr>
            </w:pPr>
            <w:r>
              <w:rPr>
                <w:rFonts w:hint="cs"/>
                <w:rtl/>
              </w:rPr>
              <w:t xml:space="preserve">التسويات </w:t>
            </w:r>
          </w:p>
        </w:tc>
        <w:tc>
          <w:tcPr>
            <w:tcW w:w="1314" w:type="dxa"/>
            <w:gridSpan w:val="2"/>
          </w:tcPr>
          <w:p w:rsidR="004F6362" w:rsidRDefault="004F6362" w:rsidP="00EC1334">
            <w:pPr>
              <w:rPr>
                <w:rtl/>
              </w:rPr>
            </w:pPr>
            <w:r>
              <w:rPr>
                <w:rFonts w:hint="cs"/>
                <w:rtl/>
              </w:rPr>
              <w:t xml:space="preserve">ميزان المراجعة بعد التسويات </w:t>
            </w:r>
          </w:p>
        </w:tc>
        <w:tc>
          <w:tcPr>
            <w:tcW w:w="1112" w:type="dxa"/>
            <w:gridSpan w:val="2"/>
          </w:tcPr>
          <w:p w:rsidR="004F6362" w:rsidRDefault="004F6362" w:rsidP="00EC1334">
            <w:pPr>
              <w:rPr>
                <w:rtl/>
              </w:rPr>
            </w:pPr>
            <w:r>
              <w:rPr>
                <w:rFonts w:hint="cs"/>
                <w:rtl/>
              </w:rPr>
              <w:t xml:space="preserve">قائمة الدخل </w:t>
            </w:r>
          </w:p>
        </w:tc>
        <w:tc>
          <w:tcPr>
            <w:tcW w:w="1740" w:type="dxa"/>
            <w:gridSpan w:val="2"/>
          </w:tcPr>
          <w:p w:rsidR="004F6362" w:rsidRDefault="004F6362" w:rsidP="00EC1334">
            <w:pPr>
              <w:rPr>
                <w:rtl/>
              </w:rPr>
            </w:pPr>
            <w:r>
              <w:rPr>
                <w:rFonts w:hint="cs"/>
                <w:rtl/>
              </w:rPr>
              <w:t xml:space="preserve">قائمة المركز المالي </w:t>
            </w: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r>
              <w:rPr>
                <w:rFonts w:hint="cs"/>
                <w:rtl/>
              </w:rPr>
              <w:t xml:space="preserve">مدين </w:t>
            </w:r>
          </w:p>
        </w:tc>
        <w:tc>
          <w:tcPr>
            <w:tcW w:w="780" w:type="dxa"/>
          </w:tcPr>
          <w:p w:rsidR="004F6362" w:rsidRDefault="004F6362" w:rsidP="00EC1334">
            <w:pPr>
              <w:rPr>
                <w:rtl/>
              </w:rPr>
            </w:pPr>
            <w:r>
              <w:rPr>
                <w:rFonts w:hint="cs"/>
                <w:rtl/>
              </w:rPr>
              <w:t xml:space="preserve">دائن </w:t>
            </w:r>
          </w:p>
        </w:tc>
        <w:tc>
          <w:tcPr>
            <w:tcW w:w="547" w:type="dxa"/>
          </w:tcPr>
          <w:p w:rsidR="004F6362" w:rsidRDefault="004F6362" w:rsidP="00EC1334">
            <w:pPr>
              <w:rPr>
                <w:rtl/>
              </w:rPr>
            </w:pPr>
            <w:r>
              <w:rPr>
                <w:rFonts w:hint="cs"/>
                <w:rtl/>
              </w:rPr>
              <w:t xml:space="preserve">مدين </w:t>
            </w:r>
          </w:p>
        </w:tc>
        <w:tc>
          <w:tcPr>
            <w:tcW w:w="594" w:type="dxa"/>
          </w:tcPr>
          <w:p w:rsidR="004F6362" w:rsidRDefault="004F6362" w:rsidP="00EC1334">
            <w:pPr>
              <w:rPr>
                <w:rtl/>
              </w:rPr>
            </w:pPr>
            <w:r>
              <w:rPr>
                <w:rFonts w:hint="cs"/>
                <w:rtl/>
              </w:rPr>
              <w:t xml:space="preserve">دائن </w:t>
            </w:r>
          </w:p>
        </w:tc>
        <w:tc>
          <w:tcPr>
            <w:tcW w:w="625" w:type="dxa"/>
          </w:tcPr>
          <w:p w:rsidR="004F6362" w:rsidRDefault="004F6362" w:rsidP="00EC1334">
            <w:pPr>
              <w:rPr>
                <w:rtl/>
              </w:rPr>
            </w:pPr>
            <w:r>
              <w:rPr>
                <w:rFonts w:hint="cs"/>
                <w:rtl/>
              </w:rPr>
              <w:t xml:space="preserve">مدين </w:t>
            </w:r>
          </w:p>
        </w:tc>
        <w:tc>
          <w:tcPr>
            <w:tcW w:w="689" w:type="dxa"/>
          </w:tcPr>
          <w:p w:rsidR="004F6362" w:rsidRDefault="004F6362" w:rsidP="00EC1334">
            <w:pPr>
              <w:rPr>
                <w:rtl/>
              </w:rPr>
            </w:pPr>
            <w:r>
              <w:rPr>
                <w:rFonts w:hint="cs"/>
                <w:rtl/>
              </w:rPr>
              <w:t xml:space="preserve">دائن </w:t>
            </w:r>
          </w:p>
        </w:tc>
        <w:tc>
          <w:tcPr>
            <w:tcW w:w="547" w:type="dxa"/>
          </w:tcPr>
          <w:p w:rsidR="004F6362" w:rsidRDefault="004F6362" w:rsidP="00EC1334">
            <w:pPr>
              <w:rPr>
                <w:rtl/>
              </w:rPr>
            </w:pPr>
            <w:r>
              <w:rPr>
                <w:rFonts w:hint="cs"/>
                <w:rtl/>
              </w:rPr>
              <w:t xml:space="preserve">مدين </w:t>
            </w:r>
          </w:p>
        </w:tc>
        <w:tc>
          <w:tcPr>
            <w:tcW w:w="565" w:type="dxa"/>
          </w:tcPr>
          <w:p w:rsidR="004F6362" w:rsidRDefault="004F6362" w:rsidP="00EC1334">
            <w:pPr>
              <w:rPr>
                <w:rtl/>
              </w:rPr>
            </w:pPr>
            <w:r>
              <w:rPr>
                <w:rFonts w:hint="cs"/>
                <w:rtl/>
              </w:rPr>
              <w:t xml:space="preserve">دائن </w:t>
            </w:r>
          </w:p>
        </w:tc>
        <w:tc>
          <w:tcPr>
            <w:tcW w:w="910" w:type="dxa"/>
          </w:tcPr>
          <w:p w:rsidR="004F6362" w:rsidRDefault="004F6362" w:rsidP="00EC1334">
            <w:pPr>
              <w:rPr>
                <w:rtl/>
              </w:rPr>
            </w:pPr>
            <w:r>
              <w:rPr>
                <w:rFonts w:hint="cs"/>
                <w:rtl/>
              </w:rPr>
              <w:t xml:space="preserve">مدين </w:t>
            </w:r>
          </w:p>
        </w:tc>
        <w:tc>
          <w:tcPr>
            <w:tcW w:w="830" w:type="dxa"/>
          </w:tcPr>
          <w:p w:rsidR="004F6362" w:rsidRDefault="004F6362" w:rsidP="00EC1334">
            <w:pPr>
              <w:rPr>
                <w:rtl/>
              </w:rPr>
            </w:pPr>
            <w:r>
              <w:rPr>
                <w:rFonts w:hint="cs"/>
                <w:rtl/>
              </w:rPr>
              <w:t xml:space="preserve">دائن </w:t>
            </w:r>
          </w:p>
        </w:tc>
      </w:tr>
      <w:tr w:rsidR="004F6362" w:rsidTr="0021104A">
        <w:trPr>
          <w:jc w:val="center"/>
        </w:trPr>
        <w:tc>
          <w:tcPr>
            <w:tcW w:w="992" w:type="dxa"/>
          </w:tcPr>
          <w:p w:rsidR="004F6362" w:rsidRDefault="00027D82" w:rsidP="00EC1334">
            <w:pPr>
              <w:rPr>
                <w:rtl/>
              </w:rPr>
            </w:pPr>
            <w:r>
              <w:rPr>
                <w:rFonts w:hint="cs"/>
                <w:rtl/>
              </w:rPr>
              <w:t>250</w:t>
            </w:r>
            <w:r w:rsidR="004F6362">
              <w:rPr>
                <w:rFonts w:hint="cs"/>
                <w:rtl/>
              </w:rPr>
              <w:t>.000</w:t>
            </w:r>
          </w:p>
        </w:tc>
        <w:tc>
          <w:tcPr>
            <w:tcW w:w="2334" w:type="dxa"/>
          </w:tcPr>
          <w:p w:rsidR="004F6362" w:rsidRDefault="00027D82" w:rsidP="00EC1334">
            <w:pPr>
              <w:rPr>
                <w:rtl/>
              </w:rPr>
            </w:pPr>
            <w:r>
              <w:rPr>
                <w:rFonts w:hint="cs"/>
                <w:rtl/>
              </w:rPr>
              <w:t>البنك</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50.000</w:t>
            </w:r>
          </w:p>
        </w:tc>
        <w:tc>
          <w:tcPr>
            <w:tcW w:w="2334" w:type="dxa"/>
          </w:tcPr>
          <w:p w:rsidR="004F6362" w:rsidRDefault="00027D82" w:rsidP="00EC1334">
            <w:pPr>
              <w:rPr>
                <w:rtl/>
              </w:rPr>
            </w:pPr>
            <w:r>
              <w:rPr>
                <w:rFonts w:hint="cs"/>
                <w:rtl/>
              </w:rPr>
              <w:t>أوراق القبض</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15.000</w:t>
            </w:r>
          </w:p>
        </w:tc>
        <w:tc>
          <w:tcPr>
            <w:tcW w:w="2334" w:type="dxa"/>
          </w:tcPr>
          <w:p w:rsidR="004F6362" w:rsidRDefault="00027D82" w:rsidP="00EC1334">
            <w:pPr>
              <w:rPr>
                <w:rtl/>
              </w:rPr>
            </w:pPr>
            <w:r>
              <w:rPr>
                <w:rFonts w:hint="cs"/>
                <w:rtl/>
              </w:rPr>
              <w:t>لوازم مكتبية</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45</w:t>
            </w:r>
            <w:r w:rsidR="004F6362">
              <w:rPr>
                <w:rFonts w:hint="cs"/>
                <w:rtl/>
              </w:rPr>
              <w:t>.000</w:t>
            </w:r>
          </w:p>
        </w:tc>
        <w:tc>
          <w:tcPr>
            <w:tcW w:w="2334" w:type="dxa"/>
          </w:tcPr>
          <w:p w:rsidR="004F6362" w:rsidRDefault="00027D82" w:rsidP="00EC1334">
            <w:pPr>
              <w:rPr>
                <w:rtl/>
              </w:rPr>
            </w:pPr>
            <w:r>
              <w:rPr>
                <w:rFonts w:hint="cs"/>
                <w:rtl/>
              </w:rPr>
              <w:t>دائنون</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140</w:t>
            </w:r>
            <w:r w:rsidR="004F6362">
              <w:rPr>
                <w:rFonts w:hint="cs"/>
                <w:rtl/>
              </w:rPr>
              <w:t>.000</w:t>
            </w:r>
          </w:p>
        </w:tc>
        <w:tc>
          <w:tcPr>
            <w:tcW w:w="2334" w:type="dxa"/>
          </w:tcPr>
          <w:p w:rsidR="004F6362" w:rsidRDefault="00027D82" w:rsidP="00EC1334">
            <w:pPr>
              <w:rPr>
                <w:rtl/>
              </w:rPr>
            </w:pPr>
            <w:r>
              <w:rPr>
                <w:rFonts w:hint="cs"/>
                <w:rtl/>
              </w:rPr>
              <w:t xml:space="preserve">سيارات </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50</w:t>
            </w:r>
            <w:r w:rsidR="004F6362">
              <w:rPr>
                <w:rFonts w:hint="cs"/>
                <w:rtl/>
              </w:rPr>
              <w:t>.000</w:t>
            </w:r>
          </w:p>
        </w:tc>
        <w:tc>
          <w:tcPr>
            <w:tcW w:w="2334" w:type="dxa"/>
          </w:tcPr>
          <w:p w:rsidR="004F6362" w:rsidRDefault="00027D82" w:rsidP="00EC1334">
            <w:pPr>
              <w:rPr>
                <w:rtl/>
              </w:rPr>
            </w:pPr>
            <w:r>
              <w:rPr>
                <w:rFonts w:hint="cs"/>
                <w:rtl/>
              </w:rPr>
              <w:t xml:space="preserve">مجمع استهلاك سيارات </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r>
              <w:rPr>
                <w:rFonts w:hint="cs"/>
                <w:rtl/>
              </w:rPr>
              <w:t>200.000</w:t>
            </w:r>
          </w:p>
        </w:tc>
        <w:tc>
          <w:tcPr>
            <w:tcW w:w="2334" w:type="dxa"/>
          </w:tcPr>
          <w:p w:rsidR="004F6362" w:rsidRDefault="004F6362" w:rsidP="00027D82">
            <w:pPr>
              <w:rPr>
                <w:rtl/>
              </w:rPr>
            </w:pPr>
            <w:r>
              <w:rPr>
                <w:rFonts w:hint="cs"/>
                <w:rtl/>
              </w:rPr>
              <w:t xml:space="preserve">إيرادات </w:t>
            </w:r>
            <w:r w:rsidR="00027D82">
              <w:rPr>
                <w:rFonts w:hint="cs"/>
                <w:rtl/>
              </w:rPr>
              <w:t xml:space="preserve">صيانة </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15.000</w:t>
            </w:r>
          </w:p>
        </w:tc>
        <w:tc>
          <w:tcPr>
            <w:tcW w:w="2334" w:type="dxa"/>
          </w:tcPr>
          <w:p w:rsidR="004F6362" w:rsidRDefault="00027D82" w:rsidP="00EC1334">
            <w:pPr>
              <w:rPr>
                <w:rtl/>
              </w:rPr>
            </w:pPr>
            <w:r>
              <w:rPr>
                <w:rFonts w:hint="cs"/>
                <w:rtl/>
              </w:rPr>
              <w:t xml:space="preserve">إيرادات صيانة مقدمة </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25.000</w:t>
            </w:r>
          </w:p>
        </w:tc>
        <w:tc>
          <w:tcPr>
            <w:tcW w:w="2334" w:type="dxa"/>
          </w:tcPr>
          <w:p w:rsidR="004F6362" w:rsidRDefault="00027D82" w:rsidP="00EC1334">
            <w:pPr>
              <w:rPr>
                <w:rtl/>
              </w:rPr>
            </w:pPr>
            <w:r>
              <w:rPr>
                <w:rFonts w:hint="cs"/>
                <w:rtl/>
              </w:rPr>
              <w:t>جاري المالك (دائن)</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345.000</w:t>
            </w:r>
          </w:p>
        </w:tc>
        <w:tc>
          <w:tcPr>
            <w:tcW w:w="2334" w:type="dxa"/>
          </w:tcPr>
          <w:p w:rsidR="004F6362" w:rsidRDefault="00027D82" w:rsidP="00EC1334">
            <w:pPr>
              <w:rPr>
                <w:rtl/>
              </w:rPr>
            </w:pPr>
            <w:r>
              <w:rPr>
                <w:rFonts w:hint="cs"/>
                <w:rtl/>
              </w:rPr>
              <w:t>رأس المال</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165.000</w:t>
            </w:r>
          </w:p>
        </w:tc>
        <w:tc>
          <w:tcPr>
            <w:tcW w:w="2334" w:type="dxa"/>
          </w:tcPr>
          <w:p w:rsidR="004F6362" w:rsidRDefault="00027D82" w:rsidP="00EC1334">
            <w:pPr>
              <w:rPr>
                <w:rtl/>
              </w:rPr>
            </w:pPr>
            <w:r>
              <w:rPr>
                <w:rFonts w:hint="cs"/>
                <w:rtl/>
              </w:rPr>
              <w:t xml:space="preserve">رواتب وأجور </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027D82" w:rsidP="00EC1334">
            <w:pPr>
              <w:rPr>
                <w:rtl/>
              </w:rPr>
            </w:pPr>
            <w:r>
              <w:rPr>
                <w:rFonts w:hint="cs"/>
                <w:rtl/>
              </w:rPr>
              <w:t>60.000</w:t>
            </w:r>
          </w:p>
        </w:tc>
        <w:tc>
          <w:tcPr>
            <w:tcW w:w="2334" w:type="dxa"/>
          </w:tcPr>
          <w:p w:rsidR="004F6362" w:rsidRDefault="00027D82" w:rsidP="00EC1334">
            <w:pPr>
              <w:rPr>
                <w:rtl/>
              </w:rPr>
            </w:pPr>
            <w:r>
              <w:rPr>
                <w:rFonts w:hint="cs"/>
                <w:rtl/>
              </w:rPr>
              <w:t>مصروف إعلان مقدم</w:t>
            </w: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r w:rsidR="004F6362" w:rsidTr="0021104A">
        <w:trPr>
          <w:jc w:val="center"/>
        </w:trPr>
        <w:tc>
          <w:tcPr>
            <w:tcW w:w="992" w:type="dxa"/>
          </w:tcPr>
          <w:p w:rsidR="004F6362" w:rsidRDefault="004F6362" w:rsidP="00EC1334">
            <w:pPr>
              <w:rPr>
                <w:rtl/>
              </w:rPr>
            </w:pPr>
          </w:p>
        </w:tc>
        <w:tc>
          <w:tcPr>
            <w:tcW w:w="2334" w:type="dxa"/>
          </w:tcPr>
          <w:p w:rsidR="004F6362" w:rsidRDefault="004F6362" w:rsidP="00EC1334">
            <w:pPr>
              <w:rPr>
                <w:rtl/>
              </w:rPr>
            </w:pPr>
          </w:p>
        </w:tc>
        <w:tc>
          <w:tcPr>
            <w:tcW w:w="652" w:type="dxa"/>
          </w:tcPr>
          <w:p w:rsidR="004F6362" w:rsidRDefault="004F6362" w:rsidP="00EC1334">
            <w:pPr>
              <w:rPr>
                <w:rtl/>
              </w:rPr>
            </w:pPr>
          </w:p>
        </w:tc>
        <w:tc>
          <w:tcPr>
            <w:tcW w:w="780" w:type="dxa"/>
          </w:tcPr>
          <w:p w:rsidR="004F6362" w:rsidRDefault="004F6362" w:rsidP="00EC1334">
            <w:pPr>
              <w:rPr>
                <w:rtl/>
              </w:rPr>
            </w:pPr>
          </w:p>
        </w:tc>
        <w:tc>
          <w:tcPr>
            <w:tcW w:w="547" w:type="dxa"/>
          </w:tcPr>
          <w:p w:rsidR="004F6362" w:rsidRDefault="004F6362" w:rsidP="00EC1334">
            <w:pPr>
              <w:rPr>
                <w:rtl/>
              </w:rPr>
            </w:pPr>
          </w:p>
        </w:tc>
        <w:tc>
          <w:tcPr>
            <w:tcW w:w="594" w:type="dxa"/>
          </w:tcPr>
          <w:p w:rsidR="004F6362" w:rsidRDefault="004F6362" w:rsidP="00EC1334">
            <w:pPr>
              <w:rPr>
                <w:rtl/>
              </w:rPr>
            </w:pPr>
          </w:p>
        </w:tc>
        <w:tc>
          <w:tcPr>
            <w:tcW w:w="625" w:type="dxa"/>
          </w:tcPr>
          <w:p w:rsidR="004F6362" w:rsidRDefault="004F6362" w:rsidP="00EC1334">
            <w:pPr>
              <w:rPr>
                <w:rtl/>
              </w:rPr>
            </w:pPr>
          </w:p>
        </w:tc>
        <w:tc>
          <w:tcPr>
            <w:tcW w:w="689" w:type="dxa"/>
          </w:tcPr>
          <w:p w:rsidR="004F6362" w:rsidRDefault="004F6362" w:rsidP="00EC1334">
            <w:pPr>
              <w:rPr>
                <w:rtl/>
              </w:rPr>
            </w:pPr>
          </w:p>
        </w:tc>
        <w:tc>
          <w:tcPr>
            <w:tcW w:w="547" w:type="dxa"/>
          </w:tcPr>
          <w:p w:rsidR="004F6362" w:rsidRDefault="004F6362" w:rsidP="00EC1334">
            <w:pPr>
              <w:rPr>
                <w:rtl/>
              </w:rPr>
            </w:pPr>
          </w:p>
        </w:tc>
        <w:tc>
          <w:tcPr>
            <w:tcW w:w="565" w:type="dxa"/>
          </w:tcPr>
          <w:p w:rsidR="004F6362" w:rsidRDefault="004F6362" w:rsidP="00EC1334">
            <w:pPr>
              <w:rPr>
                <w:rtl/>
              </w:rPr>
            </w:pPr>
          </w:p>
        </w:tc>
        <w:tc>
          <w:tcPr>
            <w:tcW w:w="910" w:type="dxa"/>
          </w:tcPr>
          <w:p w:rsidR="004F6362" w:rsidRDefault="004F6362" w:rsidP="00EC1334">
            <w:pPr>
              <w:rPr>
                <w:rtl/>
              </w:rPr>
            </w:pPr>
          </w:p>
        </w:tc>
        <w:tc>
          <w:tcPr>
            <w:tcW w:w="830" w:type="dxa"/>
          </w:tcPr>
          <w:p w:rsidR="004F6362" w:rsidRDefault="004F6362" w:rsidP="00EC1334">
            <w:pPr>
              <w:rPr>
                <w:rtl/>
              </w:rPr>
            </w:pPr>
          </w:p>
        </w:tc>
      </w:tr>
    </w:tbl>
    <w:p w:rsidR="004F6362" w:rsidRDefault="004F6362" w:rsidP="004F6362">
      <w:pPr>
        <w:rPr>
          <w:rtl/>
        </w:rPr>
      </w:pPr>
      <w:r>
        <w:rPr>
          <w:rFonts w:hint="cs"/>
          <w:rtl/>
        </w:rPr>
        <w:t>المطلوب:</w:t>
      </w:r>
    </w:p>
    <w:p w:rsidR="004F6362" w:rsidRDefault="004F6362" w:rsidP="004F6362">
      <w:r>
        <w:rPr>
          <w:rFonts w:hint="cs"/>
          <w:rtl/>
        </w:rPr>
        <w:t>أولاً: استكمال ورقة العمل في ضوء المعلومات التالية:</w:t>
      </w:r>
    </w:p>
    <w:p w:rsidR="004F6362" w:rsidRDefault="004F6362" w:rsidP="00027D82">
      <w:pPr>
        <w:pStyle w:val="a4"/>
        <w:numPr>
          <w:ilvl w:val="0"/>
          <w:numId w:val="8"/>
        </w:numPr>
      </w:pPr>
      <w:r>
        <w:rPr>
          <w:rFonts w:hint="cs"/>
          <w:rtl/>
        </w:rPr>
        <w:t xml:space="preserve">قدر مصروف الاستهلاك السنوي للآلات بمبلغ </w:t>
      </w:r>
      <w:r w:rsidR="00027D82">
        <w:rPr>
          <w:rFonts w:hint="cs"/>
          <w:rtl/>
        </w:rPr>
        <w:t>350</w:t>
      </w:r>
      <w:r>
        <w:rPr>
          <w:rFonts w:hint="cs"/>
          <w:rtl/>
        </w:rPr>
        <w:t xml:space="preserve">.000 ريال.  </w:t>
      </w:r>
    </w:p>
    <w:p w:rsidR="004F6362" w:rsidRDefault="00027D82" w:rsidP="00027D82">
      <w:pPr>
        <w:pStyle w:val="a4"/>
        <w:numPr>
          <w:ilvl w:val="0"/>
          <w:numId w:val="8"/>
        </w:numPr>
      </w:pPr>
      <w:r>
        <w:rPr>
          <w:rFonts w:hint="cs"/>
          <w:rtl/>
        </w:rPr>
        <w:t>ال</w:t>
      </w:r>
      <w:r w:rsidR="004F6362">
        <w:rPr>
          <w:rFonts w:hint="cs"/>
          <w:rtl/>
        </w:rPr>
        <w:t xml:space="preserve">لوازم </w:t>
      </w:r>
      <w:r>
        <w:rPr>
          <w:rFonts w:hint="cs"/>
          <w:rtl/>
        </w:rPr>
        <w:t>ال</w:t>
      </w:r>
      <w:r w:rsidR="004F6362">
        <w:rPr>
          <w:rFonts w:hint="cs"/>
          <w:rtl/>
        </w:rPr>
        <w:t xml:space="preserve">مكتبية </w:t>
      </w:r>
      <w:r>
        <w:rPr>
          <w:rFonts w:hint="cs"/>
          <w:rtl/>
        </w:rPr>
        <w:t>المستخدمة خلال السنة 1200 ريال</w:t>
      </w:r>
      <w:r w:rsidR="004F6362">
        <w:rPr>
          <w:rFonts w:hint="cs"/>
          <w:rtl/>
        </w:rPr>
        <w:t xml:space="preserve">. </w:t>
      </w:r>
    </w:p>
    <w:p w:rsidR="00027D82" w:rsidRDefault="004F6362" w:rsidP="00027D82">
      <w:pPr>
        <w:pStyle w:val="a4"/>
        <w:numPr>
          <w:ilvl w:val="0"/>
          <w:numId w:val="8"/>
        </w:numPr>
      </w:pPr>
      <w:r>
        <w:rPr>
          <w:rFonts w:hint="cs"/>
          <w:rtl/>
        </w:rPr>
        <w:t xml:space="preserve">يمثل </w:t>
      </w:r>
      <w:r w:rsidR="00027D82">
        <w:rPr>
          <w:rFonts w:hint="cs"/>
          <w:rtl/>
        </w:rPr>
        <w:t xml:space="preserve">مبلغ </w:t>
      </w:r>
      <w:r>
        <w:rPr>
          <w:rFonts w:hint="cs"/>
          <w:rtl/>
        </w:rPr>
        <w:t xml:space="preserve">مصروف </w:t>
      </w:r>
      <w:r w:rsidR="00027D82">
        <w:rPr>
          <w:rFonts w:hint="cs"/>
          <w:rtl/>
        </w:rPr>
        <w:t xml:space="preserve">الإعلان </w:t>
      </w:r>
      <w:r>
        <w:rPr>
          <w:rFonts w:hint="cs"/>
          <w:rtl/>
        </w:rPr>
        <w:t xml:space="preserve">المقدم </w:t>
      </w:r>
      <w:r w:rsidR="00027D82">
        <w:rPr>
          <w:rFonts w:hint="cs"/>
          <w:rtl/>
        </w:rPr>
        <w:t xml:space="preserve">بقية حملة إعلانية بدأت في 1/1/1421 هـ لمدة 3 سنوات. </w:t>
      </w:r>
    </w:p>
    <w:p w:rsidR="004F6362" w:rsidRDefault="00027D82" w:rsidP="00620202">
      <w:pPr>
        <w:pStyle w:val="a4"/>
        <w:numPr>
          <w:ilvl w:val="0"/>
          <w:numId w:val="8"/>
        </w:numPr>
        <w:jc w:val="both"/>
      </w:pPr>
      <w:r>
        <w:rPr>
          <w:rFonts w:hint="cs"/>
          <w:rtl/>
        </w:rPr>
        <w:t xml:space="preserve">يمثل رصيد إيرادات صيانة مقدمة مبلغ قبضته المؤسسة من أحد عملاء </w:t>
      </w:r>
      <w:r w:rsidR="004F6362">
        <w:rPr>
          <w:rFonts w:hint="cs"/>
          <w:rtl/>
        </w:rPr>
        <w:t>المؤسسة في 01/</w:t>
      </w:r>
      <w:r>
        <w:rPr>
          <w:rFonts w:hint="cs"/>
          <w:rtl/>
        </w:rPr>
        <w:t>11</w:t>
      </w:r>
      <w:r w:rsidR="004F6362">
        <w:rPr>
          <w:rFonts w:hint="cs"/>
          <w:rtl/>
        </w:rPr>
        <w:t>/</w:t>
      </w:r>
      <w:r>
        <w:rPr>
          <w:rFonts w:hint="cs"/>
          <w:rtl/>
        </w:rPr>
        <w:t>1422</w:t>
      </w:r>
      <w:r w:rsidR="004F6362">
        <w:rPr>
          <w:rFonts w:hint="cs"/>
          <w:rtl/>
        </w:rPr>
        <w:t>هـ وق</w:t>
      </w:r>
      <w:r w:rsidR="00620202">
        <w:rPr>
          <w:rFonts w:hint="cs"/>
          <w:rtl/>
        </w:rPr>
        <w:t xml:space="preserve">د تم تقديم خدمات صيانة لهذا العميل حتى 30/12/1422 هـ بمبلغ 25000 ريال ولم يتم تحصيل </w:t>
      </w:r>
      <w:r w:rsidR="004F6362">
        <w:rPr>
          <w:rFonts w:hint="cs"/>
          <w:rtl/>
        </w:rPr>
        <w:t xml:space="preserve">أي مبالغ أخرى </w:t>
      </w:r>
      <w:r w:rsidR="00620202">
        <w:rPr>
          <w:rFonts w:hint="cs"/>
          <w:rtl/>
        </w:rPr>
        <w:t>من العميل حتى نهاية السنة</w:t>
      </w:r>
      <w:r w:rsidR="004F6362">
        <w:rPr>
          <w:rFonts w:hint="cs"/>
          <w:rtl/>
        </w:rPr>
        <w:t xml:space="preserve">. </w:t>
      </w:r>
    </w:p>
    <w:p w:rsidR="004F6362" w:rsidRPr="00620202" w:rsidRDefault="004F6362" w:rsidP="00620202">
      <w:pPr>
        <w:pStyle w:val="a4"/>
        <w:ind w:left="780"/>
        <w:rPr>
          <w:b/>
          <w:bCs/>
          <w:u w:val="single"/>
          <w:rtl/>
        </w:rPr>
      </w:pPr>
      <w:r>
        <w:rPr>
          <w:rFonts w:hint="cs"/>
          <w:b/>
          <w:bCs/>
          <w:u w:val="single"/>
          <w:rtl/>
        </w:rPr>
        <w:t xml:space="preserve">ثانيًا: </w:t>
      </w:r>
      <w:r w:rsidR="00620202">
        <w:rPr>
          <w:rFonts w:hint="cs"/>
          <w:b/>
          <w:bCs/>
          <w:u w:val="single"/>
          <w:rtl/>
        </w:rPr>
        <w:t>إجراء قي</w:t>
      </w:r>
      <w:r w:rsidRPr="00620202">
        <w:rPr>
          <w:rFonts w:hint="cs"/>
          <w:b/>
          <w:bCs/>
          <w:u w:val="single"/>
          <w:rtl/>
        </w:rPr>
        <w:t xml:space="preserve">د إقفال </w:t>
      </w:r>
      <w:r w:rsidR="00620202">
        <w:rPr>
          <w:rFonts w:hint="cs"/>
          <w:b/>
          <w:bCs/>
          <w:u w:val="single"/>
          <w:rtl/>
        </w:rPr>
        <w:t xml:space="preserve"> صافي الربح </w:t>
      </w:r>
      <w:r w:rsidRPr="00620202">
        <w:rPr>
          <w:rFonts w:hint="cs"/>
          <w:b/>
          <w:bCs/>
          <w:u w:val="single"/>
          <w:rtl/>
        </w:rPr>
        <w:t>(</w:t>
      </w:r>
      <w:r w:rsidR="00620202">
        <w:rPr>
          <w:rFonts w:hint="cs"/>
          <w:b/>
          <w:bCs/>
          <w:u w:val="single"/>
          <w:rtl/>
        </w:rPr>
        <w:t>أو الخسارة</w:t>
      </w:r>
      <w:r w:rsidRPr="00620202">
        <w:rPr>
          <w:rFonts w:hint="cs"/>
          <w:b/>
          <w:bCs/>
          <w:u w:val="single"/>
          <w:rtl/>
        </w:rPr>
        <w:t>)</w:t>
      </w:r>
      <w:r w:rsidR="00620202">
        <w:rPr>
          <w:rFonts w:hint="cs"/>
          <w:b/>
          <w:bCs/>
          <w:u w:val="single"/>
          <w:rtl/>
        </w:rPr>
        <w:t xml:space="preserve"> عن سنة 1422 هـ فقط</w:t>
      </w:r>
      <w:r>
        <w:rPr>
          <w:rFonts w:hint="cs"/>
          <w:rtl/>
        </w:rPr>
        <w:t xml:space="preserve">. </w:t>
      </w:r>
    </w:p>
    <w:p w:rsidR="004F6362" w:rsidRDefault="004F6362" w:rsidP="004F6362">
      <w:pPr>
        <w:pStyle w:val="a4"/>
        <w:ind w:left="780"/>
        <w:rPr>
          <w:b/>
          <w:bCs/>
          <w:u w:val="single"/>
          <w:rtl/>
        </w:rPr>
      </w:pPr>
    </w:p>
    <w:p w:rsidR="004F6362" w:rsidRDefault="004F6362" w:rsidP="00620202">
      <w:pPr>
        <w:pStyle w:val="a4"/>
        <w:ind w:left="780"/>
        <w:rPr>
          <w:b/>
          <w:bCs/>
          <w:u w:val="single"/>
          <w:rtl/>
          <w:lang w:bidi="ar-EG"/>
        </w:rPr>
      </w:pPr>
      <w:r w:rsidRPr="00620202">
        <w:rPr>
          <w:rFonts w:hint="cs"/>
          <w:b/>
          <w:bCs/>
          <w:u w:val="single"/>
          <w:rtl/>
        </w:rPr>
        <w:t>ثالثًا: تصوير قائمة المركز المالي (المبوبة)</w:t>
      </w:r>
      <w:r w:rsidR="00620202" w:rsidRPr="00620202">
        <w:rPr>
          <w:rFonts w:hint="cs"/>
          <w:b/>
          <w:bCs/>
          <w:u w:val="single"/>
          <w:rtl/>
        </w:rPr>
        <w:t xml:space="preserve"> لمؤسسة تبوك في 30/12/1422 هـ (بالصفحة المقابلة)</w:t>
      </w:r>
      <w:r w:rsidRPr="00620202">
        <w:rPr>
          <w:rFonts w:hint="cs"/>
          <w:b/>
          <w:bCs/>
          <w:u w:val="single"/>
          <w:rtl/>
        </w:rPr>
        <w:t xml:space="preserve">. </w:t>
      </w:r>
    </w:p>
    <w:p w:rsidR="00620202" w:rsidRDefault="00620202">
      <w:pPr>
        <w:bidi w:val="0"/>
        <w:rPr>
          <w:b/>
          <w:bCs/>
          <w:u w:val="single"/>
          <w:rtl/>
          <w:lang w:bidi="ar-EG"/>
        </w:rPr>
      </w:pPr>
      <w:r>
        <w:rPr>
          <w:b/>
          <w:bCs/>
          <w:u w:val="single"/>
          <w:rtl/>
          <w:lang w:bidi="ar-EG"/>
        </w:rPr>
        <w:br w:type="page"/>
      </w:r>
    </w:p>
    <w:p w:rsidR="00620202" w:rsidRDefault="00620202" w:rsidP="00620202">
      <w:pPr>
        <w:jc w:val="center"/>
        <w:rPr>
          <w:rtl/>
        </w:rPr>
      </w:pPr>
      <w:r>
        <w:rPr>
          <w:rFonts w:hint="cs"/>
          <w:rtl/>
        </w:rPr>
        <w:lastRenderedPageBreak/>
        <w:t>بسم الله الرحمن الرحيم</w:t>
      </w:r>
    </w:p>
    <w:p w:rsidR="00620202" w:rsidRDefault="00620202" w:rsidP="00620202">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الفصل الدراسي الثاني  1423/1424</w:t>
      </w:r>
    </w:p>
    <w:p w:rsidR="00620202" w:rsidRDefault="00620202" w:rsidP="00620202">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620202" w:rsidRDefault="00620202" w:rsidP="00620202">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a3"/>
        <w:bidiVisual/>
        <w:tblW w:w="0" w:type="auto"/>
        <w:tblLook w:val="04A0"/>
      </w:tblPr>
      <w:tblGrid>
        <w:gridCol w:w="2840"/>
        <w:gridCol w:w="2841"/>
        <w:gridCol w:w="2841"/>
      </w:tblGrid>
      <w:tr w:rsidR="00620202" w:rsidTr="00EC1334">
        <w:tc>
          <w:tcPr>
            <w:tcW w:w="2840" w:type="dxa"/>
          </w:tcPr>
          <w:p w:rsidR="00620202" w:rsidRDefault="00620202" w:rsidP="00EC1334">
            <w:pPr>
              <w:rPr>
                <w:rtl/>
              </w:rPr>
            </w:pPr>
            <w:r>
              <w:rPr>
                <w:rFonts w:hint="cs"/>
                <w:rtl/>
              </w:rPr>
              <w:t xml:space="preserve">الاسم: </w:t>
            </w:r>
          </w:p>
        </w:tc>
        <w:tc>
          <w:tcPr>
            <w:tcW w:w="2841" w:type="dxa"/>
          </w:tcPr>
          <w:p w:rsidR="00620202" w:rsidRDefault="00620202" w:rsidP="00EC1334">
            <w:pPr>
              <w:rPr>
                <w:rtl/>
              </w:rPr>
            </w:pPr>
            <w:r>
              <w:rPr>
                <w:rFonts w:hint="cs"/>
                <w:rtl/>
              </w:rPr>
              <w:t xml:space="preserve">الرقم الجامعي: </w:t>
            </w:r>
          </w:p>
        </w:tc>
        <w:tc>
          <w:tcPr>
            <w:tcW w:w="2841" w:type="dxa"/>
          </w:tcPr>
          <w:p w:rsidR="00620202" w:rsidRDefault="00620202" w:rsidP="00EC1334">
            <w:pPr>
              <w:rPr>
                <w:rtl/>
              </w:rPr>
            </w:pPr>
            <w:r>
              <w:rPr>
                <w:rFonts w:hint="cs"/>
                <w:rtl/>
              </w:rPr>
              <w:t>الرقم المسلسل:</w:t>
            </w:r>
          </w:p>
        </w:tc>
      </w:tr>
    </w:tbl>
    <w:p w:rsidR="00620202" w:rsidRDefault="00620202" w:rsidP="00620202">
      <w:pPr>
        <w:spacing w:before="120" w:after="120" w:line="240" w:lineRule="auto"/>
        <w:jc w:val="both"/>
        <w:rPr>
          <w:rtl/>
        </w:rPr>
      </w:pPr>
      <w:r>
        <w:rPr>
          <w:rFonts w:hint="cs"/>
          <w:rtl/>
        </w:rPr>
        <w:t xml:space="preserve">السؤال الأول: ضع دائرة حول أفضل إجابة لكل فقرة من الفقرات التالية: </w:t>
      </w:r>
    </w:p>
    <w:p w:rsidR="00620202" w:rsidRDefault="00620202" w:rsidP="00620202">
      <w:pPr>
        <w:pStyle w:val="a4"/>
        <w:numPr>
          <w:ilvl w:val="0"/>
          <w:numId w:val="19"/>
        </w:numPr>
        <w:spacing w:before="120" w:after="120" w:line="240" w:lineRule="auto"/>
        <w:jc w:val="both"/>
      </w:pPr>
      <w:r>
        <w:rPr>
          <w:rFonts w:hint="cs"/>
          <w:rtl/>
        </w:rPr>
        <w:t xml:space="preserve">تتم المعالجة المحاسبية للمصروفات والإيرادات المقدمة والمستحقة في ضوء مفهوم: </w:t>
      </w:r>
    </w:p>
    <w:p w:rsidR="00620202" w:rsidRDefault="00620202" w:rsidP="00620202">
      <w:pPr>
        <w:pStyle w:val="a4"/>
        <w:numPr>
          <w:ilvl w:val="0"/>
          <w:numId w:val="2"/>
        </w:numPr>
        <w:spacing w:before="120" w:after="120" w:line="240" w:lineRule="auto"/>
        <w:jc w:val="both"/>
      </w:pPr>
      <w:r>
        <w:rPr>
          <w:rFonts w:hint="cs"/>
          <w:rtl/>
        </w:rPr>
        <w:t xml:space="preserve">الملاءمة </w:t>
      </w:r>
      <w:r>
        <w:rPr>
          <w:rFonts w:hint="cs"/>
          <w:rtl/>
        </w:rPr>
        <w:tab/>
      </w:r>
      <w:r>
        <w:rPr>
          <w:rFonts w:hint="cs"/>
          <w:rtl/>
        </w:rPr>
        <w:tab/>
      </w:r>
      <w:r>
        <w:rPr>
          <w:rFonts w:hint="cs"/>
          <w:rtl/>
        </w:rPr>
        <w:tab/>
        <w:t xml:space="preserve">ب- الوحدة الاقتصادية </w:t>
      </w:r>
    </w:p>
    <w:p w:rsidR="00620202" w:rsidRDefault="00620202" w:rsidP="00620202">
      <w:pPr>
        <w:spacing w:before="120" w:after="120" w:line="240" w:lineRule="auto"/>
        <w:ind w:left="720"/>
        <w:jc w:val="both"/>
      </w:pPr>
      <w:r>
        <w:rPr>
          <w:rFonts w:hint="cs"/>
          <w:rtl/>
        </w:rPr>
        <w:t>ج- المقابلة</w:t>
      </w:r>
      <w:r>
        <w:rPr>
          <w:rFonts w:hint="cs"/>
          <w:rtl/>
        </w:rPr>
        <w:tab/>
      </w:r>
      <w:r>
        <w:rPr>
          <w:rFonts w:hint="cs"/>
          <w:rtl/>
        </w:rPr>
        <w:tab/>
      </w:r>
      <w:r>
        <w:rPr>
          <w:rFonts w:hint="cs"/>
          <w:rtl/>
        </w:rPr>
        <w:tab/>
        <w:t>د- الاستمرارية</w:t>
      </w:r>
    </w:p>
    <w:p w:rsidR="00620202" w:rsidRDefault="00620202" w:rsidP="00620202">
      <w:pPr>
        <w:pStyle w:val="a4"/>
        <w:numPr>
          <w:ilvl w:val="0"/>
          <w:numId w:val="19"/>
        </w:numPr>
        <w:spacing w:before="120" w:after="120" w:line="240" w:lineRule="auto"/>
        <w:jc w:val="both"/>
        <w:rPr>
          <w:rtl/>
        </w:rPr>
      </w:pPr>
      <w:r>
        <w:rPr>
          <w:rFonts w:hint="cs"/>
          <w:rtl/>
        </w:rPr>
        <w:t xml:space="preserve">الحسابات التي تظهر بميزان المراجعة لأرصدة ما بعد الإقفال هي: </w:t>
      </w:r>
    </w:p>
    <w:p w:rsidR="00620202" w:rsidRDefault="00620202" w:rsidP="00620202">
      <w:pPr>
        <w:pStyle w:val="a4"/>
        <w:numPr>
          <w:ilvl w:val="0"/>
          <w:numId w:val="14"/>
        </w:numPr>
        <w:spacing w:before="120" w:after="120" w:line="240" w:lineRule="auto"/>
        <w:jc w:val="both"/>
      </w:pPr>
      <w:r>
        <w:rPr>
          <w:rFonts w:hint="cs"/>
          <w:rtl/>
        </w:rPr>
        <w:t xml:space="preserve">المصروفات والأصول </w:t>
      </w:r>
      <w:r>
        <w:rPr>
          <w:rFonts w:hint="cs"/>
          <w:rtl/>
        </w:rPr>
        <w:tab/>
      </w:r>
      <w:r>
        <w:rPr>
          <w:rFonts w:hint="cs"/>
          <w:rtl/>
        </w:rPr>
        <w:tab/>
      </w:r>
      <w:r>
        <w:rPr>
          <w:rFonts w:hint="cs"/>
          <w:rtl/>
        </w:rPr>
        <w:tab/>
        <w:t>ب- ا لإيرادات والخصوم وحقوق الملكية</w:t>
      </w:r>
    </w:p>
    <w:p w:rsidR="00620202" w:rsidRDefault="00620202" w:rsidP="00620202">
      <w:pPr>
        <w:spacing w:before="120" w:after="120" w:line="240" w:lineRule="auto"/>
        <w:ind w:left="720"/>
        <w:jc w:val="both"/>
      </w:pPr>
      <w:r>
        <w:rPr>
          <w:rFonts w:hint="cs"/>
          <w:rtl/>
        </w:rPr>
        <w:t xml:space="preserve">ج- كل  وب </w:t>
      </w:r>
      <w:r>
        <w:rPr>
          <w:rFonts w:hint="cs"/>
          <w:rtl/>
        </w:rPr>
        <w:tab/>
      </w:r>
      <w:r>
        <w:rPr>
          <w:rFonts w:hint="cs"/>
          <w:rtl/>
        </w:rPr>
        <w:tab/>
      </w:r>
      <w:r>
        <w:rPr>
          <w:rFonts w:hint="cs"/>
          <w:rtl/>
        </w:rPr>
        <w:tab/>
      </w:r>
      <w:r>
        <w:rPr>
          <w:rFonts w:hint="cs"/>
          <w:rtl/>
        </w:rPr>
        <w:tab/>
        <w:t>د- الأصول والخصوم وحقوق الملكية</w:t>
      </w:r>
    </w:p>
    <w:p w:rsidR="00620202" w:rsidRDefault="00620202" w:rsidP="00620202">
      <w:pPr>
        <w:pStyle w:val="a4"/>
        <w:numPr>
          <w:ilvl w:val="0"/>
          <w:numId w:val="19"/>
        </w:numPr>
        <w:spacing w:before="120" w:after="120" w:line="240" w:lineRule="auto"/>
        <w:jc w:val="both"/>
      </w:pPr>
      <w:r>
        <w:rPr>
          <w:rFonts w:hint="cs"/>
          <w:rtl/>
        </w:rPr>
        <w:t xml:space="preserve">إذا باع صاحب المؤسسة سيارة مملوكة للمؤسسة نقدًا واستخدم ثمنها في سداد دين شخصي عليه، فإن هذه العملية يترتب عليها: </w:t>
      </w:r>
    </w:p>
    <w:p w:rsidR="00620202" w:rsidRDefault="00620202" w:rsidP="00620202">
      <w:pPr>
        <w:pStyle w:val="a4"/>
        <w:numPr>
          <w:ilvl w:val="0"/>
          <w:numId w:val="20"/>
        </w:numPr>
        <w:spacing w:before="120" w:after="120" w:line="240" w:lineRule="auto"/>
        <w:jc w:val="both"/>
      </w:pPr>
      <w:r>
        <w:rPr>
          <w:rFonts w:hint="cs"/>
          <w:rtl/>
        </w:rPr>
        <w:t xml:space="preserve">نقص أحد الأصول ونقص أحد الخصوم. </w:t>
      </w:r>
      <w:r>
        <w:rPr>
          <w:rFonts w:hint="cs"/>
          <w:rtl/>
        </w:rPr>
        <w:tab/>
        <w:t xml:space="preserve">ب- نقص أحد الأصول ونقص حقوق الملكية. </w:t>
      </w:r>
    </w:p>
    <w:p w:rsidR="00620202" w:rsidRDefault="00620202" w:rsidP="00620202">
      <w:pPr>
        <w:spacing w:before="120" w:after="120" w:line="240" w:lineRule="auto"/>
        <w:ind w:left="720"/>
        <w:jc w:val="both"/>
        <w:rPr>
          <w:rtl/>
        </w:rPr>
      </w:pPr>
      <w:r>
        <w:rPr>
          <w:rFonts w:hint="cs"/>
          <w:rtl/>
        </w:rPr>
        <w:t xml:space="preserve">ج- نقص أحد الخصوم ونقص حقوق الملكية.        د- نقص أحد الخصوم وزيادة حقوق الملكية. </w:t>
      </w:r>
    </w:p>
    <w:p w:rsidR="00620202" w:rsidRDefault="00620202" w:rsidP="00620202">
      <w:pPr>
        <w:pStyle w:val="a4"/>
        <w:numPr>
          <w:ilvl w:val="0"/>
          <w:numId w:val="19"/>
        </w:numPr>
        <w:spacing w:before="120" w:after="120" w:line="240" w:lineRule="auto"/>
        <w:jc w:val="both"/>
      </w:pPr>
      <w:r>
        <w:rPr>
          <w:rFonts w:hint="cs"/>
          <w:rtl/>
        </w:rPr>
        <w:t xml:space="preserve">حدد المعادلة الخطأ من بين المعادلات التالية: </w:t>
      </w:r>
    </w:p>
    <w:p w:rsidR="00620202" w:rsidRDefault="00620202" w:rsidP="00620202">
      <w:pPr>
        <w:pStyle w:val="a4"/>
        <w:numPr>
          <w:ilvl w:val="0"/>
          <w:numId w:val="21"/>
        </w:numPr>
        <w:spacing w:before="120" w:after="120" w:line="240" w:lineRule="auto"/>
        <w:jc w:val="both"/>
      </w:pPr>
      <w:r>
        <w:rPr>
          <w:rFonts w:hint="cs"/>
          <w:rtl/>
        </w:rPr>
        <w:t xml:space="preserve">أصول متداولة + أصول ثابتة </w:t>
      </w:r>
      <w:r>
        <w:rPr>
          <w:rtl/>
        </w:rPr>
        <w:t>–</w:t>
      </w:r>
      <w:r>
        <w:rPr>
          <w:rFonts w:hint="cs"/>
          <w:rtl/>
        </w:rPr>
        <w:t xml:space="preserve"> خصوم طويلة الأجل = حقوق ملكية + خصوم متداولة.</w:t>
      </w:r>
    </w:p>
    <w:p w:rsidR="00620202" w:rsidRDefault="00620202" w:rsidP="00620202">
      <w:pPr>
        <w:pStyle w:val="a4"/>
        <w:numPr>
          <w:ilvl w:val="0"/>
          <w:numId w:val="21"/>
        </w:numPr>
        <w:spacing w:before="120" w:after="120" w:line="240" w:lineRule="auto"/>
        <w:jc w:val="both"/>
      </w:pPr>
      <w:r>
        <w:rPr>
          <w:rFonts w:hint="cs"/>
          <w:rtl/>
        </w:rPr>
        <w:t xml:space="preserve">أصول ثابتة + صافي رأس المال العامل = خصوم طويلة الأجل + حقوق ملكية. </w:t>
      </w:r>
    </w:p>
    <w:p w:rsidR="00620202" w:rsidRDefault="00620202" w:rsidP="00620202">
      <w:pPr>
        <w:pStyle w:val="a4"/>
        <w:numPr>
          <w:ilvl w:val="0"/>
          <w:numId w:val="21"/>
        </w:numPr>
        <w:spacing w:before="120" w:after="120" w:line="240" w:lineRule="auto"/>
        <w:jc w:val="both"/>
      </w:pPr>
      <w:r>
        <w:rPr>
          <w:rFonts w:hint="cs"/>
          <w:rtl/>
        </w:rPr>
        <w:t xml:space="preserve">أصول </w:t>
      </w:r>
      <w:r>
        <w:rPr>
          <w:rtl/>
        </w:rPr>
        <w:t>–</w:t>
      </w:r>
      <w:r>
        <w:rPr>
          <w:rFonts w:hint="cs"/>
          <w:rtl/>
        </w:rPr>
        <w:t xml:space="preserve"> إيرادات = حقوق ملكية + خصوم </w:t>
      </w:r>
      <w:r>
        <w:rPr>
          <w:rtl/>
        </w:rPr>
        <w:t>–</w:t>
      </w:r>
      <w:r>
        <w:rPr>
          <w:rFonts w:hint="cs"/>
          <w:rtl/>
        </w:rPr>
        <w:t xml:space="preserve"> مصروفات. </w:t>
      </w:r>
    </w:p>
    <w:p w:rsidR="00620202" w:rsidRDefault="00620202" w:rsidP="00620202">
      <w:pPr>
        <w:pStyle w:val="a4"/>
        <w:numPr>
          <w:ilvl w:val="0"/>
          <w:numId w:val="21"/>
        </w:numPr>
        <w:spacing w:before="120" w:after="120" w:line="240" w:lineRule="auto"/>
        <w:jc w:val="both"/>
      </w:pPr>
      <w:r>
        <w:rPr>
          <w:rFonts w:hint="cs"/>
          <w:rtl/>
        </w:rPr>
        <w:t xml:space="preserve">أصول ثابتة </w:t>
      </w:r>
      <w:r>
        <w:rPr>
          <w:rtl/>
        </w:rPr>
        <w:t>–</w:t>
      </w:r>
      <w:r>
        <w:rPr>
          <w:rFonts w:hint="cs"/>
          <w:rtl/>
        </w:rPr>
        <w:t xml:space="preserve"> خصوم طويلة الأجل = حقوق ملكية + خصوم متداولة </w:t>
      </w:r>
      <w:r>
        <w:rPr>
          <w:rtl/>
        </w:rPr>
        <w:t>–</w:t>
      </w:r>
      <w:r>
        <w:rPr>
          <w:rFonts w:hint="cs"/>
          <w:rtl/>
        </w:rPr>
        <w:t xml:space="preserve"> أصول متداولة. </w:t>
      </w:r>
    </w:p>
    <w:p w:rsidR="00620202" w:rsidRDefault="00620202" w:rsidP="00620202">
      <w:pPr>
        <w:pStyle w:val="a4"/>
        <w:numPr>
          <w:ilvl w:val="0"/>
          <w:numId w:val="21"/>
        </w:numPr>
        <w:spacing w:before="120" w:after="120" w:line="240" w:lineRule="auto"/>
        <w:jc w:val="both"/>
      </w:pPr>
      <w:r>
        <w:rPr>
          <w:rFonts w:hint="cs"/>
          <w:rtl/>
        </w:rPr>
        <w:t xml:space="preserve">لا توجد أخطاء بالمعادلات السابقة. </w:t>
      </w:r>
    </w:p>
    <w:p w:rsidR="00620202" w:rsidRDefault="00620202" w:rsidP="00620202">
      <w:pPr>
        <w:spacing w:before="120" w:after="120" w:line="240" w:lineRule="auto"/>
        <w:jc w:val="both"/>
        <w:rPr>
          <w:rtl/>
        </w:rPr>
      </w:pPr>
      <w:r>
        <w:rPr>
          <w:rFonts w:hint="cs"/>
          <w:rtl/>
        </w:rPr>
        <w:t xml:space="preserve">5- إذا أظهرت قائمة المركز المالي المبوبة لمنشأة نجد في 30/12/1422 هـ أن مجموع الأصول = 600000 ريال وأن مجموع الخصوم = 400000 ريال، وكان مجموع حقوق الملكية الظاهرة بميزان المراجعة قبل التسويات في 30/12/1422 هـ = 225000 ريال وكان إجمالي مصروفات سنة 1422 الظاهرة بقائمة الدخل عن سنة 1422 = 170000 ريال فإن هذا يعني أن إجمالي إيرادات سنة 1422 الظاهرة بقائمة الدخل عن سنة 1422 تبلغ: </w:t>
      </w:r>
    </w:p>
    <w:p w:rsidR="00620202" w:rsidRDefault="00620202" w:rsidP="00620202">
      <w:pPr>
        <w:spacing w:before="120" w:after="120" w:line="240" w:lineRule="auto"/>
        <w:jc w:val="both"/>
        <w:rPr>
          <w:rtl/>
        </w:rPr>
      </w:pPr>
    </w:p>
    <w:p w:rsidR="00620202" w:rsidRDefault="00620202" w:rsidP="00620202">
      <w:pPr>
        <w:spacing w:before="120" w:after="120" w:line="240" w:lineRule="auto"/>
        <w:jc w:val="both"/>
        <w:rPr>
          <w:rtl/>
        </w:rPr>
      </w:pPr>
      <w:r>
        <w:rPr>
          <w:rFonts w:hint="cs"/>
          <w:rtl/>
        </w:rPr>
        <w:t xml:space="preserve">تعتمد 6 و7 على البيانات التالية (الأرقام بالريالات): </w:t>
      </w:r>
    </w:p>
    <w:p w:rsidR="00620202" w:rsidRDefault="00620202" w:rsidP="00620202">
      <w:pPr>
        <w:spacing w:before="120" w:after="120" w:line="240" w:lineRule="auto"/>
        <w:jc w:val="both"/>
        <w:rPr>
          <w:rtl/>
        </w:rPr>
      </w:pPr>
      <w:r>
        <w:rPr>
          <w:rFonts w:hint="cs"/>
          <w:rtl/>
        </w:rPr>
        <w:t xml:space="preserve">مخزون بضاعة أول المدة 100000، تكلفة البضاعة المتاحة للبيع 300000، مردودات ومسموحات المبيعات 13000، خصم مسموح به 700، مردودات ومسموحات المشتريات 5000، صافي المبيعات 407000، مصاريف إدارية وبيعية 27000، المدينين 250000، مخزون بضاعة آخر المدة 50000. </w:t>
      </w:r>
    </w:p>
    <w:p w:rsidR="00620202" w:rsidRDefault="00620202" w:rsidP="00620202">
      <w:pPr>
        <w:spacing w:before="120" w:after="120" w:line="240" w:lineRule="auto"/>
        <w:jc w:val="both"/>
        <w:rPr>
          <w:rtl/>
        </w:rPr>
      </w:pPr>
      <w:r>
        <w:rPr>
          <w:rFonts w:hint="cs"/>
          <w:rtl/>
        </w:rPr>
        <w:t xml:space="preserve">6- تكلفة البضاعة المباعة هي: </w:t>
      </w:r>
    </w:p>
    <w:p w:rsidR="00620202" w:rsidRDefault="00620202" w:rsidP="00620202">
      <w:pPr>
        <w:pStyle w:val="a4"/>
        <w:numPr>
          <w:ilvl w:val="0"/>
          <w:numId w:val="17"/>
        </w:numPr>
        <w:spacing w:before="120" w:after="120" w:line="240" w:lineRule="auto"/>
        <w:jc w:val="both"/>
      </w:pPr>
      <w:r>
        <w:rPr>
          <w:rFonts w:hint="cs"/>
          <w:rtl/>
        </w:rPr>
        <w:t xml:space="preserve"> 300000 </w:t>
      </w:r>
      <w:r>
        <w:rPr>
          <w:rFonts w:hint="cs"/>
          <w:rtl/>
        </w:rPr>
        <w:tab/>
        <w:t xml:space="preserve">ب- 400000 </w:t>
      </w:r>
      <w:r>
        <w:rPr>
          <w:rFonts w:hint="cs"/>
          <w:rtl/>
        </w:rPr>
        <w:tab/>
      </w:r>
      <w:r>
        <w:rPr>
          <w:rFonts w:hint="cs"/>
          <w:rtl/>
        </w:rPr>
        <w:tab/>
        <w:t xml:space="preserve">ج- إجابة أخرى هي ...... </w:t>
      </w:r>
    </w:p>
    <w:p w:rsidR="00620202" w:rsidRDefault="00620202" w:rsidP="00620202">
      <w:pPr>
        <w:spacing w:before="120" w:after="120" w:line="240" w:lineRule="auto"/>
        <w:jc w:val="both"/>
        <w:rPr>
          <w:rtl/>
        </w:rPr>
      </w:pPr>
      <w:r>
        <w:rPr>
          <w:rFonts w:hint="cs"/>
          <w:rtl/>
        </w:rPr>
        <w:t xml:space="preserve">7- صافي الربح عن السنة هو: </w:t>
      </w:r>
    </w:p>
    <w:p w:rsidR="00620202" w:rsidRDefault="00620202" w:rsidP="00620202">
      <w:pPr>
        <w:pStyle w:val="a4"/>
        <w:numPr>
          <w:ilvl w:val="0"/>
          <w:numId w:val="18"/>
        </w:numPr>
        <w:spacing w:before="120" w:after="120" w:line="240" w:lineRule="auto"/>
        <w:jc w:val="both"/>
      </w:pPr>
      <w:r>
        <w:rPr>
          <w:rFonts w:hint="cs"/>
          <w:rtl/>
        </w:rPr>
        <w:t xml:space="preserve"> 157000 </w:t>
      </w:r>
      <w:r>
        <w:rPr>
          <w:rFonts w:hint="cs"/>
          <w:rtl/>
        </w:rPr>
        <w:tab/>
        <w:t xml:space="preserve">ب- 174000 </w:t>
      </w:r>
      <w:r>
        <w:rPr>
          <w:rFonts w:hint="cs"/>
          <w:rtl/>
        </w:rPr>
        <w:tab/>
      </w:r>
      <w:r>
        <w:rPr>
          <w:rFonts w:hint="cs"/>
          <w:rtl/>
        </w:rPr>
        <w:tab/>
        <w:t xml:space="preserve">ج- إجابة أخرى هي ...... </w:t>
      </w:r>
    </w:p>
    <w:p w:rsidR="00620202" w:rsidRDefault="00620202">
      <w:pPr>
        <w:bidi w:val="0"/>
      </w:pPr>
      <w:r>
        <w:rPr>
          <w:rtl/>
        </w:rPr>
        <w:br w:type="page"/>
      </w:r>
    </w:p>
    <w:p w:rsidR="00620202" w:rsidRDefault="00620202" w:rsidP="00620202">
      <w:pPr>
        <w:jc w:val="both"/>
        <w:rPr>
          <w:rtl/>
        </w:rPr>
      </w:pPr>
      <w:r>
        <w:rPr>
          <w:rFonts w:hint="cs"/>
          <w:rtl/>
        </w:rPr>
        <w:lastRenderedPageBreak/>
        <w:t xml:space="preserve">السؤال الثاني:  فيما يلي العمليات التي قامت بها مؤسسة الخبر التجارية خلال شهر شعبان لعام 1423 هـ: </w:t>
      </w:r>
    </w:p>
    <w:tbl>
      <w:tblPr>
        <w:tblStyle w:val="a3"/>
        <w:bidiVisual/>
        <w:tblW w:w="0" w:type="auto"/>
        <w:jc w:val="center"/>
        <w:tblInd w:w="-800" w:type="dxa"/>
        <w:tblLook w:val="04A0"/>
      </w:tblPr>
      <w:tblGrid>
        <w:gridCol w:w="4961"/>
        <w:gridCol w:w="1134"/>
        <w:gridCol w:w="1096"/>
        <w:gridCol w:w="2131"/>
      </w:tblGrid>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1/8 باعت المؤسسة بضاعة إلى منشأة باصديق قيمتها 350.000 ريال بخصم 2% إذا تم السداد خلال أسبوع. </w:t>
            </w:r>
          </w:p>
        </w:tc>
        <w:tc>
          <w:tcPr>
            <w:tcW w:w="1134" w:type="dxa"/>
          </w:tcPr>
          <w:p w:rsidR="00620202" w:rsidRDefault="00620202" w:rsidP="00EC1334">
            <w:pPr>
              <w:rPr>
                <w:rtl/>
              </w:rPr>
            </w:pPr>
            <w:r>
              <w:rPr>
                <w:rFonts w:hint="cs"/>
                <w:rtl/>
              </w:rPr>
              <w:t xml:space="preserve">مدين </w:t>
            </w:r>
          </w:p>
        </w:tc>
        <w:tc>
          <w:tcPr>
            <w:tcW w:w="1096" w:type="dxa"/>
          </w:tcPr>
          <w:p w:rsidR="00620202" w:rsidRDefault="00620202" w:rsidP="00EC1334">
            <w:pPr>
              <w:rPr>
                <w:rtl/>
              </w:rPr>
            </w:pPr>
            <w:r>
              <w:rPr>
                <w:rFonts w:hint="cs"/>
                <w:rtl/>
              </w:rPr>
              <w:t xml:space="preserve">دائن </w:t>
            </w:r>
          </w:p>
        </w:tc>
        <w:tc>
          <w:tcPr>
            <w:tcW w:w="2131" w:type="dxa"/>
          </w:tcPr>
          <w:p w:rsidR="00620202" w:rsidRDefault="00620202" w:rsidP="00EC1334">
            <w:pPr>
              <w:rPr>
                <w:rtl/>
              </w:rPr>
            </w:pPr>
            <w:r>
              <w:rPr>
                <w:rFonts w:hint="cs"/>
                <w:rtl/>
              </w:rPr>
              <w:t xml:space="preserve">بيان </w:t>
            </w: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3/8 تنازل والد مالك المؤسسة عن دين له قبل المؤسسة بمبلغ 500.000 ريال وقد اعتبره المالك زيادة في رأس مال المؤسسة.  </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في 4/8 سددت المؤسسة مبلغ 100.000 ريال بشيك إلى شركة العليا كمقدم لثمن بضاعة لم تورد إليها بعد.</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6/8 ردت منشأة باصديق إلى بضاعة قيمتها 500.000 لعدم مطابقتها للمواصفات، وسددت المستحق عليها بشيك. </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في 7/8 اشترت المؤسسة بالأجل بضاعة من شركة العليا قيمتها حسب الكتالوج 250000 ريال بخصم تجاري 20%، وكان قد سبق للمؤسسة سداد مبلغ مقدم عن هذه البضاعة (فقرة 3).</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10/8 اشترت المؤسسة أثاث بمبلغ 400.000 ريال،  سددت منها 15.000 ريال نقدًا ووعدت المؤسسة بسداد الباقي بعد شهر. </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15/8 سددت المؤسسة المستحق عليها لشركة العليا بشيك (انظر فقرة 3، 5). </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 xml:space="preserve">في 25/8 أعلنت المؤسسة عن نشاطها بجريدة الشمس بمبلغ 40000 ريال، ثم سداد 10000 ريال نقدًا، وتنازلت المؤسسة عن دين سابق لها قبل الجريدة بالباقي. </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في 28/8 سددت المؤسسة الفواتير التالية نقدًا: 15000 ريال كهرباء، 10000 ريال تليفون.</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r w:rsidR="00620202" w:rsidTr="0021104A">
        <w:trPr>
          <w:jc w:val="center"/>
        </w:trPr>
        <w:tc>
          <w:tcPr>
            <w:tcW w:w="4961" w:type="dxa"/>
            <w:tcBorders>
              <w:top w:val="nil"/>
              <w:left w:val="nil"/>
              <w:bottom w:val="nil"/>
            </w:tcBorders>
          </w:tcPr>
          <w:p w:rsidR="00620202" w:rsidRDefault="00620202" w:rsidP="00620202">
            <w:pPr>
              <w:pStyle w:val="a4"/>
              <w:numPr>
                <w:ilvl w:val="0"/>
                <w:numId w:val="22"/>
              </w:numPr>
              <w:jc w:val="both"/>
              <w:rPr>
                <w:rtl/>
              </w:rPr>
            </w:pPr>
            <w:r>
              <w:rPr>
                <w:rFonts w:hint="cs"/>
                <w:rtl/>
              </w:rPr>
              <w:t>في 30/8 باعت المؤسسة بضاعة بمبلغ 80.000 ريال لصاحب العقار المؤجر للمؤسسة والذي سدد 20000 ريال بشيك، واعتبر باقي القيمة سدادًا لإيجار العقار عن الستة شهور المقبلة.</w:t>
            </w:r>
          </w:p>
        </w:tc>
        <w:tc>
          <w:tcPr>
            <w:tcW w:w="1134" w:type="dxa"/>
          </w:tcPr>
          <w:p w:rsidR="00620202" w:rsidRDefault="00620202" w:rsidP="00EC1334">
            <w:pPr>
              <w:rPr>
                <w:rtl/>
              </w:rPr>
            </w:pPr>
          </w:p>
        </w:tc>
        <w:tc>
          <w:tcPr>
            <w:tcW w:w="1096" w:type="dxa"/>
          </w:tcPr>
          <w:p w:rsidR="00620202" w:rsidRDefault="00620202" w:rsidP="00EC1334">
            <w:pPr>
              <w:rPr>
                <w:rtl/>
              </w:rPr>
            </w:pPr>
          </w:p>
        </w:tc>
        <w:tc>
          <w:tcPr>
            <w:tcW w:w="2131" w:type="dxa"/>
          </w:tcPr>
          <w:p w:rsidR="00620202" w:rsidRDefault="00620202" w:rsidP="00EC1334">
            <w:pPr>
              <w:rPr>
                <w:rtl/>
              </w:rPr>
            </w:pPr>
          </w:p>
        </w:tc>
      </w:tr>
    </w:tbl>
    <w:p w:rsidR="00620202" w:rsidRDefault="00620202" w:rsidP="00620202">
      <w:pPr>
        <w:rPr>
          <w:rtl/>
        </w:rPr>
      </w:pPr>
      <w:r>
        <w:rPr>
          <w:rFonts w:hint="cs"/>
          <w:rtl/>
        </w:rPr>
        <w:t xml:space="preserve"> المطلوب: </w:t>
      </w:r>
    </w:p>
    <w:p w:rsidR="00A463DF" w:rsidRDefault="00620202" w:rsidP="00A463DF">
      <w:pPr>
        <w:pStyle w:val="a4"/>
        <w:numPr>
          <w:ilvl w:val="0"/>
          <w:numId w:val="23"/>
        </w:numPr>
        <w:jc w:val="both"/>
      </w:pPr>
      <w:r>
        <w:rPr>
          <w:rFonts w:hint="cs"/>
          <w:rtl/>
        </w:rPr>
        <w:t xml:space="preserve">إجراء قيود اليومية اللازمة لإثبات العمليات السابقة بدفتر يومية مؤسسة الخبر التجارية (بالنموذج المقابل). </w:t>
      </w:r>
    </w:p>
    <w:p w:rsidR="00620202" w:rsidRDefault="00620202" w:rsidP="00A463DF">
      <w:pPr>
        <w:pStyle w:val="a4"/>
        <w:numPr>
          <w:ilvl w:val="0"/>
          <w:numId w:val="23"/>
        </w:numPr>
        <w:jc w:val="both"/>
      </w:pPr>
      <w:r>
        <w:rPr>
          <w:rFonts w:hint="cs"/>
          <w:rtl/>
        </w:rPr>
        <w:t xml:space="preserve">تصوير حـسابي المدينين والمبيعات إذا علمت أن رصيد كل منهما في بداية الشهر كان: 130.000 ريال، 450.000 ريال على التوالي. (بالصفحة المقابلة) </w:t>
      </w:r>
    </w:p>
    <w:p w:rsidR="00A463DF" w:rsidRDefault="00A463DF">
      <w:pPr>
        <w:bidi w:val="0"/>
        <w:rPr>
          <w:lang w:bidi="ar-EG"/>
        </w:rPr>
      </w:pPr>
      <w:r>
        <w:rPr>
          <w:rtl/>
          <w:lang w:bidi="ar-EG"/>
        </w:rPr>
        <w:br w:type="page"/>
      </w:r>
    </w:p>
    <w:p w:rsidR="00A463DF" w:rsidRDefault="00A463DF" w:rsidP="00A463DF">
      <w:pPr>
        <w:jc w:val="both"/>
      </w:pPr>
      <w:r>
        <w:rPr>
          <w:rFonts w:hint="cs"/>
          <w:rtl/>
        </w:rPr>
        <w:lastRenderedPageBreak/>
        <w:t xml:space="preserve">السؤال الثالث: فيما يلي ورقة عمل إعداد القوائم المالية لمؤسسة تبوك لخدمات الصيانة في30/12/1423 هـ </w:t>
      </w:r>
    </w:p>
    <w:tbl>
      <w:tblPr>
        <w:tblStyle w:val="a3"/>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A463DF" w:rsidTr="00EC1334">
        <w:tc>
          <w:tcPr>
            <w:tcW w:w="992" w:type="dxa"/>
          </w:tcPr>
          <w:p w:rsidR="00A463DF" w:rsidRDefault="00A463DF" w:rsidP="00EC1334">
            <w:pPr>
              <w:rPr>
                <w:rtl/>
              </w:rPr>
            </w:pPr>
            <w:r>
              <w:rPr>
                <w:rFonts w:hint="cs"/>
                <w:rtl/>
              </w:rPr>
              <w:t xml:space="preserve">المبلغ </w:t>
            </w:r>
          </w:p>
        </w:tc>
        <w:tc>
          <w:tcPr>
            <w:tcW w:w="2334" w:type="dxa"/>
          </w:tcPr>
          <w:p w:rsidR="00A463DF" w:rsidRDefault="00A463DF" w:rsidP="00EC1334">
            <w:pPr>
              <w:rPr>
                <w:rtl/>
              </w:rPr>
            </w:pPr>
            <w:r>
              <w:rPr>
                <w:rFonts w:hint="cs"/>
                <w:rtl/>
              </w:rPr>
              <w:t xml:space="preserve">اسم الحساب  </w:t>
            </w:r>
          </w:p>
        </w:tc>
        <w:tc>
          <w:tcPr>
            <w:tcW w:w="1432" w:type="dxa"/>
            <w:gridSpan w:val="2"/>
          </w:tcPr>
          <w:p w:rsidR="00A463DF" w:rsidRDefault="00A463DF" w:rsidP="00EC1334">
            <w:pPr>
              <w:rPr>
                <w:rtl/>
              </w:rPr>
            </w:pPr>
            <w:r>
              <w:rPr>
                <w:rFonts w:hint="cs"/>
                <w:rtl/>
              </w:rPr>
              <w:t xml:space="preserve">ميزان المراجعة </w:t>
            </w:r>
          </w:p>
        </w:tc>
        <w:tc>
          <w:tcPr>
            <w:tcW w:w="1141" w:type="dxa"/>
            <w:gridSpan w:val="2"/>
          </w:tcPr>
          <w:p w:rsidR="00A463DF" w:rsidRDefault="00A463DF" w:rsidP="00EC1334">
            <w:pPr>
              <w:rPr>
                <w:rtl/>
              </w:rPr>
            </w:pPr>
            <w:r>
              <w:rPr>
                <w:rFonts w:hint="cs"/>
                <w:rtl/>
              </w:rPr>
              <w:t xml:space="preserve">التسويات </w:t>
            </w:r>
          </w:p>
        </w:tc>
        <w:tc>
          <w:tcPr>
            <w:tcW w:w="1314" w:type="dxa"/>
            <w:gridSpan w:val="2"/>
          </w:tcPr>
          <w:p w:rsidR="00A463DF" w:rsidRDefault="00A463DF" w:rsidP="00EC1334">
            <w:pPr>
              <w:rPr>
                <w:rtl/>
              </w:rPr>
            </w:pPr>
            <w:r>
              <w:rPr>
                <w:rFonts w:hint="cs"/>
                <w:rtl/>
              </w:rPr>
              <w:t xml:space="preserve">ميزان المراجعة بعد التسويات </w:t>
            </w:r>
          </w:p>
        </w:tc>
        <w:tc>
          <w:tcPr>
            <w:tcW w:w="1112" w:type="dxa"/>
            <w:gridSpan w:val="2"/>
          </w:tcPr>
          <w:p w:rsidR="00A463DF" w:rsidRDefault="00A463DF" w:rsidP="00EC1334">
            <w:pPr>
              <w:rPr>
                <w:rtl/>
              </w:rPr>
            </w:pPr>
            <w:r>
              <w:rPr>
                <w:rFonts w:hint="cs"/>
                <w:rtl/>
              </w:rPr>
              <w:t xml:space="preserve">قائمة الدخل </w:t>
            </w:r>
          </w:p>
        </w:tc>
        <w:tc>
          <w:tcPr>
            <w:tcW w:w="1740" w:type="dxa"/>
            <w:gridSpan w:val="2"/>
          </w:tcPr>
          <w:p w:rsidR="00A463DF" w:rsidRDefault="00A463DF" w:rsidP="00EC1334">
            <w:pPr>
              <w:rPr>
                <w:rtl/>
              </w:rPr>
            </w:pPr>
            <w:r>
              <w:rPr>
                <w:rFonts w:hint="cs"/>
                <w:rtl/>
              </w:rPr>
              <w:t xml:space="preserve">قائمة المركز المالي </w:t>
            </w: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r>
              <w:rPr>
                <w:rFonts w:hint="cs"/>
                <w:rtl/>
              </w:rPr>
              <w:t xml:space="preserve">مدين </w:t>
            </w:r>
          </w:p>
        </w:tc>
        <w:tc>
          <w:tcPr>
            <w:tcW w:w="780" w:type="dxa"/>
          </w:tcPr>
          <w:p w:rsidR="00A463DF" w:rsidRDefault="00A463DF" w:rsidP="00EC1334">
            <w:pPr>
              <w:rPr>
                <w:rtl/>
              </w:rPr>
            </w:pPr>
            <w:r>
              <w:rPr>
                <w:rFonts w:hint="cs"/>
                <w:rtl/>
              </w:rPr>
              <w:t xml:space="preserve">دائن </w:t>
            </w:r>
          </w:p>
        </w:tc>
        <w:tc>
          <w:tcPr>
            <w:tcW w:w="547" w:type="dxa"/>
          </w:tcPr>
          <w:p w:rsidR="00A463DF" w:rsidRDefault="00A463DF" w:rsidP="00EC1334">
            <w:pPr>
              <w:rPr>
                <w:rtl/>
              </w:rPr>
            </w:pPr>
            <w:r>
              <w:rPr>
                <w:rFonts w:hint="cs"/>
                <w:rtl/>
              </w:rPr>
              <w:t xml:space="preserve">مدين </w:t>
            </w:r>
          </w:p>
        </w:tc>
        <w:tc>
          <w:tcPr>
            <w:tcW w:w="594" w:type="dxa"/>
          </w:tcPr>
          <w:p w:rsidR="00A463DF" w:rsidRDefault="00A463DF" w:rsidP="00EC1334">
            <w:pPr>
              <w:rPr>
                <w:rtl/>
              </w:rPr>
            </w:pPr>
            <w:r>
              <w:rPr>
                <w:rFonts w:hint="cs"/>
                <w:rtl/>
              </w:rPr>
              <w:t xml:space="preserve">دائن </w:t>
            </w:r>
          </w:p>
        </w:tc>
        <w:tc>
          <w:tcPr>
            <w:tcW w:w="625" w:type="dxa"/>
          </w:tcPr>
          <w:p w:rsidR="00A463DF" w:rsidRDefault="00A463DF" w:rsidP="00EC1334">
            <w:pPr>
              <w:rPr>
                <w:rtl/>
              </w:rPr>
            </w:pPr>
            <w:r>
              <w:rPr>
                <w:rFonts w:hint="cs"/>
                <w:rtl/>
              </w:rPr>
              <w:t xml:space="preserve">مدين </w:t>
            </w:r>
          </w:p>
        </w:tc>
        <w:tc>
          <w:tcPr>
            <w:tcW w:w="689" w:type="dxa"/>
          </w:tcPr>
          <w:p w:rsidR="00A463DF" w:rsidRDefault="00A463DF" w:rsidP="00EC1334">
            <w:pPr>
              <w:rPr>
                <w:rtl/>
              </w:rPr>
            </w:pPr>
            <w:r>
              <w:rPr>
                <w:rFonts w:hint="cs"/>
                <w:rtl/>
              </w:rPr>
              <w:t xml:space="preserve">دائن </w:t>
            </w:r>
          </w:p>
        </w:tc>
        <w:tc>
          <w:tcPr>
            <w:tcW w:w="547" w:type="dxa"/>
          </w:tcPr>
          <w:p w:rsidR="00A463DF" w:rsidRDefault="00A463DF" w:rsidP="00EC1334">
            <w:pPr>
              <w:rPr>
                <w:rtl/>
              </w:rPr>
            </w:pPr>
            <w:r>
              <w:rPr>
                <w:rFonts w:hint="cs"/>
                <w:rtl/>
              </w:rPr>
              <w:t xml:space="preserve">مدين </w:t>
            </w:r>
          </w:p>
        </w:tc>
        <w:tc>
          <w:tcPr>
            <w:tcW w:w="565" w:type="dxa"/>
          </w:tcPr>
          <w:p w:rsidR="00A463DF" w:rsidRDefault="00A463DF" w:rsidP="00EC1334">
            <w:pPr>
              <w:rPr>
                <w:rtl/>
              </w:rPr>
            </w:pPr>
            <w:r>
              <w:rPr>
                <w:rFonts w:hint="cs"/>
                <w:rtl/>
              </w:rPr>
              <w:t xml:space="preserve">دائن </w:t>
            </w:r>
          </w:p>
        </w:tc>
        <w:tc>
          <w:tcPr>
            <w:tcW w:w="910" w:type="dxa"/>
          </w:tcPr>
          <w:p w:rsidR="00A463DF" w:rsidRDefault="00A463DF" w:rsidP="00EC1334">
            <w:pPr>
              <w:rPr>
                <w:rtl/>
              </w:rPr>
            </w:pPr>
            <w:r>
              <w:rPr>
                <w:rFonts w:hint="cs"/>
                <w:rtl/>
              </w:rPr>
              <w:t xml:space="preserve">مدين </w:t>
            </w:r>
          </w:p>
        </w:tc>
        <w:tc>
          <w:tcPr>
            <w:tcW w:w="830" w:type="dxa"/>
          </w:tcPr>
          <w:p w:rsidR="00A463DF" w:rsidRDefault="00A463DF" w:rsidP="00EC1334">
            <w:pPr>
              <w:rPr>
                <w:rtl/>
              </w:rPr>
            </w:pPr>
            <w:r>
              <w:rPr>
                <w:rFonts w:hint="cs"/>
                <w:rtl/>
              </w:rPr>
              <w:t xml:space="preserve">دائن </w:t>
            </w:r>
          </w:p>
        </w:tc>
      </w:tr>
      <w:tr w:rsidR="00A463DF" w:rsidTr="00EC1334">
        <w:tc>
          <w:tcPr>
            <w:tcW w:w="992" w:type="dxa"/>
          </w:tcPr>
          <w:p w:rsidR="00A463DF" w:rsidRDefault="00A463DF" w:rsidP="00EC1334">
            <w:pPr>
              <w:rPr>
                <w:rtl/>
              </w:rPr>
            </w:pPr>
            <w:r>
              <w:rPr>
                <w:rFonts w:hint="cs"/>
                <w:rtl/>
              </w:rPr>
              <w:t>250.000</w:t>
            </w:r>
          </w:p>
        </w:tc>
        <w:tc>
          <w:tcPr>
            <w:tcW w:w="2334" w:type="dxa"/>
          </w:tcPr>
          <w:p w:rsidR="00A463DF" w:rsidRDefault="00A463DF" w:rsidP="00EC1334">
            <w:pPr>
              <w:rPr>
                <w:rtl/>
              </w:rPr>
            </w:pPr>
            <w:r>
              <w:rPr>
                <w:rFonts w:hint="cs"/>
                <w:rtl/>
              </w:rPr>
              <w:t>البنك</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50.000</w:t>
            </w:r>
          </w:p>
        </w:tc>
        <w:tc>
          <w:tcPr>
            <w:tcW w:w="2334" w:type="dxa"/>
          </w:tcPr>
          <w:p w:rsidR="00A463DF" w:rsidRDefault="00A463DF" w:rsidP="00EC1334">
            <w:pPr>
              <w:rPr>
                <w:rtl/>
              </w:rPr>
            </w:pPr>
            <w:r>
              <w:rPr>
                <w:rFonts w:hint="cs"/>
                <w:rtl/>
              </w:rPr>
              <w:t>أوراق القبض</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15.000</w:t>
            </w:r>
          </w:p>
        </w:tc>
        <w:tc>
          <w:tcPr>
            <w:tcW w:w="2334" w:type="dxa"/>
          </w:tcPr>
          <w:p w:rsidR="00A463DF" w:rsidRDefault="00A463DF" w:rsidP="00EC1334">
            <w:pPr>
              <w:rPr>
                <w:rtl/>
              </w:rPr>
            </w:pPr>
            <w:r>
              <w:rPr>
                <w:rFonts w:hint="cs"/>
                <w:rtl/>
              </w:rPr>
              <w:t>لوازم مكتبية</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45.000</w:t>
            </w:r>
          </w:p>
        </w:tc>
        <w:tc>
          <w:tcPr>
            <w:tcW w:w="2334" w:type="dxa"/>
          </w:tcPr>
          <w:p w:rsidR="00A463DF" w:rsidRDefault="00A463DF" w:rsidP="00EC1334">
            <w:pPr>
              <w:rPr>
                <w:rtl/>
              </w:rPr>
            </w:pPr>
            <w:r>
              <w:rPr>
                <w:rFonts w:hint="cs"/>
                <w:rtl/>
              </w:rPr>
              <w:t>دائنون</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140.000</w:t>
            </w:r>
          </w:p>
        </w:tc>
        <w:tc>
          <w:tcPr>
            <w:tcW w:w="2334" w:type="dxa"/>
          </w:tcPr>
          <w:p w:rsidR="00A463DF" w:rsidRDefault="00A463DF" w:rsidP="00EC1334">
            <w:pPr>
              <w:rPr>
                <w:rtl/>
              </w:rPr>
            </w:pPr>
            <w:r>
              <w:rPr>
                <w:rFonts w:hint="cs"/>
                <w:rtl/>
              </w:rPr>
              <w:t xml:space="preserve">سيارات </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50.000</w:t>
            </w:r>
          </w:p>
        </w:tc>
        <w:tc>
          <w:tcPr>
            <w:tcW w:w="2334" w:type="dxa"/>
          </w:tcPr>
          <w:p w:rsidR="00A463DF" w:rsidRDefault="00A463DF" w:rsidP="00EC1334">
            <w:pPr>
              <w:rPr>
                <w:rtl/>
              </w:rPr>
            </w:pPr>
            <w:r>
              <w:rPr>
                <w:rFonts w:hint="cs"/>
                <w:rtl/>
              </w:rPr>
              <w:t xml:space="preserve">مجمع استهلاك سيارات </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200.000</w:t>
            </w:r>
          </w:p>
        </w:tc>
        <w:tc>
          <w:tcPr>
            <w:tcW w:w="2334" w:type="dxa"/>
          </w:tcPr>
          <w:p w:rsidR="00A463DF" w:rsidRDefault="00A463DF" w:rsidP="00EC1334">
            <w:pPr>
              <w:rPr>
                <w:rtl/>
              </w:rPr>
            </w:pPr>
            <w:r>
              <w:rPr>
                <w:rFonts w:hint="cs"/>
                <w:rtl/>
              </w:rPr>
              <w:t xml:space="preserve">إيرادات صيانة </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15.000</w:t>
            </w:r>
          </w:p>
        </w:tc>
        <w:tc>
          <w:tcPr>
            <w:tcW w:w="2334" w:type="dxa"/>
          </w:tcPr>
          <w:p w:rsidR="00A463DF" w:rsidRDefault="00A463DF" w:rsidP="00EC1334">
            <w:pPr>
              <w:rPr>
                <w:rtl/>
              </w:rPr>
            </w:pPr>
            <w:r>
              <w:rPr>
                <w:rFonts w:hint="cs"/>
                <w:rtl/>
              </w:rPr>
              <w:t xml:space="preserve">إيرادات صيانة مقدمة </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25.000</w:t>
            </w:r>
          </w:p>
        </w:tc>
        <w:tc>
          <w:tcPr>
            <w:tcW w:w="2334" w:type="dxa"/>
          </w:tcPr>
          <w:p w:rsidR="00A463DF" w:rsidRDefault="00A463DF" w:rsidP="00EC1334">
            <w:pPr>
              <w:rPr>
                <w:rtl/>
              </w:rPr>
            </w:pPr>
            <w:r>
              <w:rPr>
                <w:rFonts w:hint="cs"/>
                <w:rtl/>
              </w:rPr>
              <w:t>جاري المالك (دائن)</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345.000</w:t>
            </w:r>
          </w:p>
        </w:tc>
        <w:tc>
          <w:tcPr>
            <w:tcW w:w="2334" w:type="dxa"/>
          </w:tcPr>
          <w:p w:rsidR="00A463DF" w:rsidRDefault="00A463DF" w:rsidP="00EC1334">
            <w:pPr>
              <w:rPr>
                <w:rtl/>
              </w:rPr>
            </w:pPr>
            <w:r>
              <w:rPr>
                <w:rFonts w:hint="cs"/>
                <w:rtl/>
              </w:rPr>
              <w:t>رأس المال</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165.000</w:t>
            </w:r>
          </w:p>
        </w:tc>
        <w:tc>
          <w:tcPr>
            <w:tcW w:w="2334" w:type="dxa"/>
          </w:tcPr>
          <w:p w:rsidR="00A463DF" w:rsidRDefault="00A463DF" w:rsidP="00EC1334">
            <w:pPr>
              <w:rPr>
                <w:rtl/>
              </w:rPr>
            </w:pPr>
            <w:r>
              <w:rPr>
                <w:rFonts w:hint="cs"/>
                <w:rtl/>
              </w:rPr>
              <w:t xml:space="preserve">رواتب وأجور </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r>
              <w:rPr>
                <w:rFonts w:hint="cs"/>
                <w:rtl/>
              </w:rPr>
              <w:t>60.000</w:t>
            </w:r>
          </w:p>
        </w:tc>
        <w:tc>
          <w:tcPr>
            <w:tcW w:w="2334" w:type="dxa"/>
          </w:tcPr>
          <w:p w:rsidR="00A463DF" w:rsidRDefault="00A463DF" w:rsidP="00EC1334">
            <w:pPr>
              <w:rPr>
                <w:rtl/>
              </w:rPr>
            </w:pPr>
            <w:r>
              <w:rPr>
                <w:rFonts w:hint="cs"/>
                <w:rtl/>
              </w:rPr>
              <w:t>مصروف إعلان مقدم</w:t>
            </w: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Fonts w:hint="cs"/>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r w:rsidR="00A463DF" w:rsidTr="00EC1334">
        <w:tc>
          <w:tcPr>
            <w:tcW w:w="992" w:type="dxa"/>
          </w:tcPr>
          <w:p w:rsidR="00A463DF" w:rsidRDefault="00A463DF" w:rsidP="00EC1334">
            <w:pPr>
              <w:rPr>
                <w:rtl/>
              </w:rPr>
            </w:pPr>
          </w:p>
        </w:tc>
        <w:tc>
          <w:tcPr>
            <w:tcW w:w="2334" w:type="dxa"/>
          </w:tcPr>
          <w:p w:rsidR="00A463DF" w:rsidRDefault="00A463DF" w:rsidP="00EC1334">
            <w:pPr>
              <w:rPr>
                <w:rtl/>
              </w:rPr>
            </w:pPr>
          </w:p>
        </w:tc>
        <w:tc>
          <w:tcPr>
            <w:tcW w:w="652" w:type="dxa"/>
          </w:tcPr>
          <w:p w:rsidR="00A463DF" w:rsidRDefault="00A463DF" w:rsidP="00EC1334">
            <w:pPr>
              <w:rPr>
                <w:rtl/>
              </w:rPr>
            </w:pPr>
          </w:p>
        </w:tc>
        <w:tc>
          <w:tcPr>
            <w:tcW w:w="780" w:type="dxa"/>
          </w:tcPr>
          <w:p w:rsidR="00A463DF" w:rsidRDefault="00A463DF" w:rsidP="00EC1334">
            <w:pPr>
              <w:rPr>
                <w:rtl/>
              </w:rPr>
            </w:pPr>
          </w:p>
        </w:tc>
        <w:tc>
          <w:tcPr>
            <w:tcW w:w="547" w:type="dxa"/>
          </w:tcPr>
          <w:p w:rsidR="00A463DF" w:rsidRDefault="00A463DF" w:rsidP="00EC1334">
            <w:pPr>
              <w:rPr>
                <w:rtl/>
              </w:rPr>
            </w:pPr>
          </w:p>
        </w:tc>
        <w:tc>
          <w:tcPr>
            <w:tcW w:w="594" w:type="dxa"/>
          </w:tcPr>
          <w:p w:rsidR="00A463DF" w:rsidRDefault="00A463DF" w:rsidP="00EC1334">
            <w:pPr>
              <w:rPr>
                <w:rtl/>
              </w:rPr>
            </w:pPr>
          </w:p>
        </w:tc>
        <w:tc>
          <w:tcPr>
            <w:tcW w:w="625" w:type="dxa"/>
          </w:tcPr>
          <w:p w:rsidR="00A463DF" w:rsidRDefault="00A463DF" w:rsidP="00EC1334">
            <w:pPr>
              <w:rPr>
                <w:rtl/>
              </w:rPr>
            </w:pPr>
          </w:p>
        </w:tc>
        <w:tc>
          <w:tcPr>
            <w:tcW w:w="689" w:type="dxa"/>
          </w:tcPr>
          <w:p w:rsidR="00A463DF" w:rsidRDefault="00A463DF" w:rsidP="00EC1334">
            <w:pPr>
              <w:rPr>
                <w:rtl/>
              </w:rPr>
            </w:pPr>
          </w:p>
        </w:tc>
        <w:tc>
          <w:tcPr>
            <w:tcW w:w="547" w:type="dxa"/>
          </w:tcPr>
          <w:p w:rsidR="00A463DF" w:rsidRDefault="00A463DF" w:rsidP="00EC1334">
            <w:pPr>
              <w:rPr>
                <w:rtl/>
              </w:rPr>
            </w:pPr>
          </w:p>
        </w:tc>
        <w:tc>
          <w:tcPr>
            <w:tcW w:w="565" w:type="dxa"/>
          </w:tcPr>
          <w:p w:rsidR="00A463DF" w:rsidRDefault="00A463DF" w:rsidP="00EC1334">
            <w:pPr>
              <w:rPr>
                <w:rtl/>
              </w:rPr>
            </w:pPr>
          </w:p>
        </w:tc>
        <w:tc>
          <w:tcPr>
            <w:tcW w:w="910" w:type="dxa"/>
          </w:tcPr>
          <w:p w:rsidR="00A463DF" w:rsidRDefault="00A463DF" w:rsidP="00EC1334">
            <w:pPr>
              <w:rPr>
                <w:rtl/>
              </w:rPr>
            </w:pPr>
          </w:p>
        </w:tc>
        <w:tc>
          <w:tcPr>
            <w:tcW w:w="830" w:type="dxa"/>
          </w:tcPr>
          <w:p w:rsidR="00A463DF" w:rsidRDefault="00A463DF" w:rsidP="00EC1334">
            <w:pPr>
              <w:rPr>
                <w:rtl/>
              </w:rPr>
            </w:pPr>
          </w:p>
        </w:tc>
      </w:tr>
    </w:tbl>
    <w:p w:rsidR="00A463DF" w:rsidRDefault="00A463DF" w:rsidP="00A463DF">
      <w:pPr>
        <w:rPr>
          <w:rtl/>
        </w:rPr>
      </w:pPr>
      <w:r>
        <w:rPr>
          <w:rFonts w:hint="cs"/>
          <w:rtl/>
        </w:rPr>
        <w:t>المطلوب:</w:t>
      </w:r>
    </w:p>
    <w:p w:rsidR="00A463DF" w:rsidRDefault="00A463DF" w:rsidP="00A463DF">
      <w:r>
        <w:rPr>
          <w:rFonts w:hint="cs"/>
          <w:rtl/>
        </w:rPr>
        <w:t>أولاً: استكمال ورقة العمل في ضوء المعلومات التالية:</w:t>
      </w:r>
    </w:p>
    <w:p w:rsidR="00A463DF" w:rsidRDefault="00A463DF" w:rsidP="00A463DF">
      <w:pPr>
        <w:pStyle w:val="a4"/>
        <w:numPr>
          <w:ilvl w:val="0"/>
          <w:numId w:val="24"/>
        </w:numPr>
      </w:pPr>
      <w:r>
        <w:rPr>
          <w:rFonts w:hint="cs"/>
          <w:rtl/>
        </w:rPr>
        <w:t xml:space="preserve">قدر مصروف الاستهلاك السنوي للآلات بمبلغ 350.000 ريال.  </w:t>
      </w:r>
    </w:p>
    <w:p w:rsidR="00A463DF" w:rsidRDefault="00A463DF" w:rsidP="00A463DF">
      <w:pPr>
        <w:pStyle w:val="a4"/>
        <w:numPr>
          <w:ilvl w:val="0"/>
          <w:numId w:val="24"/>
        </w:numPr>
      </w:pPr>
      <w:r>
        <w:rPr>
          <w:rFonts w:hint="cs"/>
          <w:rtl/>
        </w:rPr>
        <w:t xml:space="preserve">اللوازم المكتبية المستخدمة خلال السنة 1200 ريال. </w:t>
      </w:r>
    </w:p>
    <w:p w:rsidR="00A463DF" w:rsidRDefault="00A463DF" w:rsidP="00A463DF">
      <w:pPr>
        <w:pStyle w:val="a4"/>
        <w:numPr>
          <w:ilvl w:val="0"/>
          <w:numId w:val="24"/>
        </w:numPr>
      </w:pPr>
      <w:r>
        <w:rPr>
          <w:rFonts w:hint="cs"/>
          <w:rtl/>
        </w:rPr>
        <w:t xml:space="preserve">يمثل مبلغ مصروف الإعلان المقدم بقية حملة إعلانية بدأت في 1/1/1421 هـ لمدة 3 سنوات. </w:t>
      </w:r>
    </w:p>
    <w:p w:rsidR="00A463DF" w:rsidRDefault="00A463DF" w:rsidP="00A463DF">
      <w:pPr>
        <w:pStyle w:val="a4"/>
        <w:numPr>
          <w:ilvl w:val="0"/>
          <w:numId w:val="24"/>
        </w:numPr>
        <w:jc w:val="both"/>
      </w:pPr>
      <w:r>
        <w:rPr>
          <w:rFonts w:hint="cs"/>
          <w:rtl/>
        </w:rPr>
        <w:t xml:space="preserve">يمثل رصيد إيرادات صيانة مقدمة مبلغ قبضته المؤسسة من أحد عملاء المؤسسة في 01/11/1422هـ وقد تم تقديم خدمات صيانة لهذا العميل حتى 30/12/1422 هـ بمبلغ 25000 ريال ولم يتم تحصيل أي مبالغ أخرى من العميل حتى نهاية السنة. </w:t>
      </w:r>
    </w:p>
    <w:p w:rsidR="00A463DF" w:rsidRPr="00620202" w:rsidRDefault="00A463DF" w:rsidP="00A463DF">
      <w:pPr>
        <w:pStyle w:val="a4"/>
        <w:ind w:left="780"/>
        <w:rPr>
          <w:b/>
          <w:bCs/>
          <w:u w:val="single"/>
          <w:rtl/>
        </w:rPr>
      </w:pPr>
      <w:r>
        <w:rPr>
          <w:rFonts w:hint="cs"/>
          <w:b/>
          <w:bCs/>
          <w:u w:val="single"/>
          <w:rtl/>
        </w:rPr>
        <w:t>ثانيًا: إجراء قي</w:t>
      </w:r>
      <w:r w:rsidRPr="00620202">
        <w:rPr>
          <w:rFonts w:hint="cs"/>
          <w:b/>
          <w:bCs/>
          <w:u w:val="single"/>
          <w:rtl/>
        </w:rPr>
        <w:t xml:space="preserve">د إقفال </w:t>
      </w:r>
      <w:r>
        <w:rPr>
          <w:rFonts w:hint="cs"/>
          <w:b/>
          <w:bCs/>
          <w:u w:val="single"/>
          <w:rtl/>
        </w:rPr>
        <w:t xml:space="preserve"> صافي الربح </w:t>
      </w:r>
      <w:r w:rsidRPr="00620202">
        <w:rPr>
          <w:rFonts w:hint="cs"/>
          <w:b/>
          <w:bCs/>
          <w:u w:val="single"/>
          <w:rtl/>
        </w:rPr>
        <w:t>(</w:t>
      </w:r>
      <w:r>
        <w:rPr>
          <w:rFonts w:hint="cs"/>
          <w:b/>
          <w:bCs/>
          <w:u w:val="single"/>
          <w:rtl/>
        </w:rPr>
        <w:t>أو الخسارة</w:t>
      </w:r>
      <w:r w:rsidRPr="00620202">
        <w:rPr>
          <w:rFonts w:hint="cs"/>
          <w:b/>
          <w:bCs/>
          <w:u w:val="single"/>
          <w:rtl/>
        </w:rPr>
        <w:t>)</w:t>
      </w:r>
      <w:r>
        <w:rPr>
          <w:rFonts w:hint="cs"/>
          <w:b/>
          <w:bCs/>
          <w:u w:val="single"/>
          <w:rtl/>
        </w:rPr>
        <w:t xml:space="preserve"> عن سنة 1422 هـ فقط</w:t>
      </w:r>
      <w:r>
        <w:rPr>
          <w:rFonts w:hint="cs"/>
          <w:rtl/>
        </w:rPr>
        <w:t xml:space="preserve">. </w:t>
      </w:r>
    </w:p>
    <w:p w:rsidR="00A463DF" w:rsidRDefault="00A463DF" w:rsidP="00A463DF">
      <w:pPr>
        <w:pStyle w:val="a4"/>
        <w:ind w:left="780"/>
        <w:rPr>
          <w:b/>
          <w:bCs/>
          <w:u w:val="single"/>
          <w:rtl/>
        </w:rPr>
      </w:pPr>
    </w:p>
    <w:p w:rsidR="00A463DF" w:rsidRDefault="00A463DF" w:rsidP="00A463DF">
      <w:pPr>
        <w:pStyle w:val="a4"/>
        <w:ind w:left="780"/>
        <w:rPr>
          <w:b/>
          <w:bCs/>
          <w:u w:val="single"/>
          <w:rtl/>
          <w:lang w:bidi="ar-EG"/>
        </w:rPr>
      </w:pPr>
      <w:r w:rsidRPr="00620202">
        <w:rPr>
          <w:rFonts w:hint="cs"/>
          <w:b/>
          <w:bCs/>
          <w:u w:val="single"/>
          <w:rtl/>
        </w:rPr>
        <w:t xml:space="preserve">ثالثًا: تصوير قائمة المركز المالي (المبوبة) لمؤسسة تبوك في 30/12/1422 هـ (بالصفحة المقابلة). </w:t>
      </w:r>
    </w:p>
    <w:p w:rsidR="00620202" w:rsidRDefault="00620202" w:rsidP="00620202">
      <w:pPr>
        <w:rPr>
          <w:lang w:bidi="ar-EG"/>
        </w:rPr>
      </w:pPr>
    </w:p>
    <w:p w:rsidR="00620202" w:rsidRDefault="00620202" w:rsidP="00620202">
      <w:pPr>
        <w:spacing w:before="120" w:after="120" w:line="240" w:lineRule="auto"/>
        <w:jc w:val="both"/>
      </w:pPr>
    </w:p>
    <w:p w:rsidR="00620202" w:rsidRPr="00A55870" w:rsidRDefault="00620202" w:rsidP="00620202">
      <w:pPr>
        <w:spacing w:before="120" w:after="120" w:line="240" w:lineRule="auto"/>
        <w:jc w:val="both"/>
        <w:rPr>
          <w:lang w:bidi="ar-EG"/>
        </w:rPr>
      </w:pPr>
    </w:p>
    <w:p w:rsidR="00620202" w:rsidRPr="00620202" w:rsidRDefault="00620202" w:rsidP="00620202">
      <w:pPr>
        <w:rPr>
          <w:b/>
          <w:bCs/>
          <w:u w:val="single"/>
          <w:rtl/>
          <w:lang w:bidi="ar-EG"/>
        </w:rPr>
      </w:pPr>
    </w:p>
    <w:p w:rsidR="004F6362" w:rsidRDefault="004F6362" w:rsidP="004F6362">
      <w:pPr>
        <w:bidi w:val="0"/>
      </w:pPr>
    </w:p>
    <w:sectPr w:rsidR="004F6362" w:rsidSect="009512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0A"/>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D2A5E"/>
    <w:multiLevelType w:val="hybridMultilevel"/>
    <w:tmpl w:val="5DF05B52"/>
    <w:lvl w:ilvl="0" w:tplc="EB920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5AE"/>
    <w:multiLevelType w:val="hybridMultilevel"/>
    <w:tmpl w:val="8682C832"/>
    <w:lvl w:ilvl="0" w:tplc="DB90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F2187"/>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91B33"/>
    <w:multiLevelType w:val="hybridMultilevel"/>
    <w:tmpl w:val="3564AE36"/>
    <w:lvl w:ilvl="0" w:tplc="980CB4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D6AC0"/>
    <w:multiLevelType w:val="hybridMultilevel"/>
    <w:tmpl w:val="04E40096"/>
    <w:lvl w:ilvl="0" w:tplc="0B6A2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F6476D"/>
    <w:multiLevelType w:val="hybridMultilevel"/>
    <w:tmpl w:val="70D4CF44"/>
    <w:lvl w:ilvl="0" w:tplc="709A3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2C741E"/>
    <w:multiLevelType w:val="hybridMultilevel"/>
    <w:tmpl w:val="A962A49C"/>
    <w:lvl w:ilvl="0" w:tplc="A26EF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24B66"/>
    <w:multiLevelType w:val="hybridMultilevel"/>
    <w:tmpl w:val="BA70E486"/>
    <w:lvl w:ilvl="0" w:tplc="D5641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61162"/>
    <w:multiLevelType w:val="hybridMultilevel"/>
    <w:tmpl w:val="5DF05B52"/>
    <w:lvl w:ilvl="0" w:tplc="EB920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34B59"/>
    <w:multiLevelType w:val="hybridMultilevel"/>
    <w:tmpl w:val="5DF05B52"/>
    <w:lvl w:ilvl="0" w:tplc="EB920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710A1"/>
    <w:multiLevelType w:val="hybridMultilevel"/>
    <w:tmpl w:val="A7C0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E2866"/>
    <w:multiLevelType w:val="hybridMultilevel"/>
    <w:tmpl w:val="61267F22"/>
    <w:lvl w:ilvl="0" w:tplc="C1488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B1145B"/>
    <w:multiLevelType w:val="hybridMultilevel"/>
    <w:tmpl w:val="B8705320"/>
    <w:lvl w:ilvl="0" w:tplc="1E3C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C1AC7"/>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69457C"/>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ED5D55"/>
    <w:multiLevelType w:val="hybridMultilevel"/>
    <w:tmpl w:val="E03856B8"/>
    <w:lvl w:ilvl="0" w:tplc="E29AAE1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185322"/>
    <w:multiLevelType w:val="hybridMultilevel"/>
    <w:tmpl w:val="4F7E279E"/>
    <w:lvl w:ilvl="0" w:tplc="F0F0B1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751919"/>
    <w:multiLevelType w:val="hybridMultilevel"/>
    <w:tmpl w:val="F73EC5A2"/>
    <w:lvl w:ilvl="0" w:tplc="01E0555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06080D"/>
    <w:multiLevelType w:val="hybridMultilevel"/>
    <w:tmpl w:val="27904642"/>
    <w:lvl w:ilvl="0" w:tplc="8D8E0C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90658"/>
    <w:multiLevelType w:val="hybridMultilevel"/>
    <w:tmpl w:val="EA8EE49E"/>
    <w:lvl w:ilvl="0" w:tplc="815E8C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364021"/>
    <w:multiLevelType w:val="hybridMultilevel"/>
    <w:tmpl w:val="EA8EE49E"/>
    <w:lvl w:ilvl="0" w:tplc="815E8C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30242A"/>
    <w:multiLevelType w:val="hybridMultilevel"/>
    <w:tmpl w:val="912E3416"/>
    <w:lvl w:ilvl="0" w:tplc="488A4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17"/>
  </w:num>
  <w:num w:numId="5">
    <w:abstractNumId w:val="8"/>
  </w:num>
  <w:num w:numId="6">
    <w:abstractNumId w:val="12"/>
  </w:num>
  <w:num w:numId="7">
    <w:abstractNumId w:val="22"/>
  </w:num>
  <w:num w:numId="8">
    <w:abstractNumId w:val="0"/>
  </w:num>
  <w:num w:numId="9">
    <w:abstractNumId w:val="14"/>
  </w:num>
  <w:num w:numId="10">
    <w:abstractNumId w:val="2"/>
  </w:num>
  <w:num w:numId="11">
    <w:abstractNumId w:val="3"/>
  </w:num>
  <w:num w:numId="12">
    <w:abstractNumId w:val="11"/>
  </w:num>
  <w:num w:numId="13">
    <w:abstractNumId w:val="23"/>
  </w:num>
  <w:num w:numId="14">
    <w:abstractNumId w:val="20"/>
  </w:num>
  <w:num w:numId="15">
    <w:abstractNumId w:val="19"/>
  </w:num>
  <w:num w:numId="16">
    <w:abstractNumId w:val="10"/>
  </w:num>
  <w:num w:numId="17">
    <w:abstractNumId w:val="9"/>
  </w:num>
  <w:num w:numId="18">
    <w:abstractNumId w:val="1"/>
  </w:num>
  <w:num w:numId="19">
    <w:abstractNumId w:val="7"/>
  </w:num>
  <w:num w:numId="20">
    <w:abstractNumId w:val="16"/>
  </w:num>
  <w:num w:numId="21">
    <w:abstractNumId w:val="18"/>
  </w:num>
  <w:num w:numId="22">
    <w:abstractNumId w:val="6"/>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6362"/>
    <w:rsid w:val="00027D82"/>
    <w:rsid w:val="0021104A"/>
    <w:rsid w:val="0023427A"/>
    <w:rsid w:val="004F6362"/>
    <w:rsid w:val="00620202"/>
    <w:rsid w:val="006A30DC"/>
    <w:rsid w:val="00796416"/>
    <w:rsid w:val="00951229"/>
    <w:rsid w:val="00A463DF"/>
    <w:rsid w:val="00A55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6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6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2013-10-26T21:18:00Z</dcterms:created>
  <dcterms:modified xsi:type="dcterms:W3CDTF">2013-10-26T21:18:00Z</dcterms:modified>
</cp:coreProperties>
</file>