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27" w:rsidRPr="009C04BC" w:rsidRDefault="00FB4A27" w:rsidP="00FB4A27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9C04BC">
        <w:rPr>
          <w:rFonts w:ascii="Tahoma" w:hAnsi="Tahoma" w:cs="Tahoma"/>
          <w:b/>
          <w:bCs/>
          <w:sz w:val="28"/>
          <w:szCs w:val="28"/>
          <w:rtl/>
        </w:rPr>
        <w:t>بسم الله الرحمن الرحيم</w:t>
      </w:r>
    </w:p>
    <w:p w:rsidR="00FB4A27" w:rsidRDefault="00FB4A27" w:rsidP="00FB4A2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04BC">
        <w:rPr>
          <w:rFonts w:asciiTheme="majorBidi" w:hAnsiTheme="majorBidi" w:cstheme="majorBidi"/>
          <w:b/>
          <w:bCs/>
          <w:sz w:val="28"/>
          <w:szCs w:val="28"/>
          <w:rtl/>
        </w:rPr>
        <w:t>الخرائط الكنتورية العملي (222 جغر)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</w:p>
    <w:p w:rsidR="00FB4A27" w:rsidRDefault="00FB4A27" w:rsidP="00FB4A2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د.عبير سلمان</w:t>
      </w:r>
    </w:p>
    <w:p w:rsidR="00FB4A27" w:rsidRPr="000D3194" w:rsidRDefault="00FB4A27" w:rsidP="00C5655F">
      <w:pPr>
        <w:pBdr>
          <w:top w:val="single" w:sz="4" w:space="1" w:color="auto"/>
        </w:pBdr>
        <w:bidi/>
        <w:ind w:right="-28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اليوم:..........التاريخ:..........</w:t>
      </w:r>
      <w:r w:rsidR="00C5655F">
        <w:rPr>
          <w:rFonts w:asciiTheme="majorBidi" w:hAnsiTheme="majorBidi" w:cstheme="majorBidi"/>
          <w:b/>
          <w:bCs/>
          <w:sz w:val="28"/>
          <w:szCs w:val="28"/>
        </w:rPr>
        <w:t>1433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  <w:t>الاسم............................الشعبة:</w:t>
      </w:r>
    </w:p>
    <w:p w:rsidR="00E251E7" w:rsidRDefault="00E251E7" w:rsidP="00FB4A2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التمرين الأول (</w:t>
      </w:r>
      <w:r w:rsidR="00810986">
        <w:rPr>
          <w:rFonts w:asciiTheme="majorBidi" w:hAnsiTheme="majorBidi" w:cstheme="majorBidi" w:hint="cs"/>
          <w:b/>
          <w:bCs/>
          <w:sz w:val="28"/>
          <w:szCs w:val="28"/>
          <w:rtl/>
        </w:rPr>
        <w:t>الخريطة الكنتورية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E251E7" w:rsidRPr="00604BEE" w:rsidRDefault="00E251E7" w:rsidP="00E251E7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04B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مصطلحات: </w:t>
      </w:r>
    </w:p>
    <w:p w:rsidR="00E251E7" w:rsidRDefault="00E251E7" w:rsidP="00604BEE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المنسوب: الارتفاع والانخفاض عن متوسط مستوى سطح البحر</w:t>
      </w:r>
    </w:p>
    <w:p w:rsidR="00E251E7" w:rsidRDefault="00AB3901" w:rsidP="00604BEE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الخريطة الكنتورية: خريطة </w:t>
      </w:r>
      <w:r w:rsidRPr="00AB3901">
        <w:rPr>
          <w:rFonts w:asciiTheme="majorBidi" w:hAnsiTheme="majorBidi" w:cstheme="majorBidi"/>
          <w:sz w:val="28"/>
          <w:szCs w:val="28"/>
          <w:rtl/>
        </w:rPr>
        <w:t>ثنائية الابعاد ممثلة بخطوط تسمى خط</w:t>
      </w:r>
      <w:r w:rsidR="004970C6">
        <w:rPr>
          <w:rFonts w:asciiTheme="majorBidi" w:hAnsiTheme="majorBidi" w:cstheme="majorBidi" w:hint="cs"/>
          <w:sz w:val="28"/>
          <w:szCs w:val="28"/>
          <w:rtl/>
        </w:rPr>
        <w:t>وط</w:t>
      </w:r>
      <w:r w:rsidRPr="00AB3901">
        <w:rPr>
          <w:rFonts w:asciiTheme="majorBidi" w:hAnsiTheme="majorBidi" w:cstheme="majorBidi"/>
          <w:sz w:val="28"/>
          <w:szCs w:val="28"/>
          <w:rtl/>
        </w:rPr>
        <w:t xml:space="preserve"> الكنتور</w:t>
      </w:r>
      <w:r w:rsidRPr="00AB3901">
        <w:rPr>
          <w:rFonts w:asciiTheme="majorBidi" w:hAnsiTheme="majorBidi" w:cstheme="majorBidi"/>
          <w:sz w:val="28"/>
          <w:szCs w:val="28"/>
        </w:rPr>
        <w:t> contour line </w:t>
      </w:r>
      <w:r w:rsidRPr="00AB3901">
        <w:rPr>
          <w:rFonts w:asciiTheme="majorBidi" w:hAnsiTheme="majorBidi" w:cstheme="majorBidi"/>
          <w:sz w:val="28"/>
          <w:szCs w:val="28"/>
          <w:rtl/>
        </w:rPr>
        <w:t>وه</w:t>
      </w:r>
      <w:r w:rsidR="004970C6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AB3901">
        <w:rPr>
          <w:rFonts w:asciiTheme="majorBidi" w:hAnsiTheme="majorBidi" w:cstheme="majorBidi"/>
          <w:sz w:val="28"/>
          <w:szCs w:val="28"/>
          <w:rtl/>
        </w:rPr>
        <w:t xml:space="preserve"> خط</w:t>
      </w:r>
      <w:r w:rsidR="004970C6">
        <w:rPr>
          <w:rFonts w:asciiTheme="majorBidi" w:hAnsiTheme="majorBidi" w:cstheme="majorBidi" w:hint="cs"/>
          <w:sz w:val="28"/>
          <w:szCs w:val="28"/>
          <w:rtl/>
        </w:rPr>
        <w:t>وط</w:t>
      </w:r>
      <w:r w:rsidRPr="00AB3901">
        <w:rPr>
          <w:rFonts w:asciiTheme="majorBidi" w:hAnsiTheme="majorBidi" w:cstheme="majorBidi"/>
          <w:sz w:val="28"/>
          <w:szCs w:val="28"/>
          <w:rtl/>
        </w:rPr>
        <w:t xml:space="preserve"> وهمي</w:t>
      </w:r>
      <w:r w:rsidR="004970C6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AB390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970C6">
        <w:rPr>
          <w:rFonts w:asciiTheme="majorBidi" w:hAnsiTheme="majorBidi" w:cstheme="majorBidi" w:hint="cs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صل بين </w:t>
      </w:r>
      <w:r w:rsidRPr="00AB3901">
        <w:rPr>
          <w:rFonts w:asciiTheme="majorBidi" w:hAnsiTheme="majorBidi" w:cstheme="majorBidi"/>
          <w:sz w:val="28"/>
          <w:szCs w:val="28"/>
          <w:rtl/>
        </w:rPr>
        <w:t xml:space="preserve">نقاط </w:t>
      </w: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Pr="00AB3901">
        <w:rPr>
          <w:rFonts w:asciiTheme="majorBidi" w:hAnsiTheme="majorBidi" w:cstheme="majorBidi"/>
          <w:sz w:val="28"/>
          <w:szCs w:val="28"/>
          <w:rtl/>
        </w:rPr>
        <w:t>ها نفس المنسوب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10986" w:rsidRDefault="00810986" w:rsidP="00604BEE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الفاصل الرأسي (</w:t>
      </w:r>
      <w:r>
        <w:rPr>
          <w:rFonts w:asciiTheme="majorBidi" w:hAnsiTheme="majorBidi" w:cstheme="majorBidi"/>
          <w:sz w:val="28"/>
          <w:szCs w:val="28"/>
        </w:rPr>
        <w:t>contour interval</w:t>
      </w:r>
      <w:r>
        <w:rPr>
          <w:rFonts w:asciiTheme="majorBidi" w:hAnsiTheme="majorBidi" w:cstheme="majorBidi" w:hint="cs"/>
          <w:sz w:val="28"/>
          <w:szCs w:val="28"/>
          <w:rtl/>
        </w:rPr>
        <w:t>): هو المسافة الرأسية بين خط الكنتور والذي يليه</w:t>
      </w:r>
    </w:p>
    <w:p w:rsidR="00604BEE" w:rsidRDefault="00604BEE" w:rsidP="00604BEE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B3901" w:rsidRPr="009C04BC" w:rsidRDefault="00AB3901" w:rsidP="00A422B4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2645800" cy="1645920"/>
            <wp:effectExtent l="19050" t="0" r="2150" b="0"/>
            <wp:docPr id="2" name="Picture 2" descr="http://i79.servimg.com/u/f79/11/79/84/82/exampl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79.servimg.com/u/f79/11/79/84/82/exampl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16" t="9034" r="5664" b="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83" cy="164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C6" w:rsidRPr="00604BEE" w:rsidRDefault="004970C6" w:rsidP="00604BEE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604BEE">
        <w:rPr>
          <w:rFonts w:asciiTheme="majorBidi" w:hAnsiTheme="majorBidi" w:cstheme="majorBidi"/>
          <w:sz w:val="28"/>
          <w:szCs w:val="28"/>
          <w:rtl/>
        </w:rPr>
        <w:t>مواصفات خطوط الكنتور</w:t>
      </w:r>
      <w:r w:rsidRPr="00604BEE">
        <w:rPr>
          <w:rFonts w:asciiTheme="majorBidi" w:hAnsiTheme="majorBidi" w:cstheme="majorBidi"/>
          <w:sz w:val="28"/>
          <w:szCs w:val="28"/>
        </w:rPr>
        <w:t>: </w:t>
      </w:r>
    </w:p>
    <w:p w:rsidR="00394E73" w:rsidRPr="00394E73" w:rsidRDefault="00394E73" w:rsidP="00394E73">
      <w:pPr>
        <w:pStyle w:val="ListParagraph"/>
        <w:numPr>
          <w:ilvl w:val="0"/>
          <w:numId w:val="7"/>
        </w:numPr>
        <w:bidi/>
        <w:spacing w:line="213" w:lineRule="atLeast"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</w:rPr>
      </w:pPr>
      <w:r w:rsidRPr="00394E73">
        <w:rPr>
          <w:rFonts w:ascii="Times New Roman" w:eastAsia="Times New Roman" w:hAnsi="Times New Roman" w:cs="Times New Roman" w:hint="cs"/>
          <w:color w:val="000000"/>
          <w:sz w:val="23"/>
          <w:szCs w:val="23"/>
          <w:shd w:val="clear" w:color="auto" w:fill="FFFFFF"/>
          <w:rtl/>
        </w:rPr>
        <w:t xml:space="preserve">خطوط منحنية مغلقة وتربط بين 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نقاط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متساوية في الارتفاع</w:t>
      </w:r>
    </w:p>
    <w:p w:rsidR="00394E73" w:rsidRPr="00394E73" w:rsidRDefault="00394E73" w:rsidP="00394E73">
      <w:pPr>
        <w:pStyle w:val="ListParagraph"/>
        <w:numPr>
          <w:ilvl w:val="0"/>
          <w:numId w:val="7"/>
        </w:numPr>
        <w:bidi/>
        <w:spacing w:line="213" w:lineRule="atLeast"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</w:pP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متوازية ولا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تتقاطع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ولا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تتماس</w:t>
      </w:r>
    </w:p>
    <w:p w:rsidR="00394E73" w:rsidRPr="00394E73" w:rsidRDefault="00394E73" w:rsidP="00394E73">
      <w:pPr>
        <w:pStyle w:val="ListParagraph"/>
        <w:numPr>
          <w:ilvl w:val="0"/>
          <w:numId w:val="7"/>
        </w:numPr>
        <w:bidi/>
        <w:spacing w:line="213" w:lineRule="atLeast"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</w:pP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الخطوط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المتقاربة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تعني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انحدار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شديد</w:t>
      </w:r>
    </w:p>
    <w:p w:rsidR="00394E73" w:rsidRPr="00394E73" w:rsidRDefault="00394E73" w:rsidP="00394E73">
      <w:pPr>
        <w:pStyle w:val="ListParagraph"/>
        <w:numPr>
          <w:ilvl w:val="0"/>
          <w:numId w:val="7"/>
        </w:numPr>
        <w:bidi/>
        <w:spacing w:line="213" w:lineRule="atLeast"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</w:pP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الخطوط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المتباعدة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تعني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انحدار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خفيف</w:t>
      </w:r>
    </w:p>
    <w:p w:rsidR="00394E73" w:rsidRPr="00394E73" w:rsidRDefault="00394E73" w:rsidP="00394E73">
      <w:pPr>
        <w:pStyle w:val="ListParagraph"/>
        <w:numPr>
          <w:ilvl w:val="0"/>
          <w:numId w:val="7"/>
        </w:numPr>
        <w:bidi/>
        <w:spacing w:line="213" w:lineRule="atLeast"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</w:pP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في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تضاريس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الوادي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راس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</w:rPr>
        <w:t>(V)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تشير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إلى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المنبع 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والأطراف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تشير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إلى</w:t>
      </w:r>
      <w:r w:rsidRPr="00394E73">
        <w:rPr>
          <w:rFonts w:asciiTheme="minorBidi" w:eastAsia="Times New Roman" w:hAnsiTheme="minorBidi"/>
          <w:color w:val="000000"/>
          <w:sz w:val="28"/>
          <w:szCs w:val="28"/>
        </w:rPr>
        <w:t> 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اتجاه</w:t>
      </w:r>
      <w:r>
        <w:rPr>
          <w:rFonts w:asciiTheme="minorBidi" w:eastAsia="Times New Roman" w:hAnsiTheme="min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394E73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الوادي </w:t>
      </w:r>
    </w:p>
    <w:p w:rsidR="00FA5AA1" w:rsidRPr="00BF4D9B" w:rsidRDefault="00FA5AA1" w:rsidP="0066455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4D9B">
        <w:rPr>
          <w:rFonts w:asciiTheme="majorBidi" w:hAnsiTheme="majorBidi" w:cstheme="majorBidi" w:hint="cs"/>
          <w:b/>
          <w:bCs/>
          <w:sz w:val="28"/>
          <w:szCs w:val="28"/>
          <w:rtl/>
        </w:rPr>
        <w:t>التمرين الأول</w:t>
      </w:r>
    </w:p>
    <w:p w:rsidR="007C3382" w:rsidRDefault="00FA5AA1" w:rsidP="00FA5AA1">
      <w:pPr>
        <w:bidi/>
        <w:rPr>
          <w:rtl/>
        </w:rPr>
      </w:pPr>
      <w:r w:rsidRPr="00FB4A27">
        <w:rPr>
          <w:rFonts w:asciiTheme="majorBidi" w:hAnsiTheme="majorBidi" w:cstheme="majorBidi" w:hint="cs"/>
          <w:sz w:val="28"/>
          <w:szCs w:val="28"/>
          <w:rtl/>
        </w:rPr>
        <w:t>ارسمي خطوط الكنتور بفاصل رأسي 100متر</w:t>
      </w:r>
    </w:p>
    <w:p w:rsidR="00FA5AA1" w:rsidRPr="00BF4D9B" w:rsidRDefault="00FA5AA1" w:rsidP="00FA5AA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4D9B">
        <w:rPr>
          <w:rFonts w:asciiTheme="majorBidi" w:hAnsiTheme="majorBidi" w:cstheme="majorBidi" w:hint="cs"/>
          <w:b/>
          <w:bCs/>
          <w:sz w:val="28"/>
          <w:szCs w:val="28"/>
          <w:rtl/>
        </w:rPr>
        <w:t>لتمرين الثاني</w:t>
      </w:r>
    </w:p>
    <w:p w:rsidR="00FA5AA1" w:rsidRDefault="00FA5AA1" w:rsidP="00664550">
      <w:pPr>
        <w:bidi/>
      </w:pPr>
      <w:r w:rsidRPr="00FB4A27">
        <w:rPr>
          <w:rFonts w:asciiTheme="majorBidi" w:hAnsiTheme="majorBidi" w:cstheme="majorBidi" w:hint="cs"/>
          <w:sz w:val="28"/>
          <w:szCs w:val="28"/>
          <w:rtl/>
        </w:rPr>
        <w:t>ارسمي خطوط الكنتور بفاصل رأسي 10متر</w:t>
      </w:r>
    </w:p>
    <w:sectPr w:rsidR="00FA5AA1" w:rsidSect="00FB4A27">
      <w:footerReference w:type="default" r:id="rId8"/>
      <w:pgSz w:w="12240" w:h="15840"/>
      <w:pgMar w:top="993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56" w:rsidRDefault="00160856" w:rsidP="000D3194">
      <w:pPr>
        <w:spacing w:after="0" w:line="240" w:lineRule="auto"/>
      </w:pPr>
      <w:r>
        <w:separator/>
      </w:r>
    </w:p>
  </w:endnote>
  <w:endnote w:type="continuationSeparator" w:id="0">
    <w:p w:rsidR="00160856" w:rsidRDefault="00160856" w:rsidP="000D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219"/>
      <w:docPartObj>
        <w:docPartGallery w:val="Page Numbers (Bottom of Page)"/>
        <w:docPartUnique/>
      </w:docPartObj>
    </w:sdtPr>
    <w:sdtContent>
      <w:p w:rsidR="000153E7" w:rsidRDefault="0054691C">
        <w:pPr>
          <w:pStyle w:val="Footer"/>
          <w:jc w:val="center"/>
        </w:pPr>
        <w:fldSimple w:instr=" PAGE   \* MERGEFORMAT ">
          <w:r w:rsidR="00C5655F">
            <w:rPr>
              <w:noProof/>
            </w:rPr>
            <w:t>1</w:t>
          </w:r>
        </w:fldSimple>
      </w:p>
    </w:sdtContent>
  </w:sdt>
  <w:p w:rsidR="000153E7" w:rsidRDefault="00015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56" w:rsidRDefault="00160856" w:rsidP="000D3194">
      <w:pPr>
        <w:spacing w:after="0" w:line="240" w:lineRule="auto"/>
      </w:pPr>
      <w:r>
        <w:separator/>
      </w:r>
    </w:p>
  </w:footnote>
  <w:footnote w:type="continuationSeparator" w:id="0">
    <w:p w:rsidR="00160856" w:rsidRDefault="00160856" w:rsidP="000D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86D"/>
    <w:multiLevelType w:val="hybridMultilevel"/>
    <w:tmpl w:val="EB12AE40"/>
    <w:lvl w:ilvl="0" w:tplc="196CB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36F5"/>
    <w:multiLevelType w:val="hybridMultilevel"/>
    <w:tmpl w:val="3C20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65B5"/>
    <w:multiLevelType w:val="hybridMultilevel"/>
    <w:tmpl w:val="9BF8244C"/>
    <w:lvl w:ilvl="0" w:tplc="19AC56CE">
      <w:start w:val="1"/>
      <w:numFmt w:val="arabicAlpha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">
    <w:nsid w:val="45C847B8"/>
    <w:multiLevelType w:val="hybridMultilevel"/>
    <w:tmpl w:val="4888E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21941"/>
    <w:multiLevelType w:val="hybridMultilevel"/>
    <w:tmpl w:val="1906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86A99"/>
    <w:multiLevelType w:val="hybridMultilevel"/>
    <w:tmpl w:val="69868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23DD0"/>
    <w:multiLevelType w:val="hybridMultilevel"/>
    <w:tmpl w:val="4F364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1E7"/>
    <w:rsid w:val="000153E7"/>
    <w:rsid w:val="00052D68"/>
    <w:rsid w:val="000D3194"/>
    <w:rsid w:val="00160856"/>
    <w:rsid w:val="0020600B"/>
    <w:rsid w:val="002F771F"/>
    <w:rsid w:val="00394E73"/>
    <w:rsid w:val="003F484F"/>
    <w:rsid w:val="004176A6"/>
    <w:rsid w:val="00434715"/>
    <w:rsid w:val="0048716C"/>
    <w:rsid w:val="004970C6"/>
    <w:rsid w:val="0054691C"/>
    <w:rsid w:val="005A26BE"/>
    <w:rsid w:val="005B192D"/>
    <w:rsid w:val="00604BEE"/>
    <w:rsid w:val="00664550"/>
    <w:rsid w:val="006C5401"/>
    <w:rsid w:val="007C0E59"/>
    <w:rsid w:val="007C3382"/>
    <w:rsid w:val="00810986"/>
    <w:rsid w:val="00876796"/>
    <w:rsid w:val="009A72EA"/>
    <w:rsid w:val="00A422B4"/>
    <w:rsid w:val="00A422CE"/>
    <w:rsid w:val="00A746AD"/>
    <w:rsid w:val="00AB3901"/>
    <w:rsid w:val="00B5117C"/>
    <w:rsid w:val="00BF4D9B"/>
    <w:rsid w:val="00C5655F"/>
    <w:rsid w:val="00C75197"/>
    <w:rsid w:val="00D97ACD"/>
    <w:rsid w:val="00E00C4E"/>
    <w:rsid w:val="00E251E7"/>
    <w:rsid w:val="00EE5152"/>
    <w:rsid w:val="00F11D84"/>
    <w:rsid w:val="00FA5AA1"/>
    <w:rsid w:val="00FB4A27"/>
    <w:rsid w:val="00FB75AF"/>
    <w:rsid w:val="00FD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E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B3901"/>
  </w:style>
  <w:style w:type="character" w:customStyle="1" w:styleId="apple-converted-space">
    <w:name w:val="apple-converted-space"/>
    <w:basedOn w:val="DefaultParagraphFont"/>
    <w:rsid w:val="00AB3901"/>
  </w:style>
  <w:style w:type="paragraph" w:styleId="Header">
    <w:name w:val="header"/>
    <w:basedOn w:val="Normal"/>
    <w:link w:val="HeaderChar"/>
    <w:uiPriority w:val="99"/>
    <w:unhideWhenUsed/>
    <w:rsid w:val="000D31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94"/>
  </w:style>
  <w:style w:type="paragraph" w:styleId="Footer">
    <w:name w:val="footer"/>
    <w:basedOn w:val="Normal"/>
    <w:link w:val="FooterChar"/>
    <w:uiPriority w:val="99"/>
    <w:unhideWhenUsed/>
    <w:rsid w:val="000D31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</cp:lastModifiedBy>
  <cp:revision>3</cp:revision>
  <dcterms:created xsi:type="dcterms:W3CDTF">2012-07-31T12:56:00Z</dcterms:created>
  <dcterms:modified xsi:type="dcterms:W3CDTF">2012-07-31T13:05:00Z</dcterms:modified>
</cp:coreProperties>
</file>