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1" w:rsidRPr="0071055F" w:rsidRDefault="008800B1" w:rsidP="0071055F">
      <w:pPr>
        <w:pStyle w:val="Title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KING SAUD UNIVERSITY</w:t>
      </w:r>
    </w:p>
    <w:p w:rsidR="008800B1" w:rsidRPr="0071055F" w:rsidRDefault="008800B1" w:rsidP="0071055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COLLEGE OF DENTISTRY</w:t>
      </w:r>
    </w:p>
    <w:p w:rsidR="00F22D80" w:rsidRPr="0071055F" w:rsidRDefault="00F22D80" w:rsidP="00F22D8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 xml:space="preserve">Dept. of </w:t>
      </w:r>
      <w:r>
        <w:rPr>
          <w:rFonts w:ascii="Bookman Old Style" w:hAnsi="Bookman Old Style"/>
          <w:b/>
          <w:bCs/>
          <w:sz w:val="24"/>
          <w:szCs w:val="24"/>
        </w:rPr>
        <w:t xml:space="preserve">Oral Medicine </w:t>
      </w:r>
      <w:r w:rsidRPr="0071055F">
        <w:rPr>
          <w:rFonts w:ascii="Bookman Old Style" w:hAnsi="Bookman Old Style"/>
          <w:b/>
          <w:bCs/>
          <w:sz w:val="24"/>
          <w:szCs w:val="24"/>
        </w:rPr>
        <w:t>&amp; Diagnostic Sciences</w:t>
      </w:r>
    </w:p>
    <w:p w:rsidR="008800B1" w:rsidRPr="0071055F" w:rsidRDefault="008800B1" w:rsidP="0071055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Division of Oral Medicine/Diagnosis</w:t>
      </w:r>
    </w:p>
    <w:p w:rsidR="008800B1" w:rsidRPr="0071055F" w:rsidRDefault="008800B1" w:rsidP="0071055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421 MDS – ORAL MEDICINE</w:t>
      </w:r>
    </w:p>
    <w:p w:rsidR="008800B1" w:rsidRPr="0071055F" w:rsidRDefault="008800B1" w:rsidP="0071055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LECTURE SCHEDULE</w:t>
      </w:r>
    </w:p>
    <w:p w:rsidR="0071055F" w:rsidRPr="0071055F" w:rsidRDefault="0071055F" w:rsidP="0071055F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A69C6" w:rsidRPr="0071055F" w:rsidRDefault="008800B1" w:rsidP="0071055F">
      <w:pPr>
        <w:ind w:left="45"/>
        <w:jc w:val="center"/>
        <w:rPr>
          <w:rFonts w:ascii="Bookman Old Style" w:hAnsi="Bookman Old Style"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Course Director</w:t>
      </w:r>
      <w:r w:rsidRPr="0071055F">
        <w:rPr>
          <w:rFonts w:ascii="Bookman Old Style" w:hAnsi="Bookman Old Style"/>
          <w:b/>
          <w:bCs/>
          <w:sz w:val="24"/>
          <w:szCs w:val="24"/>
        </w:rPr>
        <w:tab/>
        <w:t>:</w:t>
      </w:r>
      <w:r w:rsidRPr="0071055F">
        <w:rPr>
          <w:rFonts w:ascii="Bookman Old Style" w:hAnsi="Bookman Old Style"/>
          <w:b/>
          <w:bCs/>
          <w:sz w:val="24"/>
          <w:szCs w:val="24"/>
        </w:rPr>
        <w:tab/>
      </w:r>
      <w:r w:rsidR="00AA69C6" w:rsidRPr="0071055F"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 w:rsidR="00AA69C6" w:rsidRPr="0071055F">
        <w:rPr>
          <w:rFonts w:ascii="Bookman Old Style" w:hAnsi="Bookman Old Style"/>
          <w:sz w:val="24"/>
          <w:szCs w:val="24"/>
        </w:rPr>
        <w:t>Mobeeriek</w:t>
      </w:r>
      <w:proofErr w:type="spellEnd"/>
      <w:r w:rsidR="0071055F">
        <w:rPr>
          <w:rFonts w:ascii="Bookman Old Style" w:hAnsi="Bookman Old Style"/>
          <w:sz w:val="24"/>
          <w:szCs w:val="24"/>
        </w:rPr>
        <w:t xml:space="preserve"> (MUC)</w:t>
      </w:r>
    </w:p>
    <w:p w:rsidR="008800B1" w:rsidRPr="0071055F" w:rsidRDefault="008800B1" w:rsidP="0071055F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800B1" w:rsidRPr="00C23520" w:rsidRDefault="008800B1" w:rsidP="00C23520">
      <w:pPr>
        <w:rPr>
          <w:b/>
          <w:bCs/>
          <w:sz w:val="22"/>
        </w:rPr>
      </w:pPr>
      <w:r>
        <w:rPr>
          <w:sz w:val="24"/>
        </w:rPr>
        <w:tab/>
      </w:r>
      <w:r>
        <w:rPr>
          <w:sz w:val="24"/>
        </w:rPr>
        <w:tab/>
      </w:r>
    </w:p>
    <w:p w:rsidR="008800B1" w:rsidRDefault="008800B1" w:rsidP="008800B1">
      <w:pPr>
        <w:rPr>
          <w:sz w:val="2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547"/>
        <w:gridCol w:w="5014"/>
        <w:gridCol w:w="2301"/>
      </w:tblGrid>
      <w:tr w:rsidR="00856FC3" w:rsidRPr="0071055F" w:rsidTr="00EF2EC5">
        <w:tc>
          <w:tcPr>
            <w:tcW w:w="873" w:type="pct"/>
          </w:tcPr>
          <w:p w:rsidR="00856FC3" w:rsidRPr="0071055F" w:rsidRDefault="00856FC3" w:rsidP="003B2F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2829" w:type="pct"/>
          </w:tcPr>
          <w:p w:rsidR="00856FC3" w:rsidRPr="0071055F" w:rsidRDefault="00856FC3" w:rsidP="008A52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SUBJECT</w:t>
            </w:r>
          </w:p>
        </w:tc>
        <w:tc>
          <w:tcPr>
            <w:tcW w:w="1298" w:type="pct"/>
          </w:tcPr>
          <w:p w:rsidR="00856FC3" w:rsidRPr="0071055F" w:rsidRDefault="00856FC3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LECTURER</w:t>
            </w:r>
          </w:p>
        </w:tc>
      </w:tr>
      <w:tr w:rsidR="00856FC3" w:rsidRPr="0071055F" w:rsidTr="00EF2EC5">
        <w:trPr>
          <w:trHeight w:val="206"/>
        </w:trPr>
        <w:tc>
          <w:tcPr>
            <w:tcW w:w="873" w:type="pct"/>
          </w:tcPr>
          <w:p w:rsidR="00856FC3" w:rsidRPr="0071055F" w:rsidRDefault="00856FC3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31/1/2012</w:t>
            </w:r>
          </w:p>
        </w:tc>
        <w:tc>
          <w:tcPr>
            <w:tcW w:w="2829" w:type="pct"/>
          </w:tcPr>
          <w:p w:rsidR="00856FC3" w:rsidRPr="0071055F" w:rsidRDefault="00856FC3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Introduction &amp; Diagnostic skills</w:t>
            </w:r>
          </w:p>
        </w:tc>
        <w:tc>
          <w:tcPr>
            <w:tcW w:w="1298" w:type="pct"/>
          </w:tcPr>
          <w:p w:rsidR="00856FC3" w:rsidRPr="0071055F" w:rsidRDefault="00856FC3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71055F">
              <w:rPr>
                <w:rFonts w:ascii="Bookman Old Style" w:hAnsi="Bookman Old Style"/>
                <w:sz w:val="24"/>
                <w:szCs w:val="24"/>
              </w:rPr>
              <w:t>Mobeeriek</w:t>
            </w:r>
            <w:proofErr w:type="spellEnd"/>
          </w:p>
        </w:tc>
      </w:tr>
      <w:tr w:rsidR="00856FC3" w:rsidRPr="0071055F" w:rsidTr="00EF2EC5">
        <w:trPr>
          <w:trHeight w:val="197"/>
        </w:trPr>
        <w:tc>
          <w:tcPr>
            <w:tcW w:w="873" w:type="pct"/>
          </w:tcPr>
          <w:p w:rsidR="00856FC3" w:rsidRPr="0071055F" w:rsidRDefault="00856FC3" w:rsidP="00086F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7/2/2012</w:t>
            </w:r>
          </w:p>
        </w:tc>
        <w:tc>
          <w:tcPr>
            <w:tcW w:w="2829" w:type="pct"/>
          </w:tcPr>
          <w:p w:rsidR="00856FC3" w:rsidRPr="0071055F" w:rsidRDefault="00856FC3" w:rsidP="00856FC3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Common Laboratory Diagnostic Tests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(1)  </w:t>
            </w:r>
          </w:p>
        </w:tc>
        <w:tc>
          <w:tcPr>
            <w:tcW w:w="1298" w:type="pct"/>
          </w:tcPr>
          <w:p w:rsidR="00856FC3" w:rsidRPr="0071055F" w:rsidRDefault="00856FC3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71055F">
              <w:rPr>
                <w:rFonts w:ascii="Bookman Old Style" w:hAnsi="Bookman Old Style"/>
                <w:sz w:val="24"/>
                <w:szCs w:val="24"/>
              </w:rPr>
              <w:t>Mobeeriek</w:t>
            </w:r>
            <w:proofErr w:type="spellEnd"/>
          </w:p>
        </w:tc>
      </w:tr>
      <w:tr w:rsidR="00856FC3" w:rsidRPr="0071055F" w:rsidTr="00EF2EC5">
        <w:trPr>
          <w:trHeight w:val="260"/>
        </w:trPr>
        <w:tc>
          <w:tcPr>
            <w:tcW w:w="873" w:type="pct"/>
          </w:tcPr>
          <w:p w:rsidR="00856FC3" w:rsidRPr="0071055F" w:rsidRDefault="00856FC3" w:rsidP="00B135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14/2/2012</w:t>
            </w:r>
          </w:p>
        </w:tc>
        <w:tc>
          <w:tcPr>
            <w:tcW w:w="2829" w:type="pct"/>
          </w:tcPr>
          <w:p w:rsidR="00856FC3" w:rsidRPr="0071055F" w:rsidRDefault="00856FC3" w:rsidP="00B135D6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Bacterial &amp; Fungal Infections</w:t>
            </w:r>
          </w:p>
        </w:tc>
        <w:tc>
          <w:tcPr>
            <w:tcW w:w="1298" w:type="pct"/>
          </w:tcPr>
          <w:p w:rsidR="00856FC3" w:rsidRPr="0071055F" w:rsidRDefault="00856FC3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71055F">
              <w:rPr>
                <w:rFonts w:ascii="Bookman Old Style" w:hAnsi="Bookman Old Style"/>
                <w:sz w:val="24"/>
                <w:szCs w:val="24"/>
              </w:rPr>
              <w:t>Mobeeriek</w:t>
            </w:r>
            <w:proofErr w:type="spellEnd"/>
          </w:p>
        </w:tc>
      </w:tr>
      <w:tr w:rsidR="00856FC3" w:rsidRPr="0071055F" w:rsidTr="00EF2EC5">
        <w:trPr>
          <w:trHeight w:val="107"/>
        </w:trPr>
        <w:tc>
          <w:tcPr>
            <w:tcW w:w="873" w:type="pct"/>
          </w:tcPr>
          <w:p w:rsidR="00856FC3" w:rsidRPr="0071055F" w:rsidRDefault="00856FC3" w:rsidP="00A167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21/2/2012</w:t>
            </w:r>
          </w:p>
        </w:tc>
        <w:tc>
          <w:tcPr>
            <w:tcW w:w="2829" w:type="pct"/>
          </w:tcPr>
          <w:p w:rsidR="00856FC3" w:rsidRPr="0071055F" w:rsidRDefault="00856FC3" w:rsidP="00A16759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Oral potentially malignant Lesions</w:t>
            </w:r>
          </w:p>
        </w:tc>
        <w:tc>
          <w:tcPr>
            <w:tcW w:w="1298" w:type="pct"/>
          </w:tcPr>
          <w:p w:rsidR="00856FC3" w:rsidRPr="0071055F" w:rsidRDefault="00856FC3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71055F">
              <w:rPr>
                <w:rFonts w:ascii="Bookman Old Style" w:hAnsi="Bookman Old Style"/>
                <w:sz w:val="24"/>
                <w:szCs w:val="24"/>
              </w:rPr>
              <w:t>Mobeeriek</w:t>
            </w:r>
            <w:proofErr w:type="spellEnd"/>
          </w:p>
        </w:tc>
      </w:tr>
      <w:tr w:rsidR="00856FC3" w:rsidRPr="0071055F" w:rsidTr="00EF2EC5">
        <w:trPr>
          <w:trHeight w:val="251"/>
        </w:trPr>
        <w:tc>
          <w:tcPr>
            <w:tcW w:w="873" w:type="pct"/>
          </w:tcPr>
          <w:p w:rsidR="00856FC3" w:rsidRPr="0071055F" w:rsidRDefault="00856FC3" w:rsidP="0029347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28/2/2012</w:t>
            </w:r>
          </w:p>
        </w:tc>
        <w:tc>
          <w:tcPr>
            <w:tcW w:w="2829" w:type="pct"/>
          </w:tcPr>
          <w:p w:rsidR="00856FC3" w:rsidRPr="0071055F" w:rsidRDefault="00856FC3" w:rsidP="00293477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Gastrointestinal Diseases</w:t>
            </w:r>
          </w:p>
        </w:tc>
        <w:tc>
          <w:tcPr>
            <w:tcW w:w="1298" w:type="pct"/>
          </w:tcPr>
          <w:p w:rsidR="00856FC3" w:rsidRPr="0071055F" w:rsidRDefault="00856FC3" w:rsidP="008E3D9F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71055F">
              <w:rPr>
                <w:rFonts w:ascii="Bookman Old Style" w:hAnsi="Bookman Old Style"/>
                <w:sz w:val="24"/>
                <w:szCs w:val="24"/>
              </w:rPr>
              <w:t>Mobeeriek</w:t>
            </w:r>
            <w:proofErr w:type="spellEnd"/>
          </w:p>
        </w:tc>
      </w:tr>
      <w:tr w:rsidR="00856FC3" w:rsidRPr="0071055F" w:rsidTr="003F3DB1">
        <w:trPr>
          <w:trHeight w:val="260"/>
        </w:trPr>
        <w:tc>
          <w:tcPr>
            <w:tcW w:w="5000" w:type="pct"/>
            <w:gridSpan w:val="3"/>
          </w:tcPr>
          <w:p w:rsidR="00856FC3" w:rsidRPr="0071055F" w:rsidRDefault="00856FC3" w:rsidP="003B2F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b/>
                <w:i/>
                <w:sz w:val="24"/>
                <w:szCs w:val="24"/>
              </w:rPr>
              <w:t>FIRST ASSESSMENT</w:t>
            </w:r>
          </w:p>
        </w:tc>
      </w:tr>
      <w:tr w:rsidR="00856FC3" w:rsidRPr="0071055F" w:rsidTr="00EF2EC5">
        <w:trPr>
          <w:trHeight w:val="260"/>
        </w:trPr>
        <w:tc>
          <w:tcPr>
            <w:tcW w:w="873" w:type="pct"/>
          </w:tcPr>
          <w:p w:rsidR="00856FC3" w:rsidRPr="0071055F" w:rsidRDefault="00856FC3" w:rsidP="000053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6/3/2012</w:t>
            </w:r>
          </w:p>
        </w:tc>
        <w:tc>
          <w:tcPr>
            <w:tcW w:w="2829" w:type="pct"/>
          </w:tcPr>
          <w:p w:rsidR="00856FC3" w:rsidRPr="0071055F" w:rsidRDefault="00592C66" w:rsidP="00EF2EC5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Drug  </w:t>
            </w:r>
            <w:r w:rsidR="00EF2EC5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Pr="0071055F">
              <w:rPr>
                <w:rFonts w:ascii="Bookman Old Style" w:hAnsi="Bookman Old Style"/>
                <w:sz w:val="24"/>
                <w:szCs w:val="24"/>
              </w:rPr>
              <w:t>action</w:t>
            </w:r>
            <w:r w:rsidR="00EF2EC5"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1298" w:type="pct"/>
          </w:tcPr>
          <w:p w:rsidR="00856FC3" w:rsidRPr="0071055F" w:rsidRDefault="00592C66" w:rsidP="008A52C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Dr.Maha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Muhya</w:t>
            </w:r>
            <w:proofErr w:type="spellEnd"/>
          </w:p>
        </w:tc>
      </w:tr>
      <w:tr w:rsidR="00EF2EC5" w:rsidRPr="0071055F" w:rsidTr="00177E10">
        <w:trPr>
          <w:trHeight w:val="269"/>
        </w:trPr>
        <w:tc>
          <w:tcPr>
            <w:tcW w:w="873" w:type="pct"/>
            <w:shd w:val="clear" w:color="auto" w:fill="C6D9F1" w:themeFill="text2" w:themeFillTint="33"/>
          </w:tcPr>
          <w:p w:rsidR="00EF2EC5" w:rsidRPr="0071055F" w:rsidRDefault="00EF2EC5" w:rsidP="00C621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13/3/2012</w:t>
            </w:r>
          </w:p>
        </w:tc>
        <w:tc>
          <w:tcPr>
            <w:tcW w:w="2829" w:type="pct"/>
            <w:shd w:val="clear" w:color="auto" w:fill="C6D9F1" w:themeFill="text2" w:themeFillTint="33"/>
          </w:tcPr>
          <w:p w:rsidR="00EF2EC5" w:rsidRPr="0071055F" w:rsidRDefault="00EF2EC5" w:rsidP="00540ED0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Dermatologic Disease </w:t>
            </w:r>
          </w:p>
        </w:tc>
        <w:tc>
          <w:tcPr>
            <w:tcW w:w="1298" w:type="pct"/>
            <w:shd w:val="clear" w:color="auto" w:fill="C6D9F1" w:themeFill="text2" w:themeFillTint="33"/>
          </w:tcPr>
          <w:p w:rsidR="00EF2EC5" w:rsidRPr="0071055F" w:rsidRDefault="00EF2EC5" w:rsidP="00385D9F">
            <w:pPr>
              <w:ind w:left="4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Dr.Shwaf</w:t>
            </w:r>
            <w:proofErr w:type="spellEnd"/>
          </w:p>
        </w:tc>
      </w:tr>
      <w:tr w:rsidR="00EF2EC5" w:rsidRPr="0071055F" w:rsidTr="00177E10">
        <w:tc>
          <w:tcPr>
            <w:tcW w:w="873" w:type="pct"/>
            <w:shd w:val="clear" w:color="auto" w:fill="C6D9F1" w:themeFill="text2" w:themeFillTint="33"/>
          </w:tcPr>
          <w:p w:rsidR="00EF2EC5" w:rsidRPr="0071055F" w:rsidRDefault="00EF2EC5" w:rsidP="00A362F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20/3/2012</w:t>
            </w:r>
          </w:p>
        </w:tc>
        <w:tc>
          <w:tcPr>
            <w:tcW w:w="2829" w:type="pct"/>
            <w:shd w:val="clear" w:color="auto" w:fill="C6D9F1" w:themeFill="text2" w:themeFillTint="33"/>
          </w:tcPr>
          <w:p w:rsidR="00EF2EC5" w:rsidRPr="0071055F" w:rsidRDefault="00EF2EC5" w:rsidP="00785252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Dermatologic Disease</w:t>
            </w:r>
          </w:p>
        </w:tc>
        <w:tc>
          <w:tcPr>
            <w:tcW w:w="1298" w:type="pct"/>
            <w:shd w:val="clear" w:color="auto" w:fill="C6D9F1" w:themeFill="text2" w:themeFillTint="33"/>
          </w:tcPr>
          <w:p w:rsidR="00EF2EC5" w:rsidRPr="0071055F" w:rsidRDefault="00EF2EC5" w:rsidP="00FF286D">
            <w:pPr>
              <w:ind w:left="4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Dr.Shwaf</w:t>
            </w:r>
            <w:proofErr w:type="spellEnd"/>
          </w:p>
        </w:tc>
      </w:tr>
      <w:tr w:rsidR="00EF2EC5" w:rsidRPr="0071055F" w:rsidTr="00177E10">
        <w:trPr>
          <w:trHeight w:val="269"/>
        </w:trPr>
        <w:tc>
          <w:tcPr>
            <w:tcW w:w="873" w:type="pct"/>
            <w:shd w:val="clear" w:color="auto" w:fill="92D050"/>
          </w:tcPr>
          <w:p w:rsidR="00EF2EC5" w:rsidRPr="0071055F" w:rsidRDefault="00EF2EC5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27/3/2012</w:t>
            </w:r>
          </w:p>
        </w:tc>
        <w:tc>
          <w:tcPr>
            <w:tcW w:w="2829" w:type="pct"/>
            <w:shd w:val="clear" w:color="auto" w:fill="92D050"/>
          </w:tcPr>
          <w:p w:rsidR="00EF2EC5" w:rsidRPr="0071055F" w:rsidRDefault="00EF2EC5" w:rsidP="0052542C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Viral Infection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1298" w:type="pct"/>
            <w:shd w:val="clear" w:color="auto" w:fill="92D050"/>
          </w:tcPr>
          <w:p w:rsidR="00EF2EC5" w:rsidRPr="0071055F" w:rsidRDefault="00EF2EC5" w:rsidP="00A34244">
            <w:pPr>
              <w:ind w:left="4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Faden</w:t>
            </w:r>
            <w:proofErr w:type="spellEnd"/>
          </w:p>
        </w:tc>
      </w:tr>
      <w:tr w:rsidR="00EF2EC5" w:rsidRPr="0071055F" w:rsidTr="00177E10">
        <w:tc>
          <w:tcPr>
            <w:tcW w:w="873" w:type="pct"/>
            <w:shd w:val="clear" w:color="auto" w:fill="FFC000"/>
          </w:tcPr>
          <w:p w:rsidR="00EF2EC5" w:rsidRPr="0071055F" w:rsidRDefault="00EF2EC5" w:rsidP="008A52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3/4/2012</w:t>
            </w:r>
          </w:p>
        </w:tc>
        <w:tc>
          <w:tcPr>
            <w:tcW w:w="2829" w:type="pct"/>
            <w:shd w:val="clear" w:color="auto" w:fill="FFC000"/>
          </w:tcPr>
          <w:p w:rsidR="00EF2EC5" w:rsidRPr="0071055F" w:rsidRDefault="00EF2EC5" w:rsidP="00F92DA0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Salivary Gland Diseases</w:t>
            </w:r>
          </w:p>
        </w:tc>
        <w:tc>
          <w:tcPr>
            <w:tcW w:w="1298" w:type="pct"/>
            <w:shd w:val="clear" w:color="auto" w:fill="FFC000"/>
          </w:tcPr>
          <w:p w:rsidR="00EF2EC5" w:rsidRPr="0071055F" w:rsidRDefault="00EF2EC5" w:rsidP="00194F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Dossari</w:t>
            </w:r>
            <w:proofErr w:type="spellEnd"/>
          </w:p>
        </w:tc>
      </w:tr>
      <w:tr w:rsidR="00EF2EC5" w:rsidRPr="0071055F" w:rsidTr="00177E10">
        <w:trPr>
          <w:trHeight w:val="143"/>
        </w:trPr>
        <w:tc>
          <w:tcPr>
            <w:tcW w:w="873" w:type="pct"/>
            <w:shd w:val="clear" w:color="auto" w:fill="FFC000"/>
          </w:tcPr>
          <w:p w:rsidR="00EF2EC5" w:rsidRPr="0071055F" w:rsidRDefault="00EF2EC5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10/4/2012</w:t>
            </w:r>
          </w:p>
        </w:tc>
        <w:tc>
          <w:tcPr>
            <w:tcW w:w="2829" w:type="pct"/>
            <w:shd w:val="clear" w:color="auto" w:fill="FFC000"/>
          </w:tcPr>
          <w:p w:rsidR="00EF2EC5" w:rsidRPr="0071055F" w:rsidRDefault="00EF2EC5" w:rsidP="00F378F9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Endocrine Diseases</w:t>
            </w:r>
          </w:p>
        </w:tc>
        <w:tc>
          <w:tcPr>
            <w:tcW w:w="1298" w:type="pct"/>
            <w:shd w:val="clear" w:color="auto" w:fill="FFC000"/>
          </w:tcPr>
          <w:p w:rsidR="00EF2EC5" w:rsidRPr="0071055F" w:rsidRDefault="00EF2EC5" w:rsidP="00E642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Dossari</w:t>
            </w:r>
            <w:proofErr w:type="spellEnd"/>
          </w:p>
        </w:tc>
      </w:tr>
      <w:tr w:rsidR="00EF2EC5" w:rsidRPr="0071055F" w:rsidTr="003F3DB1">
        <w:tc>
          <w:tcPr>
            <w:tcW w:w="5000" w:type="pct"/>
            <w:gridSpan w:val="3"/>
          </w:tcPr>
          <w:p w:rsidR="00EF2EC5" w:rsidRPr="0071055F" w:rsidRDefault="00EF2EC5" w:rsidP="00856FC3">
            <w:pPr>
              <w:pStyle w:val="ListParagraph"/>
              <w:ind w:left="2196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b/>
                <w:i/>
                <w:sz w:val="24"/>
                <w:szCs w:val="24"/>
              </w:rPr>
              <w:t>SECOND ASSESSMENT</w:t>
            </w:r>
          </w:p>
        </w:tc>
      </w:tr>
      <w:tr w:rsidR="00EF2EC5" w:rsidRPr="0071055F" w:rsidTr="00177E10">
        <w:tc>
          <w:tcPr>
            <w:tcW w:w="873" w:type="pct"/>
            <w:shd w:val="clear" w:color="auto" w:fill="B8CCE4" w:themeFill="accent1" w:themeFillTint="66"/>
          </w:tcPr>
          <w:p w:rsidR="00EF2EC5" w:rsidRPr="0071055F" w:rsidRDefault="00EF2EC5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17/4/2012</w:t>
            </w:r>
          </w:p>
        </w:tc>
        <w:tc>
          <w:tcPr>
            <w:tcW w:w="2829" w:type="pct"/>
            <w:shd w:val="clear" w:color="auto" w:fill="B8CCE4" w:themeFill="accent1" w:themeFillTint="66"/>
          </w:tcPr>
          <w:p w:rsidR="00EF2EC5" w:rsidRPr="0071055F" w:rsidRDefault="002672DA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Therapeutics in Oral Medicine</w:t>
            </w:r>
          </w:p>
        </w:tc>
        <w:tc>
          <w:tcPr>
            <w:tcW w:w="1298" w:type="pct"/>
            <w:shd w:val="clear" w:color="auto" w:fill="B8CCE4" w:themeFill="accent1" w:themeFillTint="66"/>
          </w:tcPr>
          <w:p w:rsidR="00EF2EC5" w:rsidRPr="0071055F" w:rsidRDefault="002672DA" w:rsidP="009F066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Dr.Shwaf</w:t>
            </w:r>
            <w:proofErr w:type="spellEnd"/>
          </w:p>
        </w:tc>
      </w:tr>
      <w:tr w:rsidR="00EF2EC5" w:rsidRPr="0071055F" w:rsidTr="00EF2EC5">
        <w:tc>
          <w:tcPr>
            <w:tcW w:w="873" w:type="pct"/>
          </w:tcPr>
          <w:p w:rsidR="00EF2EC5" w:rsidRPr="0071055F" w:rsidRDefault="00EF2EC5" w:rsidP="008A52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24/4/2012</w:t>
            </w:r>
          </w:p>
        </w:tc>
        <w:tc>
          <w:tcPr>
            <w:tcW w:w="2829" w:type="pct"/>
          </w:tcPr>
          <w:p w:rsidR="00EF2EC5" w:rsidRPr="0071055F" w:rsidRDefault="002672DA" w:rsidP="008A52C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055F">
              <w:rPr>
                <w:rFonts w:ascii="Bookman Old Style" w:hAnsi="Bookman Old Style"/>
                <w:sz w:val="24"/>
                <w:szCs w:val="24"/>
              </w:rPr>
              <w:t>Temporomandibular</w:t>
            </w:r>
            <w:proofErr w:type="spellEnd"/>
            <w:r w:rsidRPr="0071055F">
              <w:rPr>
                <w:rFonts w:ascii="Bookman Old Style" w:hAnsi="Bookman Old Style"/>
                <w:sz w:val="24"/>
                <w:szCs w:val="24"/>
              </w:rPr>
              <w:t xml:space="preserve"> Disorders</w:t>
            </w:r>
          </w:p>
        </w:tc>
        <w:tc>
          <w:tcPr>
            <w:tcW w:w="1298" w:type="pct"/>
          </w:tcPr>
          <w:p w:rsidR="00EF2EC5" w:rsidRPr="0071055F" w:rsidRDefault="009F0660" w:rsidP="009F06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?</w:t>
            </w:r>
            <w:r w:rsidR="002672DA" w:rsidRPr="0071055F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="002672DA" w:rsidRPr="0071055F">
              <w:rPr>
                <w:rFonts w:ascii="Bookman Old Style" w:hAnsi="Bookman Old Style"/>
                <w:sz w:val="24"/>
                <w:szCs w:val="24"/>
              </w:rPr>
              <w:t>Mobeeriek</w:t>
            </w:r>
            <w:proofErr w:type="spellEnd"/>
          </w:p>
        </w:tc>
      </w:tr>
      <w:tr w:rsidR="00EF2EC5" w:rsidRPr="0071055F" w:rsidTr="00177E10">
        <w:trPr>
          <w:trHeight w:val="273"/>
        </w:trPr>
        <w:tc>
          <w:tcPr>
            <w:tcW w:w="873" w:type="pct"/>
            <w:shd w:val="clear" w:color="auto" w:fill="FFC000"/>
          </w:tcPr>
          <w:p w:rsidR="00EF2EC5" w:rsidRPr="0071055F" w:rsidRDefault="00EF2EC5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1/5/2012</w:t>
            </w:r>
          </w:p>
        </w:tc>
        <w:tc>
          <w:tcPr>
            <w:tcW w:w="2829" w:type="pct"/>
            <w:shd w:val="clear" w:color="auto" w:fill="FFC000"/>
          </w:tcPr>
          <w:p w:rsidR="00EF2EC5" w:rsidRPr="0071055F" w:rsidRDefault="00EF2EC5" w:rsidP="00AA69C6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Nutritional Diseases</w:t>
            </w:r>
          </w:p>
        </w:tc>
        <w:tc>
          <w:tcPr>
            <w:tcW w:w="1298" w:type="pct"/>
            <w:shd w:val="clear" w:color="auto" w:fill="FFC000"/>
          </w:tcPr>
          <w:p w:rsidR="00EF2EC5" w:rsidRPr="0071055F" w:rsidRDefault="00EF2EC5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Dossari</w:t>
            </w:r>
            <w:proofErr w:type="spellEnd"/>
          </w:p>
        </w:tc>
      </w:tr>
      <w:tr w:rsidR="00EF2EC5" w:rsidRPr="0071055F" w:rsidTr="00EF2EC5">
        <w:tc>
          <w:tcPr>
            <w:tcW w:w="873" w:type="pct"/>
          </w:tcPr>
          <w:p w:rsidR="00EF2EC5" w:rsidRPr="0071055F" w:rsidRDefault="00EF2EC5" w:rsidP="008A52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9" w:type="pct"/>
          </w:tcPr>
          <w:p w:rsidR="00EF2EC5" w:rsidRPr="0071055F" w:rsidRDefault="00EF2EC5" w:rsidP="008A52CC">
            <w:pPr>
              <w:rPr>
                <w:rFonts w:ascii="Bookman Old Style" w:hAnsi="Bookman Old Style"/>
                <w:sz w:val="24"/>
                <w:szCs w:val="24"/>
              </w:rPr>
            </w:pPr>
            <w:r w:rsidRPr="0071055F">
              <w:rPr>
                <w:rFonts w:ascii="Bookman Old Style" w:hAnsi="Bookman Old Style"/>
                <w:sz w:val="24"/>
                <w:szCs w:val="24"/>
              </w:rPr>
              <w:t>Cases  Presentation</w:t>
            </w:r>
          </w:p>
        </w:tc>
        <w:tc>
          <w:tcPr>
            <w:tcW w:w="1298" w:type="pct"/>
          </w:tcPr>
          <w:p w:rsidR="00EF2EC5" w:rsidRPr="0071055F" w:rsidRDefault="00EF2EC5" w:rsidP="0034558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7A81" w:rsidRDefault="00EC7A81" w:rsidP="00A066CA">
      <w:pPr>
        <w:rPr>
          <w:sz w:val="24"/>
        </w:rPr>
      </w:pPr>
    </w:p>
    <w:p w:rsidR="00EC7A81" w:rsidRDefault="00EC7A81" w:rsidP="00EF2EC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252F9" w:rsidRPr="0071055F" w:rsidRDefault="003252F9" w:rsidP="003252F9">
      <w:pPr>
        <w:pStyle w:val="Title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lastRenderedPageBreak/>
        <w:t>KING SAUD UNIVERSITY</w:t>
      </w:r>
    </w:p>
    <w:p w:rsidR="003252F9" w:rsidRPr="0071055F" w:rsidRDefault="003252F9" w:rsidP="003252F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COLLEGE OF DENTISTRY</w:t>
      </w:r>
    </w:p>
    <w:p w:rsidR="003252F9" w:rsidRPr="0071055F" w:rsidRDefault="00D76098" w:rsidP="00D7609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Dept.</w:t>
      </w:r>
      <w:r w:rsidR="003252F9" w:rsidRPr="0071055F">
        <w:rPr>
          <w:rFonts w:ascii="Bookman Old Style" w:hAnsi="Bookman Old Style"/>
          <w:b/>
          <w:bCs/>
          <w:sz w:val="24"/>
          <w:szCs w:val="24"/>
        </w:rPr>
        <w:t xml:space="preserve"> of </w:t>
      </w:r>
      <w:r w:rsidR="00F22D80">
        <w:rPr>
          <w:rFonts w:ascii="Bookman Old Style" w:hAnsi="Bookman Old Style"/>
          <w:b/>
          <w:bCs/>
          <w:sz w:val="24"/>
          <w:szCs w:val="24"/>
        </w:rPr>
        <w:t xml:space="preserve">Oral Medicine </w:t>
      </w:r>
      <w:r w:rsidR="003252F9" w:rsidRPr="0071055F">
        <w:rPr>
          <w:rFonts w:ascii="Bookman Old Style" w:hAnsi="Bookman Old Style"/>
          <w:b/>
          <w:bCs/>
          <w:sz w:val="24"/>
          <w:szCs w:val="24"/>
        </w:rPr>
        <w:t>&amp; Diagnostic Sciences</w:t>
      </w:r>
    </w:p>
    <w:p w:rsidR="003252F9" w:rsidRPr="0071055F" w:rsidRDefault="003252F9" w:rsidP="003252F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Division of Oral Medicine/Diagnosis</w:t>
      </w:r>
    </w:p>
    <w:p w:rsidR="003252F9" w:rsidRPr="0071055F" w:rsidRDefault="003252F9" w:rsidP="003252F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421 MDS – ORAL MEDICINE</w:t>
      </w:r>
    </w:p>
    <w:p w:rsidR="003252F9" w:rsidRPr="0071055F" w:rsidRDefault="003252F9" w:rsidP="003252F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CLINICAL/SEMINAR</w:t>
      </w:r>
      <w:r w:rsidRPr="0071055F">
        <w:rPr>
          <w:rFonts w:ascii="Bookman Old Style" w:hAnsi="Bookman Old Style"/>
          <w:b/>
          <w:bCs/>
          <w:sz w:val="24"/>
          <w:szCs w:val="24"/>
        </w:rPr>
        <w:t xml:space="preserve"> SCHEDULE</w:t>
      </w:r>
    </w:p>
    <w:p w:rsidR="003252F9" w:rsidRPr="0071055F" w:rsidRDefault="003252F9" w:rsidP="003252F9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3252F9" w:rsidRPr="0071055F" w:rsidRDefault="003252F9" w:rsidP="003252F9">
      <w:pPr>
        <w:ind w:left="45"/>
        <w:jc w:val="center"/>
        <w:rPr>
          <w:rFonts w:ascii="Bookman Old Style" w:hAnsi="Bookman Old Style"/>
          <w:sz w:val="24"/>
          <w:szCs w:val="24"/>
        </w:rPr>
      </w:pPr>
      <w:r w:rsidRPr="0071055F">
        <w:rPr>
          <w:rFonts w:ascii="Bookman Old Style" w:hAnsi="Bookman Old Style"/>
          <w:b/>
          <w:bCs/>
          <w:sz w:val="24"/>
          <w:szCs w:val="24"/>
        </w:rPr>
        <w:t>Course Director</w:t>
      </w:r>
      <w:r w:rsidRPr="0071055F">
        <w:rPr>
          <w:rFonts w:ascii="Bookman Old Style" w:hAnsi="Bookman Old Style"/>
          <w:b/>
          <w:bCs/>
          <w:sz w:val="24"/>
          <w:szCs w:val="24"/>
        </w:rPr>
        <w:tab/>
        <w:t>:</w:t>
      </w:r>
      <w:r w:rsidRPr="0071055F">
        <w:rPr>
          <w:rFonts w:ascii="Bookman Old Style" w:hAnsi="Bookman Old Style"/>
          <w:b/>
          <w:bCs/>
          <w:sz w:val="24"/>
          <w:szCs w:val="24"/>
        </w:rPr>
        <w:tab/>
      </w:r>
      <w:r w:rsidRPr="0071055F"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 w:rsidRPr="0071055F">
        <w:rPr>
          <w:rFonts w:ascii="Bookman Old Style" w:hAnsi="Bookman Old Style"/>
          <w:sz w:val="24"/>
          <w:szCs w:val="24"/>
        </w:rPr>
        <w:t>Mobeeriek</w:t>
      </w:r>
      <w:proofErr w:type="spellEnd"/>
      <w:r>
        <w:rPr>
          <w:rFonts w:ascii="Bookman Old Style" w:hAnsi="Bookman Old Style"/>
          <w:sz w:val="24"/>
          <w:szCs w:val="24"/>
        </w:rPr>
        <w:t xml:space="preserve"> (MUC)</w:t>
      </w:r>
    </w:p>
    <w:p w:rsidR="003252F9" w:rsidRPr="0071055F" w:rsidRDefault="003252F9" w:rsidP="003252F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252F9" w:rsidRDefault="003252F9">
      <w:pPr>
        <w:spacing w:after="200"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6726"/>
      </w:tblGrid>
      <w:tr w:rsidR="00974512" w:rsidRPr="007762B3" w:rsidTr="00974512">
        <w:trPr>
          <w:trHeight w:val="269"/>
        </w:trPr>
        <w:tc>
          <w:tcPr>
            <w:tcW w:w="1205" w:type="pct"/>
          </w:tcPr>
          <w:p w:rsidR="00974512" w:rsidRPr="00974512" w:rsidRDefault="00974512" w:rsidP="009B19E0">
            <w:pPr>
              <w:pStyle w:val="Heading4"/>
              <w:rPr>
                <w:rFonts w:ascii="Bookman Old Style" w:hAnsi="Bookman Old Style"/>
                <w:b/>
                <w:bCs/>
                <w:szCs w:val="24"/>
              </w:rPr>
            </w:pPr>
            <w:r w:rsidRPr="00974512">
              <w:rPr>
                <w:rFonts w:ascii="Bookman Old Style" w:hAnsi="Bookman Old Style"/>
                <w:b/>
                <w:bCs/>
                <w:szCs w:val="24"/>
              </w:rPr>
              <w:t>DATE</w:t>
            </w:r>
          </w:p>
        </w:tc>
        <w:tc>
          <w:tcPr>
            <w:tcW w:w="3795" w:type="pct"/>
          </w:tcPr>
          <w:p w:rsidR="00974512" w:rsidRPr="00974512" w:rsidRDefault="00974512" w:rsidP="009B19E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74512">
              <w:rPr>
                <w:rFonts w:ascii="Bookman Old Style" w:hAnsi="Bookman Old Style"/>
                <w:b/>
                <w:bCs/>
                <w:sz w:val="24"/>
                <w:szCs w:val="24"/>
              </w:rPr>
              <w:t>SUBJECT</w:t>
            </w:r>
          </w:p>
        </w:tc>
      </w:tr>
      <w:tr w:rsidR="00974512" w:rsidRPr="007762B3" w:rsidTr="00974512">
        <w:trPr>
          <w:trHeight w:val="720"/>
        </w:trPr>
        <w:tc>
          <w:tcPr>
            <w:tcW w:w="1205" w:type="pct"/>
          </w:tcPr>
          <w:p w:rsidR="00974512" w:rsidRPr="007762B3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31/1/2012</w:t>
            </w:r>
          </w:p>
        </w:tc>
        <w:tc>
          <w:tcPr>
            <w:tcW w:w="3795" w:type="pct"/>
          </w:tcPr>
          <w:p w:rsidR="00974512" w:rsidRPr="004C0B90" w:rsidRDefault="00974512" w:rsidP="004C0B9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How to write a case report</w:t>
            </w:r>
          </w:p>
          <w:p w:rsidR="00974512" w:rsidRPr="007762B3" w:rsidRDefault="00974512" w:rsidP="00F22D80">
            <w:pPr>
              <w:rPr>
                <w:rFonts w:ascii="Bookman Old Style" w:hAnsi="Bookman Old Style"/>
                <w:sz w:val="24"/>
                <w:szCs w:val="24"/>
              </w:rPr>
            </w:pPr>
            <w:r w:rsidRPr="007762B3">
              <w:rPr>
                <w:rFonts w:ascii="Bookman Old Style" w:hAnsi="Bookman Old Style"/>
                <w:sz w:val="24"/>
                <w:szCs w:val="24"/>
              </w:rPr>
              <w:t>Group A</w:t>
            </w:r>
            <w:r w:rsidR="00F22D8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22D80" w:rsidRPr="00F22D80">
              <w:rPr>
                <w:rFonts w:ascii="Bookman Old Style" w:hAnsi="Bookman Old Style"/>
                <w:sz w:val="24"/>
                <w:szCs w:val="24"/>
              </w:rPr>
              <w:t>&amp; B</w:t>
            </w:r>
            <w:r w:rsidRPr="007762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Seminar</w:t>
            </w:r>
          </w:p>
        </w:tc>
      </w:tr>
      <w:tr w:rsidR="00974512" w:rsidRPr="007762B3" w:rsidTr="00974512">
        <w:trPr>
          <w:trHeight w:val="323"/>
        </w:trPr>
        <w:tc>
          <w:tcPr>
            <w:tcW w:w="1205" w:type="pct"/>
          </w:tcPr>
          <w:p w:rsidR="00974512" w:rsidRPr="0071055F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&amp; 8/2/2012</w:t>
            </w:r>
          </w:p>
        </w:tc>
        <w:tc>
          <w:tcPr>
            <w:tcW w:w="3795" w:type="pct"/>
          </w:tcPr>
          <w:p w:rsidR="00974512" w:rsidRPr="007762B3" w:rsidRDefault="00974512" w:rsidP="00025E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4C0B9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Dental Conference </w:t>
            </w:r>
          </w:p>
        </w:tc>
      </w:tr>
      <w:tr w:rsidR="00974512" w:rsidRPr="007762B3" w:rsidTr="00974512">
        <w:trPr>
          <w:trHeight w:val="688"/>
        </w:trPr>
        <w:tc>
          <w:tcPr>
            <w:tcW w:w="1205" w:type="pct"/>
          </w:tcPr>
          <w:p w:rsidR="00974512" w:rsidRPr="0071055F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14/2/2012</w:t>
            </w:r>
          </w:p>
        </w:tc>
        <w:tc>
          <w:tcPr>
            <w:tcW w:w="3795" w:type="pct"/>
          </w:tcPr>
          <w:p w:rsidR="00477EC0" w:rsidRPr="004C0B90" w:rsidRDefault="00477EC0" w:rsidP="00477EC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</w:t>
            </w: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livation Disorders</w:t>
            </w:r>
          </w:p>
          <w:p w:rsidR="00974512" w:rsidRDefault="00282C62" w:rsidP="00282C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 -</w:t>
            </w:r>
            <w:r w:rsidR="00974512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Seminar</w:t>
            </w:r>
          </w:p>
          <w:p w:rsidR="00974512" w:rsidRPr="007762B3" w:rsidRDefault="00974512" w:rsidP="004C0B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Clinic</w:t>
            </w:r>
          </w:p>
        </w:tc>
      </w:tr>
      <w:tr w:rsidR="00974512" w:rsidRPr="007762B3" w:rsidTr="00974512">
        <w:trPr>
          <w:trHeight w:val="215"/>
        </w:trPr>
        <w:tc>
          <w:tcPr>
            <w:tcW w:w="1205" w:type="pct"/>
          </w:tcPr>
          <w:p w:rsidR="00974512" w:rsidRPr="0071055F" w:rsidRDefault="00974512" w:rsidP="00CE0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15/2/2012</w:t>
            </w:r>
          </w:p>
        </w:tc>
        <w:tc>
          <w:tcPr>
            <w:tcW w:w="3795" w:type="pct"/>
          </w:tcPr>
          <w:p w:rsidR="00282C62" w:rsidRDefault="00282C62" w:rsidP="00282C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Group A </w:t>
            </w:r>
            <w:r w:rsidR="00177E10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>II</w:t>
            </w:r>
            <w:r w:rsidR="00177E10">
              <w:rPr>
                <w:rFonts w:ascii="Bookman Old Style" w:hAnsi="Bookman Old Style"/>
                <w:sz w:val="24"/>
                <w:szCs w:val="24"/>
              </w:rPr>
              <w:t xml:space="preserve"> Seminar</w:t>
            </w:r>
          </w:p>
          <w:p w:rsidR="00974512" w:rsidRPr="007762B3" w:rsidRDefault="00974512" w:rsidP="004C0B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Clinic</w:t>
            </w:r>
          </w:p>
        </w:tc>
      </w:tr>
      <w:tr w:rsidR="00974512" w:rsidRPr="007762B3" w:rsidTr="00974512">
        <w:trPr>
          <w:trHeight w:val="688"/>
        </w:trPr>
        <w:tc>
          <w:tcPr>
            <w:tcW w:w="1205" w:type="pct"/>
          </w:tcPr>
          <w:p w:rsidR="00974512" w:rsidRPr="0071055F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21/2/2012</w:t>
            </w:r>
          </w:p>
        </w:tc>
        <w:tc>
          <w:tcPr>
            <w:tcW w:w="3795" w:type="pct"/>
          </w:tcPr>
          <w:p w:rsidR="00477EC0" w:rsidRPr="004C0B90" w:rsidRDefault="00477EC0" w:rsidP="00477EC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</w:t>
            </w: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livation Disorders</w:t>
            </w:r>
          </w:p>
          <w:p w:rsidR="00974512" w:rsidRDefault="00282C62" w:rsidP="00282C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</w:t>
            </w:r>
            <w:r w:rsidR="00974512">
              <w:rPr>
                <w:rFonts w:ascii="Bookman Old Style" w:hAnsi="Bookman Old Style"/>
                <w:sz w:val="24"/>
                <w:szCs w:val="24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Seminar</w:t>
            </w:r>
          </w:p>
          <w:p w:rsidR="00974512" w:rsidRPr="007762B3" w:rsidRDefault="00974512" w:rsidP="00CE0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</w:t>
            </w:r>
            <w:r w:rsidR="00F460CE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Clinic</w:t>
            </w:r>
          </w:p>
        </w:tc>
      </w:tr>
      <w:tr w:rsidR="00974512" w:rsidRPr="007762B3" w:rsidTr="00974512">
        <w:trPr>
          <w:trHeight w:val="305"/>
        </w:trPr>
        <w:tc>
          <w:tcPr>
            <w:tcW w:w="1205" w:type="pct"/>
          </w:tcPr>
          <w:p w:rsidR="00974512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22/2/2012</w:t>
            </w:r>
          </w:p>
        </w:tc>
        <w:tc>
          <w:tcPr>
            <w:tcW w:w="3795" w:type="pct"/>
          </w:tcPr>
          <w:p w:rsidR="00282C62" w:rsidRDefault="00282C62" w:rsidP="00282C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974512" w:rsidRPr="007762B3" w:rsidRDefault="00F460CE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</w:t>
            </w:r>
            <w:r w:rsidR="00974512">
              <w:rPr>
                <w:rFonts w:ascii="Bookman Old Style" w:hAnsi="Bookman Old Style"/>
                <w:sz w:val="24"/>
                <w:szCs w:val="24"/>
              </w:rPr>
              <w:t xml:space="preserve"> Clinic</w:t>
            </w:r>
          </w:p>
        </w:tc>
      </w:tr>
      <w:tr w:rsidR="00974512" w:rsidRPr="007762B3" w:rsidTr="00177E10">
        <w:trPr>
          <w:trHeight w:val="570"/>
        </w:trPr>
        <w:tc>
          <w:tcPr>
            <w:tcW w:w="1205" w:type="pct"/>
            <w:shd w:val="clear" w:color="auto" w:fill="FFFF00"/>
          </w:tcPr>
          <w:p w:rsidR="00974512" w:rsidRPr="0071055F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28/2/2012</w:t>
            </w:r>
          </w:p>
        </w:tc>
        <w:tc>
          <w:tcPr>
            <w:tcW w:w="3795" w:type="pct"/>
            <w:shd w:val="clear" w:color="auto" w:fill="FFFF00"/>
          </w:tcPr>
          <w:p w:rsidR="00974512" w:rsidRPr="004C0B90" w:rsidRDefault="00974512" w:rsidP="004C0B9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Biopsy</w:t>
            </w:r>
          </w:p>
          <w:p w:rsidR="00974512" w:rsidRPr="007762B3" w:rsidRDefault="00974512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 (I &amp; II)</w:t>
            </w:r>
          </w:p>
        </w:tc>
      </w:tr>
      <w:tr w:rsidR="00974512" w:rsidRPr="007762B3" w:rsidTr="00177E10">
        <w:trPr>
          <w:trHeight w:val="305"/>
        </w:trPr>
        <w:tc>
          <w:tcPr>
            <w:tcW w:w="1205" w:type="pct"/>
            <w:shd w:val="clear" w:color="auto" w:fill="FFFF00"/>
          </w:tcPr>
          <w:p w:rsidR="00974512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29/2/2012</w:t>
            </w:r>
          </w:p>
        </w:tc>
        <w:tc>
          <w:tcPr>
            <w:tcW w:w="3795" w:type="pct"/>
            <w:shd w:val="clear" w:color="auto" w:fill="FFFF00"/>
          </w:tcPr>
          <w:p w:rsidR="00F460CE" w:rsidRPr="004C0B90" w:rsidRDefault="00F460CE" w:rsidP="00F460C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Biopsy</w:t>
            </w:r>
          </w:p>
          <w:p w:rsidR="00974512" w:rsidRPr="004C0B90" w:rsidRDefault="00974512" w:rsidP="00F460C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</w:t>
            </w:r>
            <w:r w:rsidR="00F460CE">
              <w:rPr>
                <w:rFonts w:ascii="Bookman Old Style" w:hAnsi="Bookman Old Style"/>
                <w:sz w:val="24"/>
                <w:szCs w:val="24"/>
              </w:rPr>
              <w:t>(I &amp; II)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974512" w:rsidRPr="007762B3" w:rsidTr="00177E10">
        <w:trPr>
          <w:trHeight w:val="296"/>
        </w:trPr>
        <w:tc>
          <w:tcPr>
            <w:tcW w:w="1205" w:type="pct"/>
            <w:shd w:val="clear" w:color="auto" w:fill="FFFF00"/>
          </w:tcPr>
          <w:p w:rsidR="00974512" w:rsidRPr="0071055F" w:rsidRDefault="00974512" w:rsidP="00CE0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6/3/2012</w:t>
            </w:r>
            <w:bookmarkStart w:id="0" w:name="_GoBack"/>
            <w:bookmarkEnd w:id="0"/>
          </w:p>
        </w:tc>
        <w:tc>
          <w:tcPr>
            <w:tcW w:w="3795" w:type="pct"/>
            <w:shd w:val="clear" w:color="auto" w:fill="FFFF00"/>
          </w:tcPr>
          <w:p w:rsidR="00974512" w:rsidRPr="007762B3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Group B-I(I &amp; II) </w:t>
            </w:r>
            <w:r w:rsidR="00974512">
              <w:rPr>
                <w:rFonts w:ascii="Bookman Old Style" w:hAnsi="Bookman Old Style"/>
                <w:sz w:val="24"/>
                <w:szCs w:val="24"/>
              </w:rPr>
              <w:t>Clinic</w:t>
            </w:r>
          </w:p>
        </w:tc>
      </w:tr>
      <w:tr w:rsidR="00974512" w:rsidRPr="007762B3" w:rsidTr="00177E10">
        <w:trPr>
          <w:trHeight w:val="215"/>
        </w:trPr>
        <w:tc>
          <w:tcPr>
            <w:tcW w:w="1205" w:type="pct"/>
            <w:shd w:val="clear" w:color="auto" w:fill="FFFF00"/>
          </w:tcPr>
          <w:p w:rsidR="00974512" w:rsidRDefault="00974512" w:rsidP="00DA615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7/3/2012</w:t>
            </w:r>
          </w:p>
        </w:tc>
        <w:tc>
          <w:tcPr>
            <w:tcW w:w="3795" w:type="pct"/>
            <w:shd w:val="clear" w:color="auto" w:fill="FFFF00"/>
          </w:tcPr>
          <w:p w:rsidR="00974512" w:rsidRPr="004C0B90" w:rsidRDefault="00F460CE" w:rsidP="00CE02D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 (I &amp; II)</w:t>
            </w:r>
            <w:r w:rsidR="00974512">
              <w:rPr>
                <w:rFonts w:ascii="Bookman Old Style" w:hAnsi="Bookman Old Style"/>
                <w:sz w:val="24"/>
                <w:szCs w:val="24"/>
              </w:rPr>
              <w:t xml:space="preserve"> Clinic</w:t>
            </w:r>
          </w:p>
        </w:tc>
      </w:tr>
      <w:tr w:rsidR="00974512" w:rsidRPr="007762B3" w:rsidTr="00974512">
        <w:trPr>
          <w:trHeight w:val="692"/>
        </w:trPr>
        <w:tc>
          <w:tcPr>
            <w:tcW w:w="1205" w:type="pct"/>
          </w:tcPr>
          <w:p w:rsidR="00974512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13/3/2012</w:t>
            </w:r>
          </w:p>
        </w:tc>
        <w:tc>
          <w:tcPr>
            <w:tcW w:w="3795" w:type="pct"/>
          </w:tcPr>
          <w:p w:rsidR="00974512" w:rsidRDefault="00974512" w:rsidP="00DA7AD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Prescribing Drug</w:t>
            </w:r>
          </w:p>
          <w:p w:rsidR="00F460CE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 -I Seminar</w:t>
            </w:r>
          </w:p>
          <w:p w:rsidR="00974512" w:rsidRPr="007762B3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Clinic</w:t>
            </w:r>
          </w:p>
        </w:tc>
      </w:tr>
      <w:tr w:rsidR="00974512" w:rsidRPr="007762B3" w:rsidTr="00974512">
        <w:trPr>
          <w:trHeight w:val="305"/>
        </w:trPr>
        <w:tc>
          <w:tcPr>
            <w:tcW w:w="1205" w:type="pct"/>
          </w:tcPr>
          <w:p w:rsidR="00974512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14/3/2012</w:t>
            </w:r>
          </w:p>
        </w:tc>
        <w:tc>
          <w:tcPr>
            <w:tcW w:w="3795" w:type="pct"/>
          </w:tcPr>
          <w:p w:rsidR="00F460CE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 -II</w:t>
            </w:r>
          </w:p>
          <w:p w:rsidR="00974512" w:rsidRPr="004C0B90" w:rsidRDefault="00F460CE" w:rsidP="00F460C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Clinic</w:t>
            </w:r>
          </w:p>
        </w:tc>
      </w:tr>
      <w:tr w:rsidR="00974512" w:rsidRPr="007762B3" w:rsidTr="00974512">
        <w:trPr>
          <w:trHeight w:val="692"/>
        </w:trPr>
        <w:tc>
          <w:tcPr>
            <w:tcW w:w="1205" w:type="pct"/>
          </w:tcPr>
          <w:p w:rsidR="00974512" w:rsidRDefault="00974512" w:rsidP="009B19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20/3/2012</w:t>
            </w:r>
          </w:p>
        </w:tc>
        <w:tc>
          <w:tcPr>
            <w:tcW w:w="3795" w:type="pct"/>
          </w:tcPr>
          <w:p w:rsidR="00974512" w:rsidRDefault="00974512" w:rsidP="00DA7AD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Prescribing Drug</w:t>
            </w:r>
          </w:p>
          <w:p w:rsidR="00F460CE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974512" w:rsidRPr="007762B3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974512" w:rsidRPr="007762B3" w:rsidTr="00974512">
        <w:trPr>
          <w:trHeight w:val="305"/>
        </w:trPr>
        <w:tc>
          <w:tcPr>
            <w:tcW w:w="1205" w:type="pct"/>
          </w:tcPr>
          <w:p w:rsidR="00974512" w:rsidRDefault="00974512" w:rsidP="00DA7AD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21/3/2012</w:t>
            </w:r>
          </w:p>
        </w:tc>
        <w:tc>
          <w:tcPr>
            <w:tcW w:w="3795" w:type="pct"/>
          </w:tcPr>
          <w:p w:rsidR="00F460CE" w:rsidRDefault="00F460CE" w:rsidP="00F460C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974512" w:rsidRPr="004C0B90" w:rsidRDefault="00F460CE" w:rsidP="00F460C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</w:tbl>
    <w:p w:rsidR="00974512" w:rsidRDefault="00974512"/>
    <w:p w:rsidR="00974512" w:rsidRDefault="00974512"/>
    <w:p w:rsidR="00974512" w:rsidRDefault="00974512"/>
    <w:p w:rsidR="00974512" w:rsidRDefault="00974512"/>
    <w:p w:rsidR="00974512" w:rsidRDefault="00974512"/>
    <w:p w:rsidR="00974512" w:rsidRDefault="009745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6726"/>
      </w:tblGrid>
      <w:tr w:rsidR="00974512" w:rsidRPr="007762B3" w:rsidTr="00AD0AFB">
        <w:trPr>
          <w:trHeight w:val="269"/>
        </w:trPr>
        <w:tc>
          <w:tcPr>
            <w:tcW w:w="1205" w:type="pct"/>
          </w:tcPr>
          <w:p w:rsidR="00974512" w:rsidRPr="00974512" w:rsidRDefault="00974512" w:rsidP="00AD0AFB">
            <w:pPr>
              <w:pStyle w:val="Heading4"/>
              <w:rPr>
                <w:rFonts w:ascii="Bookman Old Style" w:hAnsi="Bookman Old Style"/>
                <w:b/>
                <w:bCs/>
                <w:szCs w:val="24"/>
              </w:rPr>
            </w:pPr>
            <w:r w:rsidRPr="00974512">
              <w:rPr>
                <w:rFonts w:ascii="Bookman Old Style" w:hAnsi="Bookman Old Style"/>
                <w:b/>
                <w:bCs/>
                <w:szCs w:val="24"/>
              </w:rPr>
              <w:t>DATE</w:t>
            </w:r>
          </w:p>
        </w:tc>
        <w:tc>
          <w:tcPr>
            <w:tcW w:w="3795" w:type="pct"/>
          </w:tcPr>
          <w:p w:rsidR="00974512" w:rsidRPr="00974512" w:rsidRDefault="00974512" w:rsidP="00AD0A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74512">
              <w:rPr>
                <w:rFonts w:ascii="Bookman Old Style" w:hAnsi="Bookman Old Style"/>
                <w:b/>
                <w:bCs/>
                <w:sz w:val="24"/>
                <w:szCs w:val="24"/>
              </w:rPr>
              <w:t>SUBJECT</w:t>
            </w:r>
          </w:p>
        </w:tc>
      </w:tr>
      <w:tr w:rsidR="003252F9" w:rsidRPr="007762B3" w:rsidTr="00974512">
        <w:trPr>
          <w:trHeight w:val="703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27/3/2012</w:t>
            </w:r>
          </w:p>
        </w:tc>
        <w:tc>
          <w:tcPr>
            <w:tcW w:w="3795" w:type="pct"/>
          </w:tcPr>
          <w:p w:rsidR="003252F9" w:rsidRPr="004C0B90" w:rsidRDefault="003252F9" w:rsidP="00AD0A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Common Laboratory</w:t>
            </w:r>
          </w:p>
          <w:p w:rsidR="003252F9" w:rsidRPr="004C0B90" w:rsidRDefault="003252F9" w:rsidP="00AD0A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Diagnostic Tests(  clinical aspect )</w:t>
            </w:r>
          </w:p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3252F9" w:rsidRPr="007762B3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  <w:tr w:rsidR="003252F9" w:rsidRPr="007762B3" w:rsidTr="00675964">
        <w:trPr>
          <w:trHeight w:val="278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27/3/2012</w:t>
            </w:r>
          </w:p>
        </w:tc>
        <w:tc>
          <w:tcPr>
            <w:tcW w:w="3795" w:type="pct"/>
          </w:tcPr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3252F9" w:rsidRPr="004C0B90" w:rsidRDefault="00FF57B6" w:rsidP="00FF57B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3252F9" w:rsidRPr="007762B3" w:rsidTr="00974512">
        <w:trPr>
          <w:trHeight w:val="703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3/4/2012</w:t>
            </w:r>
          </w:p>
        </w:tc>
        <w:tc>
          <w:tcPr>
            <w:tcW w:w="3795" w:type="pct"/>
          </w:tcPr>
          <w:p w:rsidR="003252F9" w:rsidRPr="004C0B90" w:rsidRDefault="003252F9" w:rsidP="00AD0A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Common Laboratory</w:t>
            </w:r>
          </w:p>
          <w:p w:rsidR="003252F9" w:rsidRPr="004C0B90" w:rsidRDefault="005B7F0A" w:rsidP="005B7F0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Diagnostic Tests(</w:t>
            </w:r>
            <w:r w:rsidR="003252F9"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clinical aspect)</w:t>
            </w:r>
          </w:p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3252F9" w:rsidRPr="007762B3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3252F9" w:rsidRPr="007762B3" w:rsidTr="00675964">
        <w:trPr>
          <w:trHeight w:val="287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4/4/2012</w:t>
            </w:r>
          </w:p>
        </w:tc>
        <w:tc>
          <w:tcPr>
            <w:tcW w:w="3795" w:type="pct"/>
          </w:tcPr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3252F9" w:rsidRPr="004C0B90" w:rsidRDefault="00FF57B6" w:rsidP="00FF57B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  <w:tr w:rsidR="003252F9" w:rsidRPr="007762B3" w:rsidTr="00974512">
        <w:trPr>
          <w:trHeight w:val="703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10/4/2012</w:t>
            </w:r>
          </w:p>
        </w:tc>
        <w:tc>
          <w:tcPr>
            <w:tcW w:w="3795" w:type="pct"/>
          </w:tcPr>
          <w:p w:rsidR="003252F9" w:rsidRDefault="003252F9" w:rsidP="00B461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TMD</w:t>
            </w:r>
          </w:p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3252F9" w:rsidRPr="007762B3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  <w:tr w:rsidR="003252F9" w:rsidRPr="007762B3" w:rsidTr="00675964">
        <w:trPr>
          <w:trHeight w:val="215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11/4/2012</w:t>
            </w:r>
          </w:p>
        </w:tc>
        <w:tc>
          <w:tcPr>
            <w:tcW w:w="3795" w:type="pct"/>
          </w:tcPr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3252F9" w:rsidRPr="004C0B90" w:rsidRDefault="00FF57B6" w:rsidP="00FF57B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3252F9" w:rsidRPr="007762B3" w:rsidTr="00974512">
        <w:trPr>
          <w:trHeight w:val="703"/>
        </w:trPr>
        <w:tc>
          <w:tcPr>
            <w:tcW w:w="1205" w:type="pct"/>
          </w:tcPr>
          <w:p w:rsidR="003252F9" w:rsidRPr="0071055F" w:rsidRDefault="003252F9" w:rsidP="00B461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17/4/2012</w:t>
            </w:r>
          </w:p>
        </w:tc>
        <w:tc>
          <w:tcPr>
            <w:tcW w:w="3795" w:type="pct"/>
          </w:tcPr>
          <w:p w:rsidR="003252F9" w:rsidRDefault="003252F9" w:rsidP="00B461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C0B90">
              <w:rPr>
                <w:rFonts w:ascii="Bookman Old Style" w:hAnsi="Bookman Old Style"/>
                <w:b/>
                <w:bCs/>
                <w:sz w:val="24"/>
                <w:szCs w:val="24"/>
              </w:rPr>
              <w:t>TMD</w:t>
            </w:r>
          </w:p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3252F9" w:rsidRPr="007762B3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3252F9" w:rsidRPr="007762B3" w:rsidTr="00675964">
        <w:trPr>
          <w:trHeight w:val="323"/>
        </w:trPr>
        <w:tc>
          <w:tcPr>
            <w:tcW w:w="1205" w:type="pct"/>
          </w:tcPr>
          <w:p w:rsidR="003252F9" w:rsidRPr="0071055F" w:rsidRDefault="003252F9" w:rsidP="00B461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18/4/2012</w:t>
            </w:r>
          </w:p>
        </w:tc>
        <w:tc>
          <w:tcPr>
            <w:tcW w:w="3795" w:type="pct"/>
          </w:tcPr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3252F9" w:rsidRPr="004C0B90" w:rsidRDefault="00FF57B6" w:rsidP="00FF57B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  <w:tr w:rsidR="003252F9" w:rsidRPr="007762B3" w:rsidTr="00974512">
        <w:trPr>
          <w:trHeight w:val="406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24/4/2012</w:t>
            </w:r>
          </w:p>
        </w:tc>
        <w:tc>
          <w:tcPr>
            <w:tcW w:w="3795" w:type="pct"/>
          </w:tcPr>
          <w:p w:rsidR="003252F9" w:rsidRPr="004C0B90" w:rsidRDefault="003252F9" w:rsidP="00AD0A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NECK SWELLING</w:t>
            </w:r>
            <w:r w:rsidR="000F617F">
              <w:rPr>
                <w:rFonts w:ascii="Bookman Old Style" w:hAnsi="Bookman Old Style"/>
                <w:b/>
                <w:bCs/>
                <w:sz w:val="24"/>
                <w:szCs w:val="24"/>
              </w:rPr>
              <w:t>S</w:t>
            </w:r>
          </w:p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3252F9" w:rsidRPr="007762B3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  <w:tr w:rsidR="003252F9" w:rsidRPr="007762B3" w:rsidTr="00675964">
        <w:trPr>
          <w:trHeight w:val="305"/>
        </w:trPr>
        <w:tc>
          <w:tcPr>
            <w:tcW w:w="1205" w:type="pct"/>
          </w:tcPr>
          <w:p w:rsidR="003252F9" w:rsidRPr="0071055F" w:rsidRDefault="003252F9" w:rsidP="00B461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25/4/2012</w:t>
            </w:r>
          </w:p>
        </w:tc>
        <w:tc>
          <w:tcPr>
            <w:tcW w:w="3795" w:type="pct"/>
          </w:tcPr>
          <w:p w:rsidR="000A4FCA" w:rsidRDefault="000A4FCA" w:rsidP="000A4F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3252F9" w:rsidRPr="004C0B90" w:rsidRDefault="000A4FCA" w:rsidP="000A4F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3252F9" w:rsidRPr="007762B3" w:rsidTr="00974512">
        <w:trPr>
          <w:trHeight w:val="359"/>
        </w:trPr>
        <w:tc>
          <w:tcPr>
            <w:tcW w:w="1205" w:type="pct"/>
          </w:tcPr>
          <w:p w:rsidR="003252F9" w:rsidRPr="0071055F" w:rsidRDefault="003252F9" w:rsidP="00AD0A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1/5/2012</w:t>
            </w:r>
          </w:p>
        </w:tc>
        <w:tc>
          <w:tcPr>
            <w:tcW w:w="3795" w:type="pct"/>
          </w:tcPr>
          <w:p w:rsidR="003252F9" w:rsidRPr="004C0B90" w:rsidRDefault="003252F9" w:rsidP="00B4615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NECK SWELLING</w:t>
            </w:r>
            <w:r w:rsidR="000F617F">
              <w:rPr>
                <w:rFonts w:ascii="Bookman Old Style" w:hAnsi="Bookman Old Style"/>
                <w:b/>
                <w:bCs/>
                <w:sz w:val="24"/>
                <w:szCs w:val="24"/>
              </w:rPr>
              <w:t>S</w:t>
            </w:r>
          </w:p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B-II Seminar</w:t>
            </w:r>
          </w:p>
          <w:p w:rsidR="003252F9" w:rsidRPr="007762B3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A-II Clinic</w:t>
            </w:r>
          </w:p>
        </w:tc>
      </w:tr>
      <w:tr w:rsidR="003252F9" w:rsidRPr="007762B3" w:rsidTr="00974512">
        <w:tc>
          <w:tcPr>
            <w:tcW w:w="1205" w:type="pct"/>
          </w:tcPr>
          <w:p w:rsidR="003252F9" w:rsidRPr="0071055F" w:rsidRDefault="003252F9" w:rsidP="00B461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2/5/2012</w:t>
            </w:r>
          </w:p>
        </w:tc>
        <w:tc>
          <w:tcPr>
            <w:tcW w:w="3795" w:type="pct"/>
          </w:tcPr>
          <w:p w:rsidR="00FF57B6" w:rsidRDefault="00FF57B6" w:rsidP="00FF57B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B-I Seminar</w:t>
            </w:r>
          </w:p>
          <w:p w:rsidR="003252F9" w:rsidRPr="004C0B90" w:rsidRDefault="00FF57B6" w:rsidP="00FF57B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 A-I Clinic</w:t>
            </w:r>
          </w:p>
        </w:tc>
      </w:tr>
    </w:tbl>
    <w:p w:rsidR="00026E0F" w:rsidRDefault="00026E0F"/>
    <w:p w:rsidR="008800B1" w:rsidRDefault="008800B1" w:rsidP="00A066CA">
      <w:pPr>
        <w:rPr>
          <w:sz w:val="24"/>
        </w:rPr>
      </w:pPr>
    </w:p>
    <w:sectPr w:rsidR="008800B1" w:rsidSect="00510294">
      <w:footerReference w:type="default" r:id="rId9"/>
      <w:pgSz w:w="12240" w:h="15840"/>
      <w:pgMar w:top="1440" w:right="1797" w:bottom="72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2A" w:rsidRDefault="00D06F2A" w:rsidP="006F7CEE">
      <w:r>
        <w:separator/>
      </w:r>
    </w:p>
  </w:endnote>
  <w:endnote w:type="continuationSeparator" w:id="0">
    <w:p w:rsidR="00D06F2A" w:rsidRDefault="00D06F2A" w:rsidP="006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3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B34" w:rsidRDefault="004E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B34" w:rsidRDefault="004E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2A" w:rsidRDefault="00D06F2A" w:rsidP="006F7CEE">
      <w:r>
        <w:separator/>
      </w:r>
    </w:p>
  </w:footnote>
  <w:footnote w:type="continuationSeparator" w:id="0">
    <w:p w:rsidR="00D06F2A" w:rsidRDefault="00D06F2A" w:rsidP="006F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81"/>
    <w:multiLevelType w:val="hybridMultilevel"/>
    <w:tmpl w:val="825C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B1"/>
    <w:rsid w:val="00025E88"/>
    <w:rsid w:val="00026E0F"/>
    <w:rsid w:val="00034C3E"/>
    <w:rsid w:val="0005278F"/>
    <w:rsid w:val="000A4FCA"/>
    <w:rsid w:val="000A5A79"/>
    <w:rsid w:val="000C0486"/>
    <w:rsid w:val="000D03E8"/>
    <w:rsid w:val="000F617F"/>
    <w:rsid w:val="00135165"/>
    <w:rsid w:val="00143ED6"/>
    <w:rsid w:val="0015626B"/>
    <w:rsid w:val="0015667E"/>
    <w:rsid w:val="00157560"/>
    <w:rsid w:val="001646F1"/>
    <w:rsid w:val="0016647A"/>
    <w:rsid w:val="00177E10"/>
    <w:rsid w:val="002137AC"/>
    <w:rsid w:val="002534FB"/>
    <w:rsid w:val="00257443"/>
    <w:rsid w:val="002672DA"/>
    <w:rsid w:val="00276BA5"/>
    <w:rsid w:val="00282C62"/>
    <w:rsid w:val="002869E5"/>
    <w:rsid w:val="002A6318"/>
    <w:rsid w:val="002D0B74"/>
    <w:rsid w:val="002E3C5D"/>
    <w:rsid w:val="00316A89"/>
    <w:rsid w:val="003175E9"/>
    <w:rsid w:val="003252F9"/>
    <w:rsid w:val="00345583"/>
    <w:rsid w:val="00350CD2"/>
    <w:rsid w:val="00370931"/>
    <w:rsid w:val="00374C68"/>
    <w:rsid w:val="003A0BA3"/>
    <w:rsid w:val="003A48AD"/>
    <w:rsid w:val="003A76B0"/>
    <w:rsid w:val="003B2FC2"/>
    <w:rsid w:val="003C0285"/>
    <w:rsid w:val="003C0368"/>
    <w:rsid w:val="003D3CC3"/>
    <w:rsid w:val="003E74F1"/>
    <w:rsid w:val="003F3DB1"/>
    <w:rsid w:val="004145AD"/>
    <w:rsid w:val="00434E83"/>
    <w:rsid w:val="00477E12"/>
    <w:rsid w:val="00477EC0"/>
    <w:rsid w:val="004C09D3"/>
    <w:rsid w:val="004C0B90"/>
    <w:rsid w:val="004D2374"/>
    <w:rsid w:val="004E3B34"/>
    <w:rsid w:val="00510294"/>
    <w:rsid w:val="00567C9E"/>
    <w:rsid w:val="0058196B"/>
    <w:rsid w:val="00592981"/>
    <w:rsid w:val="00592C66"/>
    <w:rsid w:val="005B7F0A"/>
    <w:rsid w:val="005E2CE9"/>
    <w:rsid w:val="006176CA"/>
    <w:rsid w:val="00660EEB"/>
    <w:rsid w:val="00675964"/>
    <w:rsid w:val="00676BE6"/>
    <w:rsid w:val="006A5306"/>
    <w:rsid w:val="006B1298"/>
    <w:rsid w:val="006F5C03"/>
    <w:rsid w:val="006F60A5"/>
    <w:rsid w:val="006F7CEE"/>
    <w:rsid w:val="0071055F"/>
    <w:rsid w:val="00723188"/>
    <w:rsid w:val="007725AC"/>
    <w:rsid w:val="007A3A92"/>
    <w:rsid w:val="007B0AE6"/>
    <w:rsid w:val="007C25D4"/>
    <w:rsid w:val="0081220A"/>
    <w:rsid w:val="00820DF8"/>
    <w:rsid w:val="00846827"/>
    <w:rsid w:val="00847614"/>
    <w:rsid w:val="0085106A"/>
    <w:rsid w:val="00856FC3"/>
    <w:rsid w:val="00866879"/>
    <w:rsid w:val="008800B1"/>
    <w:rsid w:val="00884C4D"/>
    <w:rsid w:val="008C14AA"/>
    <w:rsid w:val="008E423C"/>
    <w:rsid w:val="009018A8"/>
    <w:rsid w:val="00902F13"/>
    <w:rsid w:val="009167BF"/>
    <w:rsid w:val="00916A05"/>
    <w:rsid w:val="00925F10"/>
    <w:rsid w:val="009461D2"/>
    <w:rsid w:val="00974512"/>
    <w:rsid w:val="00983C36"/>
    <w:rsid w:val="00992E5F"/>
    <w:rsid w:val="009B09AF"/>
    <w:rsid w:val="009B22CC"/>
    <w:rsid w:val="009F0660"/>
    <w:rsid w:val="009F4A70"/>
    <w:rsid w:val="00A02B0E"/>
    <w:rsid w:val="00A066CA"/>
    <w:rsid w:val="00A206D2"/>
    <w:rsid w:val="00A20ADD"/>
    <w:rsid w:val="00A30839"/>
    <w:rsid w:val="00AA34AA"/>
    <w:rsid w:val="00AA69C6"/>
    <w:rsid w:val="00AD407C"/>
    <w:rsid w:val="00AD55FA"/>
    <w:rsid w:val="00AF11D0"/>
    <w:rsid w:val="00AF4B5E"/>
    <w:rsid w:val="00B02737"/>
    <w:rsid w:val="00B03793"/>
    <w:rsid w:val="00B10DF1"/>
    <w:rsid w:val="00B14D28"/>
    <w:rsid w:val="00B46159"/>
    <w:rsid w:val="00BA1ABA"/>
    <w:rsid w:val="00BA749C"/>
    <w:rsid w:val="00BB1B37"/>
    <w:rsid w:val="00BC2827"/>
    <w:rsid w:val="00C23520"/>
    <w:rsid w:val="00C621E2"/>
    <w:rsid w:val="00C7691A"/>
    <w:rsid w:val="00C93D81"/>
    <w:rsid w:val="00CC0CA3"/>
    <w:rsid w:val="00CC7D53"/>
    <w:rsid w:val="00CE02DF"/>
    <w:rsid w:val="00D06F2A"/>
    <w:rsid w:val="00D230FB"/>
    <w:rsid w:val="00D43469"/>
    <w:rsid w:val="00D76098"/>
    <w:rsid w:val="00DA7ADE"/>
    <w:rsid w:val="00DB2FEF"/>
    <w:rsid w:val="00DB4C66"/>
    <w:rsid w:val="00DC17A5"/>
    <w:rsid w:val="00DD6123"/>
    <w:rsid w:val="00DF0F93"/>
    <w:rsid w:val="00E446B0"/>
    <w:rsid w:val="00E91A53"/>
    <w:rsid w:val="00EA0B8B"/>
    <w:rsid w:val="00EC0208"/>
    <w:rsid w:val="00EC7A81"/>
    <w:rsid w:val="00EE05B8"/>
    <w:rsid w:val="00EE15C0"/>
    <w:rsid w:val="00EE686B"/>
    <w:rsid w:val="00EF2EC5"/>
    <w:rsid w:val="00F22D80"/>
    <w:rsid w:val="00F26A39"/>
    <w:rsid w:val="00F3163B"/>
    <w:rsid w:val="00F460CE"/>
    <w:rsid w:val="00F77D55"/>
    <w:rsid w:val="00FA217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800B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00B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00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800B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9C6"/>
    <w:pPr>
      <w:ind w:left="720"/>
      <w:contextualSpacing/>
    </w:pPr>
  </w:style>
  <w:style w:type="table" w:styleId="TableGrid">
    <w:name w:val="Table Grid"/>
    <w:basedOn w:val="TableNormal"/>
    <w:uiPriority w:val="59"/>
    <w:rsid w:val="00AA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800B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00B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00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800B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9C6"/>
    <w:pPr>
      <w:ind w:left="720"/>
      <w:contextualSpacing/>
    </w:pPr>
  </w:style>
  <w:style w:type="table" w:styleId="TableGrid">
    <w:name w:val="Table Grid"/>
    <w:basedOn w:val="TableNormal"/>
    <w:uiPriority w:val="59"/>
    <w:rsid w:val="00AA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EDAE-3AF2-4E36-BD48-A29FE1EF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Dr.Azizah</cp:lastModifiedBy>
  <cp:revision>3</cp:revision>
  <dcterms:created xsi:type="dcterms:W3CDTF">2012-02-04T05:28:00Z</dcterms:created>
  <dcterms:modified xsi:type="dcterms:W3CDTF">2012-02-04T05:32:00Z</dcterms:modified>
</cp:coreProperties>
</file>