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57" w:rsidRPr="003537F3" w:rsidRDefault="00B37357" w:rsidP="00B52146">
      <w:pPr>
        <w:tabs>
          <w:tab w:val="left" w:pos="1380"/>
        </w:tabs>
        <w:spacing w:after="240" w:line="240" w:lineRule="auto"/>
        <w:jc w:val="center"/>
        <w:rPr>
          <w:rFonts w:ascii="Garamond" w:hAnsi="Garamond"/>
          <w:b/>
          <w:bCs/>
          <w:noProof/>
          <w:sz w:val="52"/>
          <w:szCs w:val="52"/>
          <w:rtl/>
        </w:rPr>
      </w:pPr>
    </w:p>
    <w:tbl>
      <w:tblPr>
        <w:bidiVisual/>
        <w:tblW w:w="4989" w:type="pct"/>
        <w:tblLook w:val="01E0" w:firstRow="1" w:lastRow="1" w:firstColumn="1" w:lastColumn="1" w:noHBand="0" w:noVBand="0"/>
      </w:tblPr>
      <w:tblGrid>
        <w:gridCol w:w="2451"/>
        <w:gridCol w:w="1643"/>
        <w:gridCol w:w="1987"/>
        <w:gridCol w:w="251"/>
        <w:gridCol w:w="973"/>
        <w:gridCol w:w="660"/>
        <w:gridCol w:w="2321"/>
      </w:tblGrid>
      <w:tr w:rsidR="003537F3" w:rsidRPr="003537F3" w:rsidTr="003B7EEF">
        <w:trPr>
          <w:trHeight w:val="345"/>
        </w:trPr>
        <w:tc>
          <w:tcPr>
            <w:tcW w:w="1989" w:type="pct"/>
            <w:gridSpan w:val="2"/>
            <w:vMerge w:val="restart"/>
          </w:tcPr>
          <w:p w:rsidR="00B37357" w:rsidRPr="003537F3" w:rsidRDefault="00B37357" w:rsidP="006A17C4">
            <w:pPr>
              <w:tabs>
                <w:tab w:val="right" w:pos="4474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3537F3">
              <w:rPr>
                <w:rFonts w:cs="Arabic Transparent"/>
                <w:b/>
                <w:bCs/>
                <w:sz w:val="28"/>
                <w:szCs w:val="28"/>
                <w:rtl/>
              </w:rPr>
              <w:t>المملكة العربية</w:t>
            </w:r>
            <w:r w:rsidRPr="003537F3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37F3">
              <w:rPr>
                <w:rFonts w:cs="Arabic Transparent"/>
                <w:b/>
                <w:bCs/>
                <w:sz w:val="28"/>
                <w:szCs w:val="28"/>
                <w:rtl/>
              </w:rPr>
              <w:t>السعودية</w:t>
            </w:r>
          </w:p>
          <w:p w:rsidR="00B37357" w:rsidRPr="003537F3" w:rsidRDefault="00B37357" w:rsidP="006A17C4">
            <w:pPr>
              <w:tabs>
                <w:tab w:val="right" w:pos="448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3537F3">
              <w:rPr>
                <w:rFonts w:cs="Arabic Transparent"/>
                <w:b/>
                <w:bCs/>
                <w:sz w:val="28"/>
                <w:szCs w:val="28"/>
                <w:rtl/>
              </w:rPr>
              <w:t>وزارة التعليم العالي</w:t>
            </w:r>
          </w:p>
          <w:p w:rsidR="00B37357" w:rsidRPr="003537F3" w:rsidRDefault="00B37357" w:rsidP="00082FD0">
            <w:pPr>
              <w:tabs>
                <w:tab w:val="right" w:pos="3630"/>
              </w:tabs>
              <w:bidi/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3537F3"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جامعة </w:t>
            </w:r>
            <w:r w:rsidR="00082FD0" w:rsidRPr="003537F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الملك سعود</w:t>
            </w:r>
          </w:p>
        </w:tc>
        <w:tc>
          <w:tcPr>
            <w:tcW w:w="966" w:type="pct"/>
          </w:tcPr>
          <w:p w:rsidR="00B37357" w:rsidRPr="003537F3" w:rsidRDefault="0092493A" w:rsidP="006A17C4">
            <w:pPr>
              <w:bidi/>
              <w:jc w:val="center"/>
              <w:rPr>
                <w:rFonts w:cs="Monotype Koufi"/>
                <w:sz w:val="18"/>
                <w:szCs w:val="18"/>
                <w:rtl/>
              </w:rPr>
            </w:pPr>
            <w:r w:rsidRPr="003537F3">
              <w:rPr>
                <w:rFonts w:cs="Monotype Koufi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9499EBA" wp14:editId="185B3451">
                      <wp:extent cx="1089660" cy="441960"/>
                      <wp:effectExtent l="0" t="0" r="0" b="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089660" cy="44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1F02" w:rsidRDefault="00891F02" w:rsidP="003A7627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/>
                                      <w:color w:val="000000"/>
                                      <w:rtl/>
                                    </w:rPr>
                                    <w:t>بسم الله الرحمن الرحيم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85.8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" filled="f" stroked="f">
                      <o:lock v:ext="edit" shapetype="t"/>
                      <v:textbox style="mso-fit-shape-to-text:t">
                        <w:txbxContent>
                          <w:p w:rsidR="00891F02" w:rsidRDefault="00891F02" w:rsidP="003A762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color w:val="000000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2" w:type="pct"/>
          </w:tcPr>
          <w:p w:rsidR="00B37357" w:rsidRPr="003537F3" w:rsidRDefault="00186959" w:rsidP="006A17C4">
            <w:pPr>
              <w:bidi/>
              <w:jc w:val="right"/>
              <w:rPr>
                <w:rFonts w:cs="Monotype Koufi"/>
                <w:sz w:val="28"/>
                <w:szCs w:val="28"/>
              </w:rPr>
            </w:pPr>
            <w:r w:rsidRPr="007218FB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59264" behindDoc="0" locked="0" layoutInCell="1" allowOverlap="1" wp14:anchorId="562B52FF" wp14:editId="571BD348">
                  <wp:simplePos x="0" y="0"/>
                  <wp:positionH relativeFrom="margin">
                    <wp:posOffset>-135890</wp:posOffset>
                  </wp:positionH>
                  <wp:positionV relativeFrom="paragraph">
                    <wp:posOffset>488950</wp:posOffset>
                  </wp:positionV>
                  <wp:extent cx="1409700" cy="547370"/>
                  <wp:effectExtent l="0" t="0" r="0" b="5080"/>
                  <wp:wrapNone/>
                  <wp:docPr id="4" name="Picture 1" descr="http://ksu.edu.sa/sites/KSUArabic/Students/FemaleStds/AlmalazCenter/AboutCenter/logo/ksu%20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su.edu.sa/sites/KSUArabic/Students/FemaleStds/AlmalazCenter/AboutCenter/logo/ksu%20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47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3" w:type="pct"/>
          </w:tcPr>
          <w:p w:rsidR="00B37357" w:rsidRPr="003537F3" w:rsidRDefault="00B37357" w:rsidP="00B55B73">
            <w:pPr>
              <w:bidi/>
              <w:rPr>
                <w:rFonts w:cs="Monotype Koufi"/>
                <w:sz w:val="28"/>
                <w:szCs w:val="28"/>
              </w:rPr>
            </w:pPr>
          </w:p>
        </w:tc>
        <w:tc>
          <w:tcPr>
            <w:tcW w:w="1449" w:type="pct"/>
            <w:gridSpan w:val="2"/>
            <w:vMerge w:val="restart"/>
          </w:tcPr>
          <w:p w:rsidR="00B37357" w:rsidRPr="003537F3" w:rsidRDefault="00B37357" w:rsidP="00B55B73">
            <w:pPr>
              <w:rPr>
                <w:rFonts w:ascii="Arial" w:hAnsi="Arial"/>
                <w:b/>
                <w:bCs/>
              </w:rPr>
            </w:pPr>
            <w:r w:rsidRPr="003537F3">
              <w:rPr>
                <w:rFonts w:ascii="Arial" w:hAnsi="Arial"/>
                <w:b/>
                <w:bCs/>
              </w:rPr>
              <w:t>Kingdom of Saudi Arabia</w:t>
            </w:r>
          </w:p>
          <w:p w:rsidR="00B37357" w:rsidRPr="003537F3" w:rsidRDefault="00B37357" w:rsidP="00B55B73">
            <w:pPr>
              <w:rPr>
                <w:b/>
                <w:bCs/>
              </w:rPr>
            </w:pPr>
            <w:r w:rsidRPr="003537F3">
              <w:rPr>
                <w:b/>
                <w:bCs/>
              </w:rPr>
              <w:t>Ministry of higher Education</w:t>
            </w:r>
          </w:p>
          <w:p w:rsidR="00B37357" w:rsidRPr="003537F3" w:rsidRDefault="00082FD0" w:rsidP="00B55B73">
            <w:pPr>
              <w:bidi/>
              <w:jc w:val="right"/>
              <w:rPr>
                <w:b/>
                <w:bCs/>
              </w:rPr>
            </w:pPr>
            <w:r w:rsidRPr="003537F3">
              <w:rPr>
                <w:b/>
                <w:bCs/>
              </w:rPr>
              <w:t xml:space="preserve">King Saud </w:t>
            </w:r>
            <w:r w:rsidR="00B37357" w:rsidRPr="003537F3">
              <w:rPr>
                <w:b/>
                <w:bCs/>
              </w:rPr>
              <w:t>University</w:t>
            </w:r>
          </w:p>
        </w:tc>
      </w:tr>
      <w:tr w:rsidR="003537F3" w:rsidRPr="003537F3" w:rsidTr="003B7EEF">
        <w:tc>
          <w:tcPr>
            <w:tcW w:w="1989" w:type="pct"/>
            <w:gridSpan w:val="2"/>
            <w:vMerge/>
          </w:tcPr>
          <w:p w:rsidR="00B37357" w:rsidRPr="003537F3" w:rsidRDefault="00B37357" w:rsidP="006A17C4">
            <w:pPr>
              <w:tabs>
                <w:tab w:val="right" w:pos="4474"/>
              </w:tabs>
              <w:bidi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66" w:type="pct"/>
            <w:vMerge w:val="restart"/>
          </w:tcPr>
          <w:p w:rsidR="00B37357" w:rsidRPr="003537F3" w:rsidRDefault="00B37357" w:rsidP="006A17C4">
            <w:pPr>
              <w:bidi/>
              <w:jc w:val="center"/>
              <w:rPr>
                <w:rFonts w:cs="Monotype Koufi"/>
                <w:sz w:val="32"/>
                <w:szCs w:val="32"/>
              </w:rPr>
            </w:pPr>
          </w:p>
        </w:tc>
        <w:tc>
          <w:tcPr>
            <w:tcW w:w="122" w:type="pct"/>
            <w:vAlign w:val="center"/>
          </w:tcPr>
          <w:p w:rsidR="00B37357" w:rsidRPr="003537F3" w:rsidRDefault="00B37357" w:rsidP="006A17C4">
            <w:pPr>
              <w:bidi/>
              <w:rPr>
                <w:rFonts w:cs="Monotype Koufi"/>
                <w:sz w:val="28"/>
                <w:szCs w:val="28"/>
              </w:rPr>
            </w:pPr>
          </w:p>
        </w:tc>
        <w:tc>
          <w:tcPr>
            <w:tcW w:w="473" w:type="pct"/>
          </w:tcPr>
          <w:p w:rsidR="00B37357" w:rsidRPr="003537F3" w:rsidRDefault="00B37357" w:rsidP="006A17C4">
            <w:pPr>
              <w:bidi/>
              <w:rPr>
                <w:rFonts w:cs="Monotype Koufi"/>
                <w:sz w:val="28"/>
                <w:szCs w:val="28"/>
              </w:rPr>
            </w:pPr>
          </w:p>
        </w:tc>
        <w:tc>
          <w:tcPr>
            <w:tcW w:w="1449" w:type="pct"/>
            <w:gridSpan w:val="2"/>
            <w:vMerge/>
            <w:vAlign w:val="center"/>
          </w:tcPr>
          <w:p w:rsidR="00B37357" w:rsidRPr="003537F3" w:rsidRDefault="00B37357" w:rsidP="003B7EEF">
            <w:pPr>
              <w:bidi/>
              <w:jc w:val="right"/>
              <w:rPr>
                <w:rFonts w:cs="Monotype Koufi"/>
                <w:sz w:val="28"/>
                <w:szCs w:val="28"/>
              </w:rPr>
            </w:pPr>
          </w:p>
        </w:tc>
      </w:tr>
      <w:tr w:rsidR="003537F3" w:rsidRPr="003537F3" w:rsidTr="003B7EEF">
        <w:trPr>
          <w:trHeight w:hRule="exact" w:val="288"/>
        </w:trPr>
        <w:tc>
          <w:tcPr>
            <w:tcW w:w="1191" w:type="pct"/>
            <w:vMerge w:val="restart"/>
            <w:vAlign w:val="center"/>
          </w:tcPr>
          <w:p w:rsidR="00B37357" w:rsidRPr="003537F3" w:rsidRDefault="00B37357" w:rsidP="00082FD0">
            <w:pPr>
              <w:bidi/>
              <w:jc w:val="right"/>
              <w:rPr>
                <w:rFonts w:cs="Monotype Koufi"/>
                <w:sz w:val="24"/>
                <w:szCs w:val="24"/>
                <w:rtl/>
              </w:rPr>
            </w:pPr>
            <w:r w:rsidRPr="003537F3">
              <w:rPr>
                <w:kern w:val="24"/>
                <w:sz w:val="24"/>
                <w:szCs w:val="24"/>
              </w:rPr>
              <w:t>STA</w:t>
            </w:r>
            <w:r w:rsidR="00905241" w:rsidRPr="003537F3">
              <w:rPr>
                <w:kern w:val="24"/>
                <w:sz w:val="24"/>
                <w:szCs w:val="24"/>
              </w:rPr>
              <w:t>T</w:t>
            </w:r>
            <w:r w:rsidRPr="003537F3">
              <w:rPr>
                <w:kern w:val="24"/>
                <w:sz w:val="24"/>
                <w:szCs w:val="24"/>
              </w:rPr>
              <w:t xml:space="preserve"> </w:t>
            </w:r>
            <w:r w:rsidR="00082FD0" w:rsidRPr="003537F3">
              <w:rPr>
                <w:kern w:val="24"/>
                <w:sz w:val="24"/>
                <w:szCs w:val="24"/>
              </w:rPr>
              <w:t>436</w:t>
            </w:r>
          </w:p>
        </w:tc>
        <w:tc>
          <w:tcPr>
            <w:tcW w:w="798" w:type="pct"/>
            <w:vMerge w:val="restart"/>
            <w:vAlign w:val="center"/>
          </w:tcPr>
          <w:p w:rsidR="00B37357" w:rsidRPr="003537F3" w:rsidRDefault="00B37357" w:rsidP="003B7EEF">
            <w:pPr>
              <w:bidi/>
              <w:jc w:val="right"/>
              <w:rPr>
                <w:rFonts w:cs="Monotype Koufi"/>
                <w:b/>
                <w:bCs/>
              </w:rPr>
            </w:pPr>
            <w:r w:rsidRPr="003537F3">
              <w:rPr>
                <w:rFonts w:cs="Monotype Koufi"/>
                <w:b/>
                <w:bCs/>
              </w:rPr>
              <w:t>Course Name:</w:t>
            </w:r>
          </w:p>
        </w:tc>
        <w:tc>
          <w:tcPr>
            <w:tcW w:w="966" w:type="pct"/>
            <w:vMerge/>
          </w:tcPr>
          <w:p w:rsidR="00B37357" w:rsidRPr="003537F3" w:rsidRDefault="00B37357" w:rsidP="006A17C4">
            <w:pPr>
              <w:bidi/>
              <w:jc w:val="center"/>
              <w:rPr>
                <w:rFonts w:cs="Monotype Koufi"/>
                <w:sz w:val="32"/>
                <w:szCs w:val="32"/>
              </w:rPr>
            </w:pPr>
          </w:p>
        </w:tc>
        <w:tc>
          <w:tcPr>
            <w:tcW w:w="122" w:type="pct"/>
            <w:vAlign w:val="center"/>
          </w:tcPr>
          <w:p w:rsidR="00B37357" w:rsidRPr="003537F3" w:rsidRDefault="00B37357" w:rsidP="006A17C4">
            <w:pPr>
              <w:bidi/>
              <w:rPr>
                <w:rFonts w:cs="Monotype Koufi"/>
                <w:sz w:val="28"/>
                <w:szCs w:val="28"/>
                <w:rtl/>
              </w:rPr>
            </w:pPr>
          </w:p>
        </w:tc>
        <w:tc>
          <w:tcPr>
            <w:tcW w:w="794" w:type="pct"/>
            <w:gridSpan w:val="2"/>
          </w:tcPr>
          <w:p w:rsidR="00B37357" w:rsidRPr="003537F3" w:rsidRDefault="00B37357" w:rsidP="003B7EEF">
            <w:pPr>
              <w:bidi/>
              <w:rPr>
                <w:rFonts w:cs="Monotype Koufi"/>
                <w:b/>
                <w:bCs/>
              </w:rPr>
            </w:pPr>
          </w:p>
        </w:tc>
        <w:tc>
          <w:tcPr>
            <w:tcW w:w="1128" w:type="pct"/>
            <w:vAlign w:val="center"/>
          </w:tcPr>
          <w:p w:rsidR="00B37357" w:rsidRPr="003537F3" w:rsidRDefault="00B37357" w:rsidP="006A17C4">
            <w:pPr>
              <w:tabs>
                <w:tab w:val="right" w:pos="3149"/>
              </w:tabs>
              <w:bidi/>
              <w:rPr>
                <w:rFonts w:ascii="Arial Unicode MS" w:eastAsia="Arial Unicode MS" w:hAnsi="Arial Unicode MS" w:cs="Arial Unicode MS"/>
                <w:b/>
                <w:bCs/>
                <w:rtl/>
              </w:rPr>
            </w:pPr>
          </w:p>
        </w:tc>
      </w:tr>
      <w:tr w:rsidR="003537F3" w:rsidRPr="003537F3" w:rsidTr="003B7EEF">
        <w:trPr>
          <w:trHeight w:val="539"/>
        </w:trPr>
        <w:tc>
          <w:tcPr>
            <w:tcW w:w="1191" w:type="pct"/>
            <w:vMerge/>
            <w:vAlign w:val="center"/>
          </w:tcPr>
          <w:p w:rsidR="00B37357" w:rsidRPr="003537F3" w:rsidRDefault="00B37357" w:rsidP="003B7EEF">
            <w:pPr>
              <w:tabs>
                <w:tab w:val="right" w:pos="4474"/>
              </w:tabs>
              <w:bidi/>
              <w:jc w:val="right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798" w:type="pct"/>
            <w:vMerge/>
          </w:tcPr>
          <w:p w:rsidR="00B37357" w:rsidRPr="003537F3" w:rsidRDefault="00B37357" w:rsidP="003B7EEF">
            <w:pPr>
              <w:tabs>
                <w:tab w:val="right" w:pos="4474"/>
              </w:tabs>
              <w:bidi/>
              <w:jc w:val="right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66" w:type="pct"/>
            <w:vMerge/>
          </w:tcPr>
          <w:p w:rsidR="00B37357" w:rsidRPr="003537F3" w:rsidRDefault="00B37357" w:rsidP="006A17C4">
            <w:pPr>
              <w:bidi/>
              <w:jc w:val="center"/>
              <w:rPr>
                <w:rFonts w:cs="Monotype Koufi"/>
                <w:sz w:val="32"/>
                <w:szCs w:val="32"/>
              </w:rPr>
            </w:pPr>
          </w:p>
        </w:tc>
        <w:tc>
          <w:tcPr>
            <w:tcW w:w="122" w:type="pct"/>
            <w:vMerge w:val="restart"/>
            <w:vAlign w:val="center"/>
          </w:tcPr>
          <w:p w:rsidR="00B37357" w:rsidRPr="003537F3" w:rsidRDefault="00B37357" w:rsidP="006A17C4">
            <w:pPr>
              <w:bidi/>
              <w:rPr>
                <w:rFonts w:cs="Monotype Koufi"/>
                <w:sz w:val="28"/>
                <w:szCs w:val="28"/>
                <w:rtl/>
              </w:rPr>
            </w:pPr>
          </w:p>
        </w:tc>
        <w:tc>
          <w:tcPr>
            <w:tcW w:w="794" w:type="pct"/>
            <w:gridSpan w:val="2"/>
            <w:vMerge w:val="restart"/>
          </w:tcPr>
          <w:p w:rsidR="00B37357" w:rsidRPr="003537F3" w:rsidRDefault="00B37357" w:rsidP="003B7EEF">
            <w:proofErr w:type="gramStart"/>
            <w:r w:rsidRPr="003537F3">
              <w:rPr>
                <w:rFonts w:cs="Monotype Koufi"/>
                <w:b/>
                <w:bCs/>
              </w:rPr>
              <w:t>Of  sciences</w:t>
            </w:r>
            <w:proofErr w:type="gramEnd"/>
            <w:r w:rsidRPr="003537F3">
              <w:rPr>
                <w:rFonts w:cs="Monotype Koufi"/>
                <w:b/>
                <w:bCs/>
              </w:rPr>
              <w:t>.</w:t>
            </w:r>
          </w:p>
        </w:tc>
        <w:tc>
          <w:tcPr>
            <w:tcW w:w="1128" w:type="pct"/>
            <w:vMerge w:val="restart"/>
            <w:vAlign w:val="center"/>
          </w:tcPr>
          <w:p w:rsidR="00B37357" w:rsidRPr="003537F3" w:rsidRDefault="00B37357" w:rsidP="003B7EEF">
            <w:pPr>
              <w:tabs>
                <w:tab w:val="right" w:pos="3149"/>
              </w:tabs>
              <w:bidi/>
              <w:jc w:val="right"/>
              <w:rPr>
                <w:rFonts w:ascii="Arial Unicode MS" w:eastAsia="Arial Unicode MS" w:hAnsi="Arial Unicode MS" w:cs="Arial Unicode MS"/>
                <w:b/>
                <w:bCs/>
                <w:rtl/>
              </w:rPr>
            </w:pPr>
            <w:r w:rsidRPr="003537F3">
              <w:rPr>
                <w:rFonts w:cs="Monotype Koufi"/>
                <w:b/>
                <w:bCs/>
              </w:rPr>
              <w:t>College:</w:t>
            </w:r>
          </w:p>
        </w:tc>
      </w:tr>
      <w:tr w:rsidR="003537F3" w:rsidRPr="003537F3" w:rsidTr="003B7EEF">
        <w:trPr>
          <w:trHeight w:hRule="exact" w:val="288"/>
        </w:trPr>
        <w:tc>
          <w:tcPr>
            <w:tcW w:w="1191" w:type="pct"/>
            <w:vAlign w:val="center"/>
          </w:tcPr>
          <w:p w:rsidR="00B37357" w:rsidRPr="003537F3" w:rsidRDefault="00B37357" w:rsidP="00082FD0">
            <w:pPr>
              <w:tabs>
                <w:tab w:val="right" w:pos="4474"/>
              </w:tabs>
              <w:bidi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3537F3">
              <w:rPr>
                <w:kern w:val="24"/>
                <w:sz w:val="24"/>
                <w:szCs w:val="24"/>
              </w:rPr>
              <w:t xml:space="preserve">STA </w:t>
            </w:r>
            <w:r w:rsidR="00905241" w:rsidRPr="003537F3">
              <w:rPr>
                <w:kern w:val="24"/>
                <w:sz w:val="24"/>
                <w:szCs w:val="24"/>
              </w:rPr>
              <w:t>T</w:t>
            </w:r>
            <w:r w:rsidR="00082FD0" w:rsidRPr="003537F3">
              <w:rPr>
                <w:kern w:val="24"/>
                <w:sz w:val="24"/>
                <w:szCs w:val="24"/>
              </w:rPr>
              <w:t>436</w:t>
            </w:r>
          </w:p>
        </w:tc>
        <w:tc>
          <w:tcPr>
            <w:tcW w:w="798" w:type="pct"/>
          </w:tcPr>
          <w:p w:rsidR="00B37357" w:rsidRPr="003537F3" w:rsidRDefault="00B37357" w:rsidP="003B7EEF">
            <w:pPr>
              <w:bidi/>
              <w:jc w:val="right"/>
              <w:rPr>
                <w:rFonts w:cs="Monotype Koufi"/>
                <w:b/>
                <w:bCs/>
                <w:rtl/>
              </w:rPr>
            </w:pPr>
            <w:r w:rsidRPr="003537F3">
              <w:rPr>
                <w:rFonts w:cs="Monotype Koufi"/>
                <w:b/>
                <w:bCs/>
              </w:rPr>
              <w:t>Course Code:</w:t>
            </w:r>
          </w:p>
        </w:tc>
        <w:tc>
          <w:tcPr>
            <w:tcW w:w="966" w:type="pct"/>
            <w:vMerge/>
          </w:tcPr>
          <w:p w:rsidR="00B37357" w:rsidRPr="003537F3" w:rsidRDefault="00B37357" w:rsidP="006A17C4">
            <w:pPr>
              <w:bidi/>
              <w:jc w:val="center"/>
              <w:rPr>
                <w:rFonts w:cs="Monotype Koufi"/>
                <w:sz w:val="32"/>
                <w:szCs w:val="32"/>
              </w:rPr>
            </w:pPr>
          </w:p>
        </w:tc>
        <w:tc>
          <w:tcPr>
            <w:tcW w:w="122" w:type="pct"/>
            <w:vMerge/>
            <w:vAlign w:val="center"/>
          </w:tcPr>
          <w:p w:rsidR="00B37357" w:rsidRPr="003537F3" w:rsidRDefault="00B37357" w:rsidP="006A17C4">
            <w:pPr>
              <w:bidi/>
              <w:rPr>
                <w:rFonts w:cs="Monotype Koufi"/>
                <w:sz w:val="28"/>
                <w:szCs w:val="28"/>
                <w:rtl/>
              </w:rPr>
            </w:pPr>
          </w:p>
        </w:tc>
        <w:tc>
          <w:tcPr>
            <w:tcW w:w="794" w:type="pct"/>
            <w:gridSpan w:val="2"/>
            <w:vMerge/>
          </w:tcPr>
          <w:p w:rsidR="00B37357" w:rsidRPr="003537F3" w:rsidRDefault="00B37357" w:rsidP="003B7EEF">
            <w:pPr>
              <w:rPr>
                <w:rFonts w:cs="Monotype Koufi"/>
                <w:b/>
                <w:bCs/>
              </w:rPr>
            </w:pPr>
          </w:p>
        </w:tc>
        <w:tc>
          <w:tcPr>
            <w:tcW w:w="1128" w:type="pct"/>
            <w:vMerge/>
            <w:vAlign w:val="center"/>
          </w:tcPr>
          <w:p w:rsidR="00B37357" w:rsidRPr="003537F3" w:rsidRDefault="00B37357" w:rsidP="003B7EEF">
            <w:pPr>
              <w:tabs>
                <w:tab w:val="right" w:pos="3149"/>
              </w:tabs>
              <w:bidi/>
              <w:jc w:val="right"/>
              <w:rPr>
                <w:rFonts w:cs="Monotype Koufi"/>
                <w:b/>
                <w:bCs/>
              </w:rPr>
            </w:pPr>
          </w:p>
        </w:tc>
      </w:tr>
      <w:tr w:rsidR="003537F3" w:rsidRPr="003537F3" w:rsidTr="003B7EEF">
        <w:trPr>
          <w:trHeight w:hRule="exact" w:val="288"/>
        </w:trPr>
        <w:tc>
          <w:tcPr>
            <w:tcW w:w="1191" w:type="pct"/>
            <w:vAlign w:val="center"/>
          </w:tcPr>
          <w:p w:rsidR="00B37357" w:rsidRPr="003537F3" w:rsidRDefault="00082FD0" w:rsidP="008319CC">
            <w:pPr>
              <w:widowControl w:val="0"/>
              <w:bidi/>
              <w:jc w:val="right"/>
              <w:rPr>
                <w:rFonts w:cs="Monotype Koufi"/>
                <w:sz w:val="24"/>
                <w:szCs w:val="24"/>
                <w:rtl/>
              </w:rPr>
            </w:pPr>
            <w:r w:rsidRPr="003537F3">
              <w:rPr>
                <w:kern w:val="24"/>
                <w:sz w:val="24"/>
                <w:szCs w:val="24"/>
              </w:rPr>
              <w:t>2/</w:t>
            </w:r>
            <w:r w:rsidR="005A0F5F" w:rsidRPr="003537F3">
              <w:rPr>
                <w:kern w:val="24"/>
                <w:sz w:val="24"/>
                <w:szCs w:val="24"/>
              </w:rPr>
              <w:t>14</w:t>
            </w:r>
            <w:r w:rsidRPr="003537F3">
              <w:rPr>
                <w:kern w:val="24"/>
                <w:sz w:val="24"/>
                <w:szCs w:val="24"/>
              </w:rPr>
              <w:t>4</w:t>
            </w:r>
            <w:r w:rsidR="008319CC">
              <w:rPr>
                <w:kern w:val="24"/>
                <w:sz w:val="24"/>
                <w:szCs w:val="24"/>
              </w:rPr>
              <w:t>1</w:t>
            </w:r>
          </w:p>
        </w:tc>
        <w:tc>
          <w:tcPr>
            <w:tcW w:w="798" w:type="pct"/>
            <w:vAlign w:val="center"/>
          </w:tcPr>
          <w:p w:rsidR="00B37357" w:rsidRPr="003537F3" w:rsidRDefault="00B37357" w:rsidP="003B7EEF">
            <w:pPr>
              <w:bidi/>
              <w:jc w:val="right"/>
              <w:rPr>
                <w:rFonts w:cs="Monotype Koufi"/>
                <w:b/>
                <w:bCs/>
                <w:rtl/>
              </w:rPr>
            </w:pPr>
            <w:r w:rsidRPr="003537F3">
              <w:rPr>
                <w:rFonts w:cs="Monotype Koufi"/>
                <w:b/>
                <w:bCs/>
              </w:rPr>
              <w:t>Semester/Year:</w:t>
            </w:r>
          </w:p>
        </w:tc>
        <w:tc>
          <w:tcPr>
            <w:tcW w:w="966" w:type="pct"/>
            <w:vMerge/>
          </w:tcPr>
          <w:p w:rsidR="00B37357" w:rsidRPr="003537F3" w:rsidRDefault="00B37357" w:rsidP="006A17C4">
            <w:pPr>
              <w:bidi/>
              <w:jc w:val="center"/>
              <w:rPr>
                <w:rFonts w:cs="Monotype Koufi"/>
                <w:sz w:val="32"/>
                <w:szCs w:val="32"/>
              </w:rPr>
            </w:pPr>
          </w:p>
        </w:tc>
        <w:tc>
          <w:tcPr>
            <w:tcW w:w="122" w:type="pct"/>
          </w:tcPr>
          <w:p w:rsidR="00B37357" w:rsidRPr="003537F3" w:rsidRDefault="00B37357" w:rsidP="006A17C4"/>
        </w:tc>
        <w:tc>
          <w:tcPr>
            <w:tcW w:w="794" w:type="pct"/>
            <w:gridSpan w:val="2"/>
          </w:tcPr>
          <w:p w:rsidR="00B37357" w:rsidRPr="003537F3" w:rsidRDefault="00082FD0" w:rsidP="003B7EEF">
            <w:r w:rsidRPr="003537F3">
              <w:rPr>
                <w:rFonts w:cs="Monotype Koufi"/>
                <w:b/>
                <w:bCs/>
              </w:rPr>
              <w:t xml:space="preserve">Statistics </w:t>
            </w:r>
            <w:proofErr w:type="spellStart"/>
            <w:r w:rsidRPr="003537F3">
              <w:rPr>
                <w:rFonts w:cs="Monotype Koufi"/>
                <w:b/>
                <w:bCs/>
              </w:rPr>
              <w:t>andOperations</w:t>
            </w:r>
            <w:proofErr w:type="spellEnd"/>
            <w:r w:rsidRPr="003537F3">
              <w:rPr>
                <w:rFonts w:cs="Monotype Koufi"/>
                <w:b/>
                <w:bCs/>
              </w:rPr>
              <w:t xml:space="preserve"> </w:t>
            </w:r>
            <w:proofErr w:type="spellStart"/>
            <w:r w:rsidRPr="003537F3">
              <w:rPr>
                <w:rFonts w:cs="Monotype Koufi"/>
                <w:b/>
                <w:bCs/>
              </w:rPr>
              <w:t>reaserch</w:t>
            </w:r>
            <w:proofErr w:type="spellEnd"/>
            <w:r w:rsidR="005A0F5F" w:rsidRPr="003537F3">
              <w:rPr>
                <w:rFonts w:cs="Monotype Koufi"/>
                <w:b/>
                <w:bCs/>
              </w:rPr>
              <w:t xml:space="preserve"> and Statistics</w:t>
            </w:r>
          </w:p>
        </w:tc>
        <w:tc>
          <w:tcPr>
            <w:tcW w:w="1128" w:type="pct"/>
            <w:vAlign w:val="center"/>
          </w:tcPr>
          <w:p w:rsidR="00B37357" w:rsidRPr="003537F3" w:rsidRDefault="00B37357" w:rsidP="003B7EEF">
            <w:pPr>
              <w:tabs>
                <w:tab w:val="right" w:pos="3149"/>
              </w:tabs>
              <w:bidi/>
              <w:jc w:val="right"/>
              <w:rPr>
                <w:rFonts w:ascii="Arial Unicode MS" w:eastAsia="Arial Unicode MS" w:hAnsi="Arial Unicode MS" w:cs="Arial Unicode MS"/>
                <w:b/>
                <w:bCs/>
                <w:rtl/>
              </w:rPr>
            </w:pPr>
            <w:r w:rsidRPr="003537F3">
              <w:rPr>
                <w:rFonts w:cs="Monotype Koufi"/>
                <w:b/>
                <w:bCs/>
              </w:rPr>
              <w:t>Department:</w:t>
            </w:r>
          </w:p>
        </w:tc>
      </w:tr>
      <w:tr w:rsidR="003537F3" w:rsidRPr="003537F3" w:rsidTr="003B7EEF">
        <w:trPr>
          <w:trHeight w:hRule="exact" w:val="585"/>
        </w:trPr>
        <w:tc>
          <w:tcPr>
            <w:tcW w:w="1191" w:type="pct"/>
            <w:vMerge w:val="restart"/>
            <w:vAlign w:val="center"/>
          </w:tcPr>
          <w:p w:rsidR="00B37357" w:rsidRPr="003537F3" w:rsidRDefault="00082FD0" w:rsidP="003B7EEF">
            <w:pPr>
              <w:bidi/>
              <w:jc w:val="right"/>
              <w:rPr>
                <w:rFonts w:cs="Monotype Koufi"/>
                <w:b/>
                <w:bCs/>
                <w:sz w:val="24"/>
                <w:szCs w:val="24"/>
              </w:rPr>
            </w:pPr>
            <w:r w:rsidRPr="003537F3">
              <w:rPr>
                <w:kern w:val="24"/>
                <w:sz w:val="24"/>
                <w:szCs w:val="24"/>
              </w:rPr>
              <w:t>1.5</w:t>
            </w:r>
            <w:r w:rsidR="00B37357" w:rsidRPr="003537F3">
              <w:rPr>
                <w:kern w:val="24"/>
                <w:sz w:val="24"/>
                <w:szCs w:val="24"/>
              </w:rPr>
              <w:t xml:space="preserve"> HOURS</w:t>
            </w:r>
          </w:p>
        </w:tc>
        <w:tc>
          <w:tcPr>
            <w:tcW w:w="798" w:type="pct"/>
            <w:vMerge w:val="restart"/>
            <w:vAlign w:val="center"/>
          </w:tcPr>
          <w:p w:rsidR="00B37357" w:rsidRPr="003537F3" w:rsidRDefault="00B37357" w:rsidP="003B7EEF">
            <w:pPr>
              <w:bidi/>
              <w:jc w:val="right"/>
              <w:rPr>
                <w:rFonts w:cs="Monotype Koufi"/>
                <w:b/>
                <w:bCs/>
              </w:rPr>
            </w:pPr>
            <w:r w:rsidRPr="003537F3">
              <w:rPr>
                <w:rFonts w:cs="Monotype Koufi"/>
                <w:b/>
                <w:bCs/>
              </w:rPr>
              <w:t>Duration:</w:t>
            </w:r>
          </w:p>
        </w:tc>
        <w:tc>
          <w:tcPr>
            <w:tcW w:w="966" w:type="pct"/>
            <w:vMerge/>
          </w:tcPr>
          <w:p w:rsidR="00B37357" w:rsidRPr="003537F3" w:rsidRDefault="00B37357" w:rsidP="006A17C4">
            <w:pPr>
              <w:bidi/>
              <w:jc w:val="center"/>
              <w:rPr>
                <w:rFonts w:cs="Monotype Koufi"/>
                <w:sz w:val="32"/>
                <w:szCs w:val="32"/>
              </w:rPr>
            </w:pPr>
          </w:p>
        </w:tc>
        <w:tc>
          <w:tcPr>
            <w:tcW w:w="122" w:type="pct"/>
          </w:tcPr>
          <w:p w:rsidR="00B37357" w:rsidRPr="003537F3" w:rsidRDefault="00B37357" w:rsidP="006A17C4"/>
        </w:tc>
        <w:tc>
          <w:tcPr>
            <w:tcW w:w="794" w:type="pct"/>
            <w:gridSpan w:val="2"/>
            <w:vAlign w:val="center"/>
          </w:tcPr>
          <w:p w:rsidR="00B37357" w:rsidRPr="003537F3" w:rsidRDefault="00B37357" w:rsidP="006A17C4">
            <w:pPr>
              <w:bidi/>
              <w:jc w:val="right"/>
              <w:rPr>
                <w:rFonts w:cs="Monotype Koufi"/>
                <w:b/>
                <w:bCs/>
                <w:rtl/>
              </w:rPr>
            </w:pPr>
          </w:p>
        </w:tc>
        <w:tc>
          <w:tcPr>
            <w:tcW w:w="1128" w:type="pct"/>
            <w:vAlign w:val="center"/>
          </w:tcPr>
          <w:p w:rsidR="00B37357" w:rsidRPr="003537F3" w:rsidRDefault="00B37357" w:rsidP="006A17C4">
            <w:pPr>
              <w:bidi/>
              <w:rPr>
                <w:rFonts w:cs="Monotype Koufi"/>
                <w:b/>
                <w:bCs/>
                <w:rtl/>
              </w:rPr>
            </w:pPr>
          </w:p>
        </w:tc>
      </w:tr>
      <w:tr w:rsidR="003537F3" w:rsidRPr="003537F3" w:rsidTr="003B7EEF">
        <w:trPr>
          <w:trHeight w:hRule="exact" w:val="80"/>
        </w:trPr>
        <w:tc>
          <w:tcPr>
            <w:tcW w:w="1191" w:type="pct"/>
            <w:vMerge/>
          </w:tcPr>
          <w:p w:rsidR="00B37357" w:rsidRPr="003537F3" w:rsidRDefault="00B37357" w:rsidP="006A17C4">
            <w:pPr>
              <w:tabs>
                <w:tab w:val="right" w:pos="3149"/>
              </w:tabs>
              <w:bidi/>
              <w:ind w:right="1405"/>
              <w:rPr>
                <w:rFonts w:cs="Monotype Koufi"/>
                <w:sz w:val="28"/>
                <w:szCs w:val="28"/>
                <w:rtl/>
              </w:rPr>
            </w:pPr>
          </w:p>
        </w:tc>
        <w:tc>
          <w:tcPr>
            <w:tcW w:w="798" w:type="pct"/>
            <w:vMerge/>
          </w:tcPr>
          <w:p w:rsidR="00B37357" w:rsidRPr="003537F3" w:rsidRDefault="00B37357" w:rsidP="006A17C4">
            <w:pPr>
              <w:tabs>
                <w:tab w:val="right" w:pos="3149"/>
              </w:tabs>
              <w:bidi/>
              <w:ind w:right="1405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66" w:type="pct"/>
            <w:vMerge/>
          </w:tcPr>
          <w:p w:rsidR="00B37357" w:rsidRPr="003537F3" w:rsidRDefault="00B37357" w:rsidP="006A17C4">
            <w:pPr>
              <w:bidi/>
              <w:jc w:val="center"/>
              <w:rPr>
                <w:rFonts w:cs="Monotype Koufi"/>
                <w:sz w:val="32"/>
                <w:szCs w:val="32"/>
              </w:rPr>
            </w:pPr>
          </w:p>
        </w:tc>
        <w:tc>
          <w:tcPr>
            <w:tcW w:w="122" w:type="pct"/>
          </w:tcPr>
          <w:p w:rsidR="00B37357" w:rsidRPr="003537F3" w:rsidRDefault="00B37357" w:rsidP="006A17C4"/>
        </w:tc>
        <w:tc>
          <w:tcPr>
            <w:tcW w:w="794" w:type="pct"/>
            <w:gridSpan w:val="2"/>
            <w:vAlign w:val="center"/>
          </w:tcPr>
          <w:p w:rsidR="00B37357" w:rsidRPr="003537F3" w:rsidRDefault="00B37357" w:rsidP="006A17C4">
            <w:pPr>
              <w:bidi/>
              <w:jc w:val="right"/>
              <w:rPr>
                <w:rFonts w:cs="Monotype Koufi"/>
                <w:b/>
                <w:bCs/>
              </w:rPr>
            </w:pPr>
          </w:p>
        </w:tc>
        <w:tc>
          <w:tcPr>
            <w:tcW w:w="1128" w:type="pct"/>
            <w:vAlign w:val="center"/>
          </w:tcPr>
          <w:p w:rsidR="00B37357" w:rsidRPr="003537F3" w:rsidRDefault="00B37357" w:rsidP="006A17C4">
            <w:pPr>
              <w:bidi/>
              <w:rPr>
                <w:rFonts w:cs="Monotype Koufi"/>
                <w:b/>
                <w:bCs/>
              </w:rPr>
            </w:pPr>
          </w:p>
        </w:tc>
      </w:tr>
    </w:tbl>
    <w:p w:rsidR="00273914" w:rsidRPr="003537F3" w:rsidRDefault="000A60F4" w:rsidP="00186959">
      <w:pPr>
        <w:tabs>
          <w:tab w:val="left" w:pos="1380"/>
        </w:tabs>
        <w:spacing w:after="24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rtl/>
        </w:rPr>
      </w:pPr>
      <w:r w:rsidRPr="003537F3">
        <w:rPr>
          <w:rFonts w:ascii="Garamond" w:hAnsi="Garamond" w:cs="Times New Roman" w:hint="cs"/>
          <w:b/>
          <w:bCs/>
          <w:sz w:val="52"/>
          <w:szCs w:val="52"/>
          <w:rtl/>
        </w:rPr>
        <w:t>الإختبار الشهري ال</w:t>
      </w:r>
      <w:r w:rsidR="00186959">
        <w:rPr>
          <w:rFonts w:ascii="Garamond" w:hAnsi="Garamond" w:cs="Times New Roman" w:hint="cs"/>
          <w:b/>
          <w:bCs/>
          <w:sz w:val="52"/>
          <w:szCs w:val="52"/>
          <w:rtl/>
        </w:rPr>
        <w:t>ثاني</w:t>
      </w:r>
    </w:p>
    <w:p w:rsidR="00E9778D" w:rsidRPr="003537F3" w:rsidRDefault="000764A8" w:rsidP="000764A8">
      <w:pPr>
        <w:tabs>
          <w:tab w:val="left" w:pos="1380"/>
        </w:tabs>
        <w:spacing w:before="360" w:after="480" w:line="240" w:lineRule="auto"/>
        <w:jc w:val="center"/>
        <w:rPr>
          <w:rFonts w:ascii="Georgia" w:hAnsi="Georgia"/>
          <w:b/>
          <w:bCs/>
          <w:sz w:val="36"/>
          <w:szCs w:val="36"/>
          <w:lang w:val="en-IE"/>
        </w:rPr>
      </w:pPr>
      <w:r w:rsidRPr="003537F3">
        <w:rPr>
          <w:rFonts w:ascii="Georgia" w:hAnsi="Georgia"/>
          <w:b/>
          <w:bCs/>
          <w:sz w:val="36"/>
          <w:szCs w:val="36"/>
          <w:lang w:val="en-IE"/>
        </w:rPr>
        <w:t>___</w:t>
      </w:r>
      <w:r w:rsidR="004A5258" w:rsidRPr="003537F3">
        <w:rPr>
          <w:rFonts w:ascii="Georgia" w:hAnsi="Georgia"/>
          <w:b/>
          <w:bCs/>
          <w:sz w:val="36"/>
          <w:szCs w:val="36"/>
          <w:lang w:val="en-IE"/>
        </w:rPr>
        <w:t>____</w:t>
      </w:r>
      <w:r w:rsidR="00273914" w:rsidRPr="003537F3">
        <w:rPr>
          <w:rFonts w:ascii="Georgia" w:hAnsi="Georgia"/>
          <w:b/>
          <w:bCs/>
          <w:sz w:val="36"/>
          <w:szCs w:val="36"/>
          <w:lang w:val="en-IE"/>
        </w:rPr>
        <w:t>_____</w:t>
      </w:r>
      <w:r w:rsidR="004A5258" w:rsidRPr="003537F3">
        <w:rPr>
          <w:rFonts w:ascii="Georgia" w:hAnsi="Georgia"/>
          <w:b/>
          <w:bCs/>
          <w:sz w:val="36"/>
          <w:szCs w:val="36"/>
          <w:lang w:val="en-IE"/>
        </w:rPr>
        <w:t>___________</w:t>
      </w:r>
      <w:r w:rsidR="00E9778D" w:rsidRPr="003537F3">
        <w:rPr>
          <w:rFonts w:ascii="Georgia" w:hAnsi="Georgia"/>
          <w:b/>
          <w:bCs/>
          <w:sz w:val="36"/>
          <w:szCs w:val="36"/>
          <w:lang w:val="en-IE"/>
        </w:rPr>
        <w:t>__</w:t>
      </w:r>
      <w:r w:rsidR="00894863" w:rsidRPr="003537F3">
        <w:rPr>
          <w:rFonts w:ascii="Georgia" w:hAnsi="Georgia"/>
          <w:b/>
          <w:bCs/>
          <w:sz w:val="36"/>
          <w:szCs w:val="36"/>
          <w:lang w:val="en-IE"/>
        </w:rPr>
        <w:t>_</w:t>
      </w:r>
      <w:r w:rsidR="00E9778D" w:rsidRPr="003537F3">
        <w:rPr>
          <w:rFonts w:ascii="Georgia" w:hAnsi="Georgia"/>
          <w:b/>
          <w:bCs/>
          <w:sz w:val="36"/>
          <w:szCs w:val="36"/>
          <w:lang w:val="en-IE"/>
        </w:rPr>
        <w:t xml:space="preserve"> </w:t>
      </w:r>
      <w:r w:rsidRPr="003537F3">
        <w:rPr>
          <w:rFonts w:ascii="Georgia" w:hAnsi="Georgia" w:hint="cs"/>
          <w:b/>
          <w:bCs/>
          <w:sz w:val="28"/>
          <w:szCs w:val="28"/>
          <w:rtl/>
          <w:lang w:val="en-IE"/>
        </w:rPr>
        <w:t xml:space="preserve">إسم الطالب:      </w:t>
      </w:r>
    </w:p>
    <w:p w:rsidR="00894863" w:rsidRPr="003537F3" w:rsidRDefault="000764A8" w:rsidP="000764A8">
      <w:pPr>
        <w:tabs>
          <w:tab w:val="left" w:pos="1380"/>
        </w:tabs>
        <w:spacing w:before="480" w:after="600" w:line="240" w:lineRule="auto"/>
        <w:jc w:val="center"/>
        <w:rPr>
          <w:rFonts w:ascii="Georgia" w:hAnsi="Georgia" w:cs="SFBX1440"/>
          <w:b/>
          <w:bCs/>
          <w:sz w:val="32"/>
          <w:szCs w:val="31"/>
        </w:rPr>
      </w:pPr>
      <w:r w:rsidRPr="003537F3">
        <w:rPr>
          <w:rFonts w:ascii="Georgia" w:hAnsi="Georgia" w:cs="SFBX1440"/>
          <w:b/>
          <w:bCs/>
          <w:sz w:val="32"/>
          <w:szCs w:val="31"/>
        </w:rPr>
        <w:t>________________</w:t>
      </w:r>
      <w:r w:rsidR="00E9778D" w:rsidRPr="003537F3">
        <w:rPr>
          <w:rFonts w:ascii="Georgia" w:hAnsi="Georgia" w:cs="SFBX1440"/>
          <w:b/>
          <w:bCs/>
          <w:sz w:val="32"/>
          <w:szCs w:val="31"/>
        </w:rPr>
        <w:t>__</w:t>
      </w:r>
      <w:r w:rsidR="00894863" w:rsidRPr="003537F3">
        <w:rPr>
          <w:rFonts w:ascii="Georgia" w:hAnsi="Georgia" w:cs="SFBX1440"/>
          <w:b/>
          <w:bCs/>
          <w:sz w:val="32"/>
          <w:szCs w:val="31"/>
        </w:rPr>
        <w:t>___________</w:t>
      </w:r>
      <w:r w:rsidR="00E9778D" w:rsidRPr="003537F3">
        <w:rPr>
          <w:rFonts w:ascii="Georgia" w:hAnsi="Georgia" w:cs="SFBX1440"/>
          <w:b/>
          <w:bCs/>
          <w:sz w:val="32"/>
          <w:szCs w:val="31"/>
        </w:rPr>
        <w:t>_</w:t>
      </w:r>
      <w:r w:rsidR="00894863" w:rsidRPr="003537F3">
        <w:rPr>
          <w:rFonts w:ascii="Georgia" w:hAnsi="Georgia" w:cs="SFBX1440"/>
          <w:b/>
          <w:bCs/>
          <w:sz w:val="32"/>
          <w:szCs w:val="31"/>
        </w:rPr>
        <w:t>__</w:t>
      </w:r>
      <w:r w:rsidRPr="003537F3">
        <w:rPr>
          <w:rFonts w:ascii="Georgia" w:hAnsi="Georgia" w:cs="Times New Roman" w:hint="cs"/>
          <w:b/>
          <w:bCs/>
          <w:sz w:val="32"/>
          <w:szCs w:val="31"/>
          <w:rtl/>
        </w:rPr>
        <w:t>الشعبة</w:t>
      </w:r>
      <w:r w:rsidRPr="003537F3">
        <w:rPr>
          <w:rFonts w:ascii="Georgia" w:hAnsi="Georgia" w:cs="SFBX1440" w:hint="cs"/>
          <w:b/>
          <w:bCs/>
          <w:sz w:val="32"/>
          <w:szCs w:val="31"/>
          <w:rtl/>
        </w:rPr>
        <w:t xml:space="preserve">: 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520"/>
        <w:gridCol w:w="3029"/>
        <w:gridCol w:w="3221"/>
      </w:tblGrid>
      <w:tr w:rsidR="003537F3" w:rsidRPr="003537F3" w:rsidTr="00294E96">
        <w:trPr>
          <w:trHeight w:val="864"/>
          <w:jc w:val="center"/>
        </w:trPr>
        <w:tc>
          <w:tcPr>
            <w:tcW w:w="252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24F79" w:rsidRPr="003537F3" w:rsidRDefault="00E24F79" w:rsidP="00E24F79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24F79" w:rsidRPr="003537F3" w:rsidRDefault="000764A8" w:rsidP="00E24F79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  <w:r w:rsidRPr="003537F3">
              <w:rPr>
                <w:rFonts w:ascii="Garamond" w:hAnsi="Garamond" w:cs="Times New Roman" w:hint="cs"/>
                <w:b/>
                <w:bCs/>
                <w:sz w:val="32"/>
                <w:szCs w:val="32"/>
                <w:rtl/>
              </w:rPr>
              <w:t>مجموع الدرجات</w:t>
            </w:r>
          </w:p>
        </w:tc>
        <w:tc>
          <w:tcPr>
            <w:tcW w:w="322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24F79" w:rsidRPr="003537F3" w:rsidRDefault="000764A8" w:rsidP="000764A8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  <w:r w:rsidRPr="003537F3">
              <w:rPr>
                <w:rFonts w:ascii="Garamond" w:hAnsi="Garamond" w:cs="Times New Roman" w:hint="cs"/>
                <w:b/>
                <w:bCs/>
                <w:sz w:val="32"/>
                <w:szCs w:val="32"/>
                <w:rtl/>
              </w:rPr>
              <w:t>الدرجة</w:t>
            </w:r>
          </w:p>
        </w:tc>
      </w:tr>
      <w:tr w:rsidR="003537F3" w:rsidRPr="003537F3" w:rsidTr="00294E96">
        <w:trPr>
          <w:trHeight w:val="1008"/>
          <w:jc w:val="center"/>
        </w:trPr>
        <w:tc>
          <w:tcPr>
            <w:tcW w:w="25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B3CE8" w:rsidRPr="003537F3" w:rsidRDefault="000764A8" w:rsidP="000764A8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  <w:r w:rsidRPr="003537F3">
              <w:rPr>
                <w:rFonts w:ascii="Garamond" w:hAnsi="Garamond" w:cs="Times New Roman" w:hint="cs"/>
                <w:b/>
                <w:bCs/>
                <w:sz w:val="32"/>
                <w:szCs w:val="32"/>
                <w:rtl/>
              </w:rPr>
              <w:t xml:space="preserve">السؤال1 </w:t>
            </w:r>
            <w:r w:rsidR="007B3CE8" w:rsidRPr="003537F3">
              <w:rPr>
                <w:rFonts w:ascii="Garamond" w:hAnsi="Garamond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029" w:type="dxa"/>
            <w:vAlign w:val="center"/>
          </w:tcPr>
          <w:p w:rsidR="007B3CE8" w:rsidRPr="003537F3" w:rsidRDefault="005B3F8A" w:rsidP="00124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3537F3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8</w:t>
            </w:r>
            <w:r w:rsidR="00DC7FCD" w:rsidRPr="003537F3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.00</w:t>
            </w:r>
          </w:p>
        </w:tc>
        <w:tc>
          <w:tcPr>
            <w:tcW w:w="3221" w:type="dxa"/>
            <w:tcBorders>
              <w:right w:val="double" w:sz="4" w:space="0" w:color="auto"/>
            </w:tcBorders>
            <w:vAlign w:val="center"/>
          </w:tcPr>
          <w:p w:rsidR="007B3CE8" w:rsidRPr="003537F3" w:rsidRDefault="007B3CE8" w:rsidP="009E5B2A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</w:p>
        </w:tc>
      </w:tr>
      <w:tr w:rsidR="003537F3" w:rsidRPr="003537F3" w:rsidTr="00294E96">
        <w:trPr>
          <w:trHeight w:val="1008"/>
          <w:jc w:val="center"/>
        </w:trPr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7B3CE8" w:rsidRPr="003537F3" w:rsidRDefault="000764A8" w:rsidP="000764A8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  <w:r w:rsidRPr="003537F3">
              <w:rPr>
                <w:rFonts w:ascii="Garamond" w:hAnsi="Garamond" w:cs="Times New Roman" w:hint="cs"/>
                <w:b/>
                <w:bCs/>
                <w:sz w:val="32"/>
                <w:szCs w:val="32"/>
                <w:rtl/>
              </w:rPr>
              <w:t>السؤال2</w:t>
            </w:r>
          </w:p>
        </w:tc>
        <w:tc>
          <w:tcPr>
            <w:tcW w:w="3029" w:type="dxa"/>
            <w:vAlign w:val="center"/>
          </w:tcPr>
          <w:p w:rsidR="007B3CE8" w:rsidRPr="003537F3" w:rsidRDefault="00864C90" w:rsidP="003A1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3537F3">
              <w:rPr>
                <w:rFonts w:ascii="Times New Roman" w:hAnsi="Times New Roman" w:cs="Times New Roman" w:hint="cs"/>
                <w:b/>
                <w:bCs/>
                <w:sz w:val="44"/>
                <w:szCs w:val="44"/>
                <w:rtl/>
              </w:rPr>
              <w:t>1</w:t>
            </w:r>
            <w:r w:rsidR="003A17EC">
              <w:rPr>
                <w:rFonts w:ascii="Times New Roman" w:hAnsi="Times New Roman" w:cs="Times New Roman" w:hint="cs"/>
                <w:b/>
                <w:bCs/>
                <w:sz w:val="44"/>
                <w:szCs w:val="44"/>
                <w:rtl/>
              </w:rPr>
              <w:t>0</w:t>
            </w:r>
            <w:r w:rsidR="00B52146" w:rsidRPr="003537F3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.00</w:t>
            </w:r>
          </w:p>
        </w:tc>
        <w:tc>
          <w:tcPr>
            <w:tcW w:w="3221" w:type="dxa"/>
            <w:tcBorders>
              <w:right w:val="double" w:sz="4" w:space="0" w:color="auto"/>
            </w:tcBorders>
            <w:vAlign w:val="center"/>
          </w:tcPr>
          <w:p w:rsidR="007B3CE8" w:rsidRPr="003537F3" w:rsidRDefault="007B3CE8" w:rsidP="009E5B2A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</w:p>
        </w:tc>
      </w:tr>
      <w:tr w:rsidR="003537F3" w:rsidRPr="003537F3" w:rsidTr="00294E96">
        <w:trPr>
          <w:trHeight w:val="1008"/>
          <w:jc w:val="center"/>
        </w:trPr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7B3CE8" w:rsidRPr="003537F3" w:rsidRDefault="000764A8" w:rsidP="000764A8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  <w:r w:rsidRPr="003537F3">
              <w:rPr>
                <w:rFonts w:ascii="Garamond" w:hAnsi="Garamond" w:cs="Times New Roman" w:hint="cs"/>
                <w:b/>
                <w:bCs/>
                <w:sz w:val="32"/>
                <w:szCs w:val="32"/>
                <w:rtl/>
              </w:rPr>
              <w:t>السؤال3</w:t>
            </w:r>
          </w:p>
        </w:tc>
        <w:tc>
          <w:tcPr>
            <w:tcW w:w="3029" w:type="dxa"/>
            <w:vAlign w:val="center"/>
          </w:tcPr>
          <w:p w:rsidR="007B3CE8" w:rsidRPr="003537F3" w:rsidRDefault="003A17EC" w:rsidP="00186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44"/>
                <w:szCs w:val="44"/>
                <w:rtl/>
              </w:rPr>
              <w:t>8</w:t>
            </w:r>
            <w:r w:rsidR="00B52146" w:rsidRPr="003537F3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.00</w:t>
            </w:r>
          </w:p>
        </w:tc>
        <w:tc>
          <w:tcPr>
            <w:tcW w:w="3221" w:type="dxa"/>
            <w:tcBorders>
              <w:right w:val="double" w:sz="4" w:space="0" w:color="auto"/>
            </w:tcBorders>
            <w:vAlign w:val="center"/>
          </w:tcPr>
          <w:p w:rsidR="007B3CE8" w:rsidRPr="003537F3" w:rsidRDefault="007B3CE8" w:rsidP="009E5B2A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</w:p>
        </w:tc>
      </w:tr>
      <w:tr w:rsidR="003A17EC" w:rsidRPr="003537F3" w:rsidTr="00294E96">
        <w:trPr>
          <w:trHeight w:val="1008"/>
          <w:jc w:val="center"/>
        </w:trPr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3A17EC" w:rsidRPr="003537F3" w:rsidRDefault="003A17EC" w:rsidP="003A17EC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  <w:rtl/>
              </w:rPr>
            </w:pPr>
            <w:r w:rsidRPr="003537F3">
              <w:rPr>
                <w:rFonts w:ascii="Garamond" w:hAnsi="Garamond" w:cs="Times New Roman" w:hint="cs"/>
                <w:b/>
                <w:bCs/>
                <w:sz w:val="32"/>
                <w:szCs w:val="32"/>
                <w:rtl/>
              </w:rPr>
              <w:t>السؤال</w:t>
            </w:r>
            <w:r>
              <w:rPr>
                <w:rFonts w:ascii="Garamond" w:hAnsi="Garamond" w:cs="Times New Roman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029" w:type="dxa"/>
            <w:vAlign w:val="center"/>
          </w:tcPr>
          <w:p w:rsidR="003A17EC" w:rsidRPr="003537F3" w:rsidRDefault="003A17EC" w:rsidP="00186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44"/>
                <w:szCs w:val="44"/>
                <w:rtl/>
              </w:rPr>
              <w:t>6.00</w:t>
            </w:r>
          </w:p>
        </w:tc>
        <w:tc>
          <w:tcPr>
            <w:tcW w:w="3221" w:type="dxa"/>
            <w:tcBorders>
              <w:right w:val="double" w:sz="4" w:space="0" w:color="auto"/>
            </w:tcBorders>
            <w:vAlign w:val="center"/>
          </w:tcPr>
          <w:p w:rsidR="003A17EC" w:rsidRPr="003537F3" w:rsidRDefault="003A17EC" w:rsidP="009E5B2A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</w:p>
        </w:tc>
      </w:tr>
      <w:tr w:rsidR="00131B6F" w:rsidRPr="003537F3" w:rsidTr="00294E96">
        <w:trPr>
          <w:trHeight w:val="1296"/>
          <w:jc w:val="center"/>
        </w:trPr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1B6F" w:rsidRPr="003537F3" w:rsidRDefault="000764A8" w:rsidP="003639EF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  <w:r w:rsidRPr="003537F3">
              <w:rPr>
                <w:rFonts w:ascii="Garamond" w:hAnsi="Garamond" w:cs="Times New Roman" w:hint="cs"/>
                <w:b/>
                <w:bCs/>
                <w:sz w:val="36"/>
                <w:szCs w:val="36"/>
                <w:rtl/>
              </w:rPr>
              <w:t>المجموع</w:t>
            </w:r>
          </w:p>
        </w:tc>
        <w:tc>
          <w:tcPr>
            <w:tcW w:w="30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1B6F" w:rsidRPr="003537F3" w:rsidRDefault="00864C90" w:rsidP="00DC0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537F3">
              <w:rPr>
                <w:rFonts w:ascii="Times New Roman" w:hAnsi="Times New Roman" w:cs="Times New Roman" w:hint="cs"/>
                <w:b/>
                <w:bCs/>
                <w:sz w:val="48"/>
                <w:szCs w:val="48"/>
                <w:rtl/>
              </w:rPr>
              <w:t>30</w:t>
            </w:r>
            <w:r w:rsidR="003C069C" w:rsidRPr="003537F3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.00</w:t>
            </w:r>
          </w:p>
        </w:tc>
        <w:tc>
          <w:tcPr>
            <w:tcW w:w="32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1B6F" w:rsidRPr="003537F3" w:rsidRDefault="00131B6F" w:rsidP="00437572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</w:p>
        </w:tc>
      </w:tr>
    </w:tbl>
    <w:p w:rsidR="00D3033C" w:rsidRPr="003537F3" w:rsidRDefault="00D3033C" w:rsidP="00D3033C">
      <w:pPr>
        <w:tabs>
          <w:tab w:val="left" w:pos="1380"/>
        </w:tabs>
        <w:spacing w:before="360" w:after="480" w:line="240" w:lineRule="auto"/>
        <w:rPr>
          <w:rFonts w:ascii="Garamond" w:hAnsi="Garamond" w:cs="SFXC1440"/>
          <w:b/>
          <w:bCs/>
          <w:sz w:val="44"/>
          <w:szCs w:val="37"/>
          <w:u w:val="single"/>
        </w:rPr>
      </w:pPr>
    </w:p>
    <w:p w:rsidR="00437572" w:rsidRPr="003537F3" w:rsidRDefault="00FA56A9" w:rsidP="000A60F4">
      <w:pPr>
        <w:pStyle w:val="HTMLPreformatted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20" w:after="120" w:line="360" w:lineRule="auto"/>
        <w:jc w:val="right"/>
        <w:rPr>
          <w:rFonts w:ascii="Perpetua" w:hAnsi="Perpetua" w:cs="Times New Roman"/>
          <w:sz w:val="28"/>
          <w:szCs w:val="28"/>
        </w:rPr>
      </w:pPr>
      <w:r w:rsidRPr="003537F3">
        <w:rPr>
          <w:rFonts w:ascii="Times New Roman" w:hAnsi="Times New Roman" w:cs="Times New Roman"/>
          <w:sz w:val="28"/>
          <w:szCs w:val="28"/>
        </w:rPr>
        <w:br w:type="page"/>
      </w:r>
      <w:bookmarkStart w:id="0" w:name="_Hlk1392163"/>
      <w:r w:rsidR="000A60F4" w:rsidRPr="003537F3">
        <w:rPr>
          <w:rFonts w:ascii="Times New Roman" w:hAnsi="Times New Roman" w:cs="Times New Roman" w:hint="cs"/>
          <w:b/>
          <w:bCs/>
          <w:sz w:val="36"/>
          <w:szCs w:val="36"/>
          <w:rtl/>
        </w:rPr>
        <w:lastRenderedPageBreak/>
        <w:t>السؤال الاول</w:t>
      </w:r>
      <w:r w:rsidR="000A60F4" w:rsidRPr="003537F3">
        <w:rPr>
          <w:rFonts w:ascii="Perpetua" w:hAnsi="Perpetua" w:cs="Times New Roman" w:hint="cs"/>
          <w:sz w:val="24"/>
          <w:szCs w:val="24"/>
          <w:rtl/>
        </w:rPr>
        <w:t>:</w:t>
      </w:r>
      <w:bookmarkEnd w:id="0"/>
    </w:p>
    <w:p w:rsidR="003537F3" w:rsidRDefault="00491B6F" w:rsidP="003537F3">
      <w:pPr>
        <w:bidi/>
        <w:spacing w:line="360" w:lineRule="auto"/>
        <w:rPr>
          <w:rFonts w:asciiTheme="majorBidi" w:hAnsiTheme="majorBidi" w:cstheme="majorBidi"/>
          <w:i/>
          <w:sz w:val="28"/>
          <w:szCs w:val="28"/>
          <w:rtl/>
        </w:rPr>
      </w:pPr>
      <w:r w:rsidRPr="003537F3">
        <w:rPr>
          <w:rFonts w:hint="cs"/>
          <w:sz w:val="28"/>
          <w:szCs w:val="28"/>
          <w:rtl/>
        </w:rPr>
        <w:t xml:space="preserve">إذا كان لدينا سلسة زمنية طولها 100 مشاهدة </w:t>
      </w:r>
      <w:r w:rsidR="003537F3" w:rsidRPr="003537F3">
        <w:rPr>
          <w:rFonts w:hint="cs"/>
          <w:sz w:val="28"/>
          <w:szCs w:val="28"/>
          <w:rtl/>
        </w:rPr>
        <w:t xml:space="preserve">و حسبنا منها القيم التالية </w:t>
      </w:r>
      <w:r w:rsidR="003537F3" w:rsidRPr="003537F3">
        <w:rPr>
          <w:rFonts w:asciiTheme="majorBidi" w:hAnsiTheme="majorBidi" w:cstheme="majorBidi" w:hint="cs"/>
          <w:i/>
          <w:sz w:val="28"/>
          <w:szCs w:val="28"/>
          <w:rtl/>
        </w:rPr>
        <w:t>ل</w:t>
      </w:r>
      <w:r w:rsidR="003537F3" w:rsidRPr="003537F3">
        <w:rPr>
          <w:rFonts w:asciiTheme="majorBidi" w:hAnsiTheme="majorBidi" w:cstheme="majorBidi"/>
          <w:i/>
          <w:sz w:val="28"/>
          <w:szCs w:val="28"/>
          <w:rtl/>
        </w:rPr>
        <w:t>معاملات دالة الارتباط الذاتي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77"/>
        <w:gridCol w:w="2577"/>
        <w:gridCol w:w="2577"/>
        <w:gridCol w:w="2578"/>
      </w:tblGrid>
      <w:tr w:rsidR="00C018F6" w:rsidTr="00C018F6">
        <w:tc>
          <w:tcPr>
            <w:tcW w:w="2577" w:type="dxa"/>
          </w:tcPr>
          <w:p w:rsidR="00C018F6" w:rsidRDefault="00C018F6" w:rsidP="00C018F6">
            <w:pPr>
              <w:bidi/>
              <w:spacing w:line="360" w:lineRule="auto"/>
              <w:rPr>
                <w:rFonts w:asciiTheme="majorBidi" w:hAnsiTheme="majorBidi" w:cstheme="majorBidi"/>
                <w:i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Var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t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2577" w:type="dxa"/>
          </w:tcPr>
          <w:p w:rsidR="00C018F6" w:rsidRDefault="00C018F6" w:rsidP="00C018F6">
            <w:pPr>
              <w:bidi/>
              <w:spacing w:line="360" w:lineRule="auto"/>
              <w:rPr>
                <w:rFonts w:asciiTheme="majorBidi" w:hAnsiTheme="majorBidi" w:cstheme="majorBidi"/>
                <w:i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μ</m:t>
                </m:r>
              </m:oMath>
            </m:oMathPara>
          </w:p>
        </w:tc>
        <w:tc>
          <w:tcPr>
            <w:tcW w:w="2577" w:type="dxa"/>
          </w:tcPr>
          <w:p w:rsidR="00C018F6" w:rsidRDefault="00891F02" w:rsidP="00C018F6">
            <w:pPr>
              <w:bidi/>
              <w:spacing w:line="360" w:lineRule="auto"/>
              <w:rPr>
                <w:rFonts w:asciiTheme="majorBidi" w:hAnsiTheme="majorBidi" w:cstheme="majorBidi"/>
                <w:i/>
                <w:sz w:val="28"/>
                <w:szCs w:val="2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578" w:type="dxa"/>
          </w:tcPr>
          <w:p w:rsidR="00C018F6" w:rsidRDefault="00891F02" w:rsidP="00C018F6">
            <w:pPr>
              <w:bidi/>
              <w:spacing w:line="360" w:lineRule="auto"/>
              <w:rPr>
                <w:rFonts w:asciiTheme="majorBidi" w:hAnsiTheme="majorBidi" w:cstheme="majorBidi"/>
                <w:i/>
                <w:sz w:val="28"/>
                <w:szCs w:val="2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</w:tr>
      <w:tr w:rsidR="00C018F6" w:rsidTr="00C018F6">
        <w:tc>
          <w:tcPr>
            <w:tcW w:w="2577" w:type="dxa"/>
          </w:tcPr>
          <w:p w:rsidR="00C018F6" w:rsidRDefault="00C018F6" w:rsidP="00C018F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i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</w:rPr>
              <w:t>1.99</w:t>
            </w:r>
          </w:p>
        </w:tc>
        <w:tc>
          <w:tcPr>
            <w:tcW w:w="2577" w:type="dxa"/>
          </w:tcPr>
          <w:p w:rsidR="00C018F6" w:rsidRDefault="00C018F6" w:rsidP="00C018F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i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</w:rPr>
              <w:t>5.1</w:t>
            </w:r>
          </w:p>
        </w:tc>
        <w:tc>
          <w:tcPr>
            <w:tcW w:w="2577" w:type="dxa"/>
          </w:tcPr>
          <w:p w:rsidR="00C018F6" w:rsidRDefault="00C018F6" w:rsidP="00C018F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i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</w:rPr>
              <w:t>0.8</w:t>
            </w:r>
          </w:p>
        </w:tc>
        <w:tc>
          <w:tcPr>
            <w:tcW w:w="2578" w:type="dxa"/>
          </w:tcPr>
          <w:p w:rsidR="00C018F6" w:rsidRDefault="00C018F6" w:rsidP="00C018F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i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</w:rPr>
              <w:t>0.9</w:t>
            </w:r>
          </w:p>
        </w:tc>
      </w:tr>
    </w:tbl>
    <w:p w:rsidR="00C018F6" w:rsidRPr="003537F3" w:rsidRDefault="00C018F6" w:rsidP="00C018F6">
      <w:pPr>
        <w:bidi/>
        <w:spacing w:line="360" w:lineRule="auto"/>
        <w:rPr>
          <w:rFonts w:asciiTheme="majorBidi" w:hAnsiTheme="majorBidi" w:cstheme="majorBidi"/>
          <w:i/>
          <w:sz w:val="28"/>
          <w:szCs w:val="28"/>
        </w:rPr>
      </w:pPr>
    </w:p>
    <w:p w:rsidR="00D15C6E" w:rsidRPr="003537F3" w:rsidRDefault="00DC66BA" w:rsidP="00D15C6E">
      <w:pPr>
        <w:pStyle w:val="ListParagraph"/>
        <w:bidi/>
        <w:spacing w:line="480" w:lineRule="auto"/>
        <w:ind w:left="-360" w:right="-630"/>
        <w:contextualSpacing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إذا افترضنا ان النموذج المناسب للبيانات هذه السلسلة الزمنية هو </w:t>
      </w:r>
      <w:r>
        <w:rPr>
          <w:sz w:val="28"/>
          <w:szCs w:val="28"/>
        </w:rPr>
        <w:t xml:space="preserve">AR(2) </w:t>
      </w:r>
      <w:r>
        <w:rPr>
          <w:rFonts w:hint="cs"/>
          <w:sz w:val="28"/>
          <w:szCs w:val="28"/>
          <w:rtl/>
        </w:rPr>
        <w:t xml:space="preserve"> بدون حد ثابت </w:t>
      </w:r>
    </w:p>
    <w:p w:rsidR="00F85DA2" w:rsidRPr="001123C8" w:rsidRDefault="00F85DA2" w:rsidP="00F85DA2">
      <w:pPr>
        <w:bidi/>
        <w:spacing w:line="360" w:lineRule="auto"/>
        <w:rPr>
          <w:rFonts w:ascii="Cambria Math" w:hAnsi="Cambria Math" w:cs="Times New Roman"/>
          <w:i/>
          <w:color w:val="C00000"/>
          <w:sz w:val="28"/>
          <w:szCs w:val="28"/>
          <w:rtl/>
        </w:rPr>
      </w:pPr>
      <w:r w:rsidRPr="001123C8">
        <w:rPr>
          <w:rFonts w:ascii="Cambria Math" w:hAnsi="Cambria Math" w:cs="Times New Roman"/>
          <w:i/>
          <w:iCs/>
          <w:color w:val="C00000"/>
          <w:sz w:val="28"/>
          <w:szCs w:val="28"/>
        </w:rPr>
        <w:t xml:space="preserve"> </w:t>
      </w:r>
      <w:r w:rsidRPr="001123C8">
        <w:rPr>
          <w:rFonts w:ascii="Cambria Math" w:hAnsi="Cambria Math" w:cs="Times New Roman" w:hint="cs"/>
          <w:i/>
          <w:iCs/>
          <w:color w:val="C00000"/>
          <w:sz w:val="28"/>
          <w:szCs w:val="28"/>
          <w:rtl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color w:val="C00000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iCs/>
                    <w:color w:val="C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ϕ</m:t>
                </m:r>
              </m:e>
            </m:acc>
          </m:e>
          <m:sub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C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color w:val="C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color w:val="C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(1-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color w:val="C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1-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  <w:color w:val="C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2</m:t>
                </m:r>
              </m:sup>
            </m:sSubSup>
          </m:den>
        </m:f>
      </m:oMath>
      <w:r w:rsidRPr="001123C8">
        <w:rPr>
          <w:rFonts w:ascii="Cambria Math" w:hAnsi="Cambria Math" w:cs="Times New Roman" w:hint="cs"/>
          <w:i/>
          <w:color w:val="C00000"/>
          <w:sz w:val="28"/>
          <w:szCs w:val="28"/>
          <w:rtl/>
        </w:rPr>
        <w:t xml:space="preserve">   و 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color w:val="C00000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iCs/>
                    <w:color w:val="C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ϕ</m:t>
                </m:r>
              </m:e>
            </m:acc>
          </m:e>
          <m:sub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color w:val="C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color w:val="C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color w:val="C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  <w:color w:val="C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1-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  <w:color w:val="C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2</m:t>
                </m:r>
              </m:sup>
            </m:sSubSup>
          </m:den>
        </m:f>
      </m:oMath>
      <w:r w:rsidRPr="001123C8">
        <w:rPr>
          <w:rFonts w:ascii="Cambria Math" w:hAnsi="Cambria Math" w:cs="Times New Roman" w:hint="cs"/>
          <w:i/>
          <w:color w:val="C00000"/>
          <w:sz w:val="28"/>
          <w:szCs w:val="28"/>
          <w:rtl/>
        </w:rPr>
        <w:t xml:space="preserve">    يمكن الحصول على التقديرات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color w:val="C00000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iCs/>
                    <w:color w:val="C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ϕ</m:t>
                </m:r>
              </m:e>
            </m:acc>
          </m:e>
          <m:sub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1</m:t>
            </m:r>
          </m:sub>
        </m:sSub>
      </m:oMath>
      <w:r w:rsidRPr="001123C8">
        <w:rPr>
          <w:rFonts w:ascii="Cambria Math" w:hAnsi="Cambria Math" w:cs="Times New Roman" w:hint="cs"/>
          <w:i/>
          <w:color w:val="C00000"/>
          <w:sz w:val="28"/>
          <w:szCs w:val="28"/>
          <w:rtl/>
        </w:rPr>
        <w:t xml:space="preserve"> و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color w:val="C00000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iCs/>
                    <w:color w:val="C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ϕ</m:t>
                </m:r>
              </m:e>
            </m:acc>
          </m:e>
          <m:sub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2</m:t>
            </m:r>
          </m:sub>
        </m:sSub>
      </m:oMath>
      <w:r w:rsidRPr="001123C8">
        <w:rPr>
          <w:rFonts w:ascii="Cambria Math" w:hAnsi="Cambria Math" w:cs="Times New Roman" w:hint="cs"/>
          <w:i/>
          <w:color w:val="C00000"/>
          <w:sz w:val="28"/>
          <w:szCs w:val="28"/>
          <w:rtl/>
        </w:rPr>
        <w:t xml:space="preserve"> كما يلي:</w:t>
      </w:r>
    </w:p>
    <w:p w:rsidR="00F85DA2" w:rsidRPr="001123C8" w:rsidRDefault="00F85DA2" w:rsidP="009A5346">
      <w:pPr>
        <w:bidi/>
        <w:spacing w:line="360" w:lineRule="auto"/>
        <w:ind w:left="360"/>
        <w:rPr>
          <w:rFonts w:ascii="Cambria Math" w:hAnsi="Cambria Math" w:cs="Times New Roman"/>
          <w:i/>
          <w:color w:val="C00000"/>
          <w:sz w:val="28"/>
          <w:szCs w:val="28"/>
          <w:rtl/>
        </w:rPr>
      </w:pPr>
      <w:r w:rsidRPr="001123C8">
        <w:rPr>
          <w:rFonts w:ascii="Cambria Math" w:hAnsi="Cambria Math" w:cs="Times New Roman"/>
          <w:i/>
          <w:iCs/>
          <w:color w:val="C00000"/>
          <w:sz w:val="28"/>
          <w:szCs w:val="28"/>
        </w:rPr>
        <w:t xml:space="preserve"> </w:t>
      </w:r>
      <w:r w:rsidRPr="001123C8">
        <w:rPr>
          <w:rFonts w:ascii="Cambria Math" w:hAnsi="Cambria Math" w:cs="Times New Roman" w:hint="cs"/>
          <w:i/>
          <w:iCs/>
          <w:color w:val="C00000"/>
          <w:sz w:val="28"/>
          <w:szCs w:val="28"/>
          <w:rtl/>
        </w:rPr>
        <w:t xml:space="preserve"> </w:t>
      </w:r>
      <w:r w:rsidRPr="001123C8">
        <w:rPr>
          <w:rFonts w:ascii="Cambria Math" w:hAnsi="Cambria Math" w:cs="Times New Roman"/>
          <w:i/>
          <w:iCs/>
          <w:color w:val="C00000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color w:val="C00000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iCs/>
                    <w:color w:val="C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ϕ</m:t>
                </m:r>
              </m:e>
            </m:acc>
          </m:e>
          <m:sub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C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color w:val="C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0.9(1-0.802)</m:t>
            </m:r>
          </m:num>
          <m:den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color w:val="C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0.9</m:t>
                </m:r>
              </m:e>
              <m:sup>
                <m: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color w:val="C00000"/>
            <w:sz w:val="28"/>
            <w:szCs w:val="28"/>
          </w:rPr>
          <m:t>=1.50</m:t>
        </m:r>
      </m:oMath>
      <w:r w:rsidRPr="001123C8">
        <w:rPr>
          <w:rFonts w:ascii="Cambria Math" w:hAnsi="Cambria Math" w:cs="Times New Roman" w:hint="cs"/>
          <w:i/>
          <w:color w:val="C00000"/>
          <w:sz w:val="28"/>
          <w:szCs w:val="28"/>
          <w:rtl/>
        </w:rPr>
        <w:t xml:space="preserve"> و     </w:t>
      </w:r>
      <m:oMath>
        <m:r>
          <w:rPr>
            <w:rFonts w:ascii="Cambria Math" w:hAnsi="Cambria Math" w:cs="Times New Roman"/>
            <w:color w:val="C00000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iCs/>
                <w:color w:val="C00000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iCs/>
                    <w:color w:val="C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ϕ</m:t>
                </m:r>
              </m:e>
            </m:acc>
          </m:e>
          <m:sub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color w:val="C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color w:val="C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0.8-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color w:val="C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0.9</m:t>
                </m:r>
              </m:e>
              <m:sup>
                <m: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color w:val="C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0.9</m:t>
                </m:r>
              </m:e>
              <m:sup>
                <m: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color w:val="C00000"/>
            <w:sz w:val="28"/>
            <w:szCs w:val="28"/>
          </w:rPr>
          <m:t>=-0.598</m:t>
        </m:r>
      </m:oMath>
    </w:p>
    <w:p w:rsidR="00F85DA2" w:rsidRPr="001123C8" w:rsidRDefault="00F85DA2" w:rsidP="00F85DA2">
      <w:pPr>
        <w:bidi/>
        <w:spacing w:line="360" w:lineRule="auto"/>
        <w:rPr>
          <w:rFonts w:ascii="Cambria Math" w:hAnsi="Cambria Math" w:cs="Times New Roman"/>
          <w:i/>
          <w:color w:val="C00000"/>
          <w:sz w:val="28"/>
          <w:szCs w:val="28"/>
          <w:rtl/>
        </w:rPr>
      </w:pPr>
      <w:r w:rsidRPr="001123C8">
        <w:rPr>
          <w:rFonts w:ascii="Cambria Math" w:hAnsi="Cambria Math" w:cs="Times New Roman" w:hint="cs"/>
          <w:i/>
          <w:color w:val="C00000"/>
          <w:sz w:val="28"/>
          <w:szCs w:val="28"/>
          <w:rtl/>
        </w:rPr>
        <w:t>كما أن تقديرنا لتباين الضجة البيضاء هو:</w:t>
      </w:r>
    </w:p>
    <w:p w:rsidR="00F85DA2" w:rsidRPr="001123C8" w:rsidRDefault="00891F02" w:rsidP="00F85DA2">
      <w:pPr>
        <w:bidi/>
        <w:spacing w:line="360" w:lineRule="auto"/>
        <w:ind w:left="360"/>
        <w:rPr>
          <w:rFonts w:ascii="Cambria Math" w:hAnsi="Cambria Math" w:cs="Times New Roman"/>
          <w:i/>
          <w:color w:val="C00000"/>
          <w:sz w:val="28"/>
          <w:szCs w:val="28"/>
          <w:rtl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color w:val="C00000"/>
                  <w:sz w:val="28"/>
                  <w:szCs w:val="28"/>
                </w:rPr>
              </m:ctrlPr>
            </m:sSubSup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color w:val="C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C00000"/>
                      <w:sz w:val="28"/>
                      <w:szCs w:val="28"/>
                    </w:rPr>
                    <m:t>σ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color w:val="C00000"/>
                  <w:sz w:val="28"/>
                  <w:szCs w:val="28"/>
                </w:rPr>
                <m:t>ε</m:t>
              </m:r>
            </m:sub>
            <m:sup>
              <m:r>
                <w:rPr>
                  <w:rFonts w:ascii="Cambria Math" w:hAnsi="Cambria Math" w:cs="Times New Roman"/>
                  <w:color w:val="C00000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 w:cs="Times New Roman"/>
              <w:color w:val="C00000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color w:val="C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C00000"/>
                  <w:sz w:val="28"/>
                  <w:szCs w:val="28"/>
                </w:rPr>
                <m:t>1-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color w:val="C00000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C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C00000"/>
                          <w:sz w:val="28"/>
                          <w:szCs w:val="28"/>
                        </w:rPr>
                        <m:t>ϕ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color w:val="C00000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C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C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C0000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color w:val="C00000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C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C00000"/>
                          <w:sz w:val="28"/>
                          <w:szCs w:val="28"/>
                        </w:rPr>
                        <m:t>ϕ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color w:val="C00000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C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C00000"/>
                      <w:sz w:val="28"/>
                      <w:szCs w:val="28"/>
                    </w:rPr>
                    <m:t>2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 w:cs="Times New Roman"/>
                  <w:i/>
                  <w:iCs/>
                  <w:color w:val="C0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color w:val="C00000"/>
                  <w:sz w:val="28"/>
                  <w:szCs w:val="28"/>
                </w:rPr>
                <m:t>S</m:t>
              </m:r>
            </m:e>
            <m:sup>
              <m:r>
                <w:rPr>
                  <w:rFonts w:ascii="Cambria Math" w:hAnsi="Cambria Math" w:cs="Times New Roman"/>
                  <w:color w:val="C00000"/>
                  <w:sz w:val="28"/>
                  <w:szCs w:val="28"/>
                </w:rPr>
                <m:t>2</m:t>
              </m:r>
            </m:sup>
          </m:sSup>
        </m:oMath>
      </m:oMathPara>
    </w:p>
    <w:p w:rsidR="00F85DA2" w:rsidRPr="001123C8" w:rsidRDefault="00891F02" w:rsidP="009A5346">
      <w:pPr>
        <w:bidi/>
        <w:spacing w:line="360" w:lineRule="auto"/>
        <w:ind w:left="360"/>
        <w:rPr>
          <w:rFonts w:ascii="Cambria Math" w:hAnsi="Cambria Math" w:cs="Times New Roman"/>
          <w:i/>
          <w:color w:val="C00000"/>
          <w:sz w:val="28"/>
          <w:szCs w:val="28"/>
          <w:rtl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C00000"/>
                <w:sz w:val="28"/>
                <w:szCs w:val="28"/>
              </w:rPr>
            </m:ctrlPr>
          </m:sSubSupPr>
          <m:e>
            <m:acc>
              <m:accPr>
                <m:ctrlPr>
                  <w:rPr>
                    <w:rFonts w:ascii="Cambria Math" w:hAnsi="Cambria Math" w:cs="Times New Roman"/>
                    <w:i/>
                    <w:color w:val="C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σ</m:t>
                </m:r>
              </m:e>
            </m:acc>
          </m:e>
          <m:sub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ε</m:t>
            </m:r>
          </m:sub>
          <m:sup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color w:val="C00000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C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1-1.50×0.9-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color w:val="C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-0.598</m:t>
                </m:r>
              </m:e>
            </m:d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0.8</m:t>
            </m:r>
          </m:e>
        </m:d>
        <m:r>
          <w:rPr>
            <w:rFonts w:ascii="Cambria Math" w:hAnsi="Cambria Math" w:cs="Times New Roman"/>
            <w:color w:val="C00000"/>
            <w:sz w:val="28"/>
            <w:szCs w:val="28"/>
          </w:rPr>
          <m:t>1.99=0.388</m:t>
        </m:r>
      </m:oMath>
      <w:r w:rsidR="00F85DA2" w:rsidRPr="001123C8">
        <w:rPr>
          <w:rFonts w:ascii="Cambria Math" w:hAnsi="Cambria Math" w:cs="Times New Roman"/>
          <w:i/>
          <w:color w:val="C00000"/>
          <w:sz w:val="28"/>
          <w:szCs w:val="28"/>
          <w:rtl/>
        </w:rPr>
        <w:t xml:space="preserve"> </w:t>
      </w:r>
    </w:p>
    <w:p w:rsidR="00F85DA2" w:rsidRDefault="00F85DA2" w:rsidP="00F85DA2">
      <w:pPr>
        <w:bidi/>
        <w:spacing w:line="480" w:lineRule="auto"/>
        <w:ind w:right="-630"/>
        <w:rPr>
          <w:sz w:val="28"/>
          <w:szCs w:val="28"/>
        </w:rPr>
      </w:pPr>
    </w:p>
    <w:p w:rsidR="00F85DA2" w:rsidRPr="003537F3" w:rsidRDefault="00F85DA2" w:rsidP="00F85DA2">
      <w:pPr>
        <w:bidi/>
        <w:spacing w:line="480" w:lineRule="auto"/>
        <w:ind w:right="-630"/>
        <w:rPr>
          <w:sz w:val="28"/>
          <w:szCs w:val="28"/>
        </w:rPr>
      </w:pPr>
    </w:p>
    <w:p w:rsidR="00F85DA2" w:rsidRPr="003537F3" w:rsidRDefault="00F85DA2" w:rsidP="00F85DA2">
      <w:pPr>
        <w:pStyle w:val="ListParagraph"/>
        <w:numPr>
          <w:ilvl w:val="0"/>
          <w:numId w:val="49"/>
        </w:numPr>
        <w:bidi/>
        <w:spacing w:line="480" w:lineRule="auto"/>
        <w:ind w:right="-63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أكتب النموذج المقدر لهذا النموذج</w:t>
      </w:r>
    </w:p>
    <w:p w:rsidR="00F85DA2" w:rsidRPr="001B7DE6" w:rsidRDefault="00F85DA2" w:rsidP="00F85DA2">
      <w:pPr>
        <w:pStyle w:val="ListParagraph"/>
        <w:bidi/>
        <w:spacing w:line="360" w:lineRule="auto"/>
        <w:ind w:left="0"/>
        <w:rPr>
          <w:rFonts w:ascii="Cambria Math" w:hAnsi="Cambria Math" w:cs="Times New Roman"/>
          <w:i/>
          <w:sz w:val="28"/>
          <w:szCs w:val="28"/>
          <w:rtl/>
        </w:rPr>
      </w:pPr>
      <w:r w:rsidRPr="001B7DE6">
        <w:rPr>
          <w:rFonts w:ascii="Cambria Math" w:hAnsi="Cambria Math" w:cs="Times New Roman" w:hint="cs"/>
          <w:i/>
          <w:sz w:val="28"/>
          <w:szCs w:val="28"/>
          <w:rtl/>
        </w:rPr>
        <w:t>لذلك يمكننا كتابة النموذج المقدر لهذه السلسلة الزمنية بالشكل:</w:t>
      </w:r>
    </w:p>
    <w:p w:rsidR="00F85DA2" w:rsidRPr="001123C8" w:rsidRDefault="00891F02" w:rsidP="00891F02">
      <w:pPr>
        <w:bidi/>
        <w:spacing w:line="360" w:lineRule="auto"/>
        <w:ind w:left="-360"/>
        <w:jc w:val="center"/>
        <w:rPr>
          <w:rFonts w:ascii="Cambria Math" w:hAnsi="Cambria Math" w:cs="Times New Roman"/>
          <w:i/>
          <w:color w:val="C00000"/>
          <w:sz w:val="28"/>
          <w:szCs w:val="28"/>
          <w:rtl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C00000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color w:val="C00000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="Times New Roman"/>
              <w:color w:val="C00000"/>
              <w:sz w:val="28"/>
              <w:szCs w:val="28"/>
            </w:rPr>
            <m:t>-5.10=1.5</m:t>
          </m:r>
          <m:d>
            <m:dPr>
              <m:ctrlPr>
                <w:rPr>
                  <w:rFonts w:ascii="Cambria Math" w:hAnsi="Cambria Math" w:cs="Times New Roman"/>
                  <w:i/>
                  <w:color w:val="C0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C00000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color w:val="C00000"/>
                      <w:sz w:val="28"/>
                      <w:szCs w:val="28"/>
                    </w:rPr>
                    <m:t>t-1</m:t>
                  </m:r>
                </m:sub>
              </m:sSub>
              <m:r>
                <w:rPr>
                  <w:rFonts w:ascii="Cambria Math" w:hAnsi="Cambria Math" w:cs="Times New Roman"/>
                  <w:color w:val="C00000"/>
                  <w:sz w:val="28"/>
                  <w:szCs w:val="28"/>
                </w:rPr>
                <m:t>-5.10</m:t>
              </m:r>
            </m:e>
          </m:d>
          <m:r>
            <w:rPr>
              <w:rFonts w:ascii="Cambria Math" w:hAnsi="Cambria Math" w:cs="Times New Roman"/>
              <w:color w:val="C00000"/>
              <w:sz w:val="28"/>
              <w:szCs w:val="28"/>
            </w:rPr>
            <m:t>+0.598</m:t>
          </m:r>
          <m:d>
            <m:dPr>
              <m:ctrlPr>
                <w:rPr>
                  <w:rFonts w:ascii="Cambria Math" w:hAnsi="Cambria Math" w:cs="Times New Roman"/>
                  <w:i/>
                  <w:color w:val="C0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C00000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color w:val="C00000"/>
                      <w:sz w:val="28"/>
                      <w:szCs w:val="28"/>
                    </w:rPr>
                    <m:t>t-2</m:t>
                  </m:r>
                </m:sub>
              </m:sSub>
              <m:r>
                <w:rPr>
                  <w:rFonts w:ascii="Cambria Math" w:hAnsi="Cambria Math" w:cs="Times New Roman"/>
                  <w:color w:val="C00000"/>
                  <w:sz w:val="28"/>
                  <w:szCs w:val="28"/>
                </w:rPr>
                <m:t>-5.10</m:t>
              </m:r>
            </m:e>
          </m:d>
          <m:r>
            <w:rPr>
              <w:rFonts w:ascii="Cambria Math" w:hAnsi="Cambria Math" w:cs="Times New Roman"/>
              <w:color w:val="C00000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C00000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color w:val="C00000"/>
                  <w:sz w:val="28"/>
                  <w:szCs w:val="28"/>
                </w:rPr>
                <m:t>t</m:t>
              </m:r>
            </m:sub>
          </m:sSub>
        </m:oMath>
      </m:oMathPara>
    </w:p>
    <w:p w:rsidR="00F85DA2" w:rsidRPr="001123C8" w:rsidRDefault="00F85DA2" w:rsidP="00F85DA2">
      <w:pPr>
        <w:pStyle w:val="ListParagraph"/>
        <w:bidi/>
        <w:spacing w:line="360" w:lineRule="auto"/>
        <w:ind w:left="0"/>
        <w:rPr>
          <w:rFonts w:ascii="Cambria Math" w:hAnsi="Cambria Math" w:cs="Times New Roman"/>
          <w:i/>
          <w:color w:val="C00000"/>
          <w:sz w:val="28"/>
          <w:szCs w:val="28"/>
          <w:rtl/>
        </w:rPr>
      </w:pPr>
      <w:r w:rsidRPr="001123C8">
        <w:rPr>
          <w:rFonts w:ascii="Cambria Math" w:hAnsi="Cambria Math" w:cs="Times New Roman" w:hint="cs"/>
          <w:i/>
          <w:color w:val="C00000"/>
          <w:sz w:val="28"/>
          <w:szCs w:val="28"/>
          <w:rtl/>
        </w:rPr>
        <w:t xml:space="preserve">حيث  </w:t>
      </w:r>
      <m:oMath>
        <m:sSub>
          <m:sSubPr>
            <m:ctrlPr>
              <w:rPr>
                <w:rFonts w:ascii="Cambria Math" w:hAnsi="Cambria Math" w:cs="Times New Roman"/>
                <w:i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color w:val="C00000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="Times New Roman"/>
            <w:color w:val="C00000"/>
            <w:sz w:val="28"/>
            <w:szCs w:val="28"/>
          </w:rPr>
          <m:t>~WN(0. 0.388)</m:t>
        </m:r>
      </m:oMath>
      <w:r w:rsidRPr="001123C8">
        <w:rPr>
          <w:rFonts w:ascii="Cambria Math" w:hAnsi="Cambria Math" w:cs="Times New Roman" w:hint="cs"/>
          <w:i/>
          <w:color w:val="C00000"/>
          <w:sz w:val="28"/>
          <w:szCs w:val="28"/>
          <w:rtl/>
        </w:rPr>
        <w:t xml:space="preserve"> .</w:t>
      </w:r>
    </w:p>
    <w:p w:rsidR="00F85DA2" w:rsidRPr="001123C8" w:rsidRDefault="00F85DA2" w:rsidP="00F85DA2">
      <w:pPr>
        <w:pStyle w:val="ListParagraph"/>
        <w:bidi/>
        <w:spacing w:line="360" w:lineRule="auto"/>
        <w:ind w:left="0"/>
        <w:rPr>
          <w:rFonts w:ascii="Cambria Math" w:hAnsi="Cambria Math" w:cs="Times New Roman"/>
          <w:i/>
          <w:color w:val="C00000"/>
          <w:sz w:val="28"/>
          <w:szCs w:val="28"/>
        </w:rPr>
      </w:pPr>
      <w:r w:rsidRPr="001123C8">
        <w:rPr>
          <w:rFonts w:ascii="Cambria Math" w:hAnsi="Cambria Math" w:cs="Times New Roman" w:hint="cs"/>
          <w:i/>
          <w:color w:val="C00000"/>
          <w:sz w:val="28"/>
          <w:szCs w:val="28"/>
          <w:rtl/>
        </w:rPr>
        <w:t>لاحظ أنه يمكن كتابة النموذج بالصيغة المكافئة الأخرى التالية:</w:t>
      </w:r>
    </w:p>
    <w:p w:rsidR="00F85DA2" w:rsidRPr="001123C8" w:rsidRDefault="00F85DA2" w:rsidP="00F85DA2">
      <w:pPr>
        <w:pStyle w:val="ListParagraph"/>
        <w:bidi/>
        <w:spacing w:line="360" w:lineRule="auto"/>
        <w:ind w:left="0"/>
        <w:rPr>
          <w:rFonts w:ascii="Cambria Math" w:hAnsi="Cambria Math" w:cs="Times New Roman"/>
          <w:i/>
          <w:color w:val="C00000"/>
          <w:sz w:val="28"/>
          <w:szCs w:val="28"/>
          <w:rtl/>
        </w:rPr>
      </w:pPr>
    </w:p>
    <w:p w:rsidR="00F85DA2" w:rsidRPr="001123C8" w:rsidRDefault="00891F02" w:rsidP="00F85DA2">
      <w:pPr>
        <w:bidi/>
        <w:spacing w:line="360" w:lineRule="auto"/>
        <w:ind w:left="-360"/>
        <w:rPr>
          <w:rFonts w:ascii="Cambria Math" w:hAnsi="Cambria Math" w:cs="Times New Roman"/>
          <w:i/>
          <w:color w:val="C00000"/>
          <w:sz w:val="28"/>
          <w:szCs w:val="28"/>
          <w:rtl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C00000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color w:val="C00000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="Times New Roman"/>
              <w:color w:val="C00000"/>
              <w:sz w:val="28"/>
              <w:szCs w:val="28"/>
            </w:rPr>
            <m:t>=-5.6074+1.5</m:t>
          </m:r>
          <m:sSub>
            <m:sSubPr>
              <m:ctrlPr>
                <w:rPr>
                  <w:rFonts w:ascii="Cambria Math" w:hAnsi="Cambria Math" w:cs="Times New Roman"/>
                  <w:i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C00000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color w:val="C00000"/>
                  <w:sz w:val="28"/>
                  <w:szCs w:val="28"/>
                </w:rPr>
                <m:t>t-1</m:t>
              </m:r>
            </m:sub>
          </m:sSub>
          <m:r>
            <w:rPr>
              <w:rFonts w:ascii="Cambria Math" w:hAnsi="Cambria Math" w:cs="Times New Roman"/>
              <w:color w:val="C00000"/>
              <w:sz w:val="28"/>
              <w:szCs w:val="28"/>
            </w:rPr>
            <m:t>+0.598</m:t>
          </m:r>
          <m:sSub>
            <m:sSubPr>
              <m:ctrlPr>
                <w:rPr>
                  <w:rFonts w:ascii="Cambria Math" w:hAnsi="Cambria Math" w:cs="Times New Roman"/>
                  <w:i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C00000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color w:val="C00000"/>
                  <w:sz w:val="28"/>
                  <w:szCs w:val="28"/>
                </w:rPr>
                <m:t>t-2</m:t>
              </m:r>
            </m:sub>
          </m:sSub>
          <m:r>
            <w:rPr>
              <w:rFonts w:ascii="Cambria Math" w:hAnsi="Cambria Math" w:cs="Times New Roman"/>
              <w:color w:val="C00000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C00000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color w:val="C00000"/>
                  <w:sz w:val="28"/>
                  <w:szCs w:val="28"/>
                </w:rPr>
                <m:t>t</m:t>
              </m:r>
            </m:sub>
          </m:sSub>
        </m:oMath>
      </m:oMathPara>
    </w:p>
    <w:p w:rsidR="00F85DA2" w:rsidRPr="003537F3" w:rsidRDefault="00F85DA2" w:rsidP="00F85DA2">
      <w:pPr>
        <w:bidi/>
        <w:spacing w:line="480" w:lineRule="auto"/>
        <w:ind w:right="-630"/>
        <w:rPr>
          <w:sz w:val="28"/>
          <w:szCs w:val="28"/>
          <w:rtl/>
        </w:rPr>
      </w:pPr>
    </w:p>
    <w:p w:rsidR="00D142FF" w:rsidRPr="003537F3" w:rsidRDefault="00D142FF" w:rsidP="00D142FF">
      <w:pPr>
        <w:bidi/>
        <w:spacing w:line="480" w:lineRule="auto"/>
        <w:ind w:right="-630"/>
        <w:rPr>
          <w:sz w:val="28"/>
          <w:szCs w:val="28"/>
        </w:rPr>
      </w:pPr>
    </w:p>
    <w:p w:rsidR="00923CF5" w:rsidRPr="003537F3" w:rsidRDefault="00923CF5" w:rsidP="0063329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EE3CE7" w:rsidRPr="003537F3" w:rsidRDefault="00EE3CE7" w:rsidP="00EE3CE7">
      <w:pPr>
        <w:pStyle w:val="HTMLPreformatted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20" w:after="120" w:line="360" w:lineRule="auto"/>
        <w:jc w:val="right"/>
        <w:rPr>
          <w:rFonts w:ascii="Perpetua" w:hAnsi="Perpetua" w:cs="Times New Roman"/>
          <w:sz w:val="28"/>
          <w:szCs w:val="28"/>
        </w:rPr>
      </w:pPr>
      <w:r w:rsidRPr="003537F3">
        <w:rPr>
          <w:rFonts w:ascii="Times New Roman" w:hAnsi="Times New Roman" w:cs="Times New Roman" w:hint="cs"/>
          <w:b/>
          <w:bCs/>
          <w:sz w:val="36"/>
          <w:szCs w:val="36"/>
          <w:rtl/>
        </w:rPr>
        <w:t>السؤال الثاني</w:t>
      </w:r>
      <w:r w:rsidRPr="003537F3">
        <w:rPr>
          <w:rFonts w:ascii="Perpetua" w:hAnsi="Perpetua" w:cs="Times New Roman" w:hint="cs"/>
          <w:sz w:val="24"/>
          <w:szCs w:val="24"/>
          <w:rtl/>
        </w:rPr>
        <w:t>:</w:t>
      </w:r>
    </w:p>
    <w:p w:rsidR="007C104A" w:rsidRPr="003537F3" w:rsidRDefault="007C104A" w:rsidP="007C104A">
      <w:pPr>
        <w:bidi/>
        <w:spacing w:line="360" w:lineRule="auto"/>
        <w:jc w:val="both"/>
        <w:rPr>
          <w:sz w:val="28"/>
          <w:szCs w:val="28"/>
          <w:rtl/>
        </w:rPr>
      </w:pPr>
    </w:p>
    <w:p w:rsidR="00E36E7C" w:rsidRPr="003537F3" w:rsidRDefault="00E36E7C" w:rsidP="00F13EF7">
      <w:pPr>
        <w:bidi/>
        <w:spacing w:line="480" w:lineRule="auto"/>
        <w:rPr>
          <w:rFonts w:ascii="Cambria Math" w:hAnsi="Cambria Math" w:cstheme="majorBidi"/>
          <w:sz w:val="48"/>
          <w:szCs w:val="48"/>
          <w:rtl/>
        </w:rPr>
      </w:pPr>
      <w:r w:rsidRPr="003537F3">
        <w:rPr>
          <w:rFonts w:asciiTheme="majorBidi" w:hAnsiTheme="majorBidi" w:cstheme="majorBidi"/>
          <w:sz w:val="28"/>
          <w:szCs w:val="28"/>
          <w:rtl/>
        </w:rPr>
        <w:t>إذا كان</w:t>
      </w:r>
      <w:r w:rsidR="00D059B1" w:rsidRPr="003537F3">
        <w:rPr>
          <w:rFonts w:asciiTheme="majorBidi" w:hAnsiTheme="majorBidi" w:cstheme="majorBidi" w:hint="cs"/>
          <w:sz w:val="28"/>
          <w:szCs w:val="28"/>
          <w:rtl/>
        </w:rPr>
        <w:t xml:space="preserve"> النموذج  </w:t>
      </w:r>
      <w:r w:rsidR="00D059B1" w:rsidRPr="003537F3">
        <w:rPr>
          <w:rFonts w:asciiTheme="majorBidi" w:hAnsiTheme="majorBidi" w:cstheme="majorBidi" w:hint="cs"/>
          <w:b/>
          <w:bCs/>
          <w:sz w:val="28"/>
          <w:szCs w:val="28"/>
          <w:rtl/>
        </w:rPr>
        <w:t>أ:</w:t>
      </w:r>
      <w:r w:rsidRPr="003537F3">
        <w:rPr>
          <w:rFonts w:asciiTheme="majorBidi" w:hAnsiTheme="majorBidi" w:cstheme="majorBidi"/>
          <w:sz w:val="28"/>
          <w:szCs w:val="28"/>
          <w:rtl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-0.3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-1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+0.8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-1</m:t>
            </m:r>
          </m:sub>
        </m:sSub>
      </m:oMath>
      <w:r w:rsidRPr="003537F3">
        <w:rPr>
          <w:rFonts w:ascii="Cambria Math" w:hAnsi="Cambria Math" w:cstheme="majorBidi"/>
          <w:sz w:val="48"/>
          <w:szCs w:val="48"/>
          <w:rtl/>
        </w:rPr>
        <w:t xml:space="preserve"> ، </w:t>
      </w:r>
    </w:p>
    <w:p w:rsidR="00EE3CE7" w:rsidRDefault="00686237" w:rsidP="00686237">
      <w:pPr>
        <w:pStyle w:val="ListParagraph"/>
        <w:bidi/>
        <w:ind w:left="-900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</w:t>
      </w:r>
      <w:r w:rsidR="00CA7DF7">
        <w:rPr>
          <w:sz w:val="28"/>
          <w:szCs w:val="28"/>
        </w:rPr>
        <w:t xml:space="preserve"> </w:t>
      </w:r>
      <w:r w:rsidR="009A7CFF">
        <w:rPr>
          <w:rFonts w:hint="cs"/>
          <w:sz w:val="28"/>
          <w:szCs w:val="28"/>
          <w:rtl/>
        </w:rPr>
        <w:t xml:space="preserve"> أذكر نوع النموذج   </w:t>
      </w:r>
      <w:r w:rsidR="009A7CFF" w:rsidRPr="009A7CFF">
        <w:rPr>
          <w:rFonts w:hint="cs"/>
          <w:b/>
          <w:bCs/>
          <w:sz w:val="28"/>
          <w:szCs w:val="28"/>
          <w:rtl/>
        </w:rPr>
        <w:t>أ</w:t>
      </w:r>
    </w:p>
    <w:p w:rsidR="009A7CFF" w:rsidRDefault="009A7CFF" w:rsidP="009A7CFF">
      <w:pPr>
        <w:pStyle w:val="ListParagraph"/>
        <w:bidi/>
        <w:ind w:left="-900"/>
        <w:rPr>
          <w:b/>
          <w:bCs/>
          <w:sz w:val="28"/>
          <w:szCs w:val="28"/>
          <w:rtl/>
        </w:rPr>
      </w:pPr>
    </w:p>
    <w:p w:rsidR="00CF2D72" w:rsidRPr="002C3FF8" w:rsidRDefault="00CF2D72" w:rsidP="00597105">
      <w:pPr>
        <w:bidi/>
        <w:spacing w:line="360" w:lineRule="auto"/>
        <w:rPr>
          <w:rFonts w:ascii="Cambria Math" w:hAnsi="Cambria Math" w:cstheme="majorBidi"/>
          <w:color w:val="C00000"/>
          <w:sz w:val="28"/>
          <w:szCs w:val="28"/>
          <w:rtl/>
        </w:rPr>
      </w:pPr>
      <w:r w:rsidRPr="002C3FF8">
        <w:rPr>
          <w:rFonts w:ascii="Cambria Math" w:hAnsi="Cambria Math" w:cstheme="majorBidi"/>
          <w:color w:val="C00000"/>
          <w:sz w:val="28"/>
          <w:szCs w:val="28"/>
          <w:rtl/>
        </w:rPr>
        <w:t xml:space="preserve">   لدينا </w:t>
      </w:r>
      <m:oMath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 xml:space="preserve">=0.3,  </m:t>
        </m:r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 xml:space="preserve">=-0.8 </m:t>
        </m:r>
      </m:oMath>
      <w:r w:rsidRPr="002C3FF8">
        <w:rPr>
          <w:rFonts w:ascii="Cambria Math" w:hAnsi="Cambria Math" w:cstheme="majorBidi"/>
          <w:color w:val="C00000"/>
          <w:sz w:val="28"/>
          <w:szCs w:val="28"/>
          <w:rtl/>
        </w:rPr>
        <w:t xml:space="preserve"> وبالتطبيق في قيم معادلة الارتباط الذاتي لنموذج </w:t>
      </w:r>
      <w:r w:rsidRPr="002C3FF8">
        <w:rPr>
          <w:rFonts w:ascii="Cambria Math" w:hAnsi="Cambria Math" w:cstheme="majorBidi"/>
          <w:color w:val="C00000"/>
          <w:sz w:val="28"/>
          <w:szCs w:val="28"/>
        </w:rPr>
        <w:t>ARMA(1,1)</w:t>
      </w:r>
      <w:r w:rsidRPr="002C3FF8">
        <w:rPr>
          <w:rFonts w:ascii="Cambria Math" w:hAnsi="Cambria Math" w:cstheme="majorBidi"/>
          <w:color w:val="C00000"/>
          <w:sz w:val="28"/>
          <w:szCs w:val="28"/>
          <w:rtl/>
        </w:rPr>
        <w:t xml:space="preserve"> </w:t>
      </w:r>
      <w:r w:rsidRPr="002C3FF8">
        <w:rPr>
          <w:rFonts w:ascii="Cambria Math" w:hAnsi="Cambria Math" w:cstheme="majorBidi" w:hint="cs"/>
          <w:color w:val="C00000"/>
          <w:sz w:val="28"/>
          <w:szCs w:val="28"/>
          <w:rtl/>
        </w:rPr>
        <w:t>:</w:t>
      </w:r>
    </w:p>
    <w:p w:rsidR="00CF2D72" w:rsidRPr="00C774BA" w:rsidRDefault="00CF7DF7" w:rsidP="00CF2D72">
      <w:pPr>
        <w:bidi/>
        <w:spacing w:line="360" w:lineRule="auto"/>
        <w:rPr>
          <w:rFonts w:ascii="Cambria Math" w:hAnsi="Cambria Math" w:cstheme="majorBidi"/>
          <w:color w:val="70AD47" w:themeColor="accent6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2-</w:t>
      </w:r>
      <w:bookmarkStart w:id="1" w:name="_GoBack"/>
      <w:bookmarkEnd w:id="1"/>
      <w:proofErr w:type="gramStart"/>
      <w:r w:rsidRPr="003537F3">
        <w:rPr>
          <w:rFonts w:asciiTheme="majorBidi" w:hAnsiTheme="majorBidi" w:cstheme="majorBidi" w:hint="cs"/>
          <w:sz w:val="28"/>
          <w:szCs w:val="28"/>
          <w:rtl/>
        </w:rPr>
        <w:t xml:space="preserve">أوجد </w:t>
      </w:r>
      <w:r w:rsidRPr="003537F3">
        <w:rPr>
          <w:rFonts w:asciiTheme="majorBidi" w:hAnsiTheme="majorBidi" w:cstheme="majorBidi"/>
          <w:sz w:val="28"/>
          <w:szCs w:val="28"/>
          <w:rtl/>
        </w:rPr>
        <w:t xml:space="preserve"> دالة</w:t>
      </w:r>
      <w:proofErr w:type="gramEnd"/>
      <w:r w:rsidRPr="003537F3">
        <w:rPr>
          <w:rFonts w:asciiTheme="majorBidi" w:hAnsiTheme="majorBidi" w:cstheme="majorBidi"/>
          <w:sz w:val="28"/>
          <w:szCs w:val="28"/>
          <w:rtl/>
        </w:rPr>
        <w:t xml:space="preserve"> الارتباط الذاتي</w:t>
      </w:r>
      <w:r w:rsidRPr="003537F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Pr="003537F3">
        <w:rPr>
          <w:rFonts w:asciiTheme="majorBidi" w:hAnsiTheme="majorBidi" w:cstheme="majorBidi"/>
          <w:sz w:val="28"/>
          <w:szCs w:val="28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color w:val="70AD47" w:themeColor="accent6"/>
            <w:sz w:val="28"/>
            <w:szCs w:val="28"/>
          </w:rPr>
          <w:br/>
        </m:r>
      </m:oMath>
      <m:oMathPara>
        <m:oMath>
          <m:r>
            <w:rPr>
              <w:rFonts w:ascii="Cambria Math" w:hAnsi="Cambria Math" w:cstheme="majorBidi"/>
              <w:color w:val="70AD47" w:themeColor="accent6"/>
              <w:sz w:val="28"/>
              <w:szCs w:val="28"/>
            </w:rPr>
            <m:t>ρ</m:t>
          </m:r>
          <m:d>
            <m:dPr>
              <m:ctrl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  <m:t>k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color w:val="70AD47" w:themeColor="accent6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color w:val="70AD47" w:themeColor="accent6"/>
                      <w:sz w:val="28"/>
                      <w:szCs w:val="28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color w:val="70AD47" w:themeColor="accent6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color w:val="70AD47" w:themeColor="accent6"/>
                              <w:sz w:val="28"/>
                              <w:szCs w:val="28"/>
                            </w:rPr>
                            <m:t xml:space="preserve"> </m:t>
                          </m:r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color w:val="70AD47" w:themeColor="accent6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color w:val="70AD47" w:themeColor="accent6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color w:val="70AD47" w:themeColor="accent6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color w:val="70AD47" w:themeColor="accent6"/>
                                          <w:sz w:val="28"/>
                                          <w:szCs w:val="28"/>
                                        </w:rPr>
                                        <m:t>ϕ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color w:val="70AD47" w:themeColor="accent6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color w:val="70AD47" w:themeColor="accent6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color w:val="70AD47" w:themeColor="accent6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color w:val="70AD47" w:themeColor="accent6"/>
                                          <w:sz w:val="28"/>
                                          <w:szCs w:val="28"/>
                                        </w:rPr>
                                        <m:t>θ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color w:val="70AD47" w:themeColor="accent6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color w:val="70AD47" w:themeColor="accent6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color w:val="70AD47" w:themeColor="accent6"/>
                                      <w:sz w:val="28"/>
                                      <w:szCs w:val="28"/>
                                    </w:rPr>
                                    <m:t>1-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color w:val="70AD47" w:themeColor="accent6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color w:val="70AD47" w:themeColor="accent6"/>
                                          <w:sz w:val="28"/>
                                          <w:szCs w:val="28"/>
                                        </w:rPr>
                                        <m:t>ϕ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color w:val="70AD47" w:themeColor="accent6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color w:val="70AD47" w:themeColor="accent6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color w:val="70AD47" w:themeColor="accent6"/>
                                          <w:sz w:val="28"/>
                                          <w:szCs w:val="28"/>
                                        </w:rPr>
                                        <m:t>θ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color w:val="70AD47" w:themeColor="accent6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color w:val="70AD47" w:themeColor="accent6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color w:val="70AD47" w:themeColor="accent6"/>
                                      <w:sz w:val="28"/>
                                      <w:szCs w:val="28"/>
                                    </w:rPr>
                                    <m:t>1+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theme="majorBidi"/>
                                          <w:color w:val="70AD47" w:themeColor="accent6"/>
                                          <w:sz w:val="28"/>
                                          <w:szCs w:val="28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color w:val="70AD47" w:themeColor="accent6"/>
                                          <w:sz w:val="28"/>
                                          <w:szCs w:val="28"/>
                                        </w:rPr>
                                        <m:t>θ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color w:val="70AD47" w:themeColor="accent6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color w:val="70AD47" w:themeColor="accent6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b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color w:val="70AD47" w:themeColor="accent6"/>
                                      <w:sz w:val="28"/>
                                      <w:szCs w:val="28"/>
                                    </w:rPr>
                                    <m:t>-2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color w:val="70AD47" w:themeColor="accent6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color w:val="70AD47" w:themeColor="accent6"/>
                                          <w:sz w:val="28"/>
                                          <w:szCs w:val="28"/>
                                        </w:rPr>
                                        <m:t>ϕ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color w:val="70AD47" w:themeColor="accent6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color w:val="70AD47" w:themeColor="accent6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color w:val="70AD47" w:themeColor="accent6"/>
                                          <w:sz w:val="28"/>
                                          <w:szCs w:val="28"/>
                                        </w:rPr>
                                        <m:t>θ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color w:val="70AD47" w:themeColor="accent6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color w:val="70AD47" w:themeColor="accent6"/>
                              <w:sz w:val="28"/>
                              <w:szCs w:val="28"/>
                            </w:rPr>
                            <m:t xml:space="preserve">.             </m:t>
                          </m:r>
                          <m:r>
                            <w:rPr>
                              <w:rFonts w:ascii="Cambria Math" w:hAnsi="Cambria Math" w:cstheme="majorBidi"/>
                              <w:color w:val="70AD47" w:themeColor="accent6"/>
                              <w:sz w:val="28"/>
                              <w:szCs w:val="28"/>
                            </w:rPr>
                            <m:t>k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color w:val="70AD47" w:themeColor="accent6"/>
                              <w:sz w:val="28"/>
                              <w:szCs w:val="28"/>
                            </w:rPr>
                            <m:t>=1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color w:val="70AD47" w:themeColor="accent6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color w:val="70AD47" w:themeColor="accent6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color w:val="70AD47" w:themeColor="accent6"/>
                                  <w:sz w:val="28"/>
                                  <w:szCs w:val="28"/>
                                </w:rPr>
                                <m:t>ϕ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color w:val="70AD47" w:themeColor="accent6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ajorBidi"/>
                                  <w:color w:val="70AD47" w:themeColor="accent6"/>
                                  <w:sz w:val="28"/>
                                  <w:szCs w:val="28"/>
                                </w:rPr>
                                <m:t>k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color w:val="70AD47" w:themeColor="accent6"/>
                                  <w:sz w:val="28"/>
                                  <w:szCs w:val="28"/>
                                </w:rPr>
                                <m:t>-1</m:t>
                              </m:r>
                            </m:sup>
                          </m:sSubSup>
                          <m:r>
                            <w:rPr>
                              <w:rFonts w:ascii="Cambria Math" w:hAnsi="Cambria Math" w:cstheme="majorBidi"/>
                              <w:color w:val="70AD47" w:themeColor="accent6"/>
                              <w:sz w:val="28"/>
                              <w:szCs w:val="28"/>
                            </w:rPr>
                            <m:t>ρ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color w:val="70AD47" w:themeColor="accent6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color w:val="70AD47" w:themeColor="accent6"/>
                                  <w:sz w:val="28"/>
                                  <w:szCs w:val="28"/>
                                </w:rPr>
                                <m:t>1</m:t>
                              </m:r>
                            </m:e>
                          </m:d>
                          <m:r>
                            <w:rPr>
                              <w:rFonts w:ascii="Cambria Math" w:hAnsi="Cambria Math" w:cstheme="majorBidi"/>
                              <w:color w:val="70AD47" w:themeColor="accent6"/>
                              <w:sz w:val="28"/>
                              <w:szCs w:val="28"/>
                            </w:rPr>
                            <m:t>.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color w:val="70AD47" w:themeColor="accent6"/>
                              <w:sz w:val="28"/>
                              <w:szCs w:val="28"/>
                            </w:rPr>
                            <m:t xml:space="preserve">                          </m:t>
                          </m:r>
                          <m:r>
                            <w:rPr>
                              <w:rFonts w:ascii="Cambria Math" w:hAnsi="Cambria Math" w:cstheme="majorBidi"/>
                              <w:color w:val="70AD47" w:themeColor="accent6"/>
                              <w:sz w:val="28"/>
                              <w:szCs w:val="28"/>
                            </w:rPr>
                            <m:t>k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color w:val="70AD47" w:themeColor="accent6"/>
                              <w:sz w:val="28"/>
                              <w:szCs w:val="28"/>
                            </w:rPr>
                            <m:t>=2.3...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:rsidR="00CF2D72" w:rsidRPr="00C774BA" w:rsidRDefault="00CF2D72" w:rsidP="00CF2D72">
      <w:pPr>
        <w:bidi/>
        <w:spacing w:line="360" w:lineRule="auto"/>
        <w:rPr>
          <w:rFonts w:ascii="Cambria Math" w:hAnsi="Cambria Math" w:cstheme="majorBidi"/>
          <w:color w:val="70AD47" w:themeColor="accent6"/>
          <w:sz w:val="28"/>
          <w:szCs w:val="28"/>
        </w:rPr>
      </w:pPr>
      <w:r w:rsidRPr="00C774BA">
        <w:rPr>
          <w:rFonts w:ascii="Cambria Math" w:hAnsi="Cambria Math" w:cstheme="majorBidi"/>
          <w:color w:val="70AD47" w:themeColor="accent6"/>
          <w:sz w:val="28"/>
          <w:szCs w:val="28"/>
          <w:rtl/>
        </w:rPr>
        <w:t>نجد:</w:t>
      </w:r>
    </w:p>
    <w:p w:rsidR="00CF2D72" w:rsidRPr="00C774BA" w:rsidRDefault="00CF2D72" w:rsidP="00B64798">
      <w:pPr>
        <w:bidi/>
        <w:spacing w:line="360" w:lineRule="auto"/>
        <w:rPr>
          <w:rFonts w:ascii="Cambria Math" w:hAnsi="Cambria Math" w:cstheme="majorBidi"/>
          <w:color w:val="70AD47" w:themeColor="accent6"/>
          <w:sz w:val="28"/>
          <w:szCs w:val="28"/>
          <w:rtl/>
        </w:rPr>
      </w:pPr>
      <m:oMathPara>
        <m:oMath>
          <m:r>
            <w:rPr>
              <w:rFonts w:ascii="Cambria Math" w:hAnsi="Cambria Math" w:cstheme="majorBidi"/>
              <w:color w:val="70AD47" w:themeColor="accent6"/>
              <w:sz w:val="28"/>
              <w:szCs w:val="28"/>
            </w:rPr>
            <m:t>ρ</m:t>
          </m:r>
          <m:d>
            <m:dPr>
              <m:ctrl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color w:val="70AD47" w:themeColor="accent6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  <m:t>(0.3-</m:t>
              </m:r>
              <m: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  <m:t>(-</m:t>
              </m:r>
              <m:r>
                <m:rPr>
                  <m:sty m:val="p"/>
                </m:r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  <m:t>0.8)(1-(0.3)(-0.8))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hAnsi="Cambria Math" w:cstheme="majorBidi"/>
                      <w:color w:val="70AD47" w:themeColor="accent6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70AD47" w:themeColor="accent6"/>
                      <w:sz w:val="28"/>
                      <w:szCs w:val="28"/>
                    </w:rPr>
                    <m:t>0.8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70AD47" w:themeColor="accent6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  <m:t>-2(0.3)(-0.8)</m:t>
              </m:r>
            </m:den>
          </m:f>
          <m:r>
            <m:rPr>
              <m:sty m:val="p"/>
            </m:rPr>
            <w:rPr>
              <w:rFonts w:ascii="Cambria Math" w:hAnsi="Cambria Math" w:cstheme="majorBidi"/>
              <w:color w:val="70AD47" w:themeColor="accent6"/>
              <w:sz w:val="28"/>
              <w:szCs w:val="28"/>
            </w:rPr>
            <m:t>=0.64</m:t>
          </m:r>
        </m:oMath>
      </m:oMathPara>
    </w:p>
    <w:p w:rsidR="00CF2D72" w:rsidRPr="00C774BA" w:rsidRDefault="00CF2D72" w:rsidP="00BC5066">
      <w:pPr>
        <w:bidi/>
        <w:spacing w:line="360" w:lineRule="auto"/>
        <w:rPr>
          <w:rFonts w:ascii="Cambria Math" w:hAnsi="Cambria Math" w:cstheme="majorBidi"/>
          <w:color w:val="70AD47" w:themeColor="accent6"/>
          <w:sz w:val="28"/>
          <w:szCs w:val="28"/>
          <w:rtl/>
        </w:rPr>
      </w:pPr>
      <m:oMathPara>
        <m:oMath>
          <m:r>
            <w:rPr>
              <w:rFonts w:ascii="Cambria Math" w:hAnsi="Cambria Math" w:cstheme="majorBidi"/>
              <w:color w:val="70AD47" w:themeColor="accent6"/>
              <w:sz w:val="28"/>
              <w:szCs w:val="28"/>
            </w:rPr>
            <m:t>ρ</m:t>
          </m:r>
          <m:d>
            <m:dPr>
              <m:ctrl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color w:val="70AD47" w:themeColor="accent6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  <m:t>2-1</m:t>
              </m:r>
            </m:sup>
          </m:sSubSup>
          <m:r>
            <w:rPr>
              <w:rFonts w:ascii="Cambria Math" w:hAnsi="Cambria Math" w:cstheme="majorBidi"/>
              <w:color w:val="70AD47" w:themeColor="accent6"/>
              <w:sz w:val="28"/>
              <w:szCs w:val="28"/>
            </w:rPr>
            <m:t>ρ</m:t>
          </m:r>
          <m:d>
            <m:dPr>
              <m:ctrl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color w:val="70AD47" w:themeColor="accent6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  <m:t>0.3</m:t>
              </m:r>
            </m:e>
          </m:d>
          <m:d>
            <m:dPr>
              <m:ctrl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  <m:t>0.64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color w:val="70AD47" w:themeColor="accent6"/>
              <w:sz w:val="28"/>
              <w:szCs w:val="28"/>
            </w:rPr>
            <m:t>=0.19</m:t>
          </m:r>
        </m:oMath>
      </m:oMathPara>
    </w:p>
    <w:p w:rsidR="00CF2D72" w:rsidRPr="00C774BA" w:rsidRDefault="00CF2D72" w:rsidP="00BC5066">
      <w:pPr>
        <w:bidi/>
        <w:spacing w:line="360" w:lineRule="auto"/>
        <w:rPr>
          <w:rFonts w:ascii="Cambria Math" w:hAnsi="Cambria Math" w:cstheme="majorBidi"/>
          <w:color w:val="70AD47" w:themeColor="accent6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color w:val="70AD47" w:themeColor="accent6"/>
              <w:sz w:val="28"/>
              <w:szCs w:val="28"/>
            </w:rPr>
            <m:t>ρ</m:t>
          </m:r>
          <m:d>
            <m:dPr>
              <m:ctrl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  <m:t>3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color w:val="70AD47" w:themeColor="accent6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  <m:t>3-1</m:t>
              </m:r>
            </m:sup>
          </m:sSubSup>
          <m:r>
            <w:rPr>
              <w:rFonts w:ascii="Cambria Math" w:hAnsi="Cambria Math" w:cstheme="majorBidi"/>
              <w:color w:val="70AD47" w:themeColor="accent6"/>
              <w:sz w:val="28"/>
              <w:szCs w:val="28"/>
            </w:rPr>
            <m:t>ρ</m:t>
          </m:r>
          <m:d>
            <m:dPr>
              <m:ctrl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color w:val="70AD47" w:themeColor="accent6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color w:val="70AD47" w:themeColor="accent6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70AD47" w:themeColor="accent6"/>
                      <w:sz w:val="28"/>
                      <w:szCs w:val="28"/>
                    </w:rPr>
                    <m:t>0.3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70AD47" w:themeColor="accent6"/>
                      <w:sz w:val="28"/>
                      <w:szCs w:val="28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  <m:t>0.64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color w:val="70AD47" w:themeColor="accent6"/>
              <w:sz w:val="28"/>
              <w:szCs w:val="28"/>
            </w:rPr>
            <m:t>=0.12</m:t>
          </m:r>
        </m:oMath>
      </m:oMathPara>
    </w:p>
    <w:p w:rsidR="00CF2D72" w:rsidRPr="00C774BA" w:rsidRDefault="00CF2D72" w:rsidP="00BC5066">
      <w:pPr>
        <w:bidi/>
        <w:spacing w:line="360" w:lineRule="auto"/>
        <w:rPr>
          <w:rFonts w:ascii="Cambria Math" w:hAnsi="Cambria Math" w:cstheme="majorBidi"/>
          <w:color w:val="70AD47" w:themeColor="accent6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color w:val="70AD47" w:themeColor="accent6"/>
              <w:sz w:val="28"/>
              <w:szCs w:val="28"/>
            </w:rPr>
            <m:t>ρ</m:t>
          </m:r>
          <m:d>
            <m:dPr>
              <m:ctrl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  <m:t>4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color w:val="70AD47" w:themeColor="accent6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  <m:t>4-1</m:t>
              </m:r>
            </m:sup>
          </m:sSubSup>
          <m:r>
            <w:rPr>
              <w:rFonts w:ascii="Cambria Math" w:hAnsi="Cambria Math" w:cstheme="majorBidi"/>
              <w:color w:val="70AD47" w:themeColor="accent6"/>
              <w:sz w:val="28"/>
              <w:szCs w:val="28"/>
            </w:rPr>
            <m:t>ρ</m:t>
          </m:r>
          <m:d>
            <m:dPr>
              <m:ctrl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color w:val="70AD47" w:themeColor="accent6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color w:val="70AD47" w:themeColor="accent6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70AD47" w:themeColor="accent6"/>
                      <w:sz w:val="28"/>
                      <w:szCs w:val="28"/>
                    </w:rPr>
                    <m:t>0.3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70AD47" w:themeColor="accent6"/>
                      <w:sz w:val="28"/>
                      <w:szCs w:val="28"/>
                    </w:rPr>
                    <m:t>3</m:t>
                  </m:r>
                </m:sup>
              </m:sSup>
            </m:e>
          </m:d>
          <m:d>
            <m:dPr>
              <m:ctrl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  <m:t>0.64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color w:val="70AD47" w:themeColor="accent6"/>
              <w:sz w:val="28"/>
              <w:szCs w:val="28"/>
            </w:rPr>
            <m:t>=0.078</m:t>
          </m:r>
        </m:oMath>
      </m:oMathPara>
    </w:p>
    <w:p w:rsidR="00CF2D72" w:rsidRPr="00C774BA" w:rsidRDefault="00CF2D72" w:rsidP="00BC5066">
      <w:pPr>
        <w:bidi/>
        <w:spacing w:line="360" w:lineRule="auto"/>
        <w:rPr>
          <w:rFonts w:ascii="Cambria Math" w:hAnsi="Cambria Math" w:cstheme="majorBidi"/>
          <w:color w:val="70AD47" w:themeColor="accent6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color w:val="70AD47" w:themeColor="accent6"/>
              <w:sz w:val="28"/>
              <w:szCs w:val="28"/>
            </w:rPr>
            <m:t>ρ</m:t>
          </m:r>
          <m:d>
            <m:dPr>
              <m:ctrl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  <m:t>5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color w:val="70AD47" w:themeColor="accent6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  <m:t>5-1</m:t>
              </m:r>
            </m:sup>
          </m:sSubSup>
          <m:r>
            <w:rPr>
              <w:rFonts w:ascii="Cambria Math" w:hAnsi="Cambria Math" w:cstheme="majorBidi"/>
              <w:color w:val="70AD47" w:themeColor="accent6"/>
              <w:sz w:val="28"/>
              <w:szCs w:val="28"/>
            </w:rPr>
            <m:t>ρ</m:t>
          </m:r>
          <m:d>
            <m:dPr>
              <m:ctrl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color w:val="70AD47" w:themeColor="accent6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color w:val="70AD47" w:themeColor="accent6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70AD47" w:themeColor="accent6"/>
                      <w:sz w:val="28"/>
                      <w:szCs w:val="28"/>
                    </w:rPr>
                    <m:t>0.3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70AD47" w:themeColor="accent6"/>
                      <w:sz w:val="28"/>
                      <w:szCs w:val="28"/>
                    </w:rPr>
                    <m:t>4</m:t>
                  </m:r>
                </m:sup>
              </m:sSup>
            </m:e>
          </m:d>
          <m:d>
            <m:dPr>
              <m:ctrl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70AD47" w:themeColor="accent6"/>
                  <w:sz w:val="28"/>
                  <w:szCs w:val="28"/>
                </w:rPr>
                <m:t>0.64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color w:val="70AD47" w:themeColor="accent6"/>
              <w:sz w:val="28"/>
              <w:szCs w:val="28"/>
            </w:rPr>
            <m:t>=0.05</m:t>
          </m:r>
        </m:oMath>
      </m:oMathPara>
    </w:p>
    <w:p w:rsidR="00CF2D72" w:rsidRPr="003537F3" w:rsidRDefault="00CF2D72" w:rsidP="00CF2D72">
      <w:pPr>
        <w:pStyle w:val="ListParagraph"/>
        <w:bidi/>
        <w:ind w:left="-900"/>
        <w:rPr>
          <w:sz w:val="28"/>
          <w:szCs w:val="28"/>
          <w:rtl/>
        </w:rPr>
      </w:pPr>
    </w:p>
    <w:p w:rsidR="00CF2D72" w:rsidRPr="003537F3" w:rsidRDefault="00CF2D72" w:rsidP="00CF2D72">
      <w:pPr>
        <w:bidi/>
        <w:spacing w:line="480" w:lineRule="auto"/>
        <w:rPr>
          <w:rFonts w:asciiTheme="majorBidi" w:hAnsiTheme="majorBidi" w:cstheme="majorBidi"/>
          <w:sz w:val="28"/>
          <w:szCs w:val="28"/>
          <w:rtl/>
        </w:rPr>
      </w:pPr>
      <w:r w:rsidRPr="003537F3">
        <w:rPr>
          <w:rFonts w:hint="cs"/>
          <w:sz w:val="28"/>
          <w:szCs w:val="28"/>
          <w:rtl/>
        </w:rPr>
        <w:lastRenderedPageBreak/>
        <w:t>2-</w:t>
      </w:r>
      <w:r w:rsidRPr="003537F3">
        <w:rPr>
          <w:rFonts w:ascii="Cambria Math" w:hAnsi="Cambria Math" w:cstheme="majorBidi"/>
          <w:sz w:val="48"/>
          <w:szCs w:val="48"/>
          <w:rtl/>
        </w:rPr>
        <w:t xml:space="preserve"> </w:t>
      </w:r>
      <w:r w:rsidRPr="003537F3">
        <w:rPr>
          <w:rFonts w:asciiTheme="majorBidi" w:hAnsiTheme="majorBidi" w:cstheme="majorBidi" w:hint="cs"/>
          <w:sz w:val="28"/>
          <w:szCs w:val="28"/>
          <w:rtl/>
        </w:rPr>
        <w:t xml:space="preserve">أوجد </w:t>
      </w:r>
      <w:r w:rsidRPr="003537F3">
        <w:rPr>
          <w:rFonts w:asciiTheme="majorBidi" w:hAnsiTheme="majorBidi" w:cstheme="majorBidi"/>
          <w:sz w:val="28"/>
          <w:szCs w:val="28"/>
          <w:rtl/>
        </w:rPr>
        <w:t xml:space="preserve"> دالة الارتباط الذاتي</w:t>
      </w:r>
      <w:r w:rsidRPr="003537F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Pr="003537F3">
        <w:rPr>
          <w:rFonts w:asciiTheme="majorBidi" w:hAnsiTheme="majorBidi" w:cstheme="majorBidi"/>
          <w:sz w:val="28"/>
          <w:szCs w:val="28"/>
          <w:rtl/>
        </w:rPr>
        <w:t xml:space="preserve"> في حالة نم</w:t>
      </w:r>
      <w:r w:rsidRPr="003537F3">
        <w:rPr>
          <w:rFonts w:asciiTheme="majorBidi" w:hAnsiTheme="majorBidi" w:cstheme="majorBidi" w:hint="cs"/>
          <w:sz w:val="28"/>
          <w:szCs w:val="28"/>
          <w:rtl/>
        </w:rPr>
        <w:t>و</w:t>
      </w:r>
      <w:r w:rsidRPr="003537F3">
        <w:rPr>
          <w:rFonts w:asciiTheme="majorBidi" w:hAnsiTheme="majorBidi" w:cstheme="majorBidi"/>
          <w:sz w:val="28"/>
          <w:szCs w:val="28"/>
          <w:rtl/>
        </w:rPr>
        <w:t>ذج</w:t>
      </w:r>
      <w:r w:rsidRPr="003537F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537F3">
        <w:rPr>
          <w:rFonts w:asciiTheme="majorBidi" w:hAnsiTheme="majorBidi" w:cstheme="majorBidi" w:hint="cs"/>
          <w:b/>
          <w:bCs/>
          <w:sz w:val="28"/>
          <w:szCs w:val="28"/>
          <w:rtl/>
        </w:rPr>
        <w:t>ب</w:t>
      </w:r>
      <w:r w:rsidRPr="003537F3">
        <w:rPr>
          <w:rFonts w:asciiTheme="majorBidi" w:hAnsiTheme="majorBidi" w:cstheme="majorBidi" w:hint="cs"/>
          <w:sz w:val="28"/>
          <w:szCs w:val="28"/>
          <w:rtl/>
        </w:rPr>
        <w:t>:</w:t>
      </w:r>
      <w:r w:rsidRPr="003537F3">
        <w:rPr>
          <w:rFonts w:asciiTheme="majorBidi" w:hAnsiTheme="majorBidi" w:cstheme="majorBidi"/>
          <w:sz w:val="28"/>
          <w:szCs w:val="28"/>
          <w:rtl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=0.5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-1</m:t>
            </m:r>
          </m:sub>
        </m:sSub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+ </m:t>
            </m:r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48"/>
            <w:szCs w:val="48"/>
          </w:rPr>
          <m:t xml:space="preserve">   </m:t>
        </m:r>
      </m:oMath>
      <w:r w:rsidRPr="003537F3">
        <w:rPr>
          <w:rFonts w:asciiTheme="majorBidi" w:hAnsiTheme="majorBidi" w:cstheme="majorBidi"/>
          <w:sz w:val="28"/>
          <w:szCs w:val="28"/>
          <w:rtl/>
        </w:rPr>
        <w:t>.</w:t>
      </w:r>
    </w:p>
    <w:p w:rsidR="00CF2D72" w:rsidRPr="002C3FF8" w:rsidRDefault="00CF2D72" w:rsidP="00D76A0B">
      <w:pPr>
        <w:bidi/>
        <w:spacing w:line="360" w:lineRule="auto"/>
        <w:rPr>
          <w:rFonts w:ascii="Cambria Math" w:hAnsi="Cambria Math" w:cstheme="majorBidi"/>
          <w:color w:val="C00000"/>
          <w:sz w:val="28"/>
          <w:szCs w:val="28"/>
        </w:rPr>
      </w:pPr>
      <w:r w:rsidRPr="002C3FF8">
        <w:rPr>
          <w:rFonts w:ascii="Cambria Math" w:hAnsi="Cambria Math" w:cstheme="majorBidi"/>
          <w:color w:val="C00000"/>
          <w:sz w:val="28"/>
          <w:szCs w:val="28"/>
          <w:rtl/>
        </w:rPr>
        <w:t xml:space="preserve">في حالة </w:t>
      </w:r>
      <w:r w:rsidRPr="002C3FF8">
        <w:rPr>
          <w:rFonts w:ascii="Cambria Math" w:hAnsi="Cambria Math" w:cstheme="majorBidi"/>
          <w:color w:val="C00000"/>
          <w:sz w:val="28"/>
          <w:szCs w:val="28"/>
        </w:rPr>
        <w:t xml:space="preserve">AR(1) </w:t>
      </w:r>
      <w:r w:rsidRPr="002C3FF8">
        <w:rPr>
          <w:rFonts w:ascii="Cambria Math" w:hAnsi="Cambria Math" w:cstheme="majorBidi"/>
          <w:color w:val="C00000"/>
          <w:sz w:val="28"/>
          <w:szCs w:val="28"/>
          <w:rtl/>
        </w:rPr>
        <w:t xml:space="preserve"> حيث  </w:t>
      </w:r>
      <m:oMath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=0.3</m:t>
        </m:r>
      </m:oMath>
      <w:r w:rsidRPr="002C3FF8">
        <w:rPr>
          <w:rFonts w:ascii="Cambria Math" w:hAnsi="Cambria Math" w:cstheme="majorBidi"/>
          <w:color w:val="C00000"/>
          <w:sz w:val="28"/>
          <w:szCs w:val="28"/>
          <w:rtl/>
        </w:rPr>
        <w:t xml:space="preserve"> ، ومن دالة الارتباط لهذا النموذج والتي سبق لنا اشتقاقها:</w:t>
      </w:r>
      <m:oMath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w:br/>
        </m:r>
      </m:oMath>
      <m:oMathPara>
        <m:oMath>
          <m:r>
            <w:rPr>
              <w:rFonts w:ascii="Cambria Math" w:hAnsi="Cambria Math" w:cstheme="majorBidi"/>
              <w:color w:val="C00000"/>
              <w:sz w:val="28"/>
              <w:szCs w:val="28"/>
            </w:rPr>
            <m:t>ρ</m:t>
          </m:r>
          <m:d>
            <m:d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k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k</m:t>
              </m:r>
            </m:sup>
          </m:sSubSup>
          <m:r>
            <w:rPr>
              <w:rFonts w:ascii="Cambria Math" w:hAnsi="Cambria Math" w:cstheme="majorBidi"/>
              <w:color w:val="C00000"/>
              <w:sz w:val="28"/>
              <w:szCs w:val="28"/>
            </w:rPr>
            <m:t>ρ</m:t>
          </m:r>
          <m:d>
            <m:d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0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k</m:t>
              </m:r>
            </m:sup>
          </m:sSubSup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 xml:space="preserve">   ;</m:t>
          </m:r>
          <m:r>
            <w:rPr>
              <w:rFonts w:ascii="Cambria Math" w:hAnsi="Cambria Math" w:cstheme="majorBidi"/>
              <w:color w:val="C00000"/>
              <w:sz w:val="28"/>
              <w:szCs w:val="28"/>
            </w:rPr>
            <m:t>k</m:t>
          </m:r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=1.2.3.…</m:t>
          </m:r>
        </m:oMath>
      </m:oMathPara>
    </w:p>
    <w:p w:rsidR="00CF2D72" w:rsidRPr="003537F3" w:rsidRDefault="00CF2D72" w:rsidP="00CF2D72">
      <w:pPr>
        <w:ind w:right="-186"/>
        <w:jc w:val="lowKashida"/>
        <w:rPr>
          <w:rtl/>
        </w:rPr>
      </w:pPr>
    </w:p>
    <w:p w:rsidR="00CF2D72" w:rsidRPr="003537F3" w:rsidRDefault="00CF2D72" w:rsidP="00CF2D72">
      <w:pPr>
        <w:ind w:right="-186"/>
        <w:jc w:val="right"/>
        <w:rPr>
          <w:rFonts w:asciiTheme="majorBidi" w:hAnsiTheme="majorBidi" w:cstheme="majorBidi"/>
          <w:sz w:val="28"/>
          <w:szCs w:val="28"/>
          <w:rtl/>
        </w:rPr>
      </w:pPr>
      <w:r w:rsidRPr="003537F3">
        <w:rPr>
          <w:rFonts w:hint="cs"/>
          <w:rtl/>
        </w:rPr>
        <w:t xml:space="preserve"> 3- </w:t>
      </w:r>
      <w:r w:rsidRPr="003537F3">
        <w:rPr>
          <w:rFonts w:asciiTheme="majorBidi" w:hAnsiTheme="majorBidi" w:cstheme="majorBidi"/>
          <w:sz w:val="28"/>
          <w:szCs w:val="28"/>
          <w:rtl/>
        </w:rPr>
        <w:t>ارسم</w:t>
      </w:r>
      <w:r w:rsidRPr="003537F3">
        <w:rPr>
          <w:rFonts w:asciiTheme="majorBidi" w:hAnsiTheme="majorBidi" w:cstheme="majorBidi" w:hint="cs"/>
          <w:sz w:val="28"/>
          <w:szCs w:val="28"/>
          <w:rtl/>
        </w:rPr>
        <w:t xml:space="preserve"> دالة الرتباط الذاتي  للنموذجين </w:t>
      </w:r>
      <w:r w:rsidRPr="003537F3">
        <w:rPr>
          <w:rFonts w:asciiTheme="majorBidi" w:hAnsiTheme="majorBidi" w:cstheme="majorBidi" w:hint="cs"/>
          <w:b/>
          <w:bCs/>
          <w:sz w:val="28"/>
          <w:szCs w:val="28"/>
          <w:rtl/>
        </w:rPr>
        <w:t>أ و ب</w:t>
      </w:r>
      <w:r w:rsidRPr="003537F3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</w:p>
    <w:p w:rsidR="00CF2D72" w:rsidRPr="003537F3" w:rsidRDefault="00CF2D72" w:rsidP="00CF2D72">
      <w:pPr>
        <w:ind w:right="-186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CF2D72" w:rsidRPr="002C3FF8" w:rsidRDefault="00CF2D72" w:rsidP="00CF2D72">
      <w:pPr>
        <w:ind w:right="-186"/>
        <w:jc w:val="right"/>
        <w:rPr>
          <w:rFonts w:asciiTheme="majorBidi" w:hAnsiTheme="majorBidi" w:cstheme="majorBidi"/>
          <w:color w:val="C00000"/>
          <w:sz w:val="28"/>
          <w:szCs w:val="28"/>
          <w:rtl/>
        </w:rPr>
      </w:pPr>
    </w:p>
    <w:p w:rsidR="00CF2D72" w:rsidRPr="002C3FF8" w:rsidRDefault="00CF2D72" w:rsidP="00CF2D72">
      <w:pPr>
        <w:bidi/>
        <w:spacing w:line="360" w:lineRule="auto"/>
        <w:rPr>
          <w:rFonts w:ascii="Cambria Math" w:hAnsi="Cambria Math" w:cstheme="majorBidi"/>
          <w:color w:val="C00000"/>
          <w:sz w:val="28"/>
          <w:szCs w:val="28"/>
          <w:rtl/>
        </w:rPr>
      </w:pPr>
      <w:r w:rsidRPr="002C3FF8">
        <w:rPr>
          <w:rFonts w:ascii="Cambria Math" w:hAnsi="Cambria Math" w:cstheme="majorBidi"/>
          <w:color w:val="C00000"/>
          <w:sz w:val="28"/>
          <w:szCs w:val="28"/>
          <w:rtl/>
        </w:rPr>
        <w:t xml:space="preserve">نجد أن: </w:t>
      </w:r>
      <m:oMath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 xml:space="preserve">  </m:t>
        </m:r>
        <m:r>
          <w:rPr>
            <w:rFonts w:ascii="Cambria Math" w:hAnsi="Cambria Math" w:cstheme="majorBidi"/>
            <w:color w:val="C00000"/>
            <w:sz w:val="28"/>
            <w:szCs w:val="28"/>
          </w:rPr>
          <m:t>ρ</m:t>
        </m:r>
        <m:d>
          <m:d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1</m:t>
            </m:r>
          </m:e>
        </m:d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 xml:space="preserve">=0.5  .    </m:t>
        </m:r>
        <m:r>
          <w:rPr>
            <w:rFonts w:ascii="Cambria Math" w:hAnsi="Cambria Math" w:cstheme="majorBidi"/>
            <w:color w:val="C00000"/>
            <w:sz w:val="28"/>
            <w:szCs w:val="28"/>
          </w:rPr>
          <m:t>ρ</m:t>
        </m:r>
        <m:d>
          <m:d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2</m:t>
            </m:r>
          </m:e>
        </m:d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 xml:space="preserve">=0.25  .  </m:t>
        </m:r>
        <m:r>
          <w:rPr>
            <w:rFonts w:ascii="Cambria Math" w:hAnsi="Cambria Math" w:cstheme="majorBidi"/>
            <w:color w:val="C00000"/>
            <w:sz w:val="28"/>
            <w:szCs w:val="28"/>
          </w:rPr>
          <m:t>ρ</m:t>
        </m:r>
        <m:d>
          <m:d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3</m:t>
            </m:r>
          </m:e>
        </m:d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 xml:space="preserve">=0.125  .  </m:t>
        </m:r>
        <m:r>
          <w:rPr>
            <w:rFonts w:ascii="Cambria Math" w:hAnsi="Cambria Math" w:cstheme="majorBidi"/>
            <w:color w:val="C00000"/>
            <w:sz w:val="28"/>
            <w:szCs w:val="28"/>
          </w:rPr>
          <m:t>ρ</m:t>
        </m:r>
        <m:d>
          <m:d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4</m:t>
            </m:r>
          </m:e>
        </m:d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=0.0625</m:t>
        </m:r>
      </m:oMath>
    </w:p>
    <w:tbl>
      <w:tblPr>
        <w:bidiVisual/>
        <w:tblW w:w="5086" w:type="pct"/>
        <w:tblInd w:w="-223" w:type="dxa"/>
        <w:tblLook w:val="04A0" w:firstRow="1" w:lastRow="0" w:firstColumn="1" w:lastColumn="0" w:noHBand="0" w:noVBand="1"/>
      </w:tblPr>
      <w:tblGrid>
        <w:gridCol w:w="4921"/>
        <w:gridCol w:w="5611"/>
      </w:tblGrid>
      <w:tr w:rsidR="00CF2D72" w:rsidRPr="002C3FF8" w:rsidTr="004F3D4B">
        <w:trPr>
          <w:trHeight w:val="3473"/>
        </w:trPr>
        <w:tc>
          <w:tcPr>
            <w:tcW w:w="2495" w:type="pct"/>
            <w:vAlign w:val="center"/>
            <w:hideMark/>
          </w:tcPr>
          <w:p w:rsidR="00CF2D72" w:rsidRPr="002C3FF8" w:rsidRDefault="00CF2D72" w:rsidP="004F3D4B">
            <w:pPr>
              <w:bidi/>
              <w:spacing w:line="360" w:lineRule="auto"/>
              <w:jc w:val="center"/>
              <w:rPr>
                <w:rFonts w:ascii="Cambria Math" w:hAnsi="Cambria Math" w:cstheme="majorBidi"/>
                <w:color w:val="C00000"/>
                <w:sz w:val="28"/>
                <w:szCs w:val="28"/>
              </w:rPr>
            </w:pPr>
            <w:r w:rsidRPr="002C3FF8">
              <w:rPr>
                <w:rFonts w:ascii="Cambria Math" w:hAnsi="Cambria Math" w:cstheme="majorBidi"/>
                <w:color w:val="C00000"/>
                <w:sz w:val="28"/>
                <w:szCs w:val="28"/>
              </w:rPr>
              <w:object w:dxaOrig="5475" w:dyaOrig="42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5.1pt;height:230.3pt" o:ole="">
                  <v:imagedata r:id="rId10" o:title=""/>
                </v:shape>
                <o:OLEObject Type="Embed" ProgID="MtbGraph.Document" ShapeID="_x0000_i1025" DrawAspect="Content" ObjectID="_1636979295" r:id="rId11"/>
              </w:object>
            </w:r>
          </w:p>
        </w:tc>
        <w:tc>
          <w:tcPr>
            <w:tcW w:w="2505" w:type="pct"/>
            <w:vAlign w:val="center"/>
            <w:hideMark/>
          </w:tcPr>
          <w:p w:rsidR="00CF2D72" w:rsidRPr="002C3FF8" w:rsidRDefault="00CF2D72" w:rsidP="004F3D4B">
            <w:pPr>
              <w:bidi/>
              <w:spacing w:line="360" w:lineRule="auto"/>
              <w:jc w:val="center"/>
              <w:rPr>
                <w:rFonts w:ascii="Cambria Math" w:hAnsi="Cambria Math" w:cstheme="majorBidi"/>
                <w:color w:val="C00000"/>
                <w:sz w:val="28"/>
                <w:szCs w:val="28"/>
              </w:rPr>
            </w:pPr>
            <w:r w:rsidRPr="002C3FF8">
              <w:rPr>
                <w:rFonts w:ascii="Cambria Math" w:hAnsi="Cambria Math" w:cstheme="majorBidi"/>
                <w:color w:val="C00000"/>
                <w:sz w:val="28"/>
                <w:szCs w:val="28"/>
              </w:rPr>
              <w:object w:dxaOrig="6390" w:dyaOrig="4260">
                <v:shape id="_x0000_i1026" type="#_x0000_t75" style="width:338.35pt;height:223.2pt" o:ole="">
                  <v:imagedata r:id="rId12" o:title=""/>
                </v:shape>
                <o:OLEObject Type="Embed" ProgID="MtbGraph.Document" ShapeID="_x0000_i1026" DrawAspect="Content" ObjectID="_1636979296" r:id="rId13"/>
              </w:object>
            </w:r>
          </w:p>
        </w:tc>
      </w:tr>
      <w:tr w:rsidR="00CF2D72" w:rsidRPr="002C3FF8" w:rsidTr="004F3D4B">
        <w:tc>
          <w:tcPr>
            <w:tcW w:w="2495" w:type="pct"/>
            <w:hideMark/>
          </w:tcPr>
          <w:p w:rsidR="00CF2D72" w:rsidRPr="002C3FF8" w:rsidRDefault="00CF2D72" w:rsidP="004F3D4B">
            <w:pPr>
              <w:bidi/>
              <w:spacing w:line="360" w:lineRule="auto"/>
              <w:jc w:val="center"/>
              <w:rPr>
                <w:rFonts w:ascii="Cambria Math" w:hAnsi="Cambria Math" w:cstheme="majorBidi"/>
                <w:color w:val="C00000"/>
                <w:sz w:val="28"/>
                <w:szCs w:val="28"/>
                <w:rtl/>
              </w:rPr>
            </w:pPr>
            <w:r w:rsidRPr="002C3FF8">
              <w:rPr>
                <w:rFonts w:ascii="Cambria Math" w:hAnsi="Cambria Math" w:cstheme="majorBidi"/>
                <w:color w:val="C00000"/>
                <w:sz w:val="28"/>
                <w:szCs w:val="28"/>
                <w:rtl/>
              </w:rPr>
              <w:t xml:space="preserve">دالة الارتباط الذاتي لنموذج </w:t>
            </w:r>
            <w:r w:rsidRPr="002C3FF8">
              <w:rPr>
                <w:rFonts w:ascii="Cambria Math" w:hAnsi="Cambria Math" w:cstheme="majorBidi"/>
                <w:color w:val="C00000"/>
                <w:sz w:val="28"/>
                <w:szCs w:val="28"/>
              </w:rPr>
              <w:t>AR(1)</w:t>
            </w:r>
            <w:r w:rsidRPr="002C3FF8">
              <w:rPr>
                <w:rFonts w:ascii="Cambria Math" w:hAnsi="Cambria Math" w:cstheme="majorBidi"/>
                <w:color w:val="C00000"/>
                <w:sz w:val="28"/>
                <w:szCs w:val="28"/>
                <w:rtl/>
              </w:rPr>
              <w:t xml:space="preserve"> بمعلمة</w:t>
            </w:r>
          </w:p>
          <w:p w:rsidR="00CF2D72" w:rsidRPr="002C3FF8" w:rsidRDefault="00CF2D72" w:rsidP="00E719AE">
            <w:pPr>
              <w:bidi/>
              <w:spacing w:line="360" w:lineRule="auto"/>
              <w:jc w:val="center"/>
              <w:rPr>
                <w:rFonts w:ascii="Cambria Math" w:hAnsi="Cambria Math" w:cstheme="majorBidi"/>
                <w:color w:val="C00000"/>
                <w:sz w:val="28"/>
                <w:szCs w:val="28"/>
                <w:rtl/>
              </w:rPr>
            </w:pPr>
            <w:r w:rsidRPr="002C3FF8">
              <w:rPr>
                <w:rFonts w:ascii="Cambria Math" w:hAnsi="Cambria Math" w:cstheme="majorBidi"/>
                <w:color w:val="C00000"/>
                <w:sz w:val="28"/>
                <w:szCs w:val="28"/>
                <w:rtl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ϕ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=0.3</m:t>
              </m:r>
            </m:oMath>
          </w:p>
        </w:tc>
        <w:tc>
          <w:tcPr>
            <w:tcW w:w="2505" w:type="pct"/>
            <w:hideMark/>
          </w:tcPr>
          <w:p w:rsidR="00CF2D72" w:rsidRPr="002C3FF8" w:rsidRDefault="00CF2D72" w:rsidP="00E719AE">
            <w:pPr>
              <w:bidi/>
              <w:spacing w:line="360" w:lineRule="auto"/>
              <w:jc w:val="center"/>
              <w:rPr>
                <w:rFonts w:ascii="Cambria Math" w:hAnsi="Cambria Math" w:cstheme="majorBidi"/>
                <w:color w:val="C00000"/>
                <w:sz w:val="28"/>
                <w:szCs w:val="28"/>
              </w:rPr>
            </w:pPr>
            <w:r w:rsidRPr="002C3FF8">
              <w:rPr>
                <w:rFonts w:ascii="Cambria Math" w:hAnsi="Cambria Math" w:cstheme="majorBidi"/>
                <w:color w:val="C00000"/>
                <w:sz w:val="28"/>
                <w:szCs w:val="28"/>
                <w:rtl/>
              </w:rPr>
              <w:t>دالة الارتباط الذاتي لنموذج  ِ</w:t>
            </w:r>
            <w:r w:rsidRPr="002C3FF8">
              <w:rPr>
                <w:rFonts w:ascii="Cambria Math" w:hAnsi="Cambria Math" w:cstheme="majorBidi"/>
                <w:color w:val="C00000"/>
                <w:sz w:val="28"/>
                <w:szCs w:val="28"/>
              </w:rPr>
              <w:t>ARMA(1,1)</w:t>
            </w:r>
            <w:r w:rsidRPr="002C3FF8">
              <w:rPr>
                <w:rFonts w:ascii="Cambria Math" w:hAnsi="Cambria Math" w:cstheme="majorBidi"/>
                <w:color w:val="C00000"/>
                <w:sz w:val="28"/>
                <w:szCs w:val="28"/>
                <w:rtl/>
              </w:rPr>
              <w:t xml:space="preserve">  بمعالم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ϕ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 xml:space="preserve">=0.3,  </m:t>
              </m:r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=-0.8</m:t>
              </m:r>
            </m:oMath>
          </w:p>
        </w:tc>
      </w:tr>
    </w:tbl>
    <w:p w:rsidR="00CF2D72" w:rsidRPr="002C3FF8" w:rsidRDefault="00CF2D72" w:rsidP="00CF2D72">
      <w:pPr>
        <w:bidi/>
        <w:spacing w:line="480" w:lineRule="auto"/>
        <w:rPr>
          <w:rFonts w:asciiTheme="majorBidi" w:hAnsiTheme="majorBidi" w:cstheme="majorBidi"/>
          <w:color w:val="C00000"/>
          <w:sz w:val="28"/>
          <w:szCs w:val="28"/>
          <w:rtl/>
        </w:rPr>
      </w:pPr>
    </w:p>
    <w:p w:rsidR="00CF2D72" w:rsidRPr="002C3FF8" w:rsidRDefault="00CF2D72" w:rsidP="00CF2D72">
      <w:pPr>
        <w:ind w:right="-186"/>
        <w:rPr>
          <w:rFonts w:asciiTheme="majorBidi" w:hAnsiTheme="majorBidi" w:cstheme="majorBidi"/>
          <w:color w:val="C00000"/>
          <w:sz w:val="28"/>
          <w:szCs w:val="28"/>
          <w:rtl/>
        </w:rPr>
      </w:pPr>
    </w:p>
    <w:p w:rsidR="00CF2D72" w:rsidRPr="002C3FF8" w:rsidRDefault="00CF2D72" w:rsidP="00CF2D72">
      <w:pPr>
        <w:ind w:right="-186"/>
        <w:jc w:val="right"/>
        <w:rPr>
          <w:rFonts w:asciiTheme="majorBidi" w:hAnsiTheme="majorBidi" w:cstheme="majorBidi"/>
          <w:color w:val="C00000"/>
          <w:sz w:val="28"/>
          <w:szCs w:val="28"/>
          <w:rtl/>
        </w:rPr>
      </w:pPr>
    </w:p>
    <w:p w:rsidR="00CF2D72" w:rsidRPr="003537F3" w:rsidRDefault="00CF2D72" w:rsidP="00CF2D72">
      <w:pPr>
        <w:ind w:right="-186"/>
        <w:jc w:val="right"/>
        <w:rPr>
          <w:rFonts w:asciiTheme="majorBidi" w:hAnsiTheme="majorBidi" w:cstheme="majorBidi"/>
          <w:sz w:val="28"/>
          <w:szCs w:val="28"/>
        </w:rPr>
      </w:pPr>
      <w:r w:rsidRPr="003537F3">
        <w:rPr>
          <w:rFonts w:asciiTheme="majorBidi" w:hAnsiTheme="majorBidi" w:cstheme="majorBidi"/>
          <w:sz w:val="28"/>
          <w:szCs w:val="28"/>
        </w:rPr>
        <w:t xml:space="preserve"> </w:t>
      </w:r>
      <w:r w:rsidRPr="003537F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CF2D72" w:rsidRPr="003537F3" w:rsidRDefault="00CF2D72" w:rsidP="00CF2D72">
      <w:pPr>
        <w:ind w:right="-186"/>
        <w:jc w:val="right"/>
        <w:rPr>
          <w:rFonts w:asciiTheme="majorBidi" w:hAnsiTheme="majorBidi" w:cstheme="majorBidi"/>
          <w:sz w:val="28"/>
          <w:szCs w:val="28"/>
          <w:rtl/>
        </w:rPr>
      </w:pPr>
      <w:r w:rsidRPr="003537F3">
        <w:rPr>
          <w:rFonts w:asciiTheme="majorBidi" w:hAnsiTheme="majorBidi" w:cstheme="majorBidi" w:hint="cs"/>
          <w:sz w:val="28"/>
          <w:szCs w:val="28"/>
          <w:rtl/>
        </w:rPr>
        <w:t xml:space="preserve"> 4-</w:t>
      </w:r>
      <w:r w:rsidRPr="003537F3">
        <w:rPr>
          <w:rFonts w:asciiTheme="majorBidi" w:hAnsiTheme="majorBidi" w:cstheme="majorBidi"/>
          <w:sz w:val="28"/>
          <w:szCs w:val="28"/>
          <w:rtl/>
        </w:rPr>
        <w:t xml:space="preserve"> وضح الفرق </w:t>
      </w:r>
      <w:r w:rsidRPr="003537F3">
        <w:rPr>
          <w:rFonts w:asciiTheme="majorBidi" w:hAnsiTheme="majorBidi" w:cstheme="majorBidi" w:hint="cs"/>
          <w:sz w:val="28"/>
          <w:szCs w:val="28"/>
          <w:rtl/>
        </w:rPr>
        <w:t xml:space="preserve">بين النموذج أ و ب من الرسم السابق </w:t>
      </w:r>
    </w:p>
    <w:p w:rsidR="00CF2D72" w:rsidRPr="006E259E" w:rsidRDefault="00CF2D72" w:rsidP="00CF2D7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" w:hAnsi="TimesNewRomanPS" w:cs="TimesNewRomanPS"/>
          <w:color w:val="C00000"/>
          <w:sz w:val="28"/>
          <w:szCs w:val="28"/>
        </w:rPr>
      </w:pPr>
      <w:r w:rsidRPr="006E259E">
        <w:rPr>
          <w:rFonts w:ascii="TimesNewRomanPS" w:hAnsi="TimesNewRomanPS" w:cs="Times New Roman" w:hint="cs"/>
          <w:color w:val="C00000"/>
          <w:sz w:val="28"/>
          <w:szCs w:val="28"/>
          <w:rtl/>
        </w:rPr>
        <w:lastRenderedPageBreak/>
        <w:t>نلاحظ</w:t>
      </w:r>
      <w:r w:rsidRPr="006E259E">
        <w:rPr>
          <w:rFonts w:ascii="TimesNewRomanPS" w:hAnsi="TimesNewRomanPS" w:cs="Times New Roman"/>
          <w:color w:val="C00000"/>
          <w:sz w:val="28"/>
          <w:szCs w:val="28"/>
          <w:rtl/>
        </w:rPr>
        <w:t xml:space="preserve"> </w:t>
      </w:r>
      <w:r w:rsidRPr="006E259E">
        <w:rPr>
          <w:rFonts w:ascii="TimesNewRomanPS" w:hAnsi="TimesNewRomanPS" w:cs="Times New Roman" w:hint="cs"/>
          <w:color w:val="C00000"/>
          <w:sz w:val="28"/>
          <w:szCs w:val="28"/>
          <w:rtl/>
        </w:rPr>
        <w:t>تشابه</w:t>
      </w:r>
      <w:r w:rsidRPr="006E259E">
        <w:rPr>
          <w:rFonts w:ascii="TimesNewRomanPS" w:hAnsi="TimesNewRomanPS" w:cs="Times New Roman"/>
          <w:color w:val="C00000"/>
          <w:sz w:val="28"/>
          <w:szCs w:val="28"/>
          <w:rtl/>
        </w:rPr>
        <w:t xml:space="preserve"> </w:t>
      </w:r>
      <w:r w:rsidRPr="006E259E">
        <w:rPr>
          <w:rFonts w:ascii="TimesNewRomanPS" w:hAnsi="TimesNewRomanPS" w:cs="Times New Roman" w:hint="cs"/>
          <w:color w:val="C00000"/>
          <w:sz w:val="28"/>
          <w:szCs w:val="28"/>
          <w:rtl/>
        </w:rPr>
        <w:t>الدالتين</w:t>
      </w:r>
      <w:r w:rsidRPr="006E259E">
        <w:rPr>
          <w:rFonts w:ascii="TimesNewRomanPS" w:hAnsi="TimesNewRomanPS" w:cs="Times New Roman"/>
          <w:color w:val="C00000"/>
          <w:sz w:val="28"/>
          <w:szCs w:val="28"/>
          <w:rtl/>
        </w:rPr>
        <w:t xml:space="preserve"> </w:t>
      </w:r>
      <w:r w:rsidRPr="006E259E">
        <w:rPr>
          <w:rFonts w:ascii="TimesNewRomanPS" w:hAnsi="TimesNewRomanPS" w:cs="Times New Roman" w:hint="cs"/>
          <w:color w:val="C00000"/>
          <w:sz w:val="28"/>
          <w:szCs w:val="28"/>
          <w:rtl/>
        </w:rPr>
        <w:t>ولكن</w:t>
      </w:r>
      <w:r w:rsidRPr="006E259E">
        <w:rPr>
          <w:rFonts w:ascii="TimesNewRomanPS" w:hAnsi="TimesNewRomanPS" w:cs="Times New Roman"/>
          <w:color w:val="C00000"/>
          <w:sz w:val="28"/>
          <w:szCs w:val="28"/>
          <w:rtl/>
        </w:rPr>
        <w:t xml:space="preserve"> </w:t>
      </w:r>
      <w:r w:rsidRPr="006E259E">
        <w:rPr>
          <w:rFonts w:ascii="TimesNewRomanPS" w:hAnsi="TimesNewRomanPS" w:cs="Times New Roman" w:hint="cs"/>
          <w:color w:val="C00000"/>
          <w:sz w:val="28"/>
          <w:szCs w:val="28"/>
          <w:rtl/>
        </w:rPr>
        <w:t>في</w:t>
      </w:r>
      <w:r w:rsidRPr="006E259E">
        <w:rPr>
          <w:rFonts w:ascii="TimesNewRomanPS" w:hAnsi="TimesNewRomanPS" w:cs="Times New Roman"/>
          <w:color w:val="C00000"/>
          <w:sz w:val="28"/>
          <w:szCs w:val="28"/>
          <w:rtl/>
        </w:rPr>
        <w:t xml:space="preserve"> </w:t>
      </w:r>
      <w:r w:rsidRPr="006E259E">
        <w:rPr>
          <w:rFonts w:ascii="TimesNewRomanPS" w:hAnsi="TimesNewRomanPS" w:cs="Times New Roman" w:hint="cs"/>
          <w:color w:val="C00000"/>
          <w:sz w:val="28"/>
          <w:szCs w:val="28"/>
          <w:rtl/>
        </w:rPr>
        <w:t>حالة</w:t>
      </w:r>
    </w:p>
    <w:p w:rsidR="00CF2D72" w:rsidRPr="006E259E" w:rsidRDefault="00CF2D72" w:rsidP="00CF2D7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" w:hAnsi="TimesNewRomanPS" w:cs="TimesNewRomanPS"/>
          <w:color w:val="C00000"/>
          <w:sz w:val="28"/>
          <w:szCs w:val="28"/>
        </w:rPr>
      </w:pPr>
      <w:r w:rsidRPr="006E259E">
        <w:rPr>
          <w:rFonts w:ascii="TimesNewRomanPS" w:hAnsi="TimesNewRomanPS" w:cs="TimesNewRomanPS"/>
          <w:color w:val="C00000"/>
          <w:sz w:val="28"/>
          <w:szCs w:val="28"/>
        </w:rPr>
        <w:t xml:space="preserve"> </w:t>
      </w:r>
      <w:proofErr w:type="gramStart"/>
      <w:r w:rsidRPr="006E259E">
        <w:rPr>
          <w:rFonts w:ascii="TimesNewRomanPS" w:hAnsi="TimesNewRomanPS" w:cs="TimesNewRomanPS"/>
          <w:color w:val="C00000"/>
          <w:sz w:val="28"/>
          <w:szCs w:val="28"/>
        </w:rPr>
        <w:t>ARMA(</w:t>
      </w:r>
      <w:proofErr w:type="gramEnd"/>
      <w:r w:rsidRPr="006E259E">
        <w:rPr>
          <w:rFonts w:ascii="TimesNewRomanPS" w:hAnsi="TimesNewRomanPS" w:cs="TimesNewRomanPS"/>
          <w:color w:val="C00000"/>
          <w:sz w:val="28"/>
          <w:szCs w:val="28"/>
        </w:rPr>
        <w:t xml:space="preserve">1,1) </w:t>
      </w:r>
    </w:p>
    <w:p w:rsidR="00CF2D72" w:rsidRPr="006E259E" w:rsidRDefault="00CF2D72" w:rsidP="00CF2D7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" w:hAnsi="TimesNewRomanPS" w:cs="TimesNewRomanPS"/>
          <w:color w:val="C00000"/>
          <w:sz w:val="28"/>
          <w:szCs w:val="28"/>
        </w:rPr>
      </w:pPr>
      <w:r w:rsidRPr="006E259E">
        <w:rPr>
          <w:rFonts w:ascii="TimesNewRomanPS" w:hAnsi="TimesNewRomanPS" w:cs="TimesNewRomanPS"/>
          <w:color w:val="C00000"/>
          <w:sz w:val="28"/>
          <w:szCs w:val="28"/>
        </w:rPr>
        <w:t xml:space="preserve"> </w:t>
      </w:r>
      <w:r w:rsidRPr="006E259E">
        <w:rPr>
          <w:rFonts w:ascii="TimesNewRomanPS" w:hAnsi="TimesNewRomanPS" w:cs="Times New Roman" w:hint="cs"/>
          <w:color w:val="C00000"/>
          <w:sz w:val="28"/>
          <w:szCs w:val="28"/>
          <w:rtl/>
        </w:rPr>
        <w:t>لا</w:t>
      </w:r>
      <w:r w:rsidRPr="006E259E">
        <w:rPr>
          <w:rFonts w:ascii="TimesNewRomanPS" w:hAnsi="TimesNewRomanPS" w:cs="Times New Roman"/>
          <w:color w:val="C00000"/>
          <w:sz w:val="28"/>
          <w:szCs w:val="28"/>
          <w:rtl/>
        </w:rPr>
        <w:t xml:space="preserve"> </w:t>
      </w:r>
      <w:r w:rsidRPr="006E259E">
        <w:rPr>
          <w:rFonts w:ascii="TimesNewRomanPS" w:hAnsi="TimesNewRomanPS" w:cs="Times New Roman" w:hint="cs"/>
          <w:color w:val="C00000"/>
          <w:sz w:val="28"/>
          <w:szCs w:val="28"/>
          <w:rtl/>
        </w:rPr>
        <w:t>تأخذ</w:t>
      </w:r>
      <w:r w:rsidRPr="006E259E">
        <w:rPr>
          <w:rFonts w:ascii="TimesNewRomanPS" w:hAnsi="TimesNewRomanPS" w:cs="Times New Roman"/>
          <w:color w:val="C00000"/>
          <w:sz w:val="28"/>
          <w:szCs w:val="28"/>
          <w:rtl/>
        </w:rPr>
        <w:t xml:space="preserve"> </w:t>
      </w:r>
      <w:r w:rsidRPr="006E259E">
        <w:rPr>
          <w:rFonts w:ascii="TimesNewRomanPS" w:hAnsi="TimesNewRomanPS" w:cs="Times New Roman" w:hint="cs"/>
          <w:color w:val="C00000"/>
          <w:sz w:val="28"/>
          <w:szCs w:val="28"/>
          <w:rtl/>
        </w:rPr>
        <w:t>الدالة</w:t>
      </w:r>
      <w:r w:rsidRPr="006E259E">
        <w:rPr>
          <w:rFonts w:ascii="TimesNewRomanPS" w:hAnsi="TimesNewRomanPS" w:cs="Times New Roman"/>
          <w:color w:val="C00000"/>
          <w:sz w:val="28"/>
          <w:szCs w:val="28"/>
          <w:rtl/>
        </w:rPr>
        <w:t xml:space="preserve"> </w:t>
      </w:r>
      <w:r w:rsidRPr="006E259E">
        <w:rPr>
          <w:rFonts w:ascii="TimesNewRomanPS" w:hAnsi="TimesNewRomanPS" w:cs="Times New Roman" w:hint="cs"/>
          <w:color w:val="C00000"/>
          <w:sz w:val="28"/>
          <w:szCs w:val="28"/>
          <w:rtl/>
        </w:rPr>
        <w:t>شكل</w:t>
      </w:r>
      <w:r w:rsidRPr="006E259E">
        <w:rPr>
          <w:rFonts w:ascii="TimesNewRomanPS" w:hAnsi="TimesNewRomanPS" w:cs="Times New Roman"/>
          <w:color w:val="C00000"/>
          <w:sz w:val="28"/>
          <w:szCs w:val="28"/>
          <w:rtl/>
        </w:rPr>
        <w:t xml:space="preserve"> </w:t>
      </w:r>
      <w:r w:rsidRPr="006E259E">
        <w:rPr>
          <w:rFonts w:ascii="TimesNewRomanPS" w:hAnsi="TimesNewRomanPS" w:cs="Times New Roman" w:hint="cs"/>
          <w:color w:val="C00000"/>
          <w:sz w:val="28"/>
          <w:szCs w:val="28"/>
          <w:rtl/>
        </w:rPr>
        <w:t>التخامد</w:t>
      </w:r>
      <w:r w:rsidRPr="006E259E">
        <w:rPr>
          <w:rFonts w:ascii="TimesNewRomanPS" w:hAnsi="TimesNewRomanPS" w:cs="Times New Roman"/>
          <w:color w:val="C00000"/>
          <w:sz w:val="28"/>
          <w:szCs w:val="28"/>
          <w:rtl/>
        </w:rPr>
        <w:t xml:space="preserve"> </w:t>
      </w:r>
      <w:r w:rsidRPr="006E259E">
        <w:rPr>
          <w:rFonts w:ascii="TimesNewRomanPS" w:hAnsi="TimesNewRomanPS" w:cs="Times New Roman" w:hint="cs"/>
          <w:color w:val="C00000"/>
          <w:sz w:val="28"/>
          <w:szCs w:val="28"/>
          <w:rtl/>
        </w:rPr>
        <w:t>الأسي</w:t>
      </w:r>
      <w:r w:rsidRPr="006E259E">
        <w:rPr>
          <w:rFonts w:ascii="TimesNewRomanPS" w:hAnsi="TimesNewRomanPS" w:cs="Times New Roman"/>
          <w:color w:val="C00000"/>
          <w:sz w:val="28"/>
          <w:szCs w:val="28"/>
          <w:rtl/>
        </w:rPr>
        <w:t xml:space="preserve"> </w:t>
      </w:r>
      <w:r w:rsidRPr="006E259E">
        <w:rPr>
          <w:rFonts w:ascii="TimesNewRomanPS" w:hAnsi="TimesNewRomanPS" w:cs="Times New Roman" w:hint="cs"/>
          <w:color w:val="C00000"/>
          <w:sz w:val="28"/>
          <w:szCs w:val="28"/>
          <w:rtl/>
        </w:rPr>
        <w:t>إلا</w:t>
      </w:r>
      <w:r w:rsidRPr="006E259E">
        <w:rPr>
          <w:rFonts w:ascii="TimesNewRomanPS" w:hAnsi="TimesNewRomanPS" w:cs="Times New Roman"/>
          <w:color w:val="C00000"/>
          <w:sz w:val="28"/>
          <w:szCs w:val="28"/>
          <w:rtl/>
        </w:rPr>
        <w:t xml:space="preserve"> </w:t>
      </w:r>
      <w:r w:rsidRPr="006E259E">
        <w:rPr>
          <w:rFonts w:ascii="TimesNewRomanPS" w:hAnsi="TimesNewRomanPS" w:cs="Times New Roman" w:hint="cs"/>
          <w:color w:val="C00000"/>
          <w:sz w:val="28"/>
          <w:szCs w:val="28"/>
          <w:rtl/>
        </w:rPr>
        <w:t>من</w:t>
      </w:r>
      <w:r w:rsidRPr="006E259E">
        <w:rPr>
          <w:rFonts w:ascii="TimesNewRomanPS" w:hAnsi="TimesNewRomanPS" w:cs="TimesNewRomanPS"/>
          <w:color w:val="C00000"/>
          <w:sz w:val="28"/>
          <w:szCs w:val="28"/>
        </w:rPr>
        <w:t xml:space="preserve"> </w:t>
      </w:r>
    </w:p>
    <w:p w:rsidR="00CF2D72" w:rsidRPr="006E259E" w:rsidRDefault="00CF2D72" w:rsidP="00CF2D7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" w:hAnsi="TimesNewRomanPS" w:cs="TimesNewRomanPS"/>
          <w:color w:val="C00000"/>
          <w:sz w:val="28"/>
          <w:szCs w:val="28"/>
        </w:rPr>
      </w:pPr>
      <w:proofErr w:type="gramStart"/>
      <w:r w:rsidRPr="006E259E">
        <w:rPr>
          <w:rFonts w:ascii="TimesNewRomanPS" w:hAnsi="TimesNewRomanPS" w:cs="TimesNewRomanPS" w:hint="eastAsia"/>
          <w:color w:val="C00000"/>
          <w:sz w:val="28"/>
          <w:szCs w:val="28"/>
        </w:rPr>
        <w:t>ρ</w:t>
      </w:r>
      <w:r w:rsidRPr="006E259E">
        <w:rPr>
          <w:rFonts w:ascii="TimesNewRomanPS" w:hAnsi="TimesNewRomanPS" w:cs="TimesNewRomanPS"/>
          <w:color w:val="C00000"/>
          <w:sz w:val="28"/>
          <w:szCs w:val="28"/>
        </w:rPr>
        <w:t>(</w:t>
      </w:r>
      <w:proofErr w:type="gramEnd"/>
      <w:r w:rsidRPr="006E259E">
        <w:rPr>
          <w:rFonts w:ascii="TimesNewRomanPS" w:hAnsi="TimesNewRomanPS" w:cs="TimesNewRomanPS"/>
          <w:color w:val="C00000"/>
          <w:sz w:val="28"/>
          <w:szCs w:val="28"/>
        </w:rPr>
        <w:t xml:space="preserve">2) </w:t>
      </w:r>
      <w:r w:rsidRPr="006E259E">
        <w:rPr>
          <w:rFonts w:ascii="TimesNewRomanPS" w:hAnsi="TimesNewRomanPS" w:cs="Times New Roman" w:hint="cs"/>
          <w:color w:val="C00000"/>
          <w:sz w:val="28"/>
          <w:szCs w:val="28"/>
          <w:rtl/>
        </w:rPr>
        <w:t>،</w:t>
      </w:r>
      <w:r w:rsidRPr="006E259E">
        <w:rPr>
          <w:rFonts w:ascii="TimesNewRomanPS" w:hAnsi="TimesNewRomanPS" w:cs="Times New Roman"/>
          <w:color w:val="C00000"/>
          <w:sz w:val="28"/>
          <w:szCs w:val="28"/>
          <w:rtl/>
        </w:rPr>
        <w:t xml:space="preserve"> </w:t>
      </w:r>
    </w:p>
    <w:p w:rsidR="00CF2D72" w:rsidRPr="006E259E" w:rsidRDefault="00CF2D72" w:rsidP="00CF2D7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" w:hAnsi="TimesNewRomanPS" w:cs="TimesNewRomanPS"/>
          <w:color w:val="C00000"/>
          <w:sz w:val="28"/>
          <w:szCs w:val="28"/>
        </w:rPr>
      </w:pPr>
      <w:r w:rsidRPr="006E259E">
        <w:rPr>
          <w:rFonts w:ascii="TimesNewRomanPS" w:hAnsi="TimesNewRomanPS" w:cs="Times New Roman" w:hint="cs"/>
          <w:color w:val="C00000"/>
          <w:sz w:val="28"/>
          <w:szCs w:val="28"/>
          <w:rtl/>
        </w:rPr>
        <w:t>بينما</w:t>
      </w:r>
      <w:r w:rsidRPr="006E259E">
        <w:rPr>
          <w:rFonts w:ascii="TimesNewRomanPS" w:hAnsi="TimesNewRomanPS" w:cs="Times New Roman"/>
          <w:color w:val="C00000"/>
          <w:sz w:val="28"/>
          <w:szCs w:val="28"/>
          <w:rtl/>
        </w:rPr>
        <w:t xml:space="preserve"> </w:t>
      </w:r>
      <w:r w:rsidRPr="006E259E">
        <w:rPr>
          <w:rFonts w:ascii="TimesNewRomanPS" w:hAnsi="TimesNewRomanPS" w:cs="Times New Roman" w:hint="cs"/>
          <w:color w:val="C00000"/>
          <w:sz w:val="28"/>
          <w:szCs w:val="28"/>
          <w:rtl/>
        </w:rPr>
        <w:t>في</w:t>
      </w:r>
      <w:r w:rsidRPr="006E259E">
        <w:rPr>
          <w:rFonts w:ascii="TimesNewRomanPS" w:hAnsi="TimesNewRomanPS" w:cs="Times New Roman"/>
          <w:color w:val="C00000"/>
          <w:sz w:val="28"/>
          <w:szCs w:val="28"/>
          <w:rtl/>
        </w:rPr>
        <w:t xml:space="preserve"> </w:t>
      </w:r>
      <w:r w:rsidRPr="006E259E">
        <w:rPr>
          <w:rFonts w:ascii="TimesNewRomanPS" w:hAnsi="TimesNewRomanPS" w:cs="Times New Roman" w:hint="cs"/>
          <w:color w:val="C00000"/>
          <w:sz w:val="28"/>
          <w:szCs w:val="28"/>
          <w:rtl/>
        </w:rPr>
        <w:t>حالة</w:t>
      </w:r>
      <w:r w:rsidRPr="006E259E">
        <w:rPr>
          <w:rFonts w:ascii="TimesNewRomanPS" w:hAnsi="TimesNewRomanPS" w:cs="Times New Roman"/>
          <w:color w:val="C00000"/>
          <w:sz w:val="28"/>
          <w:szCs w:val="28"/>
          <w:rtl/>
        </w:rPr>
        <w:t xml:space="preserve"> </w:t>
      </w:r>
      <w:r w:rsidRPr="006E259E">
        <w:rPr>
          <w:rFonts w:ascii="TimesNewRomanPS" w:hAnsi="TimesNewRomanPS" w:cs="Times New Roman" w:hint="cs"/>
          <w:color w:val="C00000"/>
          <w:sz w:val="28"/>
          <w:szCs w:val="28"/>
          <w:rtl/>
        </w:rPr>
        <w:t>النموذج</w:t>
      </w:r>
      <w:r w:rsidRPr="006E259E">
        <w:rPr>
          <w:rFonts w:ascii="TimesNewRomanPS" w:hAnsi="TimesNewRomanPS" w:cs="TimesNewRomanPS"/>
          <w:color w:val="C00000"/>
          <w:sz w:val="28"/>
          <w:szCs w:val="28"/>
        </w:rPr>
        <w:t xml:space="preserve"> </w:t>
      </w:r>
    </w:p>
    <w:p w:rsidR="00CF2D72" w:rsidRPr="006E259E" w:rsidRDefault="00CF2D72" w:rsidP="00CF2D7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" w:hAnsi="TimesNewRomanPS" w:cs="TimesNewRomanPS"/>
          <w:color w:val="C00000"/>
          <w:sz w:val="28"/>
          <w:szCs w:val="28"/>
        </w:rPr>
      </w:pPr>
      <w:proofErr w:type="gramStart"/>
      <w:r w:rsidRPr="006E259E">
        <w:rPr>
          <w:rFonts w:ascii="TimesNewRomanPS" w:hAnsi="TimesNewRomanPS" w:cs="TimesNewRomanPS"/>
          <w:color w:val="C00000"/>
          <w:sz w:val="28"/>
          <w:szCs w:val="28"/>
        </w:rPr>
        <w:t>AR(</w:t>
      </w:r>
      <w:proofErr w:type="gramEnd"/>
      <w:r w:rsidRPr="006E259E">
        <w:rPr>
          <w:rFonts w:ascii="TimesNewRomanPS" w:hAnsi="TimesNewRomanPS" w:cs="TimesNewRomanPS"/>
          <w:color w:val="C00000"/>
          <w:sz w:val="28"/>
          <w:szCs w:val="28"/>
        </w:rPr>
        <w:t>1)</w:t>
      </w:r>
    </w:p>
    <w:p w:rsidR="00CF2D72" w:rsidRPr="006E259E" w:rsidRDefault="00CF2D72" w:rsidP="00CF2D7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" w:hAnsi="TimesNewRomanPS" w:cs="TimesNewRomanPS"/>
          <w:color w:val="C00000"/>
          <w:sz w:val="28"/>
          <w:szCs w:val="28"/>
        </w:rPr>
      </w:pPr>
      <w:r w:rsidRPr="006E259E">
        <w:rPr>
          <w:rFonts w:ascii="TimesNewRomanPS" w:hAnsi="TimesNewRomanPS" w:cs="TimesNewRomanPS"/>
          <w:color w:val="C00000"/>
          <w:sz w:val="28"/>
          <w:szCs w:val="28"/>
        </w:rPr>
        <w:t xml:space="preserve"> </w:t>
      </w:r>
      <w:r w:rsidRPr="006E259E">
        <w:rPr>
          <w:rFonts w:ascii="TimesNewRomanPS" w:hAnsi="TimesNewRomanPS" w:cs="Times New Roman" w:hint="cs"/>
          <w:color w:val="C00000"/>
          <w:sz w:val="28"/>
          <w:szCs w:val="28"/>
          <w:rtl/>
        </w:rPr>
        <w:t>يبدأ</w:t>
      </w:r>
      <w:r w:rsidRPr="006E259E">
        <w:rPr>
          <w:rFonts w:ascii="TimesNewRomanPS" w:hAnsi="TimesNewRomanPS" w:cs="Times New Roman"/>
          <w:color w:val="C00000"/>
          <w:sz w:val="28"/>
          <w:szCs w:val="28"/>
          <w:rtl/>
        </w:rPr>
        <w:t xml:space="preserve"> </w:t>
      </w:r>
      <w:r w:rsidRPr="006E259E">
        <w:rPr>
          <w:rFonts w:ascii="TimesNewRomanPS" w:hAnsi="TimesNewRomanPS" w:cs="Times New Roman" w:hint="cs"/>
          <w:color w:val="C00000"/>
          <w:sz w:val="28"/>
          <w:szCs w:val="28"/>
          <w:rtl/>
        </w:rPr>
        <w:t>التخامد</w:t>
      </w:r>
      <w:r w:rsidRPr="006E259E">
        <w:rPr>
          <w:rFonts w:ascii="TimesNewRomanPS" w:hAnsi="TimesNewRomanPS" w:cs="Times New Roman"/>
          <w:color w:val="C00000"/>
          <w:sz w:val="28"/>
          <w:szCs w:val="28"/>
          <w:rtl/>
        </w:rPr>
        <w:t xml:space="preserve"> </w:t>
      </w:r>
      <w:r w:rsidRPr="006E259E">
        <w:rPr>
          <w:rFonts w:ascii="TimesNewRomanPS" w:hAnsi="TimesNewRomanPS" w:cs="Times New Roman" w:hint="cs"/>
          <w:color w:val="C00000"/>
          <w:sz w:val="28"/>
          <w:szCs w:val="28"/>
          <w:rtl/>
        </w:rPr>
        <w:t>الأسي</w:t>
      </w:r>
      <w:r w:rsidRPr="006E259E">
        <w:rPr>
          <w:rFonts w:ascii="TimesNewRomanPS" w:hAnsi="TimesNewRomanPS" w:cs="Times New Roman"/>
          <w:color w:val="C00000"/>
          <w:sz w:val="28"/>
          <w:szCs w:val="28"/>
          <w:rtl/>
        </w:rPr>
        <w:t xml:space="preserve"> </w:t>
      </w:r>
      <w:r w:rsidRPr="006E259E">
        <w:rPr>
          <w:rFonts w:ascii="TimesNewRomanPS" w:hAnsi="TimesNewRomanPS" w:cs="Times New Roman" w:hint="cs"/>
          <w:color w:val="C00000"/>
          <w:sz w:val="28"/>
          <w:szCs w:val="28"/>
          <w:rtl/>
        </w:rPr>
        <w:t>من</w:t>
      </w:r>
    </w:p>
    <w:p w:rsidR="00CF2D72" w:rsidRPr="006E259E" w:rsidRDefault="00CF2D72" w:rsidP="00CF2D7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" w:hAnsi="TimesNewRomanPS" w:cs="TimesNewRomanPS"/>
          <w:color w:val="C00000"/>
          <w:sz w:val="28"/>
          <w:szCs w:val="28"/>
        </w:rPr>
      </w:pPr>
      <w:r w:rsidRPr="006E259E">
        <w:rPr>
          <w:rFonts w:ascii="TimesNewRomanPS" w:hAnsi="TimesNewRomanPS" w:cs="TimesNewRomanPS"/>
          <w:color w:val="C00000"/>
          <w:sz w:val="28"/>
          <w:szCs w:val="28"/>
        </w:rPr>
        <w:t xml:space="preserve"> </w:t>
      </w:r>
      <w:proofErr w:type="gramStart"/>
      <w:r w:rsidRPr="006E259E">
        <w:rPr>
          <w:rFonts w:ascii="TimesNewRomanPS" w:hAnsi="TimesNewRomanPS" w:cs="TimesNewRomanPS"/>
          <w:color w:val="C00000"/>
          <w:sz w:val="28"/>
          <w:szCs w:val="28"/>
        </w:rPr>
        <w:t>ρ(</w:t>
      </w:r>
      <w:proofErr w:type="gramEnd"/>
      <w:r w:rsidRPr="006E259E">
        <w:rPr>
          <w:rFonts w:ascii="TimesNewRomanPS" w:hAnsi="TimesNewRomanPS" w:cs="TimesNewRomanPS"/>
          <w:color w:val="C00000"/>
          <w:sz w:val="28"/>
          <w:szCs w:val="28"/>
        </w:rPr>
        <w:t>1).</w:t>
      </w:r>
    </w:p>
    <w:p w:rsidR="00CF2D72" w:rsidRPr="003537F3" w:rsidRDefault="00CF2D72" w:rsidP="00CF2D7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NewRomanPS" w:hAnsi="TimesNewRomanPS" w:cs="TimesNewRomanPS"/>
          <w:sz w:val="28"/>
          <w:szCs w:val="28"/>
          <w:rtl/>
        </w:rPr>
      </w:pPr>
      <w:r w:rsidRPr="003537F3">
        <w:rPr>
          <w:rFonts w:ascii="TimesNewRomanPS" w:hAnsi="TimesNewRomanPS" w:cs="TimesNewRomanPS" w:hint="cs"/>
          <w:sz w:val="28"/>
          <w:szCs w:val="28"/>
          <w:rtl/>
        </w:rPr>
        <w:t xml:space="preserve">5- </w:t>
      </w:r>
      <w:r w:rsidRPr="003537F3">
        <w:rPr>
          <w:rFonts w:ascii="TimesNewRomanPS" w:hAnsi="TimesNewRomanPS" w:cs="Times New Roman" w:hint="cs"/>
          <w:sz w:val="28"/>
          <w:szCs w:val="28"/>
          <w:rtl/>
        </w:rPr>
        <w:t>هل يوجد أستقرار للنماذج  أ و ب</w:t>
      </w:r>
    </w:p>
    <w:p w:rsidR="00CF2D72" w:rsidRPr="002C3FF8" w:rsidRDefault="00CF2D72" w:rsidP="00CF2D7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Cambria Math" w:hAnsi="Cambria Math" w:cstheme="majorBidi"/>
          <w:color w:val="C00000"/>
          <w:sz w:val="28"/>
          <w:szCs w:val="28"/>
        </w:rPr>
      </w:pPr>
      <w:r w:rsidRPr="002C3FF8">
        <w:rPr>
          <w:rFonts w:ascii="Cambria Math" w:hAnsi="Cambria Math" w:cstheme="majorBidi" w:hint="cs"/>
          <w:color w:val="C00000"/>
          <w:sz w:val="28"/>
          <w:szCs w:val="28"/>
          <w:rtl/>
        </w:rPr>
        <w:t xml:space="preserve">النموذج أ هو من نموذج </w:t>
      </w:r>
    </w:p>
    <w:p w:rsidR="00CF2D72" w:rsidRPr="002C3FF8" w:rsidRDefault="00CF2D72" w:rsidP="00CF2D7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NewRomanPS" w:hAnsi="TimesNewRomanPS" w:cs="TimesNewRomanPS"/>
          <w:color w:val="C00000"/>
          <w:sz w:val="28"/>
          <w:szCs w:val="28"/>
          <w:rtl/>
        </w:rPr>
      </w:pPr>
      <w:r w:rsidRPr="002C3FF8">
        <w:rPr>
          <w:rFonts w:ascii="Cambria Math" w:hAnsi="Cambria Math" w:cstheme="majorBidi" w:hint="cs"/>
          <w:color w:val="C00000"/>
          <w:sz w:val="28"/>
          <w:szCs w:val="28"/>
          <w:rtl/>
        </w:rPr>
        <w:t xml:space="preserve"> و بالتالي الاستقرار يتحقق عندما</w:t>
      </w:r>
      <w:r w:rsidRPr="002C3FF8">
        <w:rPr>
          <w:rFonts w:ascii="Cambria Math" w:hAnsi="Cambria Math" w:cstheme="majorBidi"/>
          <w:color w:val="C00000"/>
          <w:sz w:val="28"/>
          <w:szCs w:val="28"/>
        </w:rPr>
        <w:t>ARMA(1,1)</w:t>
      </w:r>
      <w:r w:rsidRPr="002C3FF8">
        <w:rPr>
          <w:rFonts w:ascii="Cambria Math" w:hAnsi="Cambria Math" w:cstheme="majorBidi" w:hint="cs"/>
          <w:color w:val="C00000"/>
          <w:sz w:val="28"/>
          <w:szCs w:val="28"/>
          <w:rtl/>
        </w:rPr>
        <w:t xml:space="preserve"> </w:t>
      </w:r>
    </w:p>
    <w:p w:rsidR="00CF2D72" w:rsidRPr="00EF2766" w:rsidRDefault="00CF2D72" w:rsidP="00CF2D7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NewRomanPS" w:hAnsi="TimesNewRomanPS" w:cs="TimesNewRomanPS"/>
          <w:color w:val="C00000"/>
          <w:sz w:val="48"/>
          <w:szCs w:val="48"/>
        </w:rPr>
      </w:pPr>
      <w:r w:rsidRPr="002C3FF8">
        <w:rPr>
          <w:rFonts w:ascii="TimesNewRomanPS" w:hAnsi="TimesNewRomanPS" w:cs="Times New Roman" w:hint="cs"/>
          <w:color w:val="C00000"/>
          <w:sz w:val="28"/>
          <w:szCs w:val="28"/>
          <w:rtl/>
        </w:rPr>
        <w:t xml:space="preserve">المعلمة </w:t>
      </w:r>
      <m:oMath>
        <m:r>
          <m:rPr>
            <m:sty m:val="p"/>
          </m:rPr>
          <w:rPr>
            <w:rFonts w:ascii="Cambria Math" w:hAnsi="Cambria Math" w:cstheme="majorBidi"/>
            <w:color w:val="C00000"/>
            <w:sz w:val="48"/>
            <w:szCs w:val="48"/>
          </w:rPr>
          <m:t xml:space="preserve"> </m:t>
        </m:r>
      </m:oMath>
    </w:p>
    <w:p w:rsidR="00CF2D72" w:rsidRPr="00EF2766" w:rsidRDefault="00891F02" w:rsidP="002D2D26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NewRomanPS" w:hAnsi="TimesNewRomanPS" w:cs="TimesNewRomanPS"/>
          <w:color w:val="C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=0.3</m:t>
          </m:r>
          <m:r>
            <w:rPr>
              <w:rFonts w:ascii="Cambria Math" w:hAnsi="Cambria Math" w:cstheme="majorBidi"/>
              <w:color w:val="C00000"/>
              <w:sz w:val="28"/>
              <w:szCs w:val="28"/>
            </w:rPr>
            <m:t>&lt;1</m:t>
          </m:r>
        </m:oMath>
      </m:oMathPara>
    </w:p>
    <w:p w:rsidR="00CF2D72" w:rsidRPr="00EF2766" w:rsidRDefault="00CF2D72" w:rsidP="00164541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NewRomanPS" w:hAnsi="TimesNewRomanPS" w:cs="TimesNewRomanPS"/>
          <w:color w:val="C00000"/>
          <w:sz w:val="28"/>
          <w:szCs w:val="28"/>
        </w:rPr>
      </w:pPr>
      <w:r w:rsidRPr="00EF2766">
        <w:rPr>
          <w:rFonts w:hint="cs"/>
          <w:color w:val="C00000"/>
          <w:rtl/>
        </w:rPr>
        <w:t xml:space="preserve">أما بالنسبة للنموذج ب  فالاستقرار متحقق لان </w:t>
      </w:r>
      <m:oMath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w:br/>
        </m:r>
      </m:oMath>
      <m:oMathPara>
        <m:oMath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=0.</m:t>
          </m:r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5</m:t>
          </m:r>
          <m:r>
            <w:rPr>
              <w:rFonts w:ascii="Cambria Math" w:hAnsi="Cambria Math" w:cstheme="majorBidi"/>
              <w:color w:val="C00000"/>
              <w:sz w:val="28"/>
              <w:szCs w:val="28"/>
            </w:rPr>
            <m:t>&lt;1</m:t>
          </m:r>
        </m:oMath>
      </m:oMathPara>
    </w:p>
    <w:p w:rsidR="00CF2D72" w:rsidRPr="00EF2766" w:rsidRDefault="00CF2D72" w:rsidP="00CF2D72">
      <w:pPr>
        <w:jc w:val="right"/>
        <w:rPr>
          <w:rtl/>
        </w:rPr>
      </w:pPr>
      <w:r>
        <w:rPr>
          <w:rFonts w:hint="cs"/>
          <w:rtl/>
        </w:rPr>
        <w:t xml:space="preserve"> </w:t>
      </w:r>
    </w:p>
    <w:p w:rsidR="00CF2D72" w:rsidRDefault="00CF2D72" w:rsidP="00CF2D72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  <w:rtl/>
        </w:rPr>
      </w:pPr>
    </w:p>
    <w:p w:rsidR="002A487C" w:rsidRDefault="002A487C" w:rsidP="00BF6195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</w:p>
    <w:p w:rsidR="000237B4" w:rsidRDefault="000237B4" w:rsidP="00BF6195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</w:p>
    <w:p w:rsidR="000237B4" w:rsidRDefault="000237B4" w:rsidP="00BF6195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</w:p>
    <w:p w:rsidR="000237B4" w:rsidRPr="003537F3" w:rsidRDefault="000237B4" w:rsidP="00BF6195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</w:p>
    <w:p w:rsidR="00BF6195" w:rsidRPr="003537F3" w:rsidRDefault="00BF6195" w:rsidP="00BF6195">
      <w:pPr>
        <w:autoSpaceDE w:val="0"/>
        <w:autoSpaceDN w:val="0"/>
        <w:adjustRightInd w:val="0"/>
        <w:spacing w:after="0" w:line="240" w:lineRule="auto"/>
        <w:ind w:left="720"/>
        <w:rPr>
          <w:rFonts w:ascii="Perpetua" w:hAnsi="Perpetua" w:cs="Times New Roman"/>
          <w:sz w:val="28"/>
          <w:szCs w:val="28"/>
        </w:rPr>
      </w:pPr>
    </w:p>
    <w:p w:rsidR="00193892" w:rsidRPr="003537F3" w:rsidRDefault="00DC0B2E" w:rsidP="00DC0B2E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autoSpaceDE w:val="0"/>
        <w:autoSpaceDN w:val="0"/>
        <w:adjustRightInd w:val="0"/>
        <w:spacing w:after="240" w:line="360" w:lineRule="auto"/>
        <w:ind w:left="2119"/>
        <w:jc w:val="right"/>
        <w:rPr>
          <w:rFonts w:ascii="Perpetua" w:hAnsi="Perpetua" w:cs="Times New Roman"/>
          <w:b/>
          <w:bCs/>
          <w:sz w:val="36"/>
          <w:szCs w:val="36"/>
        </w:rPr>
      </w:pPr>
      <w:r w:rsidRPr="003537F3">
        <w:rPr>
          <w:rFonts w:ascii="Perpetua" w:hAnsi="Perpetua" w:cs="Times New Roman" w:hint="cs"/>
          <w:b/>
          <w:bCs/>
          <w:sz w:val="36"/>
          <w:szCs w:val="36"/>
          <w:rtl/>
        </w:rPr>
        <w:t>السؤال الثالث</w:t>
      </w:r>
    </w:p>
    <w:p w:rsidR="00AF3C0A" w:rsidRPr="003537F3" w:rsidRDefault="00891F02" w:rsidP="009A7CFF">
      <w:pPr>
        <w:spacing w:before="120" w:after="120" w:line="240" w:lineRule="auto"/>
        <w:ind w:left="1080"/>
        <w:jc w:val="right"/>
        <w:rPr>
          <w:sz w:val="28"/>
          <w:szCs w:val="28"/>
          <w:rtl/>
        </w:rPr>
      </w:pPr>
      <m:oMath>
        <m:sSub>
          <m:sSubPr>
            <m:ctrlPr>
              <w:rPr>
                <w:rFonts w:ascii="Cambria Math" w:hAnsi="Cambria Math" w:cstheme="majorBidi"/>
                <w:sz w:val="36"/>
                <w:szCs w:val="36"/>
              </w:rPr>
            </m:ctrlPr>
          </m:sSubPr>
          <m:e>
            <m:r>
              <w:rPr>
                <w:rFonts w:ascii="Cambria Math" w:hAnsi="Cambria Math" w:cstheme="majorBidi"/>
                <w:sz w:val="36"/>
                <w:szCs w:val="36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</w:rPr>
              <m:t>1</m:t>
            </m:r>
          </m:sub>
        </m:sSub>
        <m:r>
          <w:rPr>
            <w:rFonts w:ascii="Cambria Math" w:hAnsi="Cambria Math" w:cstheme="majorBidi"/>
            <w:sz w:val="36"/>
            <w:szCs w:val="36"/>
          </w:rPr>
          <m:t>=0.7</m:t>
        </m:r>
      </m:oMath>
      <w:r w:rsidR="00DC0B2E" w:rsidRPr="003537F3">
        <w:rPr>
          <w:rFonts w:hint="cs"/>
          <w:sz w:val="28"/>
          <w:szCs w:val="28"/>
          <w:rtl/>
        </w:rPr>
        <w:t xml:space="preserve"> وقيم المعالم </w:t>
      </w:r>
      <w:r w:rsidR="004B2942" w:rsidRPr="003537F3">
        <w:rPr>
          <w:sz w:val="28"/>
          <w:szCs w:val="28"/>
        </w:rPr>
        <w:t>MA</w:t>
      </w:r>
      <w:r w:rsidR="00DC0B2E" w:rsidRPr="003537F3">
        <w:rPr>
          <w:sz w:val="28"/>
          <w:szCs w:val="28"/>
        </w:rPr>
        <w:t>(1)</w:t>
      </w:r>
      <w:r w:rsidR="00DC0B2E" w:rsidRPr="003537F3">
        <w:rPr>
          <w:rFonts w:hint="cs"/>
          <w:sz w:val="28"/>
          <w:szCs w:val="28"/>
          <w:rtl/>
        </w:rPr>
        <w:t xml:space="preserve"> عملية تتبع نموذج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{Y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}</m:t>
        </m:r>
      </m:oMath>
      <w:r w:rsidR="00DC0B2E" w:rsidRPr="003537F3">
        <w:rPr>
          <w:rFonts w:hint="cs"/>
          <w:sz w:val="28"/>
          <w:szCs w:val="28"/>
          <w:rtl/>
        </w:rPr>
        <w:t xml:space="preserve"> لتكن </w:t>
      </w:r>
    </w:p>
    <w:p w:rsidR="00A70527" w:rsidRPr="003537F3" w:rsidRDefault="00A70527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375920" w:rsidRPr="003537F3" w:rsidRDefault="004B2942" w:rsidP="004B2942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  <w:r w:rsidRPr="003537F3">
        <w:rPr>
          <w:rFonts w:hint="cs"/>
          <w:sz w:val="32"/>
          <w:szCs w:val="32"/>
          <w:rtl/>
        </w:rPr>
        <w:t>1-أكتب الشكل الرياضي لدالة الارتباط الذاتي للنموذج</w:t>
      </w:r>
      <w:r w:rsidR="00375920" w:rsidRPr="003537F3">
        <w:rPr>
          <w:rFonts w:hint="cs"/>
          <w:sz w:val="32"/>
          <w:szCs w:val="32"/>
          <w:rtl/>
        </w:rPr>
        <w:t xml:space="preserve"> ؟ </w:t>
      </w:r>
    </w:p>
    <w:p w:rsidR="00375920" w:rsidRPr="003537F3" w:rsidRDefault="00375920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D37B6A" w:rsidRPr="00396455" w:rsidRDefault="00891F02" w:rsidP="00D37B6A">
      <w:pPr>
        <w:spacing w:before="120" w:after="120" w:line="240" w:lineRule="auto"/>
        <w:ind w:left="1080"/>
        <w:jc w:val="right"/>
        <w:rPr>
          <w:color w:val="FF0000"/>
          <w:sz w:val="28"/>
          <w:szCs w:val="28"/>
          <w:rtl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FF0000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color w:val="FF0000"/>
                  <w:sz w:val="28"/>
                  <w:szCs w:val="28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FF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FF0000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theme="majorBidi"/>
                  <w:color w:val="FF0000"/>
                  <w:sz w:val="28"/>
                  <w:szCs w:val="28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FF0000"/>
              <w:sz w:val="28"/>
              <w:szCs w:val="28"/>
            </w:rPr>
            <m:t>-0.7</m:t>
          </m:r>
          <m:sSub>
            <m:sSubPr>
              <m:ctrlPr>
                <w:rPr>
                  <w:rFonts w:ascii="Cambria Math" w:hAnsi="Cambria Math" w:cstheme="majorBidi"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FF0000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theme="majorBidi"/>
                  <w:color w:val="FF0000"/>
                  <w:sz w:val="28"/>
                  <w:szCs w:val="28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theme="majorBidi"/>
                  <w:color w:val="FF0000"/>
                  <w:sz w:val="28"/>
                  <w:szCs w:val="28"/>
                </w:rPr>
                <m:t>-1</m:t>
              </m:r>
            </m:sub>
          </m:sSub>
        </m:oMath>
      </m:oMathPara>
    </w:p>
    <w:p w:rsidR="00375920" w:rsidRPr="003537F3" w:rsidRDefault="00375920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375920" w:rsidRPr="003537F3" w:rsidRDefault="00375920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375920" w:rsidRPr="003537F3" w:rsidRDefault="00375920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AE7ABD" w:rsidRPr="003537F3" w:rsidRDefault="00AE7ABD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375920" w:rsidRPr="003537F3" w:rsidRDefault="00375920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375920" w:rsidRPr="003537F3" w:rsidRDefault="00375920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4B2942" w:rsidRPr="003537F3" w:rsidRDefault="004B2942" w:rsidP="004B2942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Pr="003537F3" w:rsidRDefault="00375920" w:rsidP="004B2942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  <w:r w:rsidRPr="003537F3">
        <w:rPr>
          <w:rFonts w:hint="cs"/>
          <w:sz w:val="32"/>
          <w:szCs w:val="32"/>
          <w:rtl/>
        </w:rPr>
        <w:t>2-</w:t>
      </w:r>
      <w:r w:rsidR="004B2942" w:rsidRPr="003537F3">
        <w:rPr>
          <w:rFonts w:hint="cs"/>
          <w:sz w:val="32"/>
          <w:szCs w:val="32"/>
          <w:rtl/>
        </w:rPr>
        <w:t>إشتق الشكل الرياضي لدالة الارتباط الذاتي</w:t>
      </w:r>
      <w:r w:rsidR="00D90C00">
        <w:rPr>
          <w:rFonts w:hint="cs"/>
          <w:sz w:val="32"/>
          <w:szCs w:val="32"/>
          <w:rtl/>
        </w:rPr>
        <w:t xml:space="preserve"> الجزئي</w:t>
      </w:r>
      <w:r w:rsidR="004B2942" w:rsidRPr="003537F3">
        <w:rPr>
          <w:rFonts w:hint="cs"/>
          <w:sz w:val="32"/>
          <w:szCs w:val="32"/>
          <w:rtl/>
        </w:rPr>
        <w:t xml:space="preserve"> للنموذج في الفقرة 1)</w:t>
      </w:r>
    </w:p>
    <w:p w:rsidR="00EB7544" w:rsidRPr="00EB7544" w:rsidRDefault="00EB7544" w:rsidP="00EB7544">
      <w:pPr>
        <w:bidi/>
        <w:spacing w:line="360" w:lineRule="auto"/>
        <w:rPr>
          <w:rFonts w:ascii="Cambria Math" w:hAnsi="Cambria Math" w:cstheme="majorBidi"/>
          <w:color w:val="C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00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=1 .</m:t>
          </m:r>
        </m:oMath>
      </m:oMathPara>
    </w:p>
    <w:p w:rsidR="00EB7544" w:rsidRPr="00EB7544" w:rsidRDefault="00EB7544" w:rsidP="00EB7544">
      <w:pPr>
        <w:bidi/>
        <w:spacing w:line="360" w:lineRule="auto"/>
        <w:jc w:val="center"/>
        <w:rPr>
          <w:rFonts w:ascii="Cambria Math" w:hAnsi="Cambria Math" w:cstheme="majorBidi"/>
          <w:color w:val="C00000"/>
          <w:sz w:val="28"/>
          <w:szCs w:val="28"/>
          <w:rtl/>
        </w:rPr>
      </w:pPr>
      <m:oMath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11</m:t>
            </m:r>
          </m:sub>
        </m:sSub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=-</m:t>
        </m:r>
        <m:d>
          <m:d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color w:val="C00000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color w:val="C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color w:val="C00000"/>
                        <w:sz w:val="28"/>
                        <w:szCs w:val="28"/>
                      </w:rPr>
                      <m:t>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C00000"/>
                        <w:sz w:val="28"/>
                        <w:szCs w:val="28"/>
                      </w:rPr>
                      <m:t>1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 w:cstheme="majorBidi"/>
                    <w:color w:val="C00000"/>
                    <w:sz w:val="28"/>
                    <w:szCs w:val="28"/>
                  </w:rPr>
                  <m:t>1+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color w:val="C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color w:val="C00000"/>
                        <w:sz w:val="28"/>
                        <w:szCs w:val="28"/>
                      </w:rPr>
                      <m:t>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C00000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C00000"/>
                        <w:sz w:val="28"/>
                        <w:szCs w:val="28"/>
                      </w:rPr>
                      <m:t>2</m:t>
                    </m:r>
                  </m:sup>
                </m:sSubSup>
              </m:den>
            </m:f>
          </m:e>
        </m:d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 xml:space="preserve"> .</m:t>
        </m:r>
      </m:oMath>
      <w:r>
        <w:rPr>
          <w:rFonts w:ascii="Cambria Math" w:hAnsi="Cambria Math" w:cstheme="majorBidi"/>
          <w:color w:val="C00000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=0.7</m:t>
        </m:r>
      </m:oMath>
    </w:p>
    <w:p w:rsidR="00EB7544" w:rsidRPr="00EB7544" w:rsidRDefault="00EB7544" w:rsidP="00EB7544">
      <w:pPr>
        <w:bidi/>
        <w:spacing w:line="360" w:lineRule="auto"/>
        <w:rPr>
          <w:rFonts w:ascii="Cambria Math" w:hAnsi="Cambria Math" w:cstheme="majorBidi"/>
          <w:color w:val="C00000"/>
          <w:sz w:val="28"/>
          <w:szCs w:val="28"/>
          <w:rtl/>
        </w:rPr>
      </w:pPr>
      <w:r w:rsidRPr="00EB7544">
        <w:rPr>
          <w:rFonts w:ascii="Cambria Math" w:hAnsi="Cambria Math" w:cstheme="majorBidi"/>
          <w:color w:val="C00000"/>
          <w:sz w:val="28"/>
          <w:szCs w:val="28"/>
          <w:rtl/>
        </w:rPr>
        <w:t>وباستخدام طريقة المحددات التي سبق التطرق إليها عند إيجاد دوال الارتباط الذاتي الجزئي نجد:</w:t>
      </w:r>
      <w:r w:rsidRPr="00EB7544">
        <w:rPr>
          <w:rFonts w:ascii="Cambria Math" w:hAnsi="Cambria Math" w:cstheme="majorBidi"/>
          <w:color w:val="C00000"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22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color w:val="C00000"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ρ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ρ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ρ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mr>
                  </m:m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color w:val="C00000"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ρ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ρ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</m:d>
            </m:den>
          </m:f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color w:val="C00000"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ρ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ρ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color w:val="C00000"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ρ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ρ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</m:d>
            </m:den>
          </m:f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0-</m:t>
              </m:r>
              <m:sSup>
                <m:sSup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color w:val="C0000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color w:val="C00000"/>
                          <w:sz w:val="28"/>
                          <w:szCs w:val="28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color w:val="C00000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color w:val="C0000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color w:val="C00000"/>
                          <w:sz w:val="28"/>
                          <w:szCs w:val="28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color w:val="C00000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1+</m:t>
              </m:r>
              <m:sSubSup>
                <m:sSubSup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4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(1-</m:t>
              </m:r>
              <m:sSubSup>
                <m:sSubSup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1-</m:t>
              </m:r>
              <m:sSubSup>
                <m:sSubSup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6</m:t>
                  </m:r>
                </m:sup>
              </m:sSubSup>
            </m:den>
          </m:f>
        </m:oMath>
      </m:oMathPara>
    </w:p>
    <w:p w:rsidR="00EB7544" w:rsidRPr="00EB7544" w:rsidRDefault="00EB7544" w:rsidP="00EB7544">
      <w:pPr>
        <w:bidi/>
        <w:spacing w:line="360" w:lineRule="auto"/>
        <w:rPr>
          <w:rFonts w:ascii="Cambria Math" w:hAnsi="Cambria Math" w:cstheme="majorBidi"/>
          <w:color w:val="C00000"/>
          <w:sz w:val="28"/>
          <w:szCs w:val="28"/>
          <w:rtl/>
        </w:rPr>
      </w:pPr>
      <w:r w:rsidRPr="00EB7544">
        <w:rPr>
          <w:rFonts w:ascii="Cambria Math" w:hAnsi="Cambria Math" w:cstheme="majorBidi"/>
          <w:color w:val="C00000"/>
          <w:sz w:val="28"/>
          <w:szCs w:val="28"/>
          <w:rtl/>
        </w:rPr>
        <w:t xml:space="preserve">(بالضرب في البسط والمقام في </w:t>
      </w:r>
      <m:oMath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(1-</m:t>
        </m:r>
        <m:sSubSup>
          <m:sSubSup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)</m:t>
        </m:r>
      </m:oMath>
      <w:r w:rsidRPr="00EB7544">
        <w:rPr>
          <w:rFonts w:ascii="Cambria Math" w:hAnsi="Cambria Math" w:cstheme="majorBidi"/>
          <w:color w:val="C00000"/>
          <w:sz w:val="28"/>
          <w:szCs w:val="28"/>
          <w:rtl/>
        </w:rPr>
        <w:t xml:space="preserve"> ). </w:t>
      </w:r>
    </w:p>
    <w:p w:rsidR="00EB7544" w:rsidRPr="00EB7544" w:rsidRDefault="00EB7544" w:rsidP="00EB7544">
      <w:pPr>
        <w:bidi/>
        <w:spacing w:line="360" w:lineRule="auto"/>
        <w:rPr>
          <w:rFonts w:ascii="Cambria Math" w:hAnsi="Cambria Math" w:cstheme="majorBidi"/>
          <w:color w:val="C00000"/>
          <w:sz w:val="28"/>
          <w:szCs w:val="28"/>
          <w:rtl/>
        </w:rPr>
      </w:pPr>
      <w:r w:rsidRPr="00EB7544">
        <w:rPr>
          <w:rFonts w:ascii="Cambria Math" w:hAnsi="Cambria Math" w:cstheme="majorBidi"/>
          <w:color w:val="C00000"/>
          <w:sz w:val="28"/>
          <w:szCs w:val="28"/>
          <w:rtl/>
        </w:rPr>
        <w:t xml:space="preserve">ولقيمة </w:t>
      </w:r>
      <m:oMath>
        <m:r>
          <w:rPr>
            <w:rFonts w:ascii="Cambria Math" w:hAnsi="Cambria Math" w:cstheme="majorBidi"/>
            <w:color w:val="C00000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=3</m:t>
        </m:r>
      </m:oMath>
      <w:r w:rsidRPr="00EB7544">
        <w:rPr>
          <w:rFonts w:ascii="Cambria Math" w:hAnsi="Cambria Math" w:cstheme="majorBidi"/>
          <w:color w:val="C00000"/>
          <w:sz w:val="28"/>
          <w:szCs w:val="28"/>
          <w:rtl/>
        </w:rPr>
        <w:t>:</w:t>
      </w:r>
    </w:p>
    <w:p w:rsidR="00EB7544" w:rsidRPr="00EB7544" w:rsidRDefault="00EB7544" w:rsidP="00EB7544">
      <w:pPr>
        <w:bidi/>
        <w:spacing w:line="360" w:lineRule="auto"/>
        <w:rPr>
          <w:rFonts w:ascii="Cambria Math" w:hAnsi="Cambria Math" w:cstheme="majorBidi"/>
          <w:color w:val="C00000"/>
          <w:sz w:val="28"/>
          <w:szCs w:val="28"/>
          <w:rtl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33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color w:val="C00000"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ρ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ρ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ρ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ρ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color w:val="C00000"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ρ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ρ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ρ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ρ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ρ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ρ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C00000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C00000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</m:d>
            </m:den>
          </m:f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color w:val="C0000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color w:val="C00000"/>
                          <w:sz w:val="28"/>
                          <w:szCs w:val="28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color w:val="C00000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1-2</m:t>
              </m:r>
              <m:sSup>
                <m:sSup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color w:val="C0000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color w:val="C00000"/>
                          <w:sz w:val="28"/>
                          <w:szCs w:val="28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color w:val="C00000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3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(1-</m:t>
              </m:r>
              <m:sSubSup>
                <m:sSubSup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1-</m:t>
              </m:r>
              <m:sSubSup>
                <m:sSubSup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8</m:t>
                  </m:r>
                </m:sup>
              </m:sSubSup>
            </m:den>
          </m:f>
        </m:oMath>
      </m:oMathPara>
    </w:p>
    <w:p w:rsidR="00981575" w:rsidRPr="00EB7544" w:rsidRDefault="00EB7544" w:rsidP="00EB7544">
      <w:pPr>
        <w:spacing w:before="120" w:after="120" w:line="240" w:lineRule="auto"/>
        <w:ind w:left="1080"/>
        <w:jc w:val="right"/>
        <w:rPr>
          <w:color w:val="C00000"/>
          <w:sz w:val="28"/>
          <w:szCs w:val="28"/>
          <w:rtl/>
        </w:rPr>
      </w:pPr>
      <w:r w:rsidRPr="00EB7544">
        <w:rPr>
          <w:rFonts w:ascii="Cambria Math" w:hAnsi="Cambria Math" w:cstheme="majorBidi"/>
          <w:color w:val="C00000"/>
          <w:sz w:val="28"/>
          <w:szCs w:val="28"/>
          <w:rtl/>
        </w:rPr>
        <w:t xml:space="preserve">وبشكل عام يمكن  إثبات أن </w:t>
      </w:r>
      <m:oMath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kk</m:t>
            </m:r>
          </m:sub>
        </m:sSub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hAnsi="Cambria Math" w:cstheme="majorBidi"/>
                    <w:color w:val="C00000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color w:val="C00000"/>
                    <w:sz w:val="28"/>
                    <w:szCs w:val="28"/>
                  </w:rPr>
                  <m:t>θ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color w:val="C00000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theme="majorBidi"/>
                    <w:color w:val="C00000"/>
                    <w:sz w:val="28"/>
                    <w:szCs w:val="28"/>
                  </w:rPr>
                  <m:t>k</m:t>
                </m:r>
              </m:sup>
            </m:sSubSup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(1-</m:t>
            </m:r>
            <m:sSubSup>
              <m:sSubSupPr>
                <m:ctrlPr>
                  <w:rPr>
                    <w:rFonts w:ascii="Cambria Math" w:hAnsi="Cambria Math" w:cstheme="majorBidi"/>
                    <w:color w:val="C00000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color w:val="C00000"/>
                    <w:sz w:val="28"/>
                    <w:szCs w:val="28"/>
                  </w:rPr>
                  <m:t>θ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color w:val="C00000"/>
                    <w:sz w:val="28"/>
                    <w:szCs w:val="28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color w:val="C00000"/>
                    <w:sz w:val="28"/>
                    <w:szCs w:val="28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1-</m:t>
            </m:r>
            <m:sSubSup>
              <m:sSubSupPr>
                <m:ctrlPr>
                  <w:rPr>
                    <w:rFonts w:ascii="Cambria Math" w:hAnsi="Cambria Math" w:cstheme="majorBidi"/>
                    <w:color w:val="C00000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color w:val="C00000"/>
                    <w:sz w:val="28"/>
                    <w:szCs w:val="28"/>
                  </w:rPr>
                  <m:t>θ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color w:val="C00000"/>
                    <w:sz w:val="28"/>
                    <w:szCs w:val="28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color w:val="C00000"/>
                    <w:sz w:val="28"/>
                    <w:szCs w:val="28"/>
                  </w:rPr>
                  <m:t>2(</m:t>
                </m:r>
                <m:r>
                  <w:rPr>
                    <w:rFonts w:ascii="Cambria Math" w:hAnsi="Cambria Math" w:cstheme="majorBidi"/>
                    <w:color w:val="C00000"/>
                    <w:sz w:val="28"/>
                    <w:szCs w:val="28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color w:val="C00000"/>
                    <w:sz w:val="28"/>
                    <w:szCs w:val="28"/>
                  </w:rPr>
                  <m:t>+1)</m:t>
                </m:r>
              </m:sup>
            </m:sSubSup>
          </m:den>
        </m:f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 xml:space="preserve">   </m:t>
        </m:r>
      </m:oMath>
      <w:r w:rsidRPr="00EB7544">
        <w:rPr>
          <w:rFonts w:ascii="Cambria Math" w:hAnsi="Cambria Math" w:cstheme="majorBidi"/>
          <w:color w:val="C00000"/>
          <w:sz w:val="28"/>
          <w:szCs w:val="28"/>
          <w:rtl/>
        </w:rPr>
        <w:t xml:space="preserve"> لجميع قيم  </w:t>
      </w:r>
      <m:oMath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k&gt;0</m:t>
        </m:r>
      </m:oMath>
      <w:r w:rsidRPr="00EB7544">
        <w:rPr>
          <w:rFonts w:ascii="Cambria Math" w:hAnsi="Cambria Math" w:cstheme="majorBidi"/>
          <w:color w:val="C00000"/>
          <w:sz w:val="28"/>
          <w:szCs w:val="28"/>
          <w:rtl/>
        </w:rPr>
        <w:t xml:space="preserve">.  </w:t>
      </w:r>
    </w:p>
    <w:p w:rsidR="00981575" w:rsidRPr="003537F3" w:rsidRDefault="00981575" w:rsidP="004B2942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  <w:r w:rsidRPr="003537F3">
        <w:rPr>
          <w:rFonts w:hint="cs"/>
          <w:sz w:val="32"/>
          <w:szCs w:val="32"/>
          <w:rtl/>
        </w:rPr>
        <w:t>3-</w:t>
      </w:r>
      <w:r w:rsidR="004B2942" w:rsidRPr="003537F3">
        <w:rPr>
          <w:rFonts w:hint="cs"/>
          <w:sz w:val="32"/>
          <w:szCs w:val="32"/>
          <w:rtl/>
        </w:rPr>
        <w:t xml:space="preserve"> بين ماذا نعني بالانعكاس لنماذج المتوسطات المتحركة</w:t>
      </w:r>
      <w:r w:rsidR="006E2968" w:rsidRPr="003537F3">
        <w:rPr>
          <w:rFonts w:ascii="Cambria Math" w:hAnsi="Cambria Math" w:cstheme="majorBidi" w:hint="cs"/>
          <w:sz w:val="32"/>
          <w:szCs w:val="32"/>
          <w:rtl/>
        </w:rPr>
        <w:t xml:space="preserve"> </w:t>
      </w:r>
    </w:p>
    <w:p w:rsidR="00011705" w:rsidRPr="003537F3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2061C4" w:rsidRPr="000D6D0A" w:rsidRDefault="002061C4" w:rsidP="002061C4">
      <w:pPr>
        <w:spacing w:before="120" w:after="120" w:line="240" w:lineRule="auto"/>
        <w:ind w:left="1080"/>
        <w:jc w:val="right"/>
        <w:rPr>
          <w:rFonts w:ascii="Cambria Math" w:hAnsi="Cambria Math" w:cstheme="majorBidi"/>
          <w:color w:val="C00000"/>
          <w:sz w:val="28"/>
          <w:szCs w:val="28"/>
          <w:rtl/>
        </w:rPr>
      </w:pPr>
      <w:r w:rsidRPr="000D6D0A">
        <w:rPr>
          <w:rFonts w:ascii="Cambria Math" w:hAnsi="Cambria Math" w:cstheme="majorBidi" w:hint="cs"/>
          <w:color w:val="C00000"/>
          <w:sz w:val="28"/>
          <w:szCs w:val="28"/>
          <w:rtl/>
        </w:rPr>
        <w:t>في المتوسطات المتحركة</w:t>
      </w:r>
      <w:r>
        <w:rPr>
          <w:rFonts w:ascii="Cambria Math" w:hAnsi="Cambria Math" w:cstheme="majorBidi" w:hint="cs"/>
          <w:color w:val="C00000"/>
          <w:sz w:val="28"/>
          <w:szCs w:val="28"/>
          <w:rtl/>
        </w:rPr>
        <w:t xml:space="preserve"> الانعكاس</w:t>
      </w:r>
      <w:r>
        <w:rPr>
          <w:rFonts w:ascii="Cambria Math" w:hAnsi="Cambria Math" w:cstheme="majorBidi"/>
          <w:color w:val="C00000"/>
          <w:sz w:val="28"/>
          <w:szCs w:val="28"/>
        </w:rPr>
        <w:t xml:space="preserve"> </w:t>
      </w:r>
      <w:r w:rsidRPr="000D6D0A">
        <w:rPr>
          <w:rFonts w:ascii="Cambria Math" w:hAnsi="Cambria Math" w:cstheme="majorBidi" w:hint="cs"/>
          <w:color w:val="C00000"/>
          <w:sz w:val="28"/>
          <w:szCs w:val="28"/>
          <w:rtl/>
        </w:rPr>
        <w:t xml:space="preserve"> </w:t>
      </w:r>
      <w:r>
        <w:rPr>
          <w:rFonts w:ascii="Cambria Math" w:hAnsi="Cambria Math" w:cstheme="majorBidi" w:hint="cs"/>
          <w:color w:val="C00000"/>
          <w:sz w:val="28"/>
          <w:szCs w:val="28"/>
          <w:rtl/>
        </w:rPr>
        <w:t xml:space="preserve"> </w:t>
      </w:r>
    </w:p>
    <w:p w:rsidR="002061C4" w:rsidRPr="000D6D0A" w:rsidRDefault="002061C4" w:rsidP="002061C4">
      <w:pPr>
        <w:bidi/>
        <w:spacing w:line="480" w:lineRule="auto"/>
        <w:ind w:left="360"/>
        <w:contextualSpacing/>
        <w:rPr>
          <w:rFonts w:ascii="Cambria Math" w:hAnsi="Cambria Math" w:cstheme="majorBidi"/>
          <w:color w:val="C00000"/>
          <w:sz w:val="28"/>
          <w:szCs w:val="28"/>
          <w:rtl/>
        </w:rPr>
      </w:pPr>
      <w:r w:rsidRPr="000D6D0A">
        <w:rPr>
          <w:rFonts w:ascii="Cambria Math" w:hAnsi="Cambria Math" w:cstheme="majorBidi"/>
          <w:color w:val="C00000"/>
          <w:sz w:val="28"/>
          <w:szCs w:val="28"/>
          <w:rtl/>
        </w:rPr>
        <w:t xml:space="preserve">يضمن أن تأثير المشاهدات الماضية </w:t>
      </w:r>
      <m:oMath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-1</m:t>
            </m:r>
          </m:sub>
        </m:sSub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-2</m:t>
            </m:r>
          </m:sub>
        </m:sSub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,…</m:t>
        </m:r>
      </m:oMath>
      <w:r w:rsidRPr="000D6D0A">
        <w:rPr>
          <w:rFonts w:ascii="Cambria Math" w:hAnsi="Cambria Math" w:cstheme="majorBidi"/>
          <w:color w:val="C00000"/>
          <w:sz w:val="28"/>
          <w:szCs w:val="28"/>
          <w:rtl/>
        </w:rPr>
        <w:t xml:space="preserve"> على القيمة الحالية </w:t>
      </w:r>
      <m:oMath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t</m:t>
            </m:r>
          </m:sub>
        </m:sSub>
      </m:oMath>
      <w:r w:rsidRPr="000D6D0A">
        <w:rPr>
          <w:rFonts w:ascii="Cambria Math" w:hAnsi="Cambria Math" w:cstheme="majorBidi"/>
          <w:color w:val="C00000"/>
          <w:sz w:val="28"/>
          <w:szCs w:val="28"/>
          <w:rtl/>
        </w:rPr>
        <w:t xml:space="preserve"> يتناقص كلما كانت المشاهدات بعيدة عن </w:t>
      </w:r>
      <m:oMath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 xml:space="preserve"> </m:t>
        </m:r>
      </m:oMath>
      <w:r w:rsidRPr="000D6D0A">
        <w:rPr>
          <w:rFonts w:ascii="Cambria Math" w:hAnsi="Cambria Math" w:cstheme="majorBidi"/>
          <w:color w:val="C00000"/>
          <w:sz w:val="28"/>
          <w:szCs w:val="28"/>
          <w:rtl/>
        </w:rPr>
        <w:t xml:space="preserve"> ، وفي الواقع نجد أن تأثيرها في هذا النموذج يتناقص بشكل أسي</w:t>
      </w:r>
      <w:r>
        <w:rPr>
          <w:rFonts w:ascii="Cambria Math" w:hAnsi="Cambria Math" w:cstheme="majorBidi" w:hint="cs"/>
          <w:color w:val="C00000"/>
          <w:sz w:val="28"/>
          <w:szCs w:val="28"/>
          <w:rtl/>
        </w:rPr>
        <w:t xml:space="preserve"> لان </w:t>
      </w:r>
      <m:oMath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1&gt;|θ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color w:val="C00000"/>
            <w:sz w:val="28"/>
            <w:szCs w:val="28"/>
          </w:rPr>
          <m:t>|</m:t>
        </m:r>
      </m:oMath>
      <w:r>
        <w:rPr>
          <w:rFonts w:ascii="Cambria Math" w:hAnsi="Cambria Math" w:cstheme="majorBidi" w:hint="cs"/>
          <w:color w:val="C00000"/>
          <w:sz w:val="28"/>
          <w:szCs w:val="28"/>
          <w:rtl/>
        </w:rPr>
        <w:t xml:space="preserve">  </w:t>
      </w:r>
    </w:p>
    <w:p w:rsidR="00011705" w:rsidRPr="003537F3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Pr="003537F3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Pr="003537F3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Pr="003537F3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Pr="003537F3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Pr="003537F3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Pr="003537F3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Pr="003537F3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</w:rPr>
      </w:pPr>
    </w:p>
    <w:p w:rsidR="009D5CB5" w:rsidRPr="003537F3" w:rsidRDefault="009D5CB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</w:rPr>
      </w:pPr>
    </w:p>
    <w:p w:rsidR="009D5CB5" w:rsidRPr="003537F3" w:rsidRDefault="009D5CB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Pr="003537F3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Pr="003537F3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Pr="003537F3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Pr="003537F3" w:rsidRDefault="004B2942" w:rsidP="004B2942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  <w:r w:rsidRPr="003537F3">
        <w:rPr>
          <w:rFonts w:ascii="Cambria Math" w:hAnsi="Cambria Math" w:cstheme="majorBidi" w:hint="cs"/>
          <w:sz w:val="32"/>
          <w:szCs w:val="32"/>
          <w:rtl/>
        </w:rPr>
        <w:t xml:space="preserve"> </w:t>
      </w:r>
      <w:r w:rsidR="00011705" w:rsidRPr="003537F3">
        <w:rPr>
          <w:rFonts w:ascii="Cambria Math" w:hAnsi="Cambria Math" w:cstheme="majorBidi" w:hint="cs"/>
          <w:sz w:val="32"/>
          <w:szCs w:val="32"/>
          <w:rtl/>
        </w:rPr>
        <w:t xml:space="preserve">4- </w:t>
      </w:r>
      <w:r w:rsidRPr="003537F3">
        <w:rPr>
          <w:rFonts w:ascii="Cambria Math" w:hAnsi="Cambria Math" w:cstheme="majorBidi" w:hint="cs"/>
          <w:sz w:val="32"/>
          <w:szCs w:val="32"/>
          <w:rtl/>
        </w:rPr>
        <w:t xml:space="preserve"> تأكد من شروط الانعكاس للنموذج  </w:t>
      </w:r>
      <w:r w:rsidR="00711755" w:rsidRPr="003537F3">
        <w:rPr>
          <w:rFonts w:ascii="Cambria Math" w:hAnsi="Cambria Math" w:cstheme="majorBidi" w:hint="cs"/>
          <w:sz w:val="32"/>
          <w:szCs w:val="32"/>
          <w:rtl/>
        </w:rPr>
        <w:t>متحققة ام لا؟</w:t>
      </w:r>
    </w:p>
    <w:p w:rsidR="004B2942" w:rsidRPr="003537F3" w:rsidRDefault="00891F02" w:rsidP="0071175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+0.2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t-1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-0.5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t-2</m:t>
              </m:r>
            </m:sub>
          </m:sSub>
        </m:oMath>
      </m:oMathPara>
    </w:p>
    <w:p w:rsidR="00AE7ABD" w:rsidRPr="003537F3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CA6B97" w:rsidRPr="00D506A8" w:rsidRDefault="00CA6B97" w:rsidP="00CA6B97">
      <w:pPr>
        <w:bidi/>
        <w:spacing w:line="480" w:lineRule="auto"/>
        <w:rPr>
          <w:rFonts w:ascii="Cambria Math" w:hAnsi="Cambria Math" w:cstheme="majorBidi"/>
          <w:color w:val="C00000"/>
          <w:sz w:val="28"/>
          <w:szCs w:val="28"/>
          <w:rtl/>
        </w:rPr>
      </w:pPr>
      <w:r w:rsidRPr="00D506A8">
        <w:rPr>
          <w:rFonts w:ascii="Cambria Math" w:hAnsi="Cambria Math" w:cstheme="majorBidi"/>
          <w:color w:val="C00000"/>
          <w:sz w:val="28"/>
          <w:szCs w:val="28"/>
          <w:rtl/>
        </w:rPr>
        <w:t>نطبق شروط الانعكاس لنرى إن كانت متحققة:</w:t>
      </w:r>
    </w:p>
    <w:p w:rsidR="00CA6B97" w:rsidRPr="00D506A8" w:rsidRDefault="00891F02" w:rsidP="00CA6B97">
      <w:pPr>
        <w:bidi/>
        <w:spacing w:line="480" w:lineRule="auto"/>
        <w:rPr>
          <w:rFonts w:ascii="Cambria Math" w:hAnsi="Cambria Math" w:cstheme="majorBidi"/>
          <w:color w:val="C00000"/>
          <w:sz w:val="28"/>
          <w:szCs w:val="28"/>
          <w:rtl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0.5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&lt;1</m:t>
          </m:r>
        </m:oMath>
      </m:oMathPara>
    </w:p>
    <w:p w:rsidR="00CA6B97" w:rsidRPr="00D506A8" w:rsidRDefault="00891F02" w:rsidP="00CA6B97">
      <w:pPr>
        <w:bidi/>
        <w:spacing w:line="480" w:lineRule="auto"/>
        <w:rPr>
          <w:rFonts w:ascii="Cambria Math" w:hAnsi="Cambria Math" w:cstheme="majorBidi"/>
          <w:color w:val="C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θ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θ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=-0.2+0.5=0.3&lt;1</m:t>
          </m:r>
        </m:oMath>
      </m:oMathPara>
    </w:p>
    <w:p w:rsidR="00CA6B97" w:rsidRPr="00D506A8" w:rsidRDefault="00891F02" w:rsidP="00CA6B97">
      <w:pPr>
        <w:bidi/>
        <w:spacing w:line="480" w:lineRule="auto"/>
        <w:rPr>
          <w:rFonts w:ascii="Cambria Math" w:hAnsi="Cambria Math" w:cstheme="majorBidi"/>
          <w:color w:val="C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θ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θ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=0.5-</m:t>
          </m:r>
          <m:d>
            <m:d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-0.2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=0.7&lt;1</m:t>
          </m:r>
        </m:oMath>
      </m:oMathPara>
    </w:p>
    <w:p w:rsidR="00AE7ABD" w:rsidRPr="003537F3" w:rsidRDefault="00CA6B97" w:rsidP="00CA6B97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  <w:r w:rsidRPr="00D506A8">
        <w:rPr>
          <w:rFonts w:ascii="Cambria Math" w:hAnsi="Cambria Math" w:cstheme="majorBidi"/>
          <w:color w:val="C00000"/>
          <w:sz w:val="28"/>
          <w:szCs w:val="28"/>
          <w:rtl/>
        </w:rPr>
        <w:t>لذلك جميع شروط الانعكاس متحققة، بالتالي فإن هذه العملية منعكسة.</w:t>
      </w:r>
    </w:p>
    <w:p w:rsidR="00B623CD" w:rsidRDefault="00B623CD" w:rsidP="00B623CD">
      <w:pPr>
        <w:bidi/>
        <w:ind w:right="284"/>
        <w:rPr>
          <w:rFonts w:asciiTheme="majorBidi" w:hAnsiTheme="majorBidi" w:cstheme="majorBidi"/>
          <w:sz w:val="32"/>
          <w:szCs w:val="32"/>
          <w:u w:val="single"/>
        </w:rPr>
      </w:pPr>
    </w:p>
    <w:p w:rsidR="00EE4B7D" w:rsidRDefault="00EE4B7D" w:rsidP="00EE4B7D">
      <w:pPr>
        <w:bidi/>
        <w:ind w:right="284"/>
        <w:rPr>
          <w:rFonts w:asciiTheme="majorBidi" w:hAnsiTheme="majorBidi" w:cstheme="majorBidi"/>
          <w:sz w:val="32"/>
          <w:szCs w:val="32"/>
          <w:u w:val="single"/>
        </w:rPr>
      </w:pPr>
    </w:p>
    <w:p w:rsidR="00EE4B7D" w:rsidRDefault="00EE4B7D" w:rsidP="00EE4B7D">
      <w:pPr>
        <w:bidi/>
        <w:ind w:right="284"/>
        <w:rPr>
          <w:rFonts w:asciiTheme="majorBidi" w:hAnsiTheme="majorBidi" w:cstheme="majorBidi"/>
          <w:sz w:val="32"/>
          <w:szCs w:val="32"/>
          <w:u w:val="single"/>
        </w:rPr>
      </w:pPr>
    </w:p>
    <w:p w:rsidR="00EE4B7D" w:rsidRDefault="00EE4B7D" w:rsidP="00EE4B7D">
      <w:pPr>
        <w:bidi/>
        <w:ind w:right="284"/>
        <w:rPr>
          <w:rFonts w:asciiTheme="majorBidi" w:hAnsiTheme="majorBidi" w:cstheme="majorBidi"/>
          <w:sz w:val="32"/>
          <w:szCs w:val="32"/>
          <w:u w:val="single"/>
        </w:rPr>
      </w:pPr>
    </w:p>
    <w:p w:rsidR="00EE4B7D" w:rsidRDefault="00EE4B7D" w:rsidP="00EE4B7D">
      <w:pPr>
        <w:bidi/>
        <w:ind w:right="284"/>
        <w:rPr>
          <w:rFonts w:asciiTheme="majorBidi" w:hAnsiTheme="majorBidi" w:cstheme="majorBidi"/>
          <w:sz w:val="32"/>
          <w:szCs w:val="32"/>
          <w:u w:val="single"/>
        </w:rPr>
      </w:pPr>
    </w:p>
    <w:p w:rsidR="00EE4B7D" w:rsidRDefault="00EE4B7D" w:rsidP="00EE4B7D">
      <w:pPr>
        <w:bidi/>
        <w:ind w:right="284"/>
        <w:rPr>
          <w:rFonts w:asciiTheme="majorBidi" w:hAnsiTheme="majorBidi" w:cstheme="majorBidi"/>
          <w:sz w:val="32"/>
          <w:szCs w:val="32"/>
          <w:u w:val="single"/>
        </w:rPr>
      </w:pPr>
    </w:p>
    <w:p w:rsidR="00EE4B7D" w:rsidRDefault="00EE4B7D" w:rsidP="00EE4B7D">
      <w:pPr>
        <w:bidi/>
        <w:ind w:right="284"/>
        <w:rPr>
          <w:rFonts w:asciiTheme="majorBidi" w:hAnsiTheme="majorBidi" w:cstheme="majorBidi"/>
          <w:sz w:val="32"/>
          <w:szCs w:val="32"/>
          <w:u w:val="single"/>
        </w:rPr>
      </w:pPr>
    </w:p>
    <w:p w:rsidR="00EE4B7D" w:rsidRDefault="00EE4B7D" w:rsidP="00EE4B7D">
      <w:pPr>
        <w:bidi/>
        <w:ind w:right="284"/>
        <w:rPr>
          <w:rFonts w:asciiTheme="majorBidi" w:hAnsiTheme="majorBidi" w:cstheme="majorBidi"/>
          <w:sz w:val="32"/>
          <w:szCs w:val="32"/>
          <w:u w:val="single"/>
          <w:rtl/>
        </w:rPr>
      </w:pPr>
    </w:p>
    <w:p w:rsidR="00B623CD" w:rsidRDefault="00B623CD" w:rsidP="00B623CD">
      <w:pPr>
        <w:bidi/>
        <w:ind w:right="284"/>
        <w:rPr>
          <w:rFonts w:asciiTheme="majorBidi" w:hAnsiTheme="majorBidi" w:cstheme="majorBidi"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sz w:val="32"/>
          <w:szCs w:val="32"/>
          <w:u w:val="single"/>
          <w:rtl/>
        </w:rPr>
        <w:t xml:space="preserve">السؤال </w:t>
      </w:r>
      <w:r>
        <w:rPr>
          <w:rFonts w:asciiTheme="majorBidi" w:hAnsiTheme="majorBidi" w:cstheme="majorBidi" w:hint="cs"/>
          <w:sz w:val="32"/>
          <w:szCs w:val="32"/>
          <w:u w:val="single"/>
          <w:rtl/>
        </w:rPr>
        <w:t>الرابع</w:t>
      </w:r>
      <w:r w:rsidRPr="005624CA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  <w:r w:rsidRPr="005624CA">
        <w:rPr>
          <w:rFonts w:asciiTheme="majorBidi" w:hAnsiTheme="majorBidi" w:cstheme="majorBidi"/>
          <w:sz w:val="28"/>
          <w:szCs w:val="28"/>
          <w:u w:val="single"/>
          <w:rtl/>
        </w:rPr>
        <w:t>(</w:t>
      </w:r>
      <w:r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4</w:t>
      </w:r>
      <w:r>
        <w:rPr>
          <w:rFonts w:asciiTheme="majorBidi" w:hAnsiTheme="majorBidi" w:cstheme="majorBidi"/>
          <w:sz w:val="28"/>
          <w:szCs w:val="28"/>
          <w:u w:val="single"/>
          <w:rtl/>
        </w:rPr>
        <w:t xml:space="preserve"> درج</w:t>
      </w:r>
      <w:r>
        <w:rPr>
          <w:rFonts w:asciiTheme="majorBidi" w:hAnsiTheme="majorBidi" w:cstheme="majorBidi" w:hint="cs"/>
          <w:sz w:val="28"/>
          <w:szCs w:val="28"/>
          <w:u w:val="single"/>
          <w:rtl/>
        </w:rPr>
        <w:t>ات</w:t>
      </w:r>
      <w:r w:rsidRPr="005624CA">
        <w:rPr>
          <w:rFonts w:asciiTheme="majorBidi" w:hAnsiTheme="majorBidi" w:cstheme="majorBidi"/>
          <w:sz w:val="28"/>
          <w:szCs w:val="28"/>
          <w:u w:val="single"/>
          <w:rtl/>
        </w:rPr>
        <w:t>):</w:t>
      </w:r>
    </w:p>
    <w:p w:rsidR="00B623CD" w:rsidRPr="0016478F" w:rsidRDefault="00B623CD" w:rsidP="00B623CD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16478F">
        <w:rPr>
          <w:rFonts w:asciiTheme="majorBidi" w:hAnsiTheme="majorBidi" w:cstheme="majorBidi" w:hint="cs"/>
          <w:sz w:val="28"/>
          <w:szCs w:val="28"/>
          <w:rtl/>
        </w:rPr>
        <w:t xml:space="preserve">بالنظر إلى أشكال دالتي الارتباط الذاتي والارتباط الذاتي الجزئي التالية، رشح نموذجا </w:t>
      </w:r>
      <w:r>
        <w:rPr>
          <w:rFonts w:asciiTheme="majorBidi" w:hAnsiTheme="majorBidi" w:cstheme="majorBidi" w:hint="cs"/>
          <w:sz w:val="28"/>
          <w:szCs w:val="28"/>
          <w:rtl/>
        </w:rPr>
        <w:t>مبدئيا</w:t>
      </w:r>
      <w:r w:rsidRPr="0016478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من العائلة </w:t>
      </w:r>
      <w:r>
        <w:rPr>
          <w:rFonts w:asciiTheme="majorBidi" w:hAnsiTheme="majorBidi" w:cstheme="majorBidi"/>
          <w:sz w:val="28"/>
          <w:szCs w:val="28"/>
        </w:rPr>
        <w:t>ARMA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6478F">
        <w:rPr>
          <w:rFonts w:asciiTheme="majorBidi" w:hAnsiTheme="majorBidi" w:cstheme="majorBidi" w:hint="cs"/>
          <w:sz w:val="28"/>
          <w:szCs w:val="28"/>
          <w:rtl/>
        </w:rPr>
        <w:t>في كل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حالة</w:t>
      </w:r>
      <w:r w:rsidRPr="0016478F">
        <w:rPr>
          <w:rFonts w:asciiTheme="majorBidi" w:hAnsiTheme="majorBidi" w:cstheme="majorBidi" w:hint="cs"/>
          <w:sz w:val="28"/>
          <w:szCs w:val="28"/>
          <w:rtl/>
        </w:rPr>
        <w:t xml:space="preserve"> :</w:t>
      </w:r>
    </w:p>
    <w:p w:rsidR="00B623CD" w:rsidRPr="0016478F" w:rsidRDefault="00B623CD" w:rsidP="00B623CD">
      <w:pPr>
        <w:pStyle w:val="ListParagraph"/>
        <w:numPr>
          <w:ilvl w:val="0"/>
          <w:numId w:val="50"/>
        </w:numPr>
        <w:bidi/>
        <w:ind w:right="284"/>
        <w:contextualSpacing/>
        <w:rPr>
          <w:rFonts w:asciiTheme="majorBidi" w:hAnsiTheme="majorBidi" w:cstheme="majorBidi"/>
          <w:sz w:val="16"/>
          <w:szCs w:val="16"/>
          <w:rtl/>
        </w:rPr>
      </w:pPr>
    </w:p>
    <w:p w:rsidR="00B623CD" w:rsidRDefault="00B623CD" w:rsidP="00BB08CC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16478F">
        <w:rPr>
          <w:rFonts w:ascii="Cambria Math" w:hAnsi="Cambria Math" w:cstheme="majorBidi"/>
          <w:sz w:val="48"/>
          <w:szCs w:val="48"/>
        </w:rPr>
        <w:object w:dxaOrig="8640" w:dyaOrig="5760">
          <v:shape id="_x0000_i1027" type="#_x0000_t75" style="width:246.25pt;height:164.15pt" o:ole="">
            <v:imagedata r:id="rId14" o:title=""/>
          </v:shape>
          <o:OLEObject Type="Embed" ProgID="MtbGraph.Document" ShapeID="_x0000_i1027" DrawAspect="Content" ObjectID="_1636979297" r:id="rId15"/>
        </w:object>
      </w:r>
      <w:r>
        <w:rPr>
          <w:rFonts w:ascii="Cambria Math" w:hAnsi="Cambria Math" w:cstheme="majorBidi" w:hint="cs"/>
          <w:sz w:val="48"/>
          <w:szCs w:val="48"/>
          <w:rtl/>
        </w:rPr>
        <w:t xml:space="preserve">     </w:t>
      </w:r>
      <w:proofErr w:type="gramStart"/>
      <w:r w:rsidR="00175C0A">
        <w:rPr>
          <w:rFonts w:ascii="Cambria Math" w:hAnsi="Cambria Math" w:cstheme="majorBidi"/>
          <w:sz w:val="48"/>
          <w:szCs w:val="48"/>
        </w:rPr>
        <w:t>ARMA(</w:t>
      </w:r>
      <w:proofErr w:type="gramEnd"/>
      <w:r w:rsidR="00BB08CC">
        <w:rPr>
          <w:rFonts w:ascii="Cambria Math" w:hAnsi="Cambria Math" w:cstheme="majorBidi"/>
          <w:sz w:val="48"/>
          <w:szCs w:val="48"/>
        </w:rPr>
        <w:t>2</w:t>
      </w:r>
      <w:r w:rsidR="00175C0A">
        <w:rPr>
          <w:rFonts w:ascii="Cambria Math" w:hAnsi="Cambria Math" w:cstheme="majorBidi"/>
          <w:sz w:val="48"/>
          <w:szCs w:val="48"/>
        </w:rPr>
        <w:t>,</w:t>
      </w:r>
      <w:r w:rsidR="00BB08CC">
        <w:rPr>
          <w:rFonts w:ascii="Cambria Math" w:hAnsi="Cambria Math" w:cstheme="majorBidi"/>
          <w:sz w:val="48"/>
          <w:szCs w:val="48"/>
        </w:rPr>
        <w:t>0</w:t>
      </w:r>
      <w:r w:rsidR="00175C0A">
        <w:rPr>
          <w:rFonts w:ascii="Cambria Math" w:hAnsi="Cambria Math" w:cstheme="majorBidi"/>
          <w:sz w:val="48"/>
          <w:szCs w:val="48"/>
        </w:rPr>
        <w:t>)</w:t>
      </w:r>
      <w:r w:rsidRPr="0016478F">
        <w:rPr>
          <w:rFonts w:ascii="Cambria Math" w:hAnsi="Cambria Math" w:cstheme="majorBidi"/>
          <w:sz w:val="48"/>
          <w:szCs w:val="48"/>
        </w:rPr>
        <w:object w:dxaOrig="8640" w:dyaOrig="5760">
          <v:shape id="_x0000_i1028" type="#_x0000_t75" style="width:249.7pt;height:167.35pt" o:ole="">
            <v:imagedata r:id="rId16" o:title=""/>
          </v:shape>
          <o:OLEObject Type="Embed" ProgID="MtbGraph.Document" ShapeID="_x0000_i1028" DrawAspect="Content" ObjectID="_1636979298" r:id="rId17"/>
        </w:object>
      </w:r>
    </w:p>
    <w:p w:rsidR="00B623CD" w:rsidRDefault="00B623CD" w:rsidP="006B0BBC">
      <w:pPr>
        <w:bidi/>
        <w:ind w:right="284"/>
        <w:contextualSpacing/>
        <w:rPr>
          <w:rFonts w:asciiTheme="majorBidi" w:hAnsiTheme="majorBidi" w:cstheme="majorBidi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/>
          <w:sz w:val="16"/>
          <w:szCs w:val="16"/>
          <w:rtl/>
        </w:rPr>
      </w:pPr>
    </w:p>
    <w:p w:rsidR="006B0BBC" w:rsidRPr="006B0BBC" w:rsidRDefault="006B0BBC" w:rsidP="006B0BBC">
      <w:pPr>
        <w:bidi/>
        <w:ind w:right="284"/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B0BBC">
        <w:rPr>
          <w:rFonts w:asciiTheme="majorBidi" w:hAnsiTheme="majorBidi" w:cstheme="majorBidi" w:hint="cs"/>
          <w:b/>
          <w:bCs/>
          <w:sz w:val="24"/>
          <w:szCs w:val="24"/>
          <w:rtl/>
        </w:rPr>
        <w:t>ب-</w:t>
      </w: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/>
          <w:sz w:val="16"/>
          <w:szCs w:val="16"/>
          <w:rtl/>
        </w:rPr>
      </w:pPr>
    </w:p>
    <w:p w:rsidR="006B0BBC" w:rsidRPr="006B0BBC" w:rsidRDefault="006B0BBC" w:rsidP="006B0BBC">
      <w:pPr>
        <w:bidi/>
        <w:ind w:right="284"/>
        <w:contextualSpacing/>
        <w:rPr>
          <w:rFonts w:asciiTheme="majorBidi" w:hAnsiTheme="majorBidi" w:cstheme="majorBidi"/>
          <w:sz w:val="16"/>
          <w:szCs w:val="16"/>
          <w:rtl/>
        </w:rPr>
      </w:pPr>
    </w:p>
    <w:p w:rsidR="00B623CD" w:rsidRDefault="00B623CD" w:rsidP="00B623CD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>
        <w:rPr>
          <w:rFonts w:ascii="Cambria Math" w:hAnsi="Cambria Math" w:cstheme="majorBidi"/>
          <w:sz w:val="48"/>
          <w:szCs w:val="48"/>
        </w:rPr>
        <w:object w:dxaOrig="6555" w:dyaOrig="4365">
          <v:shape id="_x0000_i1029" type="#_x0000_t75" style="width:247.8pt;height:165pt" o:ole="">
            <v:imagedata r:id="rId18" o:title=""/>
          </v:shape>
          <o:OLEObject Type="Embed" ProgID="MtbGraph.Document" ShapeID="_x0000_i1029" DrawAspect="Content" ObjectID="_1636979299" r:id="rId19"/>
        </w:object>
      </w:r>
      <w:r>
        <w:rPr>
          <w:rFonts w:ascii="Cambria Math" w:hAnsi="Cambria Math" w:cstheme="majorBidi" w:hint="cs"/>
          <w:sz w:val="48"/>
          <w:szCs w:val="48"/>
          <w:rtl/>
        </w:rPr>
        <w:t xml:space="preserve">    </w:t>
      </w:r>
      <w:proofErr w:type="gramStart"/>
      <w:r w:rsidR="00BB08CC">
        <w:rPr>
          <w:rFonts w:ascii="Cambria Math" w:hAnsi="Cambria Math" w:cstheme="majorBidi"/>
          <w:sz w:val="48"/>
          <w:szCs w:val="48"/>
        </w:rPr>
        <w:t>MA(</w:t>
      </w:r>
      <w:proofErr w:type="gramEnd"/>
      <w:r w:rsidR="00BB08CC">
        <w:rPr>
          <w:rFonts w:ascii="Cambria Math" w:hAnsi="Cambria Math" w:cstheme="majorBidi"/>
          <w:sz w:val="48"/>
          <w:szCs w:val="48"/>
        </w:rPr>
        <w:t>1)</w:t>
      </w:r>
      <w:r w:rsidRPr="0016478F">
        <w:rPr>
          <w:rFonts w:ascii="Cambria Math" w:hAnsi="Cambria Math" w:cstheme="majorBidi"/>
          <w:sz w:val="48"/>
          <w:szCs w:val="48"/>
        </w:rPr>
        <w:object w:dxaOrig="6660" w:dyaOrig="4425">
          <v:shape id="_x0000_i1030" type="#_x0000_t75" style="width:247.1pt;height:164.15pt" o:ole="">
            <v:imagedata r:id="rId20" o:title=""/>
          </v:shape>
          <o:OLEObject Type="Embed" ProgID="MtbGraph.Document" ShapeID="_x0000_i1030" DrawAspect="Content" ObjectID="_1636979300" r:id="rId21"/>
        </w:object>
      </w:r>
    </w:p>
    <w:p w:rsidR="00B623CD" w:rsidRDefault="00B623CD" w:rsidP="00B623CD">
      <w:pPr>
        <w:pStyle w:val="ListParagraph"/>
        <w:numPr>
          <w:ilvl w:val="0"/>
          <w:numId w:val="50"/>
        </w:numPr>
        <w:bidi/>
        <w:ind w:right="284"/>
        <w:contextualSpacing/>
        <w:rPr>
          <w:rFonts w:asciiTheme="majorBidi" w:hAnsiTheme="majorBidi" w:cstheme="majorBidi"/>
          <w:sz w:val="16"/>
          <w:szCs w:val="16"/>
        </w:rPr>
      </w:pPr>
    </w:p>
    <w:p w:rsidR="00B623CD" w:rsidRPr="0016478F" w:rsidRDefault="00B623CD" w:rsidP="00B623CD">
      <w:pPr>
        <w:pStyle w:val="ListParagraph"/>
        <w:bidi/>
        <w:ind w:left="130" w:right="284"/>
        <w:rPr>
          <w:rFonts w:asciiTheme="majorBidi" w:hAnsiTheme="majorBidi" w:cstheme="majorBidi"/>
          <w:sz w:val="16"/>
          <w:szCs w:val="16"/>
          <w:rtl/>
        </w:rPr>
      </w:pPr>
      <w:r>
        <w:rPr>
          <w:rFonts w:ascii="Cambria Math" w:hAnsi="Cambria Math" w:cstheme="majorBidi"/>
          <w:sz w:val="48"/>
          <w:szCs w:val="48"/>
        </w:rPr>
        <w:object w:dxaOrig="6660" w:dyaOrig="4440">
          <v:shape id="_x0000_i1031" type="#_x0000_t75" style="width:242.75pt;height:161.6pt" o:ole="">
            <v:imagedata r:id="rId22" o:title=""/>
          </v:shape>
          <o:OLEObject Type="Embed" ProgID="MtbGraph.Document" ShapeID="_x0000_i1031" DrawAspect="Content" ObjectID="_1636979301" r:id="rId23"/>
        </w:object>
      </w:r>
      <w:r>
        <w:rPr>
          <w:rFonts w:ascii="Cambria Math" w:hAnsi="Cambria Math" w:cstheme="majorBidi" w:hint="cs"/>
          <w:sz w:val="48"/>
          <w:szCs w:val="48"/>
          <w:rtl/>
        </w:rPr>
        <w:t xml:space="preserve">    </w:t>
      </w:r>
      <w:proofErr w:type="gramStart"/>
      <w:r w:rsidR="00BB08CC">
        <w:rPr>
          <w:rFonts w:ascii="Cambria Math" w:hAnsi="Cambria Math" w:cstheme="majorBidi"/>
          <w:sz w:val="48"/>
          <w:szCs w:val="48"/>
        </w:rPr>
        <w:t>MA(</w:t>
      </w:r>
      <w:proofErr w:type="gramEnd"/>
      <w:r w:rsidR="00BB08CC">
        <w:rPr>
          <w:rFonts w:ascii="Cambria Math" w:hAnsi="Cambria Math" w:cstheme="majorBidi"/>
          <w:sz w:val="48"/>
          <w:szCs w:val="48"/>
        </w:rPr>
        <w:t>2)</w:t>
      </w:r>
      <w:r>
        <w:rPr>
          <w:rFonts w:ascii="Cambria Math" w:hAnsi="Cambria Math" w:cstheme="majorBidi"/>
          <w:sz w:val="48"/>
          <w:szCs w:val="48"/>
        </w:rPr>
        <w:object w:dxaOrig="6735" w:dyaOrig="4485">
          <v:shape id="_x0000_i1032" type="#_x0000_t75" style="width:239.45pt;height:159pt" o:ole="">
            <v:imagedata r:id="rId24" o:title=""/>
          </v:shape>
          <o:OLEObject Type="Embed" ProgID="MtbGraph.Document" ShapeID="_x0000_i1032" DrawAspect="Content" ObjectID="_1636979302" r:id="rId25"/>
        </w:object>
      </w:r>
    </w:p>
    <w:p w:rsidR="00B623CD" w:rsidRDefault="00B623CD" w:rsidP="00B623CD">
      <w:pPr>
        <w:pStyle w:val="ListParagraph"/>
        <w:numPr>
          <w:ilvl w:val="0"/>
          <w:numId w:val="50"/>
        </w:numPr>
        <w:bidi/>
        <w:ind w:right="284"/>
        <w:contextualSpacing/>
        <w:rPr>
          <w:rFonts w:asciiTheme="majorBidi" w:hAnsiTheme="majorBidi" w:cstheme="majorBidi"/>
          <w:sz w:val="16"/>
          <w:szCs w:val="16"/>
        </w:rPr>
      </w:pPr>
    </w:p>
    <w:p w:rsidR="00B623CD" w:rsidRPr="0016478F" w:rsidRDefault="00B623CD" w:rsidP="00B623CD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16478F">
        <w:rPr>
          <w:rFonts w:asciiTheme="majorBidi" w:hAnsiTheme="majorBidi" w:cstheme="majorBidi" w:hint="cs"/>
          <w:sz w:val="16"/>
          <w:szCs w:val="16"/>
          <w:rtl/>
        </w:rPr>
        <w:lastRenderedPageBreak/>
        <w:t xml:space="preserve"> </w:t>
      </w:r>
      <w:r w:rsidRPr="0016478F">
        <w:rPr>
          <w:rFonts w:ascii="Cambria Math" w:hAnsi="Cambria Math"/>
          <w:sz w:val="48"/>
          <w:szCs w:val="48"/>
        </w:rPr>
        <w:object w:dxaOrig="8640" w:dyaOrig="5760">
          <v:shape id="_x0000_i1033" type="#_x0000_t75" style="width:238.45pt;height:159pt" o:ole="">
            <v:imagedata r:id="rId14" o:title=""/>
          </v:shape>
          <o:OLEObject Type="Embed" ProgID="MtbGraph.Document" ShapeID="_x0000_i1033" DrawAspect="Content" ObjectID="_1636979303" r:id="rId26"/>
        </w:object>
      </w:r>
      <w:r w:rsidRPr="0016478F">
        <w:rPr>
          <w:rFonts w:asciiTheme="majorBidi" w:hAnsiTheme="majorBidi" w:cstheme="majorBidi" w:hint="cs"/>
          <w:sz w:val="16"/>
          <w:szCs w:val="16"/>
          <w:rtl/>
        </w:rPr>
        <w:t xml:space="preserve">     </w:t>
      </w:r>
      <w:r>
        <w:rPr>
          <w:rFonts w:asciiTheme="majorBidi" w:hAnsiTheme="majorBidi" w:cstheme="majorBidi" w:hint="cs"/>
          <w:sz w:val="16"/>
          <w:szCs w:val="16"/>
          <w:rtl/>
        </w:rPr>
        <w:t xml:space="preserve">     </w:t>
      </w:r>
      <w:r w:rsidRPr="0016478F">
        <w:rPr>
          <w:rFonts w:asciiTheme="majorBidi" w:hAnsiTheme="majorBidi" w:cstheme="majorBidi" w:hint="cs"/>
          <w:sz w:val="16"/>
          <w:szCs w:val="16"/>
          <w:rtl/>
        </w:rPr>
        <w:t xml:space="preserve">    </w:t>
      </w:r>
      <w:proofErr w:type="gramStart"/>
      <w:r w:rsidR="00BB08CC">
        <w:rPr>
          <w:rFonts w:asciiTheme="majorBidi" w:hAnsiTheme="majorBidi" w:cstheme="majorBidi"/>
          <w:sz w:val="16"/>
          <w:szCs w:val="16"/>
        </w:rPr>
        <w:t>ARM(</w:t>
      </w:r>
      <w:proofErr w:type="gramEnd"/>
      <w:r w:rsidR="00BB08CC">
        <w:rPr>
          <w:rFonts w:asciiTheme="majorBidi" w:hAnsiTheme="majorBidi" w:cstheme="majorBidi"/>
          <w:sz w:val="16"/>
          <w:szCs w:val="16"/>
        </w:rPr>
        <w:t>1,1)</w:t>
      </w:r>
      <w:r w:rsidRPr="0016478F">
        <w:object w:dxaOrig="6735" w:dyaOrig="4485">
          <v:shape id="_x0000_i1034" type="#_x0000_t75" style="width:239.45pt;height:159pt" o:ole="">
            <v:imagedata r:id="rId24" o:title=""/>
          </v:shape>
          <o:OLEObject Type="Embed" ProgID="MtbGraph.Document" ShapeID="_x0000_i1034" DrawAspect="Content" ObjectID="_1636979304" r:id="rId27"/>
        </w:object>
      </w:r>
      <w:r w:rsidRPr="0016478F">
        <w:rPr>
          <w:rFonts w:asciiTheme="majorBidi" w:hAnsiTheme="majorBidi" w:cstheme="majorBidi" w:hint="cs"/>
          <w:sz w:val="16"/>
          <w:szCs w:val="16"/>
          <w:rtl/>
        </w:rPr>
        <w:t xml:space="preserve">                                     </w:t>
      </w:r>
    </w:p>
    <w:p w:rsidR="00AE7ABD" w:rsidRPr="003537F3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Pr="003537F3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Pr="003537F3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Pr="003537F3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Pr="003537F3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Pr="003537F3" w:rsidRDefault="00AE7ABD" w:rsidP="00011705">
      <w:pPr>
        <w:spacing w:before="120" w:after="120" w:line="240" w:lineRule="auto"/>
        <w:jc w:val="right"/>
        <w:rPr>
          <w:sz w:val="32"/>
          <w:szCs w:val="32"/>
          <w:rtl/>
        </w:rPr>
      </w:pPr>
    </w:p>
    <w:sectPr w:rsidR="00AE7ABD" w:rsidRPr="003537F3" w:rsidSect="00B52146">
      <w:footerReference w:type="default" r:id="rId28"/>
      <w:pgSz w:w="12240" w:h="15840"/>
      <w:pgMar w:top="540" w:right="1183" w:bottom="454" w:left="964" w:header="900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C1D" w:rsidRDefault="008C2C1D" w:rsidP="004A5258">
      <w:pPr>
        <w:spacing w:after="0" w:line="240" w:lineRule="auto"/>
      </w:pPr>
      <w:r>
        <w:separator/>
      </w:r>
    </w:p>
  </w:endnote>
  <w:endnote w:type="continuationSeparator" w:id="0">
    <w:p w:rsidR="008C2C1D" w:rsidRDefault="008C2C1D" w:rsidP="004A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JCFC L+ 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Koufi">
    <w:altName w:val="MS Mincho"/>
    <w:charset w:val="B2"/>
    <w:family w:val="auto"/>
    <w:pitch w:val="variable"/>
    <w:sig w:usb0="00002001" w:usb1="03D40006" w:usb2="0262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FBX144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XC144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02" w:rsidRPr="007E79CB" w:rsidRDefault="00891F02" w:rsidP="004C4BE7">
    <w:pPr>
      <w:pBdr>
        <w:top w:val="single" w:sz="12" w:space="0" w:color="auto"/>
      </w:pBdr>
      <w:rPr>
        <w:rFonts w:ascii="Georgia" w:hAnsi="Georgia"/>
        <w:sz w:val="18"/>
        <w:szCs w:val="18"/>
      </w:rPr>
    </w:pPr>
    <w:r w:rsidRPr="007E79CB">
      <w:rPr>
        <w:rFonts w:ascii="Perpetua" w:hAnsi="Perpetua"/>
        <w:sz w:val="14"/>
        <w:szCs w:val="14"/>
      </w:rPr>
      <w:t>IMAMU</w:t>
    </w:r>
    <w:r w:rsidRPr="007E79CB">
      <w:rPr>
        <w:rFonts w:ascii="Georgia" w:hAnsi="Georgia"/>
        <w:sz w:val="16"/>
        <w:szCs w:val="16"/>
      </w:rPr>
      <w:t xml:space="preserve"> </w:t>
    </w:r>
    <w:r w:rsidRPr="007E79CB">
      <w:rPr>
        <w:rFonts w:ascii="Georgia" w:hAnsi="Georgia"/>
        <w:sz w:val="16"/>
        <w:szCs w:val="16"/>
      </w:rPr>
      <w:tab/>
    </w:r>
    <w:r w:rsidRPr="007E79CB">
      <w:rPr>
        <w:rFonts w:ascii="Georgia" w:hAnsi="Georgia"/>
        <w:sz w:val="16"/>
        <w:szCs w:val="16"/>
      </w:rPr>
      <w:tab/>
    </w:r>
    <w:r w:rsidRPr="007E79CB">
      <w:rPr>
        <w:rFonts w:ascii="Georgia" w:hAnsi="Georgia"/>
        <w:sz w:val="16"/>
        <w:szCs w:val="16"/>
      </w:rPr>
      <w:tab/>
    </w:r>
    <w:r w:rsidRPr="007E79CB">
      <w:rPr>
        <w:rFonts w:ascii="Georgia" w:hAnsi="Georgia"/>
        <w:sz w:val="16"/>
        <w:szCs w:val="16"/>
      </w:rPr>
      <w:tab/>
    </w:r>
    <w:r w:rsidRPr="007E79CB">
      <w:rPr>
        <w:rFonts w:ascii="Georgia" w:hAnsi="Georgia"/>
        <w:sz w:val="16"/>
        <w:szCs w:val="16"/>
      </w:rPr>
      <w:tab/>
    </w:r>
    <w:r>
      <w:rPr>
        <w:rFonts w:ascii="Georgia" w:hAnsi="Georgia"/>
        <w:sz w:val="16"/>
        <w:szCs w:val="16"/>
      </w:rPr>
      <w:tab/>
    </w:r>
    <w:r w:rsidRPr="007E79CB">
      <w:rPr>
        <w:rFonts w:ascii="Georgia" w:hAnsi="Georgia"/>
        <w:sz w:val="16"/>
        <w:szCs w:val="16"/>
      </w:rPr>
      <w:tab/>
    </w:r>
    <w:r w:rsidRPr="007E79CB">
      <w:rPr>
        <w:rFonts w:ascii="Georgia" w:hAnsi="Georgia"/>
        <w:sz w:val="12"/>
        <w:szCs w:val="12"/>
      </w:rPr>
      <w:tab/>
    </w:r>
    <w:r w:rsidRPr="007E79CB">
      <w:rPr>
        <w:rFonts w:ascii="Georgia" w:hAnsi="Georgia"/>
        <w:sz w:val="18"/>
        <w:szCs w:val="18"/>
      </w:rPr>
      <w:t xml:space="preserve">                               </w:t>
    </w:r>
    <w:r w:rsidRPr="007E79CB">
      <w:rPr>
        <w:rFonts w:ascii="Georgia" w:hAnsi="Georgia"/>
        <w:sz w:val="18"/>
        <w:szCs w:val="18"/>
      </w:rPr>
      <w:tab/>
      <w:t xml:space="preserve">      </w:t>
    </w:r>
    <w:r w:rsidRPr="007E79CB">
      <w:rPr>
        <w:rFonts w:ascii="Georgia" w:hAnsi="Georgia"/>
        <w:sz w:val="18"/>
        <w:szCs w:val="18"/>
      </w:rPr>
      <w:tab/>
    </w:r>
    <w:r w:rsidRPr="007E79CB">
      <w:rPr>
        <w:rFonts w:ascii="Georgia" w:hAnsi="Georgia"/>
        <w:sz w:val="18"/>
        <w:szCs w:val="18"/>
      </w:rPr>
      <w:tab/>
      <w:t xml:space="preserve">          </w:t>
    </w:r>
    <w:r w:rsidRPr="007E79CB">
      <w:rPr>
        <w:rFonts w:ascii="Georgia" w:hAnsi="Georgia"/>
        <w:sz w:val="18"/>
        <w:szCs w:val="18"/>
      </w:rPr>
      <w:tab/>
    </w:r>
    <w:r w:rsidRPr="007E79CB">
      <w:rPr>
        <w:rFonts w:ascii="Perpetua" w:hAnsi="Perpetua" w:cs="Times New Roman"/>
        <w:sz w:val="14"/>
        <w:szCs w:val="14"/>
      </w:rPr>
      <w:t xml:space="preserve">Page </w:t>
    </w:r>
    <w:r w:rsidRPr="007E79CB">
      <w:rPr>
        <w:rFonts w:ascii="Perpetua" w:hAnsi="Perpetua" w:cs="Times New Roman"/>
        <w:sz w:val="14"/>
        <w:szCs w:val="14"/>
      </w:rPr>
      <w:fldChar w:fldCharType="begin"/>
    </w:r>
    <w:r w:rsidRPr="007E79CB">
      <w:rPr>
        <w:rFonts w:ascii="Perpetua" w:hAnsi="Perpetua" w:cs="Times New Roman"/>
        <w:sz w:val="14"/>
        <w:szCs w:val="14"/>
      </w:rPr>
      <w:instrText xml:space="preserve"> PAGE </w:instrText>
    </w:r>
    <w:r w:rsidRPr="007E79CB">
      <w:rPr>
        <w:rFonts w:ascii="Perpetua" w:hAnsi="Perpetua" w:cs="Times New Roman"/>
        <w:sz w:val="14"/>
        <w:szCs w:val="14"/>
      </w:rPr>
      <w:fldChar w:fldCharType="separate"/>
    </w:r>
    <w:r w:rsidR="00CF7DF7">
      <w:rPr>
        <w:rFonts w:ascii="Perpetua" w:hAnsi="Perpetua" w:cs="Times New Roman"/>
        <w:noProof/>
        <w:sz w:val="14"/>
        <w:szCs w:val="14"/>
      </w:rPr>
      <w:t>3</w:t>
    </w:r>
    <w:r w:rsidRPr="007E79CB">
      <w:rPr>
        <w:rFonts w:ascii="Perpetua" w:hAnsi="Perpetua" w:cs="Times New Roman"/>
        <w:sz w:val="14"/>
        <w:szCs w:val="14"/>
      </w:rPr>
      <w:fldChar w:fldCharType="end"/>
    </w:r>
    <w:r w:rsidRPr="007E79CB">
      <w:rPr>
        <w:rFonts w:ascii="Perpetua" w:hAnsi="Perpetua" w:cs="Times New Roman"/>
        <w:sz w:val="14"/>
        <w:szCs w:val="14"/>
      </w:rPr>
      <w:t xml:space="preserve"> of </w:t>
    </w:r>
    <w:r w:rsidRPr="007E79CB">
      <w:rPr>
        <w:rFonts w:ascii="Perpetua" w:hAnsi="Perpetua" w:cs="Times New Roman"/>
        <w:sz w:val="14"/>
        <w:szCs w:val="14"/>
      </w:rPr>
      <w:fldChar w:fldCharType="begin"/>
    </w:r>
    <w:r w:rsidRPr="007E79CB">
      <w:rPr>
        <w:rFonts w:ascii="Perpetua" w:hAnsi="Perpetua" w:cs="Times New Roman"/>
        <w:sz w:val="14"/>
        <w:szCs w:val="14"/>
      </w:rPr>
      <w:instrText xml:space="preserve"> NUMPAGES  </w:instrText>
    </w:r>
    <w:r w:rsidRPr="007E79CB">
      <w:rPr>
        <w:rFonts w:ascii="Perpetua" w:hAnsi="Perpetua" w:cs="Times New Roman"/>
        <w:sz w:val="14"/>
        <w:szCs w:val="14"/>
      </w:rPr>
      <w:fldChar w:fldCharType="separate"/>
    </w:r>
    <w:r w:rsidR="00CF7DF7">
      <w:rPr>
        <w:rFonts w:ascii="Perpetua" w:hAnsi="Perpetua" w:cs="Times New Roman"/>
        <w:noProof/>
        <w:sz w:val="14"/>
        <w:szCs w:val="14"/>
      </w:rPr>
      <w:t>10</w:t>
    </w:r>
    <w:r w:rsidRPr="007E79CB">
      <w:rPr>
        <w:rFonts w:ascii="Perpetua" w:hAnsi="Perpetua" w:cs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C1D" w:rsidRDefault="008C2C1D" w:rsidP="004A5258">
      <w:pPr>
        <w:spacing w:after="0" w:line="240" w:lineRule="auto"/>
      </w:pPr>
      <w:r>
        <w:separator/>
      </w:r>
    </w:p>
  </w:footnote>
  <w:footnote w:type="continuationSeparator" w:id="0">
    <w:p w:rsidR="008C2C1D" w:rsidRDefault="008C2C1D" w:rsidP="004A5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C4E"/>
    <w:multiLevelType w:val="hybridMultilevel"/>
    <w:tmpl w:val="82289FB8"/>
    <w:lvl w:ilvl="0" w:tplc="E65E566A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4D81280"/>
    <w:multiLevelType w:val="hybridMultilevel"/>
    <w:tmpl w:val="08C0FAF4"/>
    <w:lvl w:ilvl="0" w:tplc="C150BFAE">
      <w:start w:val="1"/>
      <w:numFmt w:val="arabicAlpha"/>
      <w:lvlText w:val="%1-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">
    <w:nsid w:val="058D17C5"/>
    <w:multiLevelType w:val="hybridMultilevel"/>
    <w:tmpl w:val="5CE65038"/>
    <w:lvl w:ilvl="0" w:tplc="6B74A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CE2010"/>
    <w:multiLevelType w:val="hybridMultilevel"/>
    <w:tmpl w:val="EE3E71F2"/>
    <w:lvl w:ilvl="0" w:tplc="EFDC7774">
      <w:start w:val="1"/>
      <w:numFmt w:val="decimal"/>
      <w:lvlText w:val="%1-"/>
      <w:lvlJc w:val="left"/>
      <w:pPr>
        <w:ind w:left="-9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4">
    <w:nsid w:val="095E166C"/>
    <w:multiLevelType w:val="hybridMultilevel"/>
    <w:tmpl w:val="38A0DB0C"/>
    <w:lvl w:ilvl="0" w:tplc="CD3E4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9274C"/>
    <w:multiLevelType w:val="hybridMultilevel"/>
    <w:tmpl w:val="B9C44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F3FF1"/>
    <w:multiLevelType w:val="hybridMultilevel"/>
    <w:tmpl w:val="C1D45F22"/>
    <w:lvl w:ilvl="0" w:tplc="1AD2520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04E59"/>
    <w:multiLevelType w:val="hybridMultilevel"/>
    <w:tmpl w:val="C81448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5E0408"/>
    <w:multiLevelType w:val="hybridMultilevel"/>
    <w:tmpl w:val="747667A8"/>
    <w:lvl w:ilvl="0" w:tplc="14A67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01FAD"/>
    <w:multiLevelType w:val="hybridMultilevel"/>
    <w:tmpl w:val="AE7C3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E449A"/>
    <w:multiLevelType w:val="hybridMultilevel"/>
    <w:tmpl w:val="901E60C4"/>
    <w:lvl w:ilvl="0" w:tplc="4148CA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5527796"/>
    <w:multiLevelType w:val="hybridMultilevel"/>
    <w:tmpl w:val="C810A8DA"/>
    <w:lvl w:ilvl="0" w:tplc="49D039AE">
      <w:start w:val="1"/>
      <w:numFmt w:val="decimal"/>
      <w:lvlText w:val="EXERCISE %1."/>
      <w:lvlJc w:val="left"/>
      <w:pPr>
        <w:ind w:left="2479" w:hanging="360"/>
      </w:pPr>
      <w:rPr>
        <w:rFonts w:ascii="Times New Roman" w:hAnsi="Times New Roman" w:cs="Times New Roman" w:hint="default"/>
        <w:b/>
        <w:bCs w:val="0"/>
        <w:color w:val="000000"/>
        <w:sz w:val="32"/>
        <w:szCs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2">
    <w:nsid w:val="27A51888"/>
    <w:multiLevelType w:val="hybridMultilevel"/>
    <w:tmpl w:val="A454A24E"/>
    <w:lvl w:ilvl="0" w:tplc="F23EF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87A4C"/>
    <w:multiLevelType w:val="hybridMultilevel"/>
    <w:tmpl w:val="C242EF1A"/>
    <w:lvl w:ilvl="0" w:tplc="7062FED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12FB9"/>
    <w:multiLevelType w:val="hybridMultilevel"/>
    <w:tmpl w:val="E8127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C41194"/>
    <w:multiLevelType w:val="hybridMultilevel"/>
    <w:tmpl w:val="B8F4DE32"/>
    <w:lvl w:ilvl="0" w:tplc="7C287F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175AE3"/>
    <w:multiLevelType w:val="hybridMultilevel"/>
    <w:tmpl w:val="BBF66780"/>
    <w:lvl w:ilvl="0" w:tplc="EDC8C2C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C2F99"/>
    <w:multiLevelType w:val="hybridMultilevel"/>
    <w:tmpl w:val="801648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966DA9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3921E23"/>
    <w:multiLevelType w:val="hybridMultilevel"/>
    <w:tmpl w:val="DE1800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047F7"/>
    <w:multiLevelType w:val="hybridMultilevel"/>
    <w:tmpl w:val="728E3D9E"/>
    <w:lvl w:ilvl="0" w:tplc="51FCAF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53A89"/>
    <w:multiLevelType w:val="hybridMultilevel"/>
    <w:tmpl w:val="E18C60D4"/>
    <w:lvl w:ilvl="0" w:tplc="15D6F9D4">
      <w:start w:val="1"/>
      <w:numFmt w:val="decimal"/>
      <w:lvlText w:val="%1)"/>
      <w:lvlJc w:val="left"/>
      <w:pPr>
        <w:ind w:left="14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3D540875"/>
    <w:multiLevelType w:val="hybridMultilevel"/>
    <w:tmpl w:val="43240C96"/>
    <w:lvl w:ilvl="0" w:tplc="0409001B">
      <w:start w:val="1"/>
      <w:numFmt w:val="lowerRoman"/>
      <w:lvlText w:val="%1."/>
      <w:lvlJc w:val="righ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2">
    <w:nsid w:val="42F73E96"/>
    <w:multiLevelType w:val="hybridMultilevel"/>
    <w:tmpl w:val="3790D60E"/>
    <w:lvl w:ilvl="0" w:tplc="C7360D8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20710E"/>
    <w:multiLevelType w:val="hybridMultilevel"/>
    <w:tmpl w:val="CC160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032DA"/>
    <w:multiLevelType w:val="hybridMultilevel"/>
    <w:tmpl w:val="43CE8650"/>
    <w:lvl w:ilvl="0" w:tplc="7730EA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C26683"/>
    <w:multiLevelType w:val="hybridMultilevel"/>
    <w:tmpl w:val="020033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14E8A"/>
    <w:multiLevelType w:val="hybridMultilevel"/>
    <w:tmpl w:val="502296C6"/>
    <w:lvl w:ilvl="0" w:tplc="DCCC1C8A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7">
    <w:nsid w:val="474C7D76"/>
    <w:multiLevelType w:val="singleLevel"/>
    <w:tmpl w:val="1D5C9D58"/>
    <w:lvl w:ilvl="0">
      <w:start w:val="1"/>
      <w:numFmt w:val="lowerLetter"/>
      <w:pStyle w:val="MTDisplayEquatio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4CD674E1"/>
    <w:multiLevelType w:val="hybridMultilevel"/>
    <w:tmpl w:val="7C88D8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BF5089"/>
    <w:multiLevelType w:val="hybridMultilevel"/>
    <w:tmpl w:val="99D6402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4E45682E"/>
    <w:multiLevelType w:val="hybridMultilevel"/>
    <w:tmpl w:val="D7B6E0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E0310"/>
    <w:multiLevelType w:val="hybridMultilevel"/>
    <w:tmpl w:val="C008ABF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1B6978"/>
    <w:multiLevelType w:val="hybridMultilevel"/>
    <w:tmpl w:val="CFEC19FE"/>
    <w:lvl w:ilvl="0" w:tplc="7B784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9103A"/>
    <w:multiLevelType w:val="hybridMultilevel"/>
    <w:tmpl w:val="CE9A743C"/>
    <w:lvl w:ilvl="0" w:tplc="E2489DC4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>
    <w:nsid w:val="59500D93"/>
    <w:multiLevelType w:val="hybridMultilevel"/>
    <w:tmpl w:val="8F82D478"/>
    <w:lvl w:ilvl="0" w:tplc="935E0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630E0B"/>
    <w:multiLevelType w:val="hybridMultilevel"/>
    <w:tmpl w:val="EBFCAD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7469CB"/>
    <w:multiLevelType w:val="hybridMultilevel"/>
    <w:tmpl w:val="8E549B62"/>
    <w:lvl w:ilvl="0" w:tplc="0EBA6566">
      <w:start w:val="1"/>
      <w:numFmt w:val="decimal"/>
      <w:lvlText w:val="%1)"/>
      <w:lvlJc w:val="left"/>
      <w:pPr>
        <w:ind w:left="720" w:hanging="360"/>
      </w:pPr>
      <w:rPr>
        <w:rFonts w:ascii="Cambria,Bold" w:hAnsi="Cambria,Bold" w:cs="Cambria,Bold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D93FBB"/>
    <w:multiLevelType w:val="multilevel"/>
    <w:tmpl w:val="766684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AE7E2A"/>
    <w:multiLevelType w:val="hybridMultilevel"/>
    <w:tmpl w:val="C924FE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C03790C"/>
    <w:multiLevelType w:val="hybridMultilevel"/>
    <w:tmpl w:val="4990A43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F306BD"/>
    <w:multiLevelType w:val="hybridMultilevel"/>
    <w:tmpl w:val="1034E1EA"/>
    <w:lvl w:ilvl="0" w:tplc="EC08A1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7C69C5"/>
    <w:multiLevelType w:val="hybridMultilevel"/>
    <w:tmpl w:val="4FFCCFCC"/>
    <w:lvl w:ilvl="0" w:tplc="3CD87466">
      <w:start w:val="1"/>
      <w:numFmt w:val="decimal"/>
      <w:lvlText w:val="%1/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1BE62E3"/>
    <w:multiLevelType w:val="hybridMultilevel"/>
    <w:tmpl w:val="D6C616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3057ED"/>
    <w:multiLevelType w:val="hybridMultilevel"/>
    <w:tmpl w:val="C924F0E6"/>
    <w:lvl w:ilvl="0" w:tplc="04090011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B96E01"/>
    <w:multiLevelType w:val="hybridMultilevel"/>
    <w:tmpl w:val="C5FCD1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275A2A"/>
    <w:multiLevelType w:val="hybridMultilevel"/>
    <w:tmpl w:val="68D062E4"/>
    <w:lvl w:ilvl="0" w:tplc="38E89990">
      <w:start w:val="1"/>
      <w:numFmt w:val="decimal"/>
      <w:lvlText w:val="%1)"/>
      <w:lvlJc w:val="left"/>
      <w:pPr>
        <w:tabs>
          <w:tab w:val="num" w:pos="1440"/>
        </w:tabs>
        <w:ind w:left="1440" w:right="1440" w:hanging="720"/>
      </w:pPr>
      <w:rPr>
        <w:rFonts w:asciiTheme="minorHAnsi" w:eastAsiaTheme="minorHAnsi" w:hAnsiTheme="minorHAnsi" w:cstheme="minorBidi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46">
    <w:nsid w:val="7B3A33D9"/>
    <w:multiLevelType w:val="hybridMultilevel"/>
    <w:tmpl w:val="796A51EE"/>
    <w:lvl w:ilvl="0" w:tplc="4148CA4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017F16"/>
    <w:multiLevelType w:val="hybridMultilevel"/>
    <w:tmpl w:val="6E260A74"/>
    <w:lvl w:ilvl="0" w:tplc="F18899A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FF1B4F"/>
    <w:multiLevelType w:val="hybridMultilevel"/>
    <w:tmpl w:val="C008A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180753"/>
    <w:multiLevelType w:val="hybridMultilevel"/>
    <w:tmpl w:val="F550A342"/>
    <w:lvl w:ilvl="0" w:tplc="A15E34EC">
      <w:start w:val="1"/>
      <w:numFmt w:val="arabicAlpha"/>
      <w:lvlText w:val="%1-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6"/>
  </w:num>
  <w:num w:numId="3">
    <w:abstractNumId w:val="11"/>
  </w:num>
  <w:num w:numId="4">
    <w:abstractNumId w:val="47"/>
  </w:num>
  <w:num w:numId="5">
    <w:abstractNumId w:val="10"/>
  </w:num>
  <w:num w:numId="6">
    <w:abstractNumId w:val="14"/>
  </w:num>
  <w:num w:numId="7">
    <w:abstractNumId w:val="43"/>
  </w:num>
  <w:num w:numId="8">
    <w:abstractNumId w:val="17"/>
  </w:num>
  <w:num w:numId="9">
    <w:abstractNumId w:val="44"/>
  </w:num>
  <w:num w:numId="10">
    <w:abstractNumId w:val="13"/>
  </w:num>
  <w:num w:numId="11">
    <w:abstractNumId w:val="41"/>
  </w:num>
  <w:num w:numId="12">
    <w:abstractNumId w:val="42"/>
  </w:num>
  <w:num w:numId="13">
    <w:abstractNumId w:val="39"/>
  </w:num>
  <w:num w:numId="14">
    <w:abstractNumId w:val="25"/>
  </w:num>
  <w:num w:numId="15">
    <w:abstractNumId w:val="28"/>
  </w:num>
  <w:num w:numId="16">
    <w:abstractNumId w:val="21"/>
  </w:num>
  <w:num w:numId="17">
    <w:abstractNumId w:val="16"/>
  </w:num>
  <w:num w:numId="18">
    <w:abstractNumId w:val="18"/>
  </w:num>
  <w:num w:numId="19">
    <w:abstractNumId w:val="35"/>
  </w:num>
  <w:num w:numId="20">
    <w:abstractNumId w:val="40"/>
  </w:num>
  <w:num w:numId="21">
    <w:abstractNumId w:val="9"/>
  </w:num>
  <w:num w:numId="22">
    <w:abstractNumId w:val="5"/>
  </w:num>
  <w:num w:numId="23">
    <w:abstractNumId w:val="6"/>
  </w:num>
  <w:num w:numId="24">
    <w:abstractNumId w:val="36"/>
  </w:num>
  <w:num w:numId="25">
    <w:abstractNumId w:val="2"/>
  </w:num>
  <w:num w:numId="26">
    <w:abstractNumId w:val="20"/>
  </w:num>
  <w:num w:numId="27">
    <w:abstractNumId w:val="48"/>
  </w:num>
  <w:num w:numId="28">
    <w:abstractNumId w:val="31"/>
  </w:num>
  <w:num w:numId="29">
    <w:abstractNumId w:val="23"/>
  </w:num>
  <w:num w:numId="30">
    <w:abstractNumId w:val="29"/>
  </w:num>
  <w:num w:numId="31">
    <w:abstractNumId w:val="4"/>
  </w:num>
  <w:num w:numId="32">
    <w:abstractNumId w:val="15"/>
  </w:num>
  <w:num w:numId="33">
    <w:abstractNumId w:val="33"/>
  </w:num>
  <w:num w:numId="34">
    <w:abstractNumId w:val="30"/>
  </w:num>
  <w:num w:numId="35">
    <w:abstractNumId w:val="22"/>
  </w:num>
  <w:num w:numId="36">
    <w:abstractNumId w:val="37"/>
  </w:num>
  <w:num w:numId="37">
    <w:abstractNumId w:val="45"/>
  </w:num>
  <w:num w:numId="38">
    <w:abstractNumId w:val="24"/>
  </w:num>
  <w:num w:numId="39">
    <w:abstractNumId w:val="19"/>
  </w:num>
  <w:num w:numId="40">
    <w:abstractNumId w:val="12"/>
  </w:num>
  <w:num w:numId="41">
    <w:abstractNumId w:val="8"/>
  </w:num>
  <w:num w:numId="42">
    <w:abstractNumId w:val="34"/>
  </w:num>
  <w:num w:numId="43">
    <w:abstractNumId w:val="32"/>
  </w:num>
  <w:num w:numId="44">
    <w:abstractNumId w:val="3"/>
  </w:num>
  <w:num w:numId="45">
    <w:abstractNumId w:val="7"/>
  </w:num>
  <w:num w:numId="46">
    <w:abstractNumId w:val="1"/>
  </w:num>
  <w:num w:numId="47">
    <w:abstractNumId w:val="26"/>
  </w:num>
  <w:num w:numId="48">
    <w:abstractNumId w:val="38"/>
  </w:num>
  <w:num w:numId="49">
    <w:abstractNumId w:val="0"/>
  </w:num>
  <w:num w:numId="50">
    <w:abstractNumId w:val="4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58"/>
    <w:rsid w:val="00002913"/>
    <w:rsid w:val="00002E92"/>
    <w:rsid w:val="000033F2"/>
    <w:rsid w:val="0000710E"/>
    <w:rsid w:val="00011705"/>
    <w:rsid w:val="00015EEF"/>
    <w:rsid w:val="000220EA"/>
    <w:rsid w:val="000237B4"/>
    <w:rsid w:val="0003490C"/>
    <w:rsid w:val="000349BE"/>
    <w:rsid w:val="00041D7B"/>
    <w:rsid w:val="0004467C"/>
    <w:rsid w:val="00044852"/>
    <w:rsid w:val="0004521B"/>
    <w:rsid w:val="00047928"/>
    <w:rsid w:val="0005496D"/>
    <w:rsid w:val="0006178E"/>
    <w:rsid w:val="00063A8F"/>
    <w:rsid w:val="000706F3"/>
    <w:rsid w:val="00075ED8"/>
    <w:rsid w:val="000764A8"/>
    <w:rsid w:val="000814F0"/>
    <w:rsid w:val="00082FD0"/>
    <w:rsid w:val="00083970"/>
    <w:rsid w:val="00085FB3"/>
    <w:rsid w:val="00093F27"/>
    <w:rsid w:val="00095ED2"/>
    <w:rsid w:val="00096748"/>
    <w:rsid w:val="0009726F"/>
    <w:rsid w:val="00097B65"/>
    <w:rsid w:val="000A60F4"/>
    <w:rsid w:val="000A63DF"/>
    <w:rsid w:val="000A7334"/>
    <w:rsid w:val="000B7A78"/>
    <w:rsid w:val="000E2E3F"/>
    <w:rsid w:val="000E682A"/>
    <w:rsid w:val="000F4541"/>
    <w:rsid w:val="000F50AC"/>
    <w:rsid w:val="00100F68"/>
    <w:rsid w:val="00112A29"/>
    <w:rsid w:val="00112D57"/>
    <w:rsid w:val="00117057"/>
    <w:rsid w:val="00117C79"/>
    <w:rsid w:val="0012085B"/>
    <w:rsid w:val="00120EDB"/>
    <w:rsid w:val="001211C3"/>
    <w:rsid w:val="00124268"/>
    <w:rsid w:val="00131B6F"/>
    <w:rsid w:val="00131DC3"/>
    <w:rsid w:val="00145598"/>
    <w:rsid w:val="0015041A"/>
    <w:rsid w:val="00152A31"/>
    <w:rsid w:val="0015643A"/>
    <w:rsid w:val="00164541"/>
    <w:rsid w:val="00164B24"/>
    <w:rsid w:val="00165527"/>
    <w:rsid w:val="00166C1C"/>
    <w:rsid w:val="00166E1E"/>
    <w:rsid w:val="00167ABB"/>
    <w:rsid w:val="00174D4C"/>
    <w:rsid w:val="00175C0A"/>
    <w:rsid w:val="00177F3C"/>
    <w:rsid w:val="00181F7D"/>
    <w:rsid w:val="00185F45"/>
    <w:rsid w:val="00186959"/>
    <w:rsid w:val="00193892"/>
    <w:rsid w:val="001A52EC"/>
    <w:rsid w:val="001A560A"/>
    <w:rsid w:val="001B06A0"/>
    <w:rsid w:val="001B268F"/>
    <w:rsid w:val="001B5271"/>
    <w:rsid w:val="001C47D4"/>
    <w:rsid w:val="001D7C55"/>
    <w:rsid w:val="001E0566"/>
    <w:rsid w:val="001E34E7"/>
    <w:rsid w:val="001E584E"/>
    <w:rsid w:val="001E77B0"/>
    <w:rsid w:val="001F06E3"/>
    <w:rsid w:val="001F4559"/>
    <w:rsid w:val="001F4E57"/>
    <w:rsid w:val="001F5FFD"/>
    <w:rsid w:val="001F6F1F"/>
    <w:rsid w:val="001F7553"/>
    <w:rsid w:val="002011EB"/>
    <w:rsid w:val="0020564B"/>
    <w:rsid w:val="002061C4"/>
    <w:rsid w:val="00212A6D"/>
    <w:rsid w:val="00213B8D"/>
    <w:rsid w:val="002238DC"/>
    <w:rsid w:val="00223927"/>
    <w:rsid w:val="00223A6F"/>
    <w:rsid w:val="00226592"/>
    <w:rsid w:val="00240F2C"/>
    <w:rsid w:val="0024154D"/>
    <w:rsid w:val="00244B88"/>
    <w:rsid w:val="0024698E"/>
    <w:rsid w:val="0024709B"/>
    <w:rsid w:val="00247566"/>
    <w:rsid w:val="00250F99"/>
    <w:rsid w:val="002524C1"/>
    <w:rsid w:val="00253E43"/>
    <w:rsid w:val="002700F1"/>
    <w:rsid w:val="00273914"/>
    <w:rsid w:val="00273EC9"/>
    <w:rsid w:val="00280868"/>
    <w:rsid w:val="00283BE7"/>
    <w:rsid w:val="0028519D"/>
    <w:rsid w:val="002933BC"/>
    <w:rsid w:val="00294E96"/>
    <w:rsid w:val="00296EBF"/>
    <w:rsid w:val="002A487C"/>
    <w:rsid w:val="002B031D"/>
    <w:rsid w:val="002B3608"/>
    <w:rsid w:val="002B46C6"/>
    <w:rsid w:val="002B4823"/>
    <w:rsid w:val="002B7076"/>
    <w:rsid w:val="002C29CA"/>
    <w:rsid w:val="002C29F9"/>
    <w:rsid w:val="002D25D8"/>
    <w:rsid w:val="002D2D26"/>
    <w:rsid w:val="002D4686"/>
    <w:rsid w:val="002E0A34"/>
    <w:rsid w:val="002E710E"/>
    <w:rsid w:val="002E7B1E"/>
    <w:rsid w:val="002F264C"/>
    <w:rsid w:val="002F3D7E"/>
    <w:rsid w:val="002F7F05"/>
    <w:rsid w:val="003004CC"/>
    <w:rsid w:val="00306BD6"/>
    <w:rsid w:val="00307CD7"/>
    <w:rsid w:val="00310FB9"/>
    <w:rsid w:val="00315C54"/>
    <w:rsid w:val="003174B4"/>
    <w:rsid w:val="00335CC9"/>
    <w:rsid w:val="003406E9"/>
    <w:rsid w:val="003537F3"/>
    <w:rsid w:val="0035501F"/>
    <w:rsid w:val="00355AB1"/>
    <w:rsid w:val="00362901"/>
    <w:rsid w:val="003639EF"/>
    <w:rsid w:val="00364E19"/>
    <w:rsid w:val="003665E9"/>
    <w:rsid w:val="00367627"/>
    <w:rsid w:val="00370580"/>
    <w:rsid w:val="00372A78"/>
    <w:rsid w:val="00374789"/>
    <w:rsid w:val="00375920"/>
    <w:rsid w:val="00376644"/>
    <w:rsid w:val="00381B72"/>
    <w:rsid w:val="003820EC"/>
    <w:rsid w:val="00383293"/>
    <w:rsid w:val="00390F31"/>
    <w:rsid w:val="00396455"/>
    <w:rsid w:val="003978C2"/>
    <w:rsid w:val="003A17EC"/>
    <w:rsid w:val="003A1A06"/>
    <w:rsid w:val="003A7627"/>
    <w:rsid w:val="003B27CE"/>
    <w:rsid w:val="003B2C81"/>
    <w:rsid w:val="003B3150"/>
    <w:rsid w:val="003B46C5"/>
    <w:rsid w:val="003B55B1"/>
    <w:rsid w:val="003B5B49"/>
    <w:rsid w:val="003B7EEF"/>
    <w:rsid w:val="003C001A"/>
    <w:rsid w:val="003C069C"/>
    <w:rsid w:val="003D011C"/>
    <w:rsid w:val="003D38E6"/>
    <w:rsid w:val="003D61E2"/>
    <w:rsid w:val="003E0593"/>
    <w:rsid w:val="003E1169"/>
    <w:rsid w:val="003E1B5D"/>
    <w:rsid w:val="003F17D7"/>
    <w:rsid w:val="003F3517"/>
    <w:rsid w:val="003F4292"/>
    <w:rsid w:val="00403AF8"/>
    <w:rsid w:val="00406883"/>
    <w:rsid w:val="00406F8E"/>
    <w:rsid w:val="00421217"/>
    <w:rsid w:val="00423047"/>
    <w:rsid w:val="00423F7F"/>
    <w:rsid w:val="00426E0F"/>
    <w:rsid w:val="00427EFD"/>
    <w:rsid w:val="0043044E"/>
    <w:rsid w:val="00430B87"/>
    <w:rsid w:val="0043506B"/>
    <w:rsid w:val="0043686F"/>
    <w:rsid w:val="00437572"/>
    <w:rsid w:val="004414AC"/>
    <w:rsid w:val="00456F5D"/>
    <w:rsid w:val="0046081C"/>
    <w:rsid w:val="00460C18"/>
    <w:rsid w:val="004707D9"/>
    <w:rsid w:val="00475F6B"/>
    <w:rsid w:val="00477910"/>
    <w:rsid w:val="00480E15"/>
    <w:rsid w:val="004839EF"/>
    <w:rsid w:val="00491B6F"/>
    <w:rsid w:val="004A0632"/>
    <w:rsid w:val="004A5258"/>
    <w:rsid w:val="004B12BC"/>
    <w:rsid w:val="004B15C6"/>
    <w:rsid w:val="004B2942"/>
    <w:rsid w:val="004B3F7B"/>
    <w:rsid w:val="004B575B"/>
    <w:rsid w:val="004C0FAD"/>
    <w:rsid w:val="004C1395"/>
    <w:rsid w:val="004C29E0"/>
    <w:rsid w:val="004C4BE7"/>
    <w:rsid w:val="004D6D23"/>
    <w:rsid w:val="004E00B7"/>
    <w:rsid w:val="004E14F1"/>
    <w:rsid w:val="004E4E8A"/>
    <w:rsid w:val="004E5544"/>
    <w:rsid w:val="004E6F7D"/>
    <w:rsid w:val="004F2FA8"/>
    <w:rsid w:val="004F3D4B"/>
    <w:rsid w:val="004F44C9"/>
    <w:rsid w:val="004F4FB5"/>
    <w:rsid w:val="004F7F2F"/>
    <w:rsid w:val="005042B9"/>
    <w:rsid w:val="00506854"/>
    <w:rsid w:val="00511940"/>
    <w:rsid w:val="00511A25"/>
    <w:rsid w:val="00514426"/>
    <w:rsid w:val="00517B26"/>
    <w:rsid w:val="00520C4C"/>
    <w:rsid w:val="0052524E"/>
    <w:rsid w:val="0053395D"/>
    <w:rsid w:val="00534D07"/>
    <w:rsid w:val="0053561E"/>
    <w:rsid w:val="005406F5"/>
    <w:rsid w:val="0054769D"/>
    <w:rsid w:val="00550964"/>
    <w:rsid w:val="00553448"/>
    <w:rsid w:val="005720AB"/>
    <w:rsid w:val="00575C26"/>
    <w:rsid w:val="00581EFA"/>
    <w:rsid w:val="00586A9B"/>
    <w:rsid w:val="00597105"/>
    <w:rsid w:val="005974F7"/>
    <w:rsid w:val="005A0F5F"/>
    <w:rsid w:val="005A2430"/>
    <w:rsid w:val="005B2D15"/>
    <w:rsid w:val="005B3F8A"/>
    <w:rsid w:val="005B6030"/>
    <w:rsid w:val="005C45B9"/>
    <w:rsid w:val="005D2506"/>
    <w:rsid w:val="005D5B3E"/>
    <w:rsid w:val="005E4C27"/>
    <w:rsid w:val="005E674B"/>
    <w:rsid w:val="005F3761"/>
    <w:rsid w:val="00604482"/>
    <w:rsid w:val="0061458D"/>
    <w:rsid w:val="00614B74"/>
    <w:rsid w:val="00622756"/>
    <w:rsid w:val="006249B8"/>
    <w:rsid w:val="00626AA1"/>
    <w:rsid w:val="006324A7"/>
    <w:rsid w:val="00633299"/>
    <w:rsid w:val="00637D40"/>
    <w:rsid w:val="006569FD"/>
    <w:rsid w:val="00662145"/>
    <w:rsid w:val="006673D3"/>
    <w:rsid w:val="006701E0"/>
    <w:rsid w:val="006730A4"/>
    <w:rsid w:val="00675EA5"/>
    <w:rsid w:val="00681C55"/>
    <w:rsid w:val="00682C08"/>
    <w:rsid w:val="00686237"/>
    <w:rsid w:val="00687491"/>
    <w:rsid w:val="00691771"/>
    <w:rsid w:val="00693BF2"/>
    <w:rsid w:val="006A17C4"/>
    <w:rsid w:val="006A3672"/>
    <w:rsid w:val="006A5527"/>
    <w:rsid w:val="006B0BBC"/>
    <w:rsid w:val="006B2EDE"/>
    <w:rsid w:val="006C5BA4"/>
    <w:rsid w:val="006D0461"/>
    <w:rsid w:val="006D4DE2"/>
    <w:rsid w:val="006E1968"/>
    <w:rsid w:val="006E2968"/>
    <w:rsid w:val="006E392F"/>
    <w:rsid w:val="006E56EC"/>
    <w:rsid w:val="006E7C8E"/>
    <w:rsid w:val="006F2FBF"/>
    <w:rsid w:val="006F3298"/>
    <w:rsid w:val="006F4E7D"/>
    <w:rsid w:val="00700530"/>
    <w:rsid w:val="00704B07"/>
    <w:rsid w:val="007066AC"/>
    <w:rsid w:val="0070674C"/>
    <w:rsid w:val="0070701A"/>
    <w:rsid w:val="007109A1"/>
    <w:rsid w:val="00711755"/>
    <w:rsid w:val="00724B11"/>
    <w:rsid w:val="00725A75"/>
    <w:rsid w:val="00736E6E"/>
    <w:rsid w:val="00737C5A"/>
    <w:rsid w:val="00742B0C"/>
    <w:rsid w:val="007511FD"/>
    <w:rsid w:val="00765334"/>
    <w:rsid w:val="007669B0"/>
    <w:rsid w:val="00767E7D"/>
    <w:rsid w:val="0077288B"/>
    <w:rsid w:val="007753E6"/>
    <w:rsid w:val="0078035F"/>
    <w:rsid w:val="00780E1C"/>
    <w:rsid w:val="00781E9C"/>
    <w:rsid w:val="00792394"/>
    <w:rsid w:val="0079486B"/>
    <w:rsid w:val="00795516"/>
    <w:rsid w:val="00796976"/>
    <w:rsid w:val="007A300B"/>
    <w:rsid w:val="007A4661"/>
    <w:rsid w:val="007A5456"/>
    <w:rsid w:val="007B2DF4"/>
    <w:rsid w:val="007B3CE8"/>
    <w:rsid w:val="007C104A"/>
    <w:rsid w:val="007C3EF6"/>
    <w:rsid w:val="007C514D"/>
    <w:rsid w:val="007D5FEF"/>
    <w:rsid w:val="007D61DC"/>
    <w:rsid w:val="007E03D4"/>
    <w:rsid w:val="007E4C2B"/>
    <w:rsid w:val="007E603E"/>
    <w:rsid w:val="007E654C"/>
    <w:rsid w:val="007E79CB"/>
    <w:rsid w:val="007F2B53"/>
    <w:rsid w:val="007F3BE8"/>
    <w:rsid w:val="007F3F64"/>
    <w:rsid w:val="007F49E4"/>
    <w:rsid w:val="007F7851"/>
    <w:rsid w:val="00803314"/>
    <w:rsid w:val="00805A46"/>
    <w:rsid w:val="00812B7A"/>
    <w:rsid w:val="00823FE0"/>
    <w:rsid w:val="008319CC"/>
    <w:rsid w:val="00831C74"/>
    <w:rsid w:val="0083421B"/>
    <w:rsid w:val="00834F71"/>
    <w:rsid w:val="00850E50"/>
    <w:rsid w:val="00851984"/>
    <w:rsid w:val="00853732"/>
    <w:rsid w:val="00862C08"/>
    <w:rsid w:val="00864C90"/>
    <w:rsid w:val="0087007E"/>
    <w:rsid w:val="008702EC"/>
    <w:rsid w:val="008733C6"/>
    <w:rsid w:val="00880459"/>
    <w:rsid w:val="00891EEB"/>
    <w:rsid w:val="00891F02"/>
    <w:rsid w:val="0089228E"/>
    <w:rsid w:val="0089365E"/>
    <w:rsid w:val="00894863"/>
    <w:rsid w:val="008A3CBB"/>
    <w:rsid w:val="008A7949"/>
    <w:rsid w:val="008B07F9"/>
    <w:rsid w:val="008B38B5"/>
    <w:rsid w:val="008B5A90"/>
    <w:rsid w:val="008C2C1D"/>
    <w:rsid w:val="008C5049"/>
    <w:rsid w:val="008D1F53"/>
    <w:rsid w:val="008D29A1"/>
    <w:rsid w:val="008D5498"/>
    <w:rsid w:val="008E20F9"/>
    <w:rsid w:val="008E5E8F"/>
    <w:rsid w:val="008E7BD5"/>
    <w:rsid w:val="008F3CEC"/>
    <w:rsid w:val="00900B6B"/>
    <w:rsid w:val="009010B7"/>
    <w:rsid w:val="00901192"/>
    <w:rsid w:val="00905036"/>
    <w:rsid w:val="00905241"/>
    <w:rsid w:val="00912EAC"/>
    <w:rsid w:val="009214C6"/>
    <w:rsid w:val="00923CF5"/>
    <w:rsid w:val="0092493A"/>
    <w:rsid w:val="00931C90"/>
    <w:rsid w:val="00934639"/>
    <w:rsid w:val="00935070"/>
    <w:rsid w:val="00941000"/>
    <w:rsid w:val="0095006A"/>
    <w:rsid w:val="00957A62"/>
    <w:rsid w:val="00963C16"/>
    <w:rsid w:val="00964481"/>
    <w:rsid w:val="009652D8"/>
    <w:rsid w:val="00981575"/>
    <w:rsid w:val="00983325"/>
    <w:rsid w:val="0098799A"/>
    <w:rsid w:val="00991876"/>
    <w:rsid w:val="009A139C"/>
    <w:rsid w:val="009A4763"/>
    <w:rsid w:val="009A4909"/>
    <w:rsid w:val="009A5346"/>
    <w:rsid w:val="009A7CFF"/>
    <w:rsid w:val="009B1062"/>
    <w:rsid w:val="009B342C"/>
    <w:rsid w:val="009B4BF6"/>
    <w:rsid w:val="009B500D"/>
    <w:rsid w:val="009C7AC4"/>
    <w:rsid w:val="009D1A2A"/>
    <w:rsid w:val="009D5132"/>
    <w:rsid w:val="009D5CB5"/>
    <w:rsid w:val="009D6704"/>
    <w:rsid w:val="009D7A39"/>
    <w:rsid w:val="009E2FB9"/>
    <w:rsid w:val="009E5B2A"/>
    <w:rsid w:val="009F0724"/>
    <w:rsid w:val="009F44E3"/>
    <w:rsid w:val="009F6BC9"/>
    <w:rsid w:val="00A01B16"/>
    <w:rsid w:val="00A01D06"/>
    <w:rsid w:val="00A04C82"/>
    <w:rsid w:val="00A05A6F"/>
    <w:rsid w:val="00A05F19"/>
    <w:rsid w:val="00A0646A"/>
    <w:rsid w:val="00A21508"/>
    <w:rsid w:val="00A247EB"/>
    <w:rsid w:val="00A27682"/>
    <w:rsid w:val="00A37E7C"/>
    <w:rsid w:val="00A40329"/>
    <w:rsid w:val="00A565CA"/>
    <w:rsid w:val="00A63C8C"/>
    <w:rsid w:val="00A63F10"/>
    <w:rsid w:val="00A65641"/>
    <w:rsid w:val="00A67B8F"/>
    <w:rsid w:val="00A70527"/>
    <w:rsid w:val="00A80327"/>
    <w:rsid w:val="00A81DE8"/>
    <w:rsid w:val="00A82BAC"/>
    <w:rsid w:val="00A95DA5"/>
    <w:rsid w:val="00A972B1"/>
    <w:rsid w:val="00AA7372"/>
    <w:rsid w:val="00AB7E1A"/>
    <w:rsid w:val="00AC1C8D"/>
    <w:rsid w:val="00AC1FD2"/>
    <w:rsid w:val="00AC58E9"/>
    <w:rsid w:val="00AE14AE"/>
    <w:rsid w:val="00AE4F10"/>
    <w:rsid w:val="00AE5327"/>
    <w:rsid w:val="00AE549C"/>
    <w:rsid w:val="00AE5D4C"/>
    <w:rsid w:val="00AE7ABD"/>
    <w:rsid w:val="00AF2436"/>
    <w:rsid w:val="00AF3C0A"/>
    <w:rsid w:val="00AF6ED3"/>
    <w:rsid w:val="00B012F2"/>
    <w:rsid w:val="00B01512"/>
    <w:rsid w:val="00B15F64"/>
    <w:rsid w:val="00B223A9"/>
    <w:rsid w:val="00B27DC4"/>
    <w:rsid w:val="00B37357"/>
    <w:rsid w:val="00B43C78"/>
    <w:rsid w:val="00B46644"/>
    <w:rsid w:val="00B50EF1"/>
    <w:rsid w:val="00B52146"/>
    <w:rsid w:val="00B55B73"/>
    <w:rsid w:val="00B5692C"/>
    <w:rsid w:val="00B56E31"/>
    <w:rsid w:val="00B60CA5"/>
    <w:rsid w:val="00B6227C"/>
    <w:rsid w:val="00B623CD"/>
    <w:rsid w:val="00B64798"/>
    <w:rsid w:val="00B65DFC"/>
    <w:rsid w:val="00B67047"/>
    <w:rsid w:val="00B70302"/>
    <w:rsid w:val="00B7399C"/>
    <w:rsid w:val="00B815DC"/>
    <w:rsid w:val="00B83999"/>
    <w:rsid w:val="00B83C7A"/>
    <w:rsid w:val="00B873C3"/>
    <w:rsid w:val="00B9410C"/>
    <w:rsid w:val="00B9608D"/>
    <w:rsid w:val="00B97D2D"/>
    <w:rsid w:val="00BA1C5A"/>
    <w:rsid w:val="00BB020B"/>
    <w:rsid w:val="00BB08CC"/>
    <w:rsid w:val="00BB497B"/>
    <w:rsid w:val="00BC13C8"/>
    <w:rsid w:val="00BC3077"/>
    <w:rsid w:val="00BC39D9"/>
    <w:rsid w:val="00BC5066"/>
    <w:rsid w:val="00BC69EF"/>
    <w:rsid w:val="00BC7298"/>
    <w:rsid w:val="00BD7E29"/>
    <w:rsid w:val="00BE6997"/>
    <w:rsid w:val="00BE7793"/>
    <w:rsid w:val="00BF117F"/>
    <w:rsid w:val="00BF14C7"/>
    <w:rsid w:val="00BF176C"/>
    <w:rsid w:val="00BF6195"/>
    <w:rsid w:val="00C018F6"/>
    <w:rsid w:val="00C02271"/>
    <w:rsid w:val="00C02C43"/>
    <w:rsid w:val="00C12BDA"/>
    <w:rsid w:val="00C1622A"/>
    <w:rsid w:val="00C24987"/>
    <w:rsid w:val="00C252AE"/>
    <w:rsid w:val="00C30C46"/>
    <w:rsid w:val="00C32FFD"/>
    <w:rsid w:val="00C36F65"/>
    <w:rsid w:val="00C44118"/>
    <w:rsid w:val="00C448DC"/>
    <w:rsid w:val="00C54A9B"/>
    <w:rsid w:val="00C5519E"/>
    <w:rsid w:val="00C556A5"/>
    <w:rsid w:val="00C60F68"/>
    <w:rsid w:val="00C63FA9"/>
    <w:rsid w:val="00C722F0"/>
    <w:rsid w:val="00C74CFA"/>
    <w:rsid w:val="00C75D59"/>
    <w:rsid w:val="00C774BA"/>
    <w:rsid w:val="00C80726"/>
    <w:rsid w:val="00C911CC"/>
    <w:rsid w:val="00C91978"/>
    <w:rsid w:val="00C94F74"/>
    <w:rsid w:val="00CA1258"/>
    <w:rsid w:val="00CA2193"/>
    <w:rsid w:val="00CA481E"/>
    <w:rsid w:val="00CA5A89"/>
    <w:rsid w:val="00CA6B97"/>
    <w:rsid w:val="00CA762F"/>
    <w:rsid w:val="00CA7DF7"/>
    <w:rsid w:val="00CB0ED0"/>
    <w:rsid w:val="00CB2ADD"/>
    <w:rsid w:val="00CB2C38"/>
    <w:rsid w:val="00CB3CAB"/>
    <w:rsid w:val="00CB6BA5"/>
    <w:rsid w:val="00CC2556"/>
    <w:rsid w:val="00CE3C23"/>
    <w:rsid w:val="00CE4558"/>
    <w:rsid w:val="00CE5D8A"/>
    <w:rsid w:val="00CE633C"/>
    <w:rsid w:val="00CE6439"/>
    <w:rsid w:val="00CE73EA"/>
    <w:rsid w:val="00CF2A4B"/>
    <w:rsid w:val="00CF2D72"/>
    <w:rsid w:val="00CF4426"/>
    <w:rsid w:val="00CF6A48"/>
    <w:rsid w:val="00CF7DF7"/>
    <w:rsid w:val="00D03629"/>
    <w:rsid w:val="00D0383C"/>
    <w:rsid w:val="00D040FE"/>
    <w:rsid w:val="00D059B1"/>
    <w:rsid w:val="00D05AEB"/>
    <w:rsid w:val="00D1104E"/>
    <w:rsid w:val="00D137EC"/>
    <w:rsid w:val="00D142FF"/>
    <w:rsid w:val="00D15C6E"/>
    <w:rsid w:val="00D21655"/>
    <w:rsid w:val="00D24857"/>
    <w:rsid w:val="00D3033C"/>
    <w:rsid w:val="00D36CCD"/>
    <w:rsid w:val="00D376DD"/>
    <w:rsid w:val="00D37B6A"/>
    <w:rsid w:val="00D50E31"/>
    <w:rsid w:val="00D57D06"/>
    <w:rsid w:val="00D652D3"/>
    <w:rsid w:val="00D70EAC"/>
    <w:rsid w:val="00D72AB5"/>
    <w:rsid w:val="00D76A0B"/>
    <w:rsid w:val="00D83114"/>
    <w:rsid w:val="00D90C00"/>
    <w:rsid w:val="00D92E1C"/>
    <w:rsid w:val="00DA36F4"/>
    <w:rsid w:val="00DA3C0A"/>
    <w:rsid w:val="00DA7C19"/>
    <w:rsid w:val="00DB061C"/>
    <w:rsid w:val="00DB1325"/>
    <w:rsid w:val="00DB1DFB"/>
    <w:rsid w:val="00DB2F77"/>
    <w:rsid w:val="00DC01D7"/>
    <w:rsid w:val="00DC0B2E"/>
    <w:rsid w:val="00DC1205"/>
    <w:rsid w:val="00DC162E"/>
    <w:rsid w:val="00DC66BA"/>
    <w:rsid w:val="00DC7FCD"/>
    <w:rsid w:val="00DD06F7"/>
    <w:rsid w:val="00DD2E50"/>
    <w:rsid w:val="00DD3CB3"/>
    <w:rsid w:val="00DD47FA"/>
    <w:rsid w:val="00DE15E6"/>
    <w:rsid w:val="00DE4A46"/>
    <w:rsid w:val="00DE785D"/>
    <w:rsid w:val="00DF1B9F"/>
    <w:rsid w:val="00DF3EA8"/>
    <w:rsid w:val="00DF747C"/>
    <w:rsid w:val="00E07306"/>
    <w:rsid w:val="00E11F81"/>
    <w:rsid w:val="00E13A47"/>
    <w:rsid w:val="00E14A8A"/>
    <w:rsid w:val="00E2472E"/>
    <w:rsid w:val="00E24F79"/>
    <w:rsid w:val="00E250AB"/>
    <w:rsid w:val="00E30ECC"/>
    <w:rsid w:val="00E31335"/>
    <w:rsid w:val="00E33F9D"/>
    <w:rsid w:val="00E36E7C"/>
    <w:rsid w:val="00E37700"/>
    <w:rsid w:val="00E37779"/>
    <w:rsid w:val="00E401A0"/>
    <w:rsid w:val="00E42244"/>
    <w:rsid w:val="00E51A27"/>
    <w:rsid w:val="00E52866"/>
    <w:rsid w:val="00E52BC6"/>
    <w:rsid w:val="00E67793"/>
    <w:rsid w:val="00E719AE"/>
    <w:rsid w:val="00E72A8B"/>
    <w:rsid w:val="00E73051"/>
    <w:rsid w:val="00E73EE6"/>
    <w:rsid w:val="00E745E0"/>
    <w:rsid w:val="00E90741"/>
    <w:rsid w:val="00E91DC2"/>
    <w:rsid w:val="00E956D9"/>
    <w:rsid w:val="00E974AD"/>
    <w:rsid w:val="00E9778D"/>
    <w:rsid w:val="00EA042D"/>
    <w:rsid w:val="00EA052A"/>
    <w:rsid w:val="00EA1C53"/>
    <w:rsid w:val="00EA3713"/>
    <w:rsid w:val="00EB0F52"/>
    <w:rsid w:val="00EB7544"/>
    <w:rsid w:val="00EC0489"/>
    <w:rsid w:val="00EE3CE7"/>
    <w:rsid w:val="00EE4B7D"/>
    <w:rsid w:val="00F0038F"/>
    <w:rsid w:val="00F02084"/>
    <w:rsid w:val="00F13706"/>
    <w:rsid w:val="00F13EF7"/>
    <w:rsid w:val="00F2180D"/>
    <w:rsid w:val="00F237B3"/>
    <w:rsid w:val="00F25760"/>
    <w:rsid w:val="00F25C25"/>
    <w:rsid w:val="00F31312"/>
    <w:rsid w:val="00F361B0"/>
    <w:rsid w:val="00F41184"/>
    <w:rsid w:val="00F43537"/>
    <w:rsid w:val="00F4663B"/>
    <w:rsid w:val="00F54843"/>
    <w:rsid w:val="00F60838"/>
    <w:rsid w:val="00F67ECC"/>
    <w:rsid w:val="00F80EDB"/>
    <w:rsid w:val="00F82468"/>
    <w:rsid w:val="00F85DA2"/>
    <w:rsid w:val="00F87A7E"/>
    <w:rsid w:val="00F9162E"/>
    <w:rsid w:val="00F91D5E"/>
    <w:rsid w:val="00F92D10"/>
    <w:rsid w:val="00F94799"/>
    <w:rsid w:val="00F970B9"/>
    <w:rsid w:val="00F9772C"/>
    <w:rsid w:val="00F97AF3"/>
    <w:rsid w:val="00FA245E"/>
    <w:rsid w:val="00FA37F3"/>
    <w:rsid w:val="00FA56A9"/>
    <w:rsid w:val="00FB544A"/>
    <w:rsid w:val="00FC1F15"/>
    <w:rsid w:val="00FC24BA"/>
    <w:rsid w:val="00FC274F"/>
    <w:rsid w:val="00FC6308"/>
    <w:rsid w:val="00FC65DA"/>
    <w:rsid w:val="00FC7377"/>
    <w:rsid w:val="00FD235E"/>
    <w:rsid w:val="00FD5C1A"/>
    <w:rsid w:val="00FD5C20"/>
    <w:rsid w:val="00FD6250"/>
    <w:rsid w:val="00FD6EAB"/>
    <w:rsid w:val="00FE1D5E"/>
    <w:rsid w:val="00FF64DF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62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401A0"/>
    <w:pPr>
      <w:keepNext/>
      <w:tabs>
        <w:tab w:val="left" w:pos="-720"/>
      </w:tabs>
      <w:spacing w:after="0" w:line="240" w:lineRule="auto"/>
      <w:ind w:left="72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3B31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52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258"/>
  </w:style>
  <w:style w:type="paragraph" w:styleId="Footer">
    <w:name w:val="footer"/>
    <w:basedOn w:val="Normal"/>
    <w:link w:val="FooterChar"/>
    <w:uiPriority w:val="99"/>
    <w:unhideWhenUsed/>
    <w:rsid w:val="004A52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258"/>
  </w:style>
  <w:style w:type="paragraph" w:styleId="BalloonText">
    <w:name w:val="Balloon Text"/>
    <w:basedOn w:val="Normal"/>
    <w:link w:val="BalloonTextChar"/>
    <w:uiPriority w:val="99"/>
    <w:semiHidden/>
    <w:unhideWhenUsed/>
    <w:rsid w:val="004A5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52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9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link w:val="Heading2"/>
    <w:rsid w:val="00E401A0"/>
    <w:rPr>
      <w:rFonts w:ascii="Times New Roman" w:eastAsia="Times New Roman" w:hAnsi="Times New Roman" w:cs="Times New Roman"/>
      <w:b/>
      <w:bCs/>
    </w:rPr>
  </w:style>
  <w:style w:type="paragraph" w:styleId="BodyTextIndent2">
    <w:name w:val="Body Text Indent 2"/>
    <w:basedOn w:val="Normal"/>
    <w:link w:val="BodyTextIndent2Char"/>
    <w:rsid w:val="00E401A0"/>
    <w:pPr>
      <w:tabs>
        <w:tab w:val="left" w:pos="-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E401A0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rsid w:val="00E401A0"/>
    <w:pPr>
      <w:tabs>
        <w:tab w:val="left" w:pos="-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link w:val="BodyTextIndent3"/>
    <w:rsid w:val="00E401A0"/>
    <w:rPr>
      <w:rFonts w:ascii="Times New Roman" w:eastAsia="Times New Roman" w:hAnsi="Times New Roman" w:cs="Times New Roman"/>
    </w:rPr>
  </w:style>
  <w:style w:type="paragraph" w:customStyle="1" w:styleId="MTDisplayEquation">
    <w:name w:val="MTDisplayEquation"/>
    <w:basedOn w:val="Normal"/>
    <w:rsid w:val="00C74CFA"/>
    <w:pPr>
      <w:numPr>
        <w:numId w:val="1"/>
      </w:numPr>
      <w:tabs>
        <w:tab w:val="clear" w:pos="1080"/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E24F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06BD6"/>
    <w:pPr>
      <w:ind w:left="720"/>
    </w:pPr>
  </w:style>
  <w:style w:type="paragraph" w:styleId="HTMLPreformatted">
    <w:name w:val="HTML Preformatted"/>
    <w:basedOn w:val="Normal"/>
    <w:link w:val="HTMLPreformattedChar"/>
    <w:rsid w:val="003B5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3B5B49"/>
    <w:rPr>
      <w:rFonts w:ascii="Courier New" w:eastAsia="Times New Roman" w:hAnsi="Courier New" w:cs="Courier New"/>
    </w:rPr>
  </w:style>
  <w:style w:type="paragraph" w:customStyle="1" w:styleId="Default">
    <w:name w:val="Default"/>
    <w:rsid w:val="0079486B"/>
    <w:pPr>
      <w:autoSpaceDE w:val="0"/>
      <w:autoSpaceDN w:val="0"/>
      <w:adjustRightInd w:val="0"/>
    </w:pPr>
    <w:rPr>
      <w:rFonts w:ascii="AJCFC L+ Times New Roman PS" w:hAnsi="AJCFC L+ Times New Roman PS" w:cs="AJCFC L+ Times New Roman PS"/>
      <w:color w:val="000000"/>
      <w:sz w:val="24"/>
      <w:szCs w:val="24"/>
    </w:rPr>
  </w:style>
  <w:style w:type="table" w:customStyle="1" w:styleId="ColorfulShading1">
    <w:name w:val="Colorful Shading1"/>
    <w:basedOn w:val="TableNormal"/>
    <w:uiPriority w:val="71"/>
    <w:rsid w:val="0079486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Grid2-Accent1">
    <w:name w:val="Medium Grid 2 Accent 1"/>
    <w:basedOn w:val="TableNormal"/>
    <w:uiPriority w:val="68"/>
    <w:rsid w:val="00044852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LightGrid-Accent11">
    <w:name w:val="Light Grid - Accent 11"/>
    <w:basedOn w:val="TableNormal"/>
    <w:uiPriority w:val="62"/>
    <w:rsid w:val="0068749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dobe Caslon Pro Bold" w:eastAsia="Times New Roman" w:hAnsi="Adobe Caslon Pro Bol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dobe Caslon Pro Bold" w:eastAsia="Times New Roman" w:hAnsi="Adobe Caslon Pro Bol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dobe Caslon Pro Bold" w:eastAsia="Times New Roman" w:hAnsi="Adobe Caslon Pro Bold" w:cs="Times New Roman"/>
        <w:b/>
        <w:bCs/>
      </w:rPr>
    </w:tblStylePr>
    <w:tblStylePr w:type="lastCol">
      <w:rPr>
        <w:rFonts w:ascii="Adobe Caslon Pro Bold" w:eastAsia="Times New Roman" w:hAnsi="Adobe Caslon Pro Bol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highlight-example">
    <w:name w:val="highlight-example"/>
    <w:basedOn w:val="Normal"/>
    <w:rsid w:val="0098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F0000"/>
      <w:sz w:val="24"/>
      <w:szCs w:val="24"/>
    </w:rPr>
  </w:style>
  <w:style w:type="character" w:styleId="Emphasis">
    <w:name w:val="Emphasis"/>
    <w:uiPriority w:val="20"/>
    <w:qFormat/>
    <w:rsid w:val="00983325"/>
    <w:rPr>
      <w:i/>
      <w:iCs/>
    </w:rPr>
  </w:style>
  <w:style w:type="character" w:customStyle="1" w:styleId="Heading3Char">
    <w:name w:val="Heading 3 Char"/>
    <w:link w:val="Heading3"/>
    <w:uiPriority w:val="9"/>
    <w:rsid w:val="003B315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rsid w:val="00AE14AE"/>
    <w:pPr>
      <w:tabs>
        <w:tab w:val="left" w:pos="-720"/>
      </w:tabs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ink w:val="BodyTextIndent"/>
    <w:rsid w:val="00AE14AE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3A7627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E0A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0A3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0B2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62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401A0"/>
    <w:pPr>
      <w:keepNext/>
      <w:tabs>
        <w:tab w:val="left" w:pos="-720"/>
      </w:tabs>
      <w:spacing w:after="0" w:line="240" w:lineRule="auto"/>
      <w:ind w:left="72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3B31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52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258"/>
  </w:style>
  <w:style w:type="paragraph" w:styleId="Footer">
    <w:name w:val="footer"/>
    <w:basedOn w:val="Normal"/>
    <w:link w:val="FooterChar"/>
    <w:uiPriority w:val="99"/>
    <w:unhideWhenUsed/>
    <w:rsid w:val="004A52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258"/>
  </w:style>
  <w:style w:type="paragraph" w:styleId="BalloonText">
    <w:name w:val="Balloon Text"/>
    <w:basedOn w:val="Normal"/>
    <w:link w:val="BalloonTextChar"/>
    <w:uiPriority w:val="99"/>
    <w:semiHidden/>
    <w:unhideWhenUsed/>
    <w:rsid w:val="004A5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52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9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link w:val="Heading2"/>
    <w:rsid w:val="00E401A0"/>
    <w:rPr>
      <w:rFonts w:ascii="Times New Roman" w:eastAsia="Times New Roman" w:hAnsi="Times New Roman" w:cs="Times New Roman"/>
      <w:b/>
      <w:bCs/>
    </w:rPr>
  </w:style>
  <w:style w:type="paragraph" w:styleId="BodyTextIndent2">
    <w:name w:val="Body Text Indent 2"/>
    <w:basedOn w:val="Normal"/>
    <w:link w:val="BodyTextIndent2Char"/>
    <w:rsid w:val="00E401A0"/>
    <w:pPr>
      <w:tabs>
        <w:tab w:val="left" w:pos="-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E401A0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rsid w:val="00E401A0"/>
    <w:pPr>
      <w:tabs>
        <w:tab w:val="left" w:pos="-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link w:val="BodyTextIndent3"/>
    <w:rsid w:val="00E401A0"/>
    <w:rPr>
      <w:rFonts w:ascii="Times New Roman" w:eastAsia="Times New Roman" w:hAnsi="Times New Roman" w:cs="Times New Roman"/>
    </w:rPr>
  </w:style>
  <w:style w:type="paragraph" w:customStyle="1" w:styleId="MTDisplayEquation">
    <w:name w:val="MTDisplayEquation"/>
    <w:basedOn w:val="Normal"/>
    <w:rsid w:val="00C74CFA"/>
    <w:pPr>
      <w:numPr>
        <w:numId w:val="1"/>
      </w:numPr>
      <w:tabs>
        <w:tab w:val="clear" w:pos="1080"/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E24F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06BD6"/>
    <w:pPr>
      <w:ind w:left="720"/>
    </w:pPr>
  </w:style>
  <w:style w:type="paragraph" w:styleId="HTMLPreformatted">
    <w:name w:val="HTML Preformatted"/>
    <w:basedOn w:val="Normal"/>
    <w:link w:val="HTMLPreformattedChar"/>
    <w:rsid w:val="003B5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3B5B49"/>
    <w:rPr>
      <w:rFonts w:ascii="Courier New" w:eastAsia="Times New Roman" w:hAnsi="Courier New" w:cs="Courier New"/>
    </w:rPr>
  </w:style>
  <w:style w:type="paragraph" w:customStyle="1" w:styleId="Default">
    <w:name w:val="Default"/>
    <w:rsid w:val="0079486B"/>
    <w:pPr>
      <w:autoSpaceDE w:val="0"/>
      <w:autoSpaceDN w:val="0"/>
      <w:adjustRightInd w:val="0"/>
    </w:pPr>
    <w:rPr>
      <w:rFonts w:ascii="AJCFC L+ Times New Roman PS" w:hAnsi="AJCFC L+ Times New Roman PS" w:cs="AJCFC L+ Times New Roman PS"/>
      <w:color w:val="000000"/>
      <w:sz w:val="24"/>
      <w:szCs w:val="24"/>
    </w:rPr>
  </w:style>
  <w:style w:type="table" w:customStyle="1" w:styleId="ColorfulShading1">
    <w:name w:val="Colorful Shading1"/>
    <w:basedOn w:val="TableNormal"/>
    <w:uiPriority w:val="71"/>
    <w:rsid w:val="0079486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Grid2-Accent1">
    <w:name w:val="Medium Grid 2 Accent 1"/>
    <w:basedOn w:val="TableNormal"/>
    <w:uiPriority w:val="68"/>
    <w:rsid w:val="00044852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LightGrid-Accent11">
    <w:name w:val="Light Grid - Accent 11"/>
    <w:basedOn w:val="TableNormal"/>
    <w:uiPriority w:val="62"/>
    <w:rsid w:val="0068749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dobe Caslon Pro Bold" w:eastAsia="Times New Roman" w:hAnsi="Adobe Caslon Pro Bol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dobe Caslon Pro Bold" w:eastAsia="Times New Roman" w:hAnsi="Adobe Caslon Pro Bol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dobe Caslon Pro Bold" w:eastAsia="Times New Roman" w:hAnsi="Adobe Caslon Pro Bold" w:cs="Times New Roman"/>
        <w:b/>
        <w:bCs/>
      </w:rPr>
    </w:tblStylePr>
    <w:tblStylePr w:type="lastCol">
      <w:rPr>
        <w:rFonts w:ascii="Adobe Caslon Pro Bold" w:eastAsia="Times New Roman" w:hAnsi="Adobe Caslon Pro Bol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highlight-example">
    <w:name w:val="highlight-example"/>
    <w:basedOn w:val="Normal"/>
    <w:rsid w:val="0098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F0000"/>
      <w:sz w:val="24"/>
      <w:szCs w:val="24"/>
    </w:rPr>
  </w:style>
  <w:style w:type="character" w:styleId="Emphasis">
    <w:name w:val="Emphasis"/>
    <w:uiPriority w:val="20"/>
    <w:qFormat/>
    <w:rsid w:val="00983325"/>
    <w:rPr>
      <w:i/>
      <w:iCs/>
    </w:rPr>
  </w:style>
  <w:style w:type="character" w:customStyle="1" w:styleId="Heading3Char">
    <w:name w:val="Heading 3 Char"/>
    <w:link w:val="Heading3"/>
    <w:uiPriority w:val="9"/>
    <w:rsid w:val="003B315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rsid w:val="00AE14AE"/>
    <w:pPr>
      <w:tabs>
        <w:tab w:val="left" w:pos="-720"/>
      </w:tabs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ink w:val="BodyTextIndent"/>
    <w:rsid w:val="00AE14AE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3A7627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E0A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0A3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0B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E667D-2FCD-43A2-81B7-801BF345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10</Pages>
  <Words>749</Words>
  <Characters>4272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Midterm 01 - Proposal</vt:lpstr>
      <vt:lpstr>Midterm 01 - Proposal</vt:lpstr>
    </vt:vector>
  </TitlesOfParts>
  <Company>IMAMU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Midterm 01 - Proposal</dc:title>
  <dc:subject>STA 111</dc:subject>
  <dc:creator>Anis Ben Ghorbal</dc:creator>
  <cp:lastModifiedBy>User</cp:lastModifiedBy>
  <cp:revision>19</cp:revision>
  <cp:lastPrinted>2019-12-02T08:27:00Z</cp:lastPrinted>
  <dcterms:created xsi:type="dcterms:W3CDTF">2019-12-01T13:48:00Z</dcterms:created>
  <dcterms:modified xsi:type="dcterms:W3CDTF">2019-12-04T12:40:00Z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