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90" w:type="dxa"/>
        <w:tblLook w:val="04A0" w:firstRow="1" w:lastRow="0" w:firstColumn="1" w:lastColumn="0" w:noHBand="0" w:noVBand="1"/>
      </w:tblPr>
      <w:tblGrid>
        <w:gridCol w:w="4135"/>
        <w:gridCol w:w="7920"/>
      </w:tblGrid>
      <w:tr w:rsidR="000853E2" w:rsidRPr="000853E2" w14:paraId="3F4933A3" w14:textId="77777777" w:rsidTr="00975D8D">
        <w:trPr>
          <w:trHeight w:val="1620"/>
        </w:trPr>
        <w:tc>
          <w:tcPr>
            <w:tcW w:w="12055" w:type="dxa"/>
            <w:gridSpan w:val="2"/>
            <w:shd w:val="clear" w:color="auto" w:fill="244061" w:themeFill="accent1" w:themeFillShade="80"/>
          </w:tcPr>
          <w:tbl>
            <w:tblPr>
              <w:tblStyle w:val="TableGrid"/>
              <w:tblW w:w="0" w:type="auto"/>
              <w:shd w:val="clear" w:color="auto" w:fill="002060"/>
              <w:tblLook w:val="04A0" w:firstRow="1" w:lastRow="0" w:firstColumn="1" w:lastColumn="0" w:noHBand="0" w:noVBand="1"/>
            </w:tblPr>
            <w:tblGrid>
              <w:gridCol w:w="2462"/>
              <w:gridCol w:w="9367"/>
            </w:tblGrid>
            <w:tr w:rsidR="00106461" w:rsidRPr="0067111A" w14:paraId="4D565B81" w14:textId="77777777" w:rsidTr="007C7548">
              <w:trPr>
                <w:trHeight w:val="980"/>
              </w:trPr>
              <w:tc>
                <w:tcPr>
                  <w:tcW w:w="2472" w:type="dxa"/>
                  <w:vMerge w:val="restart"/>
                  <w:tcBorders>
                    <w:top w:val="single" w:sz="4" w:space="0" w:color="auto"/>
                    <w:left w:val="single" w:sz="4" w:space="0" w:color="auto"/>
                    <w:right w:val="single" w:sz="4" w:space="0" w:color="auto"/>
                  </w:tcBorders>
                  <w:shd w:val="clear" w:color="auto" w:fill="002060"/>
                </w:tcPr>
                <w:p w14:paraId="50F3796A" w14:textId="77777777" w:rsidR="00ED75A2" w:rsidRPr="0067111A" w:rsidRDefault="00106461" w:rsidP="00ED75A2">
                  <w:pPr>
                    <w:pStyle w:val="Heading5"/>
                    <w:spacing w:line="276" w:lineRule="auto"/>
                    <w:ind w:left="0"/>
                    <w:jc w:val="center"/>
                    <w:outlineLvl w:val="4"/>
                    <w:rPr>
                      <w:rFonts w:asciiTheme="minorHAnsi" w:hAnsiTheme="minorHAnsi" w:cstheme="minorHAnsi"/>
                      <w:sz w:val="32"/>
                      <w:szCs w:val="32"/>
                    </w:rPr>
                  </w:pPr>
                  <w:r>
                    <w:rPr>
                      <w:rFonts w:asciiTheme="minorHAnsi" w:hAnsiTheme="minorHAnsi" w:cstheme="minorHAnsi"/>
                      <w:noProof/>
                      <w:sz w:val="32"/>
                      <w:szCs w:val="32"/>
                    </w:rPr>
                    <w:drawing>
                      <wp:inline distT="0" distB="0" distL="0" distR="0" wp14:anchorId="081ACBD5" wp14:editId="070A577D">
                        <wp:extent cx="1269365" cy="1228191"/>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p tanvee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249" cy="1241625"/>
                                </a:xfrm>
                                <a:prstGeom prst="rect">
                                  <a:avLst/>
                                </a:prstGeom>
                              </pic:spPr>
                            </pic:pic>
                          </a:graphicData>
                        </a:graphic>
                      </wp:inline>
                    </w:drawing>
                  </w:r>
                </w:p>
              </w:tc>
              <w:tc>
                <w:tcPr>
                  <w:tcW w:w="9606" w:type="dxa"/>
                  <w:tcBorders>
                    <w:top w:val="single" w:sz="4" w:space="0" w:color="auto"/>
                    <w:left w:val="single" w:sz="4" w:space="0" w:color="auto"/>
                    <w:right w:val="single" w:sz="4" w:space="0" w:color="auto"/>
                  </w:tcBorders>
                  <w:shd w:val="clear" w:color="auto" w:fill="002060"/>
                </w:tcPr>
                <w:p w14:paraId="2785B4F2" w14:textId="77777777" w:rsidR="00ED75A2" w:rsidRPr="0067111A" w:rsidRDefault="00ED75A2" w:rsidP="00ED75A2">
                  <w:pPr>
                    <w:pStyle w:val="Heading5"/>
                    <w:spacing w:line="276" w:lineRule="auto"/>
                    <w:ind w:left="0"/>
                    <w:jc w:val="center"/>
                    <w:outlineLvl w:val="4"/>
                    <w:rPr>
                      <w:rFonts w:asciiTheme="minorHAnsi" w:hAnsiTheme="minorHAnsi" w:cstheme="minorHAnsi"/>
                      <w:sz w:val="32"/>
                      <w:szCs w:val="32"/>
                    </w:rPr>
                  </w:pPr>
                  <w:r w:rsidRPr="0067111A">
                    <w:rPr>
                      <w:rFonts w:asciiTheme="minorHAnsi" w:hAnsiTheme="minorHAnsi" w:cstheme="minorHAnsi"/>
                      <w:sz w:val="32"/>
                      <w:szCs w:val="32"/>
                    </w:rPr>
                    <w:t xml:space="preserve">Dr. Tanveer Ahmad Wani </w:t>
                  </w:r>
                </w:p>
                <w:p w14:paraId="4F7B6ECC" w14:textId="4A2E6E9E" w:rsidR="00ED75A2" w:rsidRPr="0067111A" w:rsidRDefault="00ED75A2" w:rsidP="00ED75A2">
                  <w:pPr>
                    <w:spacing w:line="276" w:lineRule="auto"/>
                    <w:jc w:val="center"/>
                    <w:rPr>
                      <w:rFonts w:cstheme="minorHAnsi"/>
                      <w:b/>
                      <w:sz w:val="24"/>
                      <w:szCs w:val="19"/>
                      <w:lang w:val="en-GB"/>
                    </w:rPr>
                  </w:pPr>
                  <w:r w:rsidRPr="0067111A">
                    <w:rPr>
                      <w:rFonts w:cstheme="minorHAnsi"/>
                      <w:b/>
                      <w:szCs w:val="19"/>
                      <w:lang w:val="en-GB"/>
                    </w:rPr>
                    <w:t xml:space="preserve">| Professor of </w:t>
                  </w:r>
                  <w:r w:rsidR="00AC5F80">
                    <w:rPr>
                      <w:rFonts w:cstheme="minorHAnsi"/>
                      <w:b/>
                      <w:szCs w:val="19"/>
                      <w:lang w:val="en-GB"/>
                    </w:rPr>
                    <w:t>Pharmaceutical Chemistry</w:t>
                  </w:r>
                  <w:r w:rsidRPr="0067111A">
                    <w:rPr>
                      <w:rFonts w:cstheme="minorHAnsi"/>
                      <w:b/>
                      <w:szCs w:val="19"/>
                      <w:lang w:val="en-GB"/>
                    </w:rPr>
                    <w:t>|</w:t>
                  </w:r>
                </w:p>
              </w:tc>
            </w:tr>
            <w:tr w:rsidR="00106461" w:rsidRPr="0067111A" w14:paraId="59090BE8" w14:textId="77777777" w:rsidTr="00106461">
              <w:trPr>
                <w:trHeight w:val="602"/>
              </w:trPr>
              <w:tc>
                <w:tcPr>
                  <w:tcW w:w="2472" w:type="dxa"/>
                  <w:vMerge/>
                  <w:tcBorders>
                    <w:left w:val="single" w:sz="4" w:space="0" w:color="auto"/>
                    <w:right w:val="single" w:sz="4" w:space="0" w:color="auto"/>
                  </w:tcBorders>
                  <w:shd w:val="clear" w:color="auto" w:fill="002060"/>
                </w:tcPr>
                <w:p w14:paraId="05014413" w14:textId="77777777" w:rsidR="00ED75A2" w:rsidRPr="0067111A" w:rsidRDefault="00ED75A2" w:rsidP="00ED75A2">
                  <w:pPr>
                    <w:jc w:val="center"/>
                    <w:rPr>
                      <w:rFonts w:cstheme="minorHAnsi"/>
                      <w:noProof/>
                    </w:rPr>
                  </w:pPr>
                </w:p>
              </w:tc>
              <w:tc>
                <w:tcPr>
                  <w:tcW w:w="9606" w:type="dxa"/>
                  <w:tcBorders>
                    <w:left w:val="single" w:sz="4" w:space="0" w:color="auto"/>
                  </w:tcBorders>
                  <w:shd w:val="clear" w:color="auto" w:fill="002060"/>
                </w:tcPr>
                <w:p w14:paraId="1C9D4912" w14:textId="77777777" w:rsidR="00ED75A2" w:rsidRPr="00106461" w:rsidRDefault="00ED75A2" w:rsidP="00106461">
                  <w:pPr>
                    <w:jc w:val="center"/>
                    <w:rPr>
                      <w:rFonts w:cstheme="minorHAnsi"/>
                      <w:lang w:val="en-GB"/>
                    </w:rPr>
                  </w:pPr>
                  <w:r w:rsidRPr="0067111A">
                    <w:rPr>
                      <w:rFonts w:cstheme="minorHAnsi"/>
                      <w:lang w:val="en-GB"/>
                    </w:rPr>
                    <w:t xml:space="preserve">Result-driven professional targeting senior-level assignments in </w:t>
                  </w:r>
                  <w:r w:rsidRPr="0067111A">
                    <w:rPr>
                      <w:rFonts w:cstheme="minorHAnsi"/>
                      <w:b/>
                      <w:lang w:val="en-GB"/>
                    </w:rPr>
                    <w:t>Teaching/Research</w:t>
                  </w:r>
                  <w:r w:rsidRPr="0067111A">
                    <w:rPr>
                      <w:rFonts w:cstheme="minorHAnsi"/>
                      <w:lang w:val="en-GB"/>
                    </w:rPr>
                    <w:t xml:space="preserve"> with an organization</w:t>
                  </w:r>
                  <w:r w:rsidR="000B1F7C">
                    <w:rPr>
                      <w:rFonts w:cstheme="minorHAnsi"/>
                      <w:lang w:val="en-GB"/>
                    </w:rPr>
                    <w:t>s</w:t>
                  </w:r>
                  <w:r w:rsidRPr="0067111A">
                    <w:rPr>
                      <w:rFonts w:cstheme="minorHAnsi"/>
                      <w:lang w:val="en-GB"/>
                    </w:rPr>
                    <w:t xml:space="preserve"> of high-repute</w:t>
                  </w:r>
                </w:p>
              </w:tc>
            </w:tr>
            <w:tr w:rsidR="00106461" w:rsidRPr="0067111A" w14:paraId="171E7BB2" w14:textId="77777777" w:rsidTr="007C7548">
              <w:trPr>
                <w:trHeight w:val="476"/>
              </w:trPr>
              <w:tc>
                <w:tcPr>
                  <w:tcW w:w="2472" w:type="dxa"/>
                  <w:vMerge/>
                  <w:tcBorders>
                    <w:left w:val="single" w:sz="4" w:space="0" w:color="auto"/>
                    <w:right w:val="single" w:sz="4" w:space="0" w:color="auto"/>
                  </w:tcBorders>
                  <w:shd w:val="clear" w:color="auto" w:fill="002060"/>
                </w:tcPr>
                <w:p w14:paraId="4B1AB15A" w14:textId="77777777" w:rsidR="00ED75A2" w:rsidRPr="0067111A" w:rsidRDefault="00ED75A2" w:rsidP="00ED75A2">
                  <w:pPr>
                    <w:rPr>
                      <w:rFonts w:cstheme="minorHAnsi"/>
                      <w:lang w:val="en-GB"/>
                    </w:rPr>
                  </w:pPr>
                </w:p>
              </w:tc>
              <w:tc>
                <w:tcPr>
                  <w:tcW w:w="9606" w:type="dxa"/>
                  <w:tcBorders>
                    <w:left w:val="single" w:sz="4" w:space="0" w:color="auto"/>
                  </w:tcBorders>
                  <w:shd w:val="clear" w:color="auto" w:fill="002060"/>
                </w:tcPr>
                <w:p w14:paraId="5A129D04" w14:textId="6B1B906B" w:rsidR="00ED75A2" w:rsidRPr="0067111A" w:rsidRDefault="00ED75A2" w:rsidP="00ED75A2">
                  <w:pPr>
                    <w:rPr>
                      <w:rFonts w:cstheme="minorHAnsi"/>
                    </w:rPr>
                  </w:pPr>
                  <w:r w:rsidRPr="0067111A">
                    <w:rPr>
                      <w:rFonts w:cstheme="minorHAnsi"/>
                      <w:noProof/>
                    </w:rPr>
                    <w:drawing>
                      <wp:anchor distT="0" distB="0" distL="114300" distR="114300" simplePos="0" relativeHeight="251643904" behindDoc="0" locked="0" layoutInCell="1" allowOverlap="1" wp14:anchorId="32CB1739" wp14:editId="3446C41E">
                        <wp:simplePos x="0" y="0"/>
                        <wp:positionH relativeFrom="column">
                          <wp:posOffset>2077085</wp:posOffset>
                        </wp:positionH>
                        <wp:positionV relativeFrom="paragraph">
                          <wp:posOffset>14605</wp:posOffset>
                        </wp:positionV>
                        <wp:extent cx="152400" cy="1524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11A">
                    <w:rPr>
                      <w:rFonts w:cstheme="minorHAnsi"/>
                      <w:noProof/>
                    </w:rPr>
                    <w:drawing>
                      <wp:anchor distT="0" distB="0" distL="114300" distR="114300" simplePos="0" relativeHeight="251653120" behindDoc="0" locked="0" layoutInCell="1" allowOverlap="1" wp14:anchorId="19DE87A5" wp14:editId="09068921">
                        <wp:simplePos x="0" y="0"/>
                        <wp:positionH relativeFrom="column">
                          <wp:posOffset>370205</wp:posOffset>
                        </wp:positionH>
                        <wp:positionV relativeFrom="paragraph">
                          <wp:posOffset>14605</wp:posOffset>
                        </wp:positionV>
                        <wp:extent cx="152400" cy="1524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lum contrast="800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11A">
                    <w:rPr>
                      <w:rFonts w:cstheme="minorHAnsi"/>
                    </w:rPr>
                    <w:t xml:space="preserve">      </w:t>
                  </w:r>
                  <w:r w:rsidRPr="0067111A">
                    <w:rPr>
                      <w:rFonts w:ascii="Calibri" w:hAnsi="Calibri" w:cs="Calibri"/>
                      <w:lang w:val="en-GB"/>
                    </w:rPr>
                    <w:t xml:space="preserve">              +966-553411084                     </w:t>
                  </w:r>
                  <w:r w:rsidRPr="0067111A">
                    <w:rPr>
                      <w:rFonts w:ascii="Calibri" w:hAnsi="Calibri" w:cs="Calibri"/>
                    </w:rPr>
                    <w:t xml:space="preserve">: </w:t>
                  </w:r>
                  <w:r w:rsidR="00280D1C">
                    <w:rPr>
                      <w:rFonts w:ascii="Calibri" w:hAnsi="Calibri" w:cs="Calibri"/>
                    </w:rPr>
                    <w:t>twani@ksu.edu.sa/</w:t>
                  </w:r>
                  <w:r w:rsidRPr="0067111A">
                    <w:rPr>
                      <w:rFonts w:ascii="Calibri" w:hAnsi="Calibri" w:cs="Calibri"/>
                    </w:rPr>
                    <w:t>tanykash@yahoo.co.in</w:t>
                  </w:r>
                  <w:r w:rsidRPr="0067111A">
                    <w:rPr>
                      <w:rFonts w:ascii="Calibri" w:hAnsi="Calibri" w:cs="Calibri"/>
                      <w:lang w:val="en-GB"/>
                    </w:rPr>
                    <w:t xml:space="preserve">                                                              </w:t>
                  </w:r>
                </w:p>
              </w:tc>
            </w:tr>
          </w:tbl>
          <w:p w14:paraId="077C1BF5" w14:textId="77777777" w:rsidR="001E4FE2" w:rsidRPr="00ED75A2" w:rsidRDefault="001E4FE2" w:rsidP="00BB6B3B">
            <w:pPr>
              <w:jc w:val="center"/>
              <w:rPr>
                <w:rFonts w:cstheme="minorHAnsi"/>
                <w:sz w:val="10"/>
              </w:rPr>
            </w:pPr>
          </w:p>
        </w:tc>
      </w:tr>
      <w:tr w:rsidR="0099441E" w:rsidRPr="000853E2" w14:paraId="639630AE" w14:textId="77777777" w:rsidTr="00975D8D">
        <w:trPr>
          <w:trHeight w:val="5580"/>
        </w:trPr>
        <w:tc>
          <w:tcPr>
            <w:tcW w:w="4135" w:type="dxa"/>
            <w:shd w:val="clear" w:color="auto" w:fill="F2F2F2" w:themeFill="background1" w:themeFillShade="F2"/>
          </w:tcPr>
          <w:p w14:paraId="764EBF71" w14:textId="77777777" w:rsidR="00AE4545" w:rsidRPr="000853E2" w:rsidRDefault="00AE4545" w:rsidP="00AE4545">
            <w:pPr>
              <w:pBdr>
                <w:bottom w:val="single" w:sz="4" w:space="1" w:color="auto"/>
              </w:pBdr>
              <w:rPr>
                <w:rFonts w:cstheme="minorHAnsi"/>
                <w:b/>
                <w:sz w:val="28"/>
                <w:lang w:val="en-GB"/>
              </w:rPr>
            </w:pPr>
            <w:r w:rsidRPr="000853E2">
              <w:rPr>
                <w:rFonts w:cstheme="minorHAnsi"/>
                <w:b/>
                <w:noProof/>
                <w:sz w:val="28"/>
              </w:rPr>
              <w:drawing>
                <wp:inline distT="0" distB="0" distL="0" distR="0" wp14:anchorId="26E6F7CA" wp14:editId="05BCD3A2">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11">
                            <a:biLevel thresh="75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853E2">
              <w:rPr>
                <w:rFonts w:cstheme="minorHAnsi"/>
                <w:b/>
                <w:sz w:val="24"/>
                <w:lang w:val="en-GB"/>
              </w:rPr>
              <w:t>EDUCATION</w:t>
            </w:r>
          </w:p>
          <w:p w14:paraId="461339FA" w14:textId="77777777" w:rsidR="00AE4545" w:rsidRPr="000853E2" w:rsidRDefault="00AE4545" w:rsidP="00AE4545">
            <w:pPr>
              <w:jc w:val="both"/>
              <w:rPr>
                <w:rFonts w:eastAsia="Calibri" w:cstheme="minorHAnsi"/>
                <w:sz w:val="20"/>
                <w:szCs w:val="28"/>
                <w:lang w:val="en-GB"/>
              </w:rPr>
            </w:pPr>
            <w:r w:rsidRPr="000853E2">
              <w:rPr>
                <w:rFonts w:cstheme="minorHAnsi"/>
                <w:b/>
                <w:noProof/>
                <w:sz w:val="24"/>
              </w:rPr>
              <mc:AlternateContent>
                <mc:Choice Requires="wps">
                  <w:drawing>
                    <wp:anchor distT="0" distB="0" distL="114300" distR="114300" simplePos="0" relativeHeight="251665408" behindDoc="0" locked="0" layoutInCell="1" allowOverlap="1" wp14:anchorId="380F99C3" wp14:editId="498A9240">
                      <wp:simplePos x="0" y="0"/>
                      <wp:positionH relativeFrom="column">
                        <wp:posOffset>947420</wp:posOffset>
                      </wp:positionH>
                      <wp:positionV relativeFrom="paragraph">
                        <wp:posOffset>96520</wp:posOffset>
                      </wp:positionV>
                      <wp:extent cx="1557655" cy="5715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765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E596A" w14:textId="77777777" w:rsidR="00A06004" w:rsidRPr="00BF6414" w:rsidRDefault="00F115A9" w:rsidP="00ED75A2">
                                  <w:pPr>
                                    <w:spacing w:after="0" w:line="240" w:lineRule="auto"/>
                                    <w:jc w:val="both"/>
                                    <w:rPr>
                                      <w:rFonts w:eastAsia="Calibri" w:cstheme="minorHAnsi"/>
                                      <w:color w:val="000000" w:themeColor="text1"/>
                                      <w:sz w:val="16"/>
                                      <w:szCs w:val="16"/>
                                      <w:lang w:val="en-GB"/>
                                    </w:rPr>
                                  </w:pPr>
                                  <w:r w:rsidRPr="00BF6414">
                                    <w:rPr>
                                      <w:rFonts w:eastAsia="Calibri" w:cstheme="minorHAnsi"/>
                                      <w:b/>
                                      <w:color w:val="000000" w:themeColor="text1"/>
                                      <w:sz w:val="16"/>
                                      <w:szCs w:val="16"/>
                                      <w:lang w:val="en-GB"/>
                                    </w:rPr>
                                    <w:t xml:space="preserve">Ph.D. </w:t>
                                  </w:r>
                                  <w:r w:rsidR="00ED75A2" w:rsidRPr="00BF6414">
                                    <w:rPr>
                                      <w:rFonts w:eastAsia="Calibri" w:cstheme="minorHAnsi"/>
                                      <w:b/>
                                      <w:color w:val="000000" w:themeColor="text1"/>
                                      <w:sz w:val="16"/>
                                      <w:szCs w:val="16"/>
                                      <w:lang w:val="en-GB"/>
                                    </w:rPr>
                                    <w:t>Pharmaceutical Medicine (</w:t>
                                  </w:r>
                                  <w:r w:rsidR="00ED75A2" w:rsidRPr="00BF6414">
                                    <w:rPr>
                                      <w:bCs/>
                                      <w:i/>
                                      <w:sz w:val="16"/>
                                      <w:szCs w:val="16"/>
                                    </w:rPr>
                                    <w:t>Clinical Pharmacology)</w:t>
                                  </w:r>
                                  <w:r w:rsidR="00A06004" w:rsidRPr="00BF6414">
                                    <w:rPr>
                                      <w:rFonts w:eastAsia="Calibri" w:cstheme="minorHAnsi"/>
                                      <w:b/>
                                      <w:color w:val="000000" w:themeColor="text1"/>
                                      <w:sz w:val="16"/>
                                      <w:szCs w:val="16"/>
                                      <w:lang w:val="en-GB"/>
                                    </w:rPr>
                                    <w:t xml:space="preserve"> </w:t>
                                  </w:r>
                                  <w:r w:rsidR="00A06004" w:rsidRPr="00BF6414">
                                    <w:rPr>
                                      <w:rFonts w:eastAsia="Calibri" w:cstheme="minorHAnsi"/>
                                      <w:color w:val="000000" w:themeColor="text1"/>
                                      <w:sz w:val="16"/>
                                      <w:szCs w:val="16"/>
                                      <w:lang w:val="en-GB"/>
                                    </w:rPr>
                                    <w:t xml:space="preserve">from Jamia Hamdard, New Delhi </w:t>
                                  </w:r>
                                </w:p>
                                <w:p w14:paraId="3C0900DD" w14:textId="77777777" w:rsidR="00AE4545" w:rsidRPr="00BF6414" w:rsidRDefault="00AE4545" w:rsidP="00A06004">
                                  <w:pPr>
                                    <w:spacing w:after="0" w:line="240" w:lineRule="auto"/>
                                    <w:jc w:val="center"/>
                                    <w:rPr>
                                      <w:rFonts w:eastAsia="Calibri" w:cstheme="minorHAnsi"/>
                                      <w:color w:val="000000" w:themeColor="text1"/>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F99C3" id="_x0000_t202" coordsize="21600,21600" o:spt="202" path="m,l,21600r21600,l21600,xe">
                      <v:stroke joinstyle="miter"/>
                      <v:path gradientshapeok="t" o:connecttype="rect"/>
                    </v:shapetype>
                    <v:shape id="Text Box 76" o:spid="_x0000_s1026" type="#_x0000_t202" style="position:absolute;left:0;text-align:left;margin-left:74.6pt;margin-top:7.6pt;width:122.6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" filled="f" stroked="f" strokeweight=".5pt">
                      <v:textbox>
                        <w:txbxContent>
                          <w:p w14:paraId="3C8E596A" w14:textId="77777777" w:rsidR="00A06004" w:rsidRPr="00BF6414" w:rsidRDefault="00F115A9" w:rsidP="00ED75A2">
                            <w:pPr>
                              <w:spacing w:after="0" w:line="240" w:lineRule="auto"/>
                              <w:jc w:val="both"/>
                              <w:rPr>
                                <w:rFonts w:eastAsia="Calibri" w:cstheme="minorHAnsi"/>
                                <w:color w:val="000000" w:themeColor="text1"/>
                                <w:sz w:val="16"/>
                                <w:szCs w:val="16"/>
                                <w:lang w:val="en-GB"/>
                              </w:rPr>
                            </w:pPr>
                            <w:r w:rsidRPr="00BF6414">
                              <w:rPr>
                                <w:rFonts w:eastAsia="Calibri" w:cstheme="minorHAnsi"/>
                                <w:b/>
                                <w:color w:val="000000" w:themeColor="text1"/>
                                <w:sz w:val="16"/>
                                <w:szCs w:val="16"/>
                                <w:lang w:val="en-GB"/>
                              </w:rPr>
                              <w:t xml:space="preserve">Ph.D. </w:t>
                            </w:r>
                            <w:r w:rsidR="00ED75A2" w:rsidRPr="00BF6414">
                              <w:rPr>
                                <w:rFonts w:eastAsia="Calibri" w:cstheme="minorHAnsi"/>
                                <w:b/>
                                <w:color w:val="000000" w:themeColor="text1"/>
                                <w:sz w:val="16"/>
                                <w:szCs w:val="16"/>
                                <w:lang w:val="en-GB"/>
                              </w:rPr>
                              <w:t>Pharmaceutical Medicine (</w:t>
                            </w:r>
                            <w:r w:rsidR="00ED75A2" w:rsidRPr="00BF6414">
                              <w:rPr>
                                <w:bCs/>
                                <w:i/>
                                <w:sz w:val="16"/>
                                <w:szCs w:val="16"/>
                              </w:rPr>
                              <w:t>Clinical Pharmacology)</w:t>
                            </w:r>
                            <w:r w:rsidR="00A06004" w:rsidRPr="00BF6414">
                              <w:rPr>
                                <w:rFonts w:eastAsia="Calibri" w:cstheme="minorHAnsi"/>
                                <w:b/>
                                <w:color w:val="000000" w:themeColor="text1"/>
                                <w:sz w:val="16"/>
                                <w:szCs w:val="16"/>
                                <w:lang w:val="en-GB"/>
                              </w:rPr>
                              <w:t xml:space="preserve"> </w:t>
                            </w:r>
                            <w:r w:rsidR="00A06004" w:rsidRPr="00BF6414">
                              <w:rPr>
                                <w:rFonts w:eastAsia="Calibri" w:cstheme="minorHAnsi"/>
                                <w:color w:val="000000" w:themeColor="text1"/>
                                <w:sz w:val="16"/>
                                <w:szCs w:val="16"/>
                                <w:lang w:val="en-GB"/>
                              </w:rPr>
                              <w:t xml:space="preserve">from Jamia Hamdard, New Delhi </w:t>
                            </w:r>
                          </w:p>
                          <w:p w14:paraId="3C0900DD" w14:textId="77777777" w:rsidR="00AE4545" w:rsidRPr="00BF6414" w:rsidRDefault="00AE4545" w:rsidP="00A06004">
                            <w:pPr>
                              <w:spacing w:after="0" w:line="240" w:lineRule="auto"/>
                              <w:jc w:val="center"/>
                              <w:rPr>
                                <w:rFonts w:eastAsia="Calibri" w:cstheme="minorHAnsi"/>
                                <w:color w:val="000000" w:themeColor="text1"/>
                                <w:sz w:val="16"/>
                                <w:szCs w:val="16"/>
                                <w:lang w:val="en-GB"/>
                              </w:rPr>
                            </w:pPr>
                          </w:p>
                        </w:txbxContent>
                      </v:textbox>
                    </v:shape>
                  </w:pict>
                </mc:Fallback>
              </mc:AlternateContent>
            </w:r>
          </w:p>
          <w:p w14:paraId="4072F175" w14:textId="77777777" w:rsidR="00AE4545" w:rsidRPr="000853E2" w:rsidRDefault="00F1209E" w:rsidP="00AE4545">
            <w:pPr>
              <w:jc w:val="both"/>
              <w:rPr>
                <w:rFonts w:eastAsia="Calibri" w:cstheme="minorHAnsi"/>
                <w:sz w:val="20"/>
                <w:szCs w:val="28"/>
                <w:lang w:val="en-GB"/>
              </w:rPr>
            </w:pPr>
            <w:r w:rsidRPr="000853E2">
              <w:rPr>
                <w:rFonts w:cstheme="minorHAnsi"/>
                <w:b/>
                <w:noProof/>
                <w:sz w:val="24"/>
              </w:rPr>
              <mc:AlternateContent>
                <mc:Choice Requires="wps">
                  <w:drawing>
                    <wp:anchor distT="0" distB="0" distL="114300" distR="114300" simplePos="0" relativeHeight="251666432" behindDoc="0" locked="0" layoutInCell="1" allowOverlap="1" wp14:anchorId="460AD802" wp14:editId="290D9A39">
                      <wp:simplePos x="0" y="0"/>
                      <wp:positionH relativeFrom="column">
                        <wp:posOffset>4445</wp:posOffset>
                      </wp:positionH>
                      <wp:positionV relativeFrom="paragraph">
                        <wp:posOffset>62865</wp:posOffset>
                      </wp:positionV>
                      <wp:extent cx="771525" cy="284480"/>
                      <wp:effectExtent l="0" t="0" r="9525" b="1270"/>
                      <wp:wrapNone/>
                      <wp:docPr id="17" name="Pentag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84480"/>
                              </a:xfrm>
                              <a:prstGeom prst="homePlat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1D322E" w14:textId="77777777" w:rsidR="00AE4545" w:rsidRPr="00F1209E" w:rsidRDefault="00ED75A2" w:rsidP="00AE4545">
                                  <w:pPr>
                                    <w:jc w:val="center"/>
                                    <w:rPr>
                                      <w:rFonts w:ascii="Tahoma" w:hAnsi="Tahoma" w:cs="Tahoma"/>
                                      <w:color w:val="00B0F0"/>
                                      <w:sz w:val="18"/>
                                      <w:szCs w:val="16"/>
                                      <w:lang w:val="en-GB"/>
                                    </w:rPr>
                                  </w:pPr>
                                  <w:r>
                                    <w:rPr>
                                      <w:rFonts w:ascii="Tahoma" w:hAnsi="Tahoma" w:cs="Tahoma"/>
                                      <w:color w:val="00B0F0"/>
                                      <w:sz w:val="18"/>
                                      <w:szCs w:val="16"/>
                                      <w:lang w:val="en-GB"/>
                                    </w:rPr>
                                    <w:t>2008</w:t>
                                  </w:r>
                                </w:p>
                                <w:p w14:paraId="461AE0FB" w14:textId="77777777" w:rsidR="00AE4545" w:rsidRDefault="00AE4545" w:rsidP="00AE45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0AD80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27" type="#_x0000_t15" style="position:absolute;left:0;text-align:left;margin-left:.35pt;margin-top:4.95pt;width:60.7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" adj="17618" fillcolor="#243f60 [1604]" stroked="f" strokeweight="2pt">
                      <v:textbox>
                        <w:txbxContent>
                          <w:p w14:paraId="471D322E" w14:textId="77777777" w:rsidR="00AE4545" w:rsidRPr="00F1209E" w:rsidRDefault="00ED75A2" w:rsidP="00AE4545">
                            <w:pPr>
                              <w:jc w:val="center"/>
                              <w:rPr>
                                <w:rFonts w:ascii="Tahoma" w:hAnsi="Tahoma" w:cs="Tahoma"/>
                                <w:color w:val="00B0F0"/>
                                <w:sz w:val="18"/>
                                <w:szCs w:val="16"/>
                                <w:lang w:val="en-GB"/>
                              </w:rPr>
                            </w:pPr>
                            <w:r>
                              <w:rPr>
                                <w:rFonts w:ascii="Tahoma" w:hAnsi="Tahoma" w:cs="Tahoma"/>
                                <w:color w:val="00B0F0"/>
                                <w:sz w:val="18"/>
                                <w:szCs w:val="16"/>
                                <w:lang w:val="en-GB"/>
                              </w:rPr>
                              <w:t>2008</w:t>
                            </w:r>
                          </w:p>
                          <w:p w14:paraId="461AE0FB" w14:textId="77777777" w:rsidR="00AE4545" w:rsidRDefault="00AE4545" w:rsidP="00AE4545">
                            <w:pPr>
                              <w:jc w:val="center"/>
                            </w:pPr>
                          </w:p>
                        </w:txbxContent>
                      </v:textbox>
                    </v:shape>
                  </w:pict>
                </mc:Fallback>
              </mc:AlternateContent>
            </w:r>
            <w:r w:rsidRPr="000853E2">
              <w:rPr>
                <w:rFonts w:cstheme="minorHAnsi"/>
                <w:noProof/>
              </w:rPr>
              <w:drawing>
                <wp:anchor distT="0" distB="0" distL="114300" distR="114300" simplePos="0" relativeHeight="251664384" behindDoc="0" locked="0" layoutInCell="1" allowOverlap="1" wp14:anchorId="641974DE" wp14:editId="3FA55DC3">
                  <wp:simplePos x="0" y="0"/>
                  <wp:positionH relativeFrom="column">
                    <wp:posOffset>787400</wp:posOffset>
                  </wp:positionH>
                  <wp:positionV relativeFrom="paragraph">
                    <wp:posOffset>13335</wp:posOffset>
                  </wp:positionV>
                  <wp:extent cx="231775" cy="448945"/>
                  <wp:effectExtent l="0" t="0" r="0" b="825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clrChange>
                              <a:clrFrom>
                                <a:srgbClr val="F2F2F2"/>
                              </a:clrFrom>
                              <a:clrTo>
                                <a:srgbClr val="F2F2F2">
                                  <a:alpha val="0"/>
                                </a:srgbClr>
                              </a:clrTo>
                            </a:clrChange>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l="-3421" r="3421" b="59817"/>
                          <a:stretch/>
                        </pic:blipFill>
                        <pic:spPr bwMode="auto">
                          <a:xfrm>
                            <a:off x="0" y="0"/>
                            <a:ext cx="231775" cy="448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35E7F6" w14:textId="77777777" w:rsidR="00AE4545" w:rsidRPr="000853E2" w:rsidRDefault="00AE4545" w:rsidP="00AE4545">
            <w:pPr>
              <w:jc w:val="center"/>
              <w:rPr>
                <w:rFonts w:eastAsia="Calibri" w:cstheme="minorHAnsi"/>
                <w:sz w:val="19"/>
                <w:szCs w:val="19"/>
                <w:lang w:val="en-GB"/>
              </w:rPr>
            </w:pPr>
          </w:p>
          <w:p w14:paraId="7F10759F" w14:textId="77777777" w:rsidR="00AE4545" w:rsidRPr="000853E2" w:rsidRDefault="00AE4545" w:rsidP="00AE4545">
            <w:pPr>
              <w:jc w:val="both"/>
              <w:rPr>
                <w:rFonts w:eastAsia="Calibri" w:cstheme="minorHAnsi"/>
                <w:sz w:val="19"/>
                <w:szCs w:val="19"/>
                <w:lang w:val="en-GB"/>
              </w:rPr>
            </w:pPr>
          </w:p>
          <w:p w14:paraId="357D49E0" w14:textId="77777777" w:rsidR="00AE4545" w:rsidRPr="000853E2" w:rsidRDefault="00F1209E" w:rsidP="00AE4545">
            <w:pPr>
              <w:jc w:val="both"/>
              <w:rPr>
                <w:rFonts w:eastAsia="Calibri" w:cstheme="minorHAnsi"/>
                <w:sz w:val="19"/>
                <w:szCs w:val="19"/>
                <w:lang w:val="en-GB"/>
              </w:rPr>
            </w:pPr>
            <w:r w:rsidRPr="000853E2">
              <w:rPr>
                <w:rFonts w:cstheme="minorHAnsi"/>
                <w:b/>
                <w:noProof/>
                <w:sz w:val="24"/>
              </w:rPr>
              <mc:AlternateContent>
                <mc:Choice Requires="wps">
                  <w:drawing>
                    <wp:anchor distT="0" distB="0" distL="114300" distR="114300" simplePos="0" relativeHeight="251670528" behindDoc="0" locked="0" layoutInCell="1" allowOverlap="1" wp14:anchorId="44844EA9" wp14:editId="22CA88DB">
                      <wp:simplePos x="0" y="0"/>
                      <wp:positionH relativeFrom="column">
                        <wp:posOffset>-71755</wp:posOffset>
                      </wp:positionH>
                      <wp:positionV relativeFrom="paragraph">
                        <wp:posOffset>62865</wp:posOffset>
                      </wp:positionV>
                      <wp:extent cx="2637790" cy="58102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779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DE84E" w14:textId="77777777" w:rsidR="00ED75A2" w:rsidRPr="00ED75A2" w:rsidRDefault="00A06004" w:rsidP="00ED75A2">
                                  <w:pPr>
                                    <w:spacing w:after="0" w:line="240" w:lineRule="auto"/>
                                    <w:rPr>
                                      <w:rFonts w:eastAsia="Calibri" w:cstheme="minorHAnsi"/>
                                      <w:color w:val="000000" w:themeColor="text1"/>
                                      <w:sz w:val="20"/>
                                      <w:szCs w:val="19"/>
                                      <w:lang w:val="en-GB"/>
                                    </w:rPr>
                                  </w:pPr>
                                  <w:r w:rsidRPr="00F1209E">
                                    <w:rPr>
                                      <w:rFonts w:eastAsia="Calibri" w:cstheme="minorHAnsi"/>
                                      <w:b/>
                                      <w:color w:val="000000" w:themeColor="text1"/>
                                      <w:sz w:val="20"/>
                                      <w:szCs w:val="19"/>
                                      <w:lang w:val="en-GB"/>
                                    </w:rPr>
                                    <w:t>Thesis:</w:t>
                                  </w:r>
                                  <w:r>
                                    <w:rPr>
                                      <w:rFonts w:eastAsia="Calibri" w:cstheme="minorHAnsi"/>
                                      <w:color w:val="000000" w:themeColor="text1"/>
                                      <w:sz w:val="20"/>
                                      <w:szCs w:val="19"/>
                                      <w:lang w:val="en-GB"/>
                                    </w:rPr>
                                    <w:t xml:space="preserve"> </w:t>
                                  </w:r>
                                  <w:r w:rsidR="00ED75A2" w:rsidRPr="00ED75A2">
                                    <w:rPr>
                                      <w:rFonts w:eastAsia="Calibri" w:cstheme="minorHAnsi"/>
                                      <w:color w:val="000000" w:themeColor="text1"/>
                                      <w:sz w:val="20"/>
                                      <w:szCs w:val="19"/>
                                      <w:lang w:val="en-GB"/>
                                    </w:rPr>
                                    <w:t xml:space="preserve">Determination of interchangeability of different brands of diclofenac sodium </w:t>
                                  </w:r>
                                </w:p>
                                <w:p w14:paraId="2985DAF1" w14:textId="77777777" w:rsidR="00A06004" w:rsidRPr="00A06004" w:rsidRDefault="00D72AAA" w:rsidP="00ED75A2">
                                  <w:pPr>
                                    <w:spacing w:after="0" w:line="240" w:lineRule="auto"/>
                                    <w:jc w:val="both"/>
                                    <w:rPr>
                                      <w:rFonts w:eastAsia="Calibri" w:cstheme="minorHAnsi"/>
                                      <w:color w:val="000000" w:themeColor="text1"/>
                                      <w:sz w:val="20"/>
                                      <w:szCs w:val="19"/>
                                      <w:lang w:val="en-GB"/>
                                    </w:rPr>
                                  </w:pPr>
                                  <w:r w:rsidRPr="00ED75A2">
                                    <w:rPr>
                                      <w:rFonts w:eastAsia="Calibri" w:cstheme="minorHAnsi"/>
                                      <w:color w:val="000000" w:themeColor="text1"/>
                                      <w:sz w:val="20"/>
                                      <w:szCs w:val="19"/>
                                      <w:lang w:val="en-GB"/>
                                    </w:rPr>
                                    <w:t>Sustained</w:t>
                                  </w:r>
                                  <w:r w:rsidR="00ED75A2" w:rsidRPr="00ED75A2">
                                    <w:rPr>
                                      <w:rFonts w:eastAsia="Calibri" w:cstheme="minorHAnsi"/>
                                      <w:color w:val="000000" w:themeColor="text1"/>
                                      <w:sz w:val="20"/>
                                      <w:szCs w:val="19"/>
                                      <w:lang w:val="en-GB"/>
                                    </w:rPr>
                                    <w:t xml:space="preserve"> release tablets in human subjects using pharmacokinetic endpoints</w:t>
                                  </w:r>
                                  <w:r w:rsidR="00A06004" w:rsidRPr="00A06004">
                                    <w:rPr>
                                      <w:rFonts w:eastAsia="Calibri" w:cstheme="minorHAnsi"/>
                                      <w:color w:val="000000" w:themeColor="text1"/>
                                      <w:sz w:val="20"/>
                                      <w:szCs w:val="19"/>
                                      <w:lang w:val="en-GB"/>
                                    </w:rPr>
                                    <w:t xml:space="preserve">. </w:t>
                                  </w:r>
                                </w:p>
                                <w:p w14:paraId="0F2D2AE4" w14:textId="77777777" w:rsidR="00A06004" w:rsidRPr="008435D1" w:rsidRDefault="00A06004" w:rsidP="00A06004">
                                  <w:pPr>
                                    <w:spacing w:after="0" w:line="240" w:lineRule="auto"/>
                                    <w:jc w:val="center"/>
                                    <w:rPr>
                                      <w:rFonts w:eastAsia="Calibri" w:cstheme="minorHAnsi"/>
                                      <w:color w:val="000000" w:themeColor="text1"/>
                                      <w:sz w:val="20"/>
                                      <w:szCs w:val="19"/>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4EA9" id="Text Box 52" o:spid="_x0000_s1028" type="#_x0000_t202" style="position:absolute;left:0;text-align:left;margin-left:-5.65pt;margin-top:4.95pt;width:207.7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" filled="f" stroked="f" strokeweight=".5pt">
                      <v:textbox>
                        <w:txbxContent>
                          <w:p w14:paraId="6DBDE84E" w14:textId="77777777" w:rsidR="00ED75A2" w:rsidRPr="00ED75A2" w:rsidRDefault="00A06004" w:rsidP="00ED75A2">
                            <w:pPr>
                              <w:spacing w:after="0" w:line="240" w:lineRule="auto"/>
                              <w:rPr>
                                <w:rFonts w:eastAsia="Calibri" w:cstheme="minorHAnsi"/>
                                <w:color w:val="000000" w:themeColor="text1"/>
                                <w:sz w:val="20"/>
                                <w:szCs w:val="19"/>
                                <w:lang w:val="en-GB"/>
                              </w:rPr>
                            </w:pPr>
                            <w:r w:rsidRPr="00F1209E">
                              <w:rPr>
                                <w:rFonts w:eastAsia="Calibri" w:cstheme="minorHAnsi"/>
                                <w:b/>
                                <w:color w:val="000000" w:themeColor="text1"/>
                                <w:sz w:val="20"/>
                                <w:szCs w:val="19"/>
                                <w:lang w:val="en-GB"/>
                              </w:rPr>
                              <w:t>Thesis:</w:t>
                            </w:r>
                            <w:r>
                              <w:rPr>
                                <w:rFonts w:eastAsia="Calibri" w:cstheme="minorHAnsi"/>
                                <w:color w:val="000000" w:themeColor="text1"/>
                                <w:sz w:val="20"/>
                                <w:szCs w:val="19"/>
                                <w:lang w:val="en-GB"/>
                              </w:rPr>
                              <w:t xml:space="preserve"> </w:t>
                            </w:r>
                            <w:r w:rsidR="00ED75A2" w:rsidRPr="00ED75A2">
                              <w:rPr>
                                <w:rFonts w:eastAsia="Calibri" w:cstheme="minorHAnsi"/>
                                <w:color w:val="000000" w:themeColor="text1"/>
                                <w:sz w:val="20"/>
                                <w:szCs w:val="19"/>
                                <w:lang w:val="en-GB"/>
                              </w:rPr>
                              <w:t xml:space="preserve">Determination of interchangeability of different brands of diclofenac sodium </w:t>
                            </w:r>
                          </w:p>
                          <w:p w14:paraId="2985DAF1" w14:textId="77777777" w:rsidR="00A06004" w:rsidRPr="00A06004" w:rsidRDefault="00D72AAA" w:rsidP="00ED75A2">
                            <w:pPr>
                              <w:spacing w:after="0" w:line="240" w:lineRule="auto"/>
                              <w:jc w:val="both"/>
                              <w:rPr>
                                <w:rFonts w:eastAsia="Calibri" w:cstheme="minorHAnsi"/>
                                <w:color w:val="000000" w:themeColor="text1"/>
                                <w:sz w:val="20"/>
                                <w:szCs w:val="19"/>
                                <w:lang w:val="en-GB"/>
                              </w:rPr>
                            </w:pPr>
                            <w:r w:rsidRPr="00ED75A2">
                              <w:rPr>
                                <w:rFonts w:eastAsia="Calibri" w:cstheme="minorHAnsi"/>
                                <w:color w:val="000000" w:themeColor="text1"/>
                                <w:sz w:val="20"/>
                                <w:szCs w:val="19"/>
                                <w:lang w:val="en-GB"/>
                              </w:rPr>
                              <w:t>Sustained</w:t>
                            </w:r>
                            <w:r w:rsidR="00ED75A2" w:rsidRPr="00ED75A2">
                              <w:rPr>
                                <w:rFonts w:eastAsia="Calibri" w:cstheme="minorHAnsi"/>
                                <w:color w:val="000000" w:themeColor="text1"/>
                                <w:sz w:val="20"/>
                                <w:szCs w:val="19"/>
                                <w:lang w:val="en-GB"/>
                              </w:rPr>
                              <w:t xml:space="preserve"> release tablets in human subjects using pharmacokinetic endpoints</w:t>
                            </w:r>
                            <w:r w:rsidR="00A06004" w:rsidRPr="00A06004">
                              <w:rPr>
                                <w:rFonts w:eastAsia="Calibri" w:cstheme="minorHAnsi"/>
                                <w:color w:val="000000" w:themeColor="text1"/>
                                <w:sz w:val="20"/>
                                <w:szCs w:val="19"/>
                                <w:lang w:val="en-GB"/>
                              </w:rPr>
                              <w:t xml:space="preserve">. </w:t>
                            </w:r>
                          </w:p>
                          <w:p w14:paraId="0F2D2AE4" w14:textId="77777777" w:rsidR="00A06004" w:rsidRPr="008435D1" w:rsidRDefault="00A06004" w:rsidP="00A06004">
                            <w:pPr>
                              <w:spacing w:after="0" w:line="240" w:lineRule="auto"/>
                              <w:jc w:val="center"/>
                              <w:rPr>
                                <w:rFonts w:eastAsia="Calibri" w:cstheme="minorHAnsi"/>
                                <w:color w:val="000000" w:themeColor="text1"/>
                                <w:sz w:val="20"/>
                                <w:szCs w:val="19"/>
                                <w:lang w:val="en-GB"/>
                              </w:rPr>
                            </w:pPr>
                          </w:p>
                        </w:txbxContent>
                      </v:textbox>
                    </v:shape>
                  </w:pict>
                </mc:Fallback>
              </mc:AlternateContent>
            </w:r>
          </w:p>
          <w:p w14:paraId="52D3306A" w14:textId="77777777" w:rsidR="00AE4545" w:rsidRPr="000853E2" w:rsidRDefault="00AE4545" w:rsidP="00AE4545">
            <w:pPr>
              <w:jc w:val="both"/>
              <w:rPr>
                <w:rFonts w:eastAsia="Calibri" w:cstheme="minorHAnsi"/>
                <w:sz w:val="19"/>
                <w:szCs w:val="19"/>
                <w:lang w:val="en-GB"/>
              </w:rPr>
            </w:pPr>
          </w:p>
          <w:p w14:paraId="0AF52635" w14:textId="77777777" w:rsidR="00AE4545" w:rsidRPr="000853E2" w:rsidRDefault="00AE4545" w:rsidP="00AE4545">
            <w:pPr>
              <w:jc w:val="both"/>
              <w:rPr>
                <w:rFonts w:eastAsia="Calibri" w:cstheme="minorHAnsi"/>
                <w:sz w:val="19"/>
                <w:szCs w:val="19"/>
                <w:lang w:val="en-GB"/>
              </w:rPr>
            </w:pPr>
          </w:p>
          <w:p w14:paraId="79C76E9B" w14:textId="77777777" w:rsidR="00AE4545" w:rsidRPr="000853E2" w:rsidRDefault="00AE4545" w:rsidP="00BB6B3B">
            <w:pPr>
              <w:pBdr>
                <w:bottom w:val="single" w:sz="4" w:space="1" w:color="auto"/>
              </w:pBdr>
              <w:tabs>
                <w:tab w:val="left" w:pos="1092"/>
              </w:tabs>
              <w:rPr>
                <w:rFonts w:cstheme="minorHAnsi"/>
                <w:b/>
                <w:lang w:val="en-GB"/>
              </w:rPr>
            </w:pPr>
          </w:p>
          <w:p w14:paraId="72EB28B7" w14:textId="77777777" w:rsidR="00A06004" w:rsidRPr="000853E2" w:rsidRDefault="00F1209E" w:rsidP="00BB6B3B">
            <w:pPr>
              <w:pBdr>
                <w:bottom w:val="single" w:sz="4" w:space="1" w:color="auto"/>
              </w:pBdr>
              <w:tabs>
                <w:tab w:val="left" w:pos="1092"/>
              </w:tabs>
              <w:rPr>
                <w:rFonts w:cstheme="minorHAnsi"/>
                <w:b/>
                <w:sz w:val="24"/>
                <w:lang w:val="en-GB"/>
              </w:rPr>
            </w:pPr>
            <w:r w:rsidRPr="000853E2">
              <w:rPr>
                <w:rFonts w:cstheme="minorHAnsi"/>
                <w:b/>
                <w:noProof/>
                <w:sz w:val="24"/>
              </w:rPr>
              <mc:AlternateContent>
                <mc:Choice Requires="wps">
                  <w:drawing>
                    <wp:anchor distT="0" distB="0" distL="114300" distR="114300" simplePos="0" relativeHeight="251668480" behindDoc="0" locked="0" layoutInCell="1" allowOverlap="1" wp14:anchorId="4B58885D" wp14:editId="1E74464F">
                      <wp:simplePos x="0" y="0"/>
                      <wp:positionH relativeFrom="column">
                        <wp:posOffset>890270</wp:posOffset>
                      </wp:positionH>
                      <wp:positionV relativeFrom="paragraph">
                        <wp:posOffset>50800</wp:posOffset>
                      </wp:positionV>
                      <wp:extent cx="1557655" cy="56197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765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D3AD6" w14:textId="77777777" w:rsidR="00A06004" w:rsidRPr="00F115A9" w:rsidRDefault="00A06004" w:rsidP="00650D80">
                                  <w:pPr>
                                    <w:spacing w:after="0" w:line="240" w:lineRule="auto"/>
                                    <w:jc w:val="both"/>
                                    <w:rPr>
                                      <w:rFonts w:eastAsia="Calibri" w:cstheme="minorHAnsi"/>
                                      <w:color w:val="000000" w:themeColor="text1"/>
                                      <w:sz w:val="18"/>
                                      <w:szCs w:val="18"/>
                                      <w:lang w:val="en-GB"/>
                                    </w:rPr>
                                  </w:pPr>
                                  <w:proofErr w:type="spellStart"/>
                                  <w:r w:rsidRPr="00F115A9">
                                    <w:rPr>
                                      <w:rFonts w:eastAsia="Calibri" w:cstheme="minorHAnsi"/>
                                      <w:b/>
                                      <w:color w:val="000000" w:themeColor="text1"/>
                                      <w:sz w:val="18"/>
                                      <w:szCs w:val="18"/>
                                      <w:lang w:val="en-GB"/>
                                    </w:rPr>
                                    <w:t>M.</w:t>
                                  </w:r>
                                  <w:r w:rsidR="00ED75A2" w:rsidRPr="00F115A9">
                                    <w:rPr>
                                      <w:rFonts w:eastAsia="Calibri" w:cstheme="minorHAnsi"/>
                                      <w:b/>
                                      <w:color w:val="000000" w:themeColor="text1"/>
                                      <w:sz w:val="18"/>
                                      <w:szCs w:val="18"/>
                                      <w:lang w:val="en-GB"/>
                                    </w:rPr>
                                    <w:t>Pharm</w:t>
                                  </w:r>
                                  <w:r w:rsidR="00650D80" w:rsidRPr="00F115A9">
                                    <w:rPr>
                                      <w:rFonts w:eastAsia="Calibri" w:cstheme="minorHAnsi"/>
                                      <w:b/>
                                      <w:color w:val="000000" w:themeColor="text1"/>
                                      <w:sz w:val="18"/>
                                      <w:szCs w:val="18"/>
                                      <w:lang w:val="en-GB"/>
                                    </w:rPr>
                                    <w:t>acy</w:t>
                                  </w:r>
                                  <w:proofErr w:type="spellEnd"/>
                                  <w:r w:rsidRPr="00F115A9">
                                    <w:rPr>
                                      <w:rFonts w:eastAsia="Calibri" w:cstheme="minorHAnsi"/>
                                      <w:b/>
                                      <w:color w:val="000000" w:themeColor="text1"/>
                                      <w:sz w:val="18"/>
                                      <w:szCs w:val="18"/>
                                      <w:lang w:val="en-GB"/>
                                    </w:rPr>
                                    <w:t xml:space="preserve"> </w:t>
                                  </w:r>
                                  <w:r w:rsidR="00ED75A2" w:rsidRPr="00F115A9">
                                    <w:rPr>
                                      <w:rFonts w:eastAsia="Calibri" w:cstheme="minorHAnsi"/>
                                      <w:b/>
                                      <w:color w:val="000000" w:themeColor="text1"/>
                                      <w:sz w:val="18"/>
                                      <w:szCs w:val="18"/>
                                      <w:lang w:val="en-GB"/>
                                    </w:rPr>
                                    <w:t>Pharmacology</w:t>
                                  </w:r>
                                  <w:r w:rsidRPr="00F115A9">
                                    <w:rPr>
                                      <w:rFonts w:eastAsia="Calibri" w:cstheme="minorHAnsi"/>
                                      <w:b/>
                                      <w:color w:val="000000" w:themeColor="text1"/>
                                      <w:sz w:val="18"/>
                                      <w:szCs w:val="18"/>
                                      <w:lang w:val="en-GB"/>
                                    </w:rPr>
                                    <w:t xml:space="preserve"> </w:t>
                                  </w:r>
                                  <w:r w:rsidRPr="00F115A9">
                                    <w:rPr>
                                      <w:rFonts w:eastAsia="Calibri" w:cstheme="minorHAnsi"/>
                                      <w:color w:val="000000" w:themeColor="text1"/>
                                      <w:sz w:val="18"/>
                                      <w:szCs w:val="18"/>
                                      <w:lang w:val="en-GB"/>
                                    </w:rPr>
                                    <w:t>from Jamia Hamdard</w:t>
                                  </w:r>
                                  <w:r w:rsidRPr="00F115A9">
                                    <w:rPr>
                                      <w:rFonts w:eastAsia="Calibri" w:cstheme="minorHAnsi"/>
                                      <w:b/>
                                      <w:color w:val="000000" w:themeColor="text1"/>
                                      <w:sz w:val="18"/>
                                      <w:szCs w:val="18"/>
                                      <w:lang w:val="en-GB"/>
                                    </w:rPr>
                                    <w:t xml:space="preserve">, </w:t>
                                  </w:r>
                                  <w:r w:rsidRPr="00F115A9">
                                    <w:rPr>
                                      <w:rFonts w:eastAsia="Calibri" w:cstheme="minorHAnsi"/>
                                      <w:color w:val="000000" w:themeColor="text1"/>
                                      <w:sz w:val="18"/>
                                      <w:szCs w:val="18"/>
                                      <w:lang w:val="en-GB"/>
                                    </w:rPr>
                                    <w:t>New Delhi</w:t>
                                  </w:r>
                                  <w:r w:rsidRPr="00F115A9">
                                    <w:rPr>
                                      <w:rFonts w:eastAsia="Calibri" w:cstheme="minorHAnsi"/>
                                      <w:b/>
                                      <w:color w:val="000000" w:themeColor="text1"/>
                                      <w:sz w:val="18"/>
                                      <w:szCs w:val="1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885D" id="Text Box 40" o:spid="_x0000_s1029" type="#_x0000_t202" style="position:absolute;margin-left:70.1pt;margin-top:4pt;width:122.6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" filled="f" stroked="f" strokeweight=".5pt">
                      <v:textbox>
                        <w:txbxContent>
                          <w:p w14:paraId="09ED3AD6" w14:textId="77777777" w:rsidR="00A06004" w:rsidRPr="00F115A9" w:rsidRDefault="00A06004" w:rsidP="00650D80">
                            <w:pPr>
                              <w:spacing w:after="0" w:line="240" w:lineRule="auto"/>
                              <w:jc w:val="both"/>
                              <w:rPr>
                                <w:rFonts w:eastAsia="Calibri" w:cstheme="minorHAnsi"/>
                                <w:color w:val="000000" w:themeColor="text1"/>
                                <w:sz w:val="18"/>
                                <w:szCs w:val="18"/>
                                <w:lang w:val="en-GB"/>
                              </w:rPr>
                            </w:pPr>
                            <w:proofErr w:type="spellStart"/>
                            <w:r w:rsidRPr="00F115A9">
                              <w:rPr>
                                <w:rFonts w:eastAsia="Calibri" w:cstheme="minorHAnsi"/>
                                <w:b/>
                                <w:color w:val="000000" w:themeColor="text1"/>
                                <w:sz w:val="18"/>
                                <w:szCs w:val="18"/>
                                <w:lang w:val="en-GB"/>
                              </w:rPr>
                              <w:t>M.</w:t>
                            </w:r>
                            <w:r w:rsidR="00ED75A2" w:rsidRPr="00F115A9">
                              <w:rPr>
                                <w:rFonts w:eastAsia="Calibri" w:cstheme="minorHAnsi"/>
                                <w:b/>
                                <w:color w:val="000000" w:themeColor="text1"/>
                                <w:sz w:val="18"/>
                                <w:szCs w:val="18"/>
                                <w:lang w:val="en-GB"/>
                              </w:rPr>
                              <w:t>Pharm</w:t>
                            </w:r>
                            <w:r w:rsidR="00650D80" w:rsidRPr="00F115A9">
                              <w:rPr>
                                <w:rFonts w:eastAsia="Calibri" w:cstheme="minorHAnsi"/>
                                <w:b/>
                                <w:color w:val="000000" w:themeColor="text1"/>
                                <w:sz w:val="18"/>
                                <w:szCs w:val="18"/>
                                <w:lang w:val="en-GB"/>
                              </w:rPr>
                              <w:t>acy</w:t>
                            </w:r>
                            <w:proofErr w:type="spellEnd"/>
                            <w:r w:rsidRPr="00F115A9">
                              <w:rPr>
                                <w:rFonts w:eastAsia="Calibri" w:cstheme="minorHAnsi"/>
                                <w:b/>
                                <w:color w:val="000000" w:themeColor="text1"/>
                                <w:sz w:val="18"/>
                                <w:szCs w:val="18"/>
                                <w:lang w:val="en-GB"/>
                              </w:rPr>
                              <w:t xml:space="preserve"> </w:t>
                            </w:r>
                            <w:r w:rsidR="00ED75A2" w:rsidRPr="00F115A9">
                              <w:rPr>
                                <w:rFonts w:eastAsia="Calibri" w:cstheme="minorHAnsi"/>
                                <w:b/>
                                <w:color w:val="000000" w:themeColor="text1"/>
                                <w:sz w:val="18"/>
                                <w:szCs w:val="18"/>
                                <w:lang w:val="en-GB"/>
                              </w:rPr>
                              <w:t>Pharmacology</w:t>
                            </w:r>
                            <w:r w:rsidRPr="00F115A9">
                              <w:rPr>
                                <w:rFonts w:eastAsia="Calibri" w:cstheme="minorHAnsi"/>
                                <w:b/>
                                <w:color w:val="000000" w:themeColor="text1"/>
                                <w:sz w:val="18"/>
                                <w:szCs w:val="18"/>
                                <w:lang w:val="en-GB"/>
                              </w:rPr>
                              <w:t xml:space="preserve"> </w:t>
                            </w:r>
                            <w:r w:rsidRPr="00F115A9">
                              <w:rPr>
                                <w:rFonts w:eastAsia="Calibri" w:cstheme="minorHAnsi"/>
                                <w:color w:val="000000" w:themeColor="text1"/>
                                <w:sz w:val="18"/>
                                <w:szCs w:val="18"/>
                                <w:lang w:val="en-GB"/>
                              </w:rPr>
                              <w:t>from Jamia Hamdard</w:t>
                            </w:r>
                            <w:r w:rsidRPr="00F115A9">
                              <w:rPr>
                                <w:rFonts w:eastAsia="Calibri" w:cstheme="minorHAnsi"/>
                                <w:b/>
                                <w:color w:val="000000" w:themeColor="text1"/>
                                <w:sz w:val="18"/>
                                <w:szCs w:val="18"/>
                                <w:lang w:val="en-GB"/>
                              </w:rPr>
                              <w:t xml:space="preserve">, </w:t>
                            </w:r>
                            <w:r w:rsidRPr="00F115A9">
                              <w:rPr>
                                <w:rFonts w:eastAsia="Calibri" w:cstheme="minorHAnsi"/>
                                <w:color w:val="000000" w:themeColor="text1"/>
                                <w:sz w:val="18"/>
                                <w:szCs w:val="18"/>
                                <w:lang w:val="en-GB"/>
                              </w:rPr>
                              <w:t>New Delhi</w:t>
                            </w:r>
                            <w:r w:rsidRPr="00F115A9">
                              <w:rPr>
                                <w:rFonts w:eastAsia="Calibri" w:cstheme="minorHAnsi"/>
                                <w:b/>
                                <w:color w:val="000000" w:themeColor="text1"/>
                                <w:sz w:val="18"/>
                                <w:szCs w:val="18"/>
                                <w:lang w:val="en-GB"/>
                              </w:rPr>
                              <w:t xml:space="preserve"> </w:t>
                            </w:r>
                          </w:p>
                        </w:txbxContent>
                      </v:textbox>
                    </v:shape>
                  </w:pict>
                </mc:Fallback>
              </mc:AlternateContent>
            </w:r>
            <w:r w:rsidRPr="000853E2">
              <w:rPr>
                <w:rFonts w:cstheme="minorHAnsi"/>
                <w:b/>
                <w:noProof/>
                <w:sz w:val="24"/>
              </w:rPr>
              <mc:AlternateContent>
                <mc:Choice Requires="wps">
                  <w:drawing>
                    <wp:anchor distT="0" distB="0" distL="114300" distR="114300" simplePos="0" relativeHeight="251669504" behindDoc="0" locked="0" layoutInCell="1" allowOverlap="1" wp14:anchorId="13DB316C" wp14:editId="5B03C1B1">
                      <wp:simplePos x="0" y="0"/>
                      <wp:positionH relativeFrom="column">
                        <wp:posOffset>4445</wp:posOffset>
                      </wp:positionH>
                      <wp:positionV relativeFrom="paragraph">
                        <wp:posOffset>76835</wp:posOffset>
                      </wp:positionV>
                      <wp:extent cx="771525" cy="284480"/>
                      <wp:effectExtent l="0" t="0" r="9525" b="1270"/>
                      <wp:wrapNone/>
                      <wp:docPr id="47" name="Pentag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84480"/>
                              </a:xfrm>
                              <a:prstGeom prst="homePlat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DD3F40" w14:textId="77777777" w:rsidR="00F1209E" w:rsidRPr="00F1209E" w:rsidRDefault="00650D80" w:rsidP="00F1209E">
                                  <w:pPr>
                                    <w:jc w:val="center"/>
                                    <w:rPr>
                                      <w:rFonts w:ascii="Tahoma" w:hAnsi="Tahoma" w:cs="Tahoma"/>
                                      <w:color w:val="00B0F0"/>
                                      <w:sz w:val="18"/>
                                      <w:szCs w:val="16"/>
                                      <w:lang w:val="en-GB"/>
                                    </w:rPr>
                                  </w:pPr>
                                  <w:r>
                                    <w:rPr>
                                      <w:rFonts w:ascii="Tahoma" w:hAnsi="Tahoma" w:cs="Tahoma"/>
                                      <w:color w:val="00B0F0"/>
                                      <w:sz w:val="18"/>
                                      <w:szCs w:val="16"/>
                                      <w:lang w:val="en-GB"/>
                                    </w:rPr>
                                    <w:t>2005</w:t>
                                  </w:r>
                                </w:p>
                                <w:p w14:paraId="5CD05835" w14:textId="77777777" w:rsidR="00A06004" w:rsidRDefault="00A06004" w:rsidP="00AE45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DB316C" id="_x0000_s1030" type="#_x0000_t15" style="position:absolute;margin-left:.35pt;margin-top:6.05pt;width:60.7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" adj="17618" fillcolor="#243f60 [1604]" stroked="f" strokeweight="2pt">
                      <v:textbox>
                        <w:txbxContent>
                          <w:p w14:paraId="62DD3F40" w14:textId="77777777" w:rsidR="00F1209E" w:rsidRPr="00F1209E" w:rsidRDefault="00650D80" w:rsidP="00F1209E">
                            <w:pPr>
                              <w:jc w:val="center"/>
                              <w:rPr>
                                <w:rFonts w:ascii="Tahoma" w:hAnsi="Tahoma" w:cs="Tahoma"/>
                                <w:color w:val="00B0F0"/>
                                <w:sz w:val="18"/>
                                <w:szCs w:val="16"/>
                                <w:lang w:val="en-GB"/>
                              </w:rPr>
                            </w:pPr>
                            <w:r>
                              <w:rPr>
                                <w:rFonts w:ascii="Tahoma" w:hAnsi="Tahoma" w:cs="Tahoma"/>
                                <w:color w:val="00B0F0"/>
                                <w:sz w:val="18"/>
                                <w:szCs w:val="16"/>
                                <w:lang w:val="en-GB"/>
                              </w:rPr>
                              <w:t>2005</w:t>
                            </w:r>
                          </w:p>
                          <w:p w14:paraId="5CD05835" w14:textId="77777777" w:rsidR="00A06004" w:rsidRDefault="00A06004" w:rsidP="00AE4545">
                            <w:pPr>
                              <w:jc w:val="center"/>
                            </w:pPr>
                          </w:p>
                        </w:txbxContent>
                      </v:textbox>
                    </v:shape>
                  </w:pict>
                </mc:Fallback>
              </mc:AlternateContent>
            </w:r>
            <w:r w:rsidRPr="000853E2">
              <w:rPr>
                <w:rFonts w:cstheme="minorHAnsi"/>
                <w:noProof/>
              </w:rPr>
              <w:drawing>
                <wp:anchor distT="0" distB="0" distL="114300" distR="114300" simplePos="0" relativeHeight="251667456" behindDoc="0" locked="0" layoutInCell="1" allowOverlap="1" wp14:anchorId="79DA3519" wp14:editId="4333F6D8">
                  <wp:simplePos x="0" y="0"/>
                  <wp:positionH relativeFrom="column">
                    <wp:posOffset>787400</wp:posOffset>
                  </wp:positionH>
                  <wp:positionV relativeFrom="paragraph">
                    <wp:posOffset>35560</wp:posOffset>
                  </wp:positionV>
                  <wp:extent cx="231775" cy="448945"/>
                  <wp:effectExtent l="0" t="0" r="0" b="8255"/>
                  <wp:wrapNone/>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clrChange>
                              <a:clrFrom>
                                <a:srgbClr val="F2F2F2"/>
                              </a:clrFrom>
                              <a:clrTo>
                                <a:srgbClr val="F2F2F2">
                                  <a:alpha val="0"/>
                                </a:srgbClr>
                              </a:clrTo>
                            </a:clrChange>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l="-3421" r="3421" b="59817"/>
                          <a:stretch/>
                        </pic:blipFill>
                        <pic:spPr bwMode="auto">
                          <a:xfrm>
                            <a:off x="0" y="0"/>
                            <a:ext cx="231775" cy="448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D4E0EA" w14:textId="77777777" w:rsidR="00A06004" w:rsidRPr="000853E2" w:rsidRDefault="00A06004" w:rsidP="00BB6B3B">
            <w:pPr>
              <w:pBdr>
                <w:bottom w:val="single" w:sz="4" w:space="1" w:color="auto"/>
              </w:pBdr>
              <w:tabs>
                <w:tab w:val="left" w:pos="1092"/>
              </w:tabs>
              <w:rPr>
                <w:rFonts w:cstheme="minorHAnsi"/>
                <w:b/>
                <w:sz w:val="24"/>
                <w:lang w:val="en-GB"/>
              </w:rPr>
            </w:pPr>
          </w:p>
          <w:p w14:paraId="64C54DEB" w14:textId="77777777" w:rsidR="00A06004" w:rsidRPr="000853E2" w:rsidRDefault="00A06004" w:rsidP="00BB6B3B">
            <w:pPr>
              <w:pBdr>
                <w:bottom w:val="single" w:sz="4" w:space="1" w:color="auto"/>
              </w:pBdr>
              <w:tabs>
                <w:tab w:val="left" w:pos="1092"/>
              </w:tabs>
              <w:rPr>
                <w:rFonts w:cstheme="minorHAnsi"/>
                <w:b/>
                <w:sz w:val="24"/>
                <w:lang w:val="en-GB"/>
              </w:rPr>
            </w:pPr>
          </w:p>
          <w:p w14:paraId="004B1335" w14:textId="77777777" w:rsidR="00650D80" w:rsidRDefault="00ED75A2" w:rsidP="00650D80">
            <w:pPr>
              <w:pBdr>
                <w:bottom w:val="single" w:sz="4" w:space="1" w:color="auto"/>
              </w:pBdr>
              <w:tabs>
                <w:tab w:val="left" w:pos="1092"/>
              </w:tabs>
              <w:rPr>
                <w:rFonts w:eastAsia="Calibri" w:cstheme="minorHAnsi"/>
                <w:color w:val="000000" w:themeColor="text1"/>
                <w:sz w:val="20"/>
                <w:szCs w:val="19"/>
                <w:lang w:val="en-GB"/>
              </w:rPr>
            </w:pPr>
            <w:r w:rsidRPr="00ED75A2">
              <w:rPr>
                <w:rFonts w:eastAsia="Calibri" w:cstheme="minorHAnsi"/>
                <w:b/>
                <w:bCs/>
                <w:color w:val="000000" w:themeColor="text1"/>
                <w:sz w:val="20"/>
                <w:szCs w:val="19"/>
                <w:lang w:val="en-GB"/>
              </w:rPr>
              <w:t>Thesis:</w:t>
            </w:r>
            <w:r w:rsidRPr="00ED75A2">
              <w:rPr>
                <w:rFonts w:eastAsia="Calibri" w:cstheme="minorHAnsi"/>
                <w:color w:val="000000" w:themeColor="text1"/>
                <w:sz w:val="20"/>
                <w:szCs w:val="19"/>
                <w:lang w:val="en-GB"/>
              </w:rPr>
              <w:t xml:space="preserve"> An open label, balanced, randomized, placebo controlled, parallel, pharmacodynamic study to evaluate the effects of rosuvastatin on the serum lipid serum cortisol &amp; serum </w:t>
            </w:r>
            <w:proofErr w:type="spellStart"/>
            <w:r w:rsidRPr="00ED75A2">
              <w:rPr>
                <w:rFonts w:eastAsia="Calibri" w:cstheme="minorHAnsi"/>
                <w:color w:val="000000" w:themeColor="text1"/>
                <w:sz w:val="20"/>
                <w:szCs w:val="19"/>
                <w:lang w:val="en-GB"/>
              </w:rPr>
              <w:t>mevalonic</w:t>
            </w:r>
            <w:proofErr w:type="spellEnd"/>
            <w:r w:rsidRPr="00ED75A2">
              <w:rPr>
                <w:rFonts w:eastAsia="Calibri" w:cstheme="minorHAnsi"/>
                <w:color w:val="000000" w:themeColor="text1"/>
                <w:sz w:val="20"/>
                <w:szCs w:val="19"/>
                <w:lang w:val="en-GB"/>
              </w:rPr>
              <w:t xml:space="preserve"> acid leve</w:t>
            </w:r>
            <w:r w:rsidR="000B1F7C">
              <w:rPr>
                <w:rFonts w:eastAsia="Calibri" w:cstheme="minorHAnsi"/>
                <w:color w:val="000000" w:themeColor="text1"/>
                <w:sz w:val="20"/>
                <w:szCs w:val="19"/>
                <w:lang w:val="en-GB"/>
              </w:rPr>
              <w:t>ls in healthy, adult, I</w:t>
            </w:r>
            <w:r w:rsidRPr="00ED75A2">
              <w:rPr>
                <w:rFonts w:eastAsia="Calibri" w:cstheme="minorHAnsi"/>
                <w:color w:val="000000" w:themeColor="text1"/>
                <w:sz w:val="20"/>
                <w:szCs w:val="19"/>
                <w:lang w:val="en-GB"/>
              </w:rPr>
              <w:t>ndian, male, human volunteers</w:t>
            </w:r>
          </w:p>
          <w:p w14:paraId="5B2C7BC5" w14:textId="77777777" w:rsidR="00D72AAA" w:rsidRDefault="00D72AAA" w:rsidP="00650D80">
            <w:pPr>
              <w:pBdr>
                <w:bottom w:val="single" w:sz="4" w:space="1" w:color="auto"/>
              </w:pBdr>
              <w:tabs>
                <w:tab w:val="left" w:pos="1092"/>
              </w:tabs>
              <w:rPr>
                <w:rFonts w:eastAsia="Calibri" w:cstheme="minorHAnsi"/>
                <w:color w:val="000000" w:themeColor="text1"/>
                <w:sz w:val="20"/>
                <w:szCs w:val="19"/>
                <w:lang w:val="en-GB"/>
              </w:rPr>
            </w:pPr>
            <w:r>
              <w:rPr>
                <w:noProof/>
              </w:rPr>
              <w:drawing>
                <wp:anchor distT="0" distB="0" distL="114300" distR="114300" simplePos="0" relativeHeight="251671552" behindDoc="0" locked="0" layoutInCell="1" allowOverlap="1" wp14:anchorId="5AC775B4" wp14:editId="30FB5581">
                  <wp:simplePos x="0" y="0"/>
                  <wp:positionH relativeFrom="column">
                    <wp:posOffset>635</wp:posOffset>
                  </wp:positionH>
                  <wp:positionV relativeFrom="paragraph">
                    <wp:posOffset>73025</wp:posOffset>
                  </wp:positionV>
                  <wp:extent cx="1011936" cy="359664"/>
                  <wp:effectExtent l="0" t="0" r="0" b="254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arr.jpg"/>
                          <pic:cNvPicPr/>
                        </pic:nvPicPr>
                        <pic:blipFill>
                          <a:blip r:embed="rId14">
                            <a:extLst>
                              <a:ext uri="{28A0092B-C50C-407E-A947-70E740481C1C}">
                                <a14:useLocalDpi xmlns:a14="http://schemas.microsoft.com/office/drawing/2010/main" val="0"/>
                              </a:ext>
                            </a:extLst>
                          </a:blip>
                          <a:stretch>
                            <a:fillRect/>
                          </a:stretch>
                        </pic:blipFill>
                        <pic:spPr>
                          <a:xfrm>
                            <a:off x="0" y="0"/>
                            <a:ext cx="1011936" cy="359664"/>
                          </a:xfrm>
                          <a:prstGeom prst="rect">
                            <a:avLst/>
                          </a:prstGeom>
                        </pic:spPr>
                      </pic:pic>
                    </a:graphicData>
                  </a:graphic>
                  <wp14:sizeRelH relativeFrom="page">
                    <wp14:pctWidth>0</wp14:pctWidth>
                  </wp14:sizeRelH>
                  <wp14:sizeRelV relativeFrom="page">
                    <wp14:pctHeight>0</wp14:pctHeight>
                  </wp14:sizeRelV>
                </wp:anchor>
              </w:drawing>
            </w:r>
          </w:p>
          <w:p w14:paraId="54951227" w14:textId="77777777" w:rsidR="00650D80" w:rsidRDefault="00D72AAA" w:rsidP="00BB6B3B">
            <w:pPr>
              <w:pBdr>
                <w:bottom w:val="single" w:sz="4" w:space="1" w:color="auto"/>
              </w:pBdr>
              <w:tabs>
                <w:tab w:val="left" w:pos="1092"/>
              </w:tabs>
              <w:rPr>
                <w:rFonts w:eastAsia="Calibri" w:cstheme="minorHAnsi"/>
                <w:color w:val="000000" w:themeColor="text1"/>
                <w:sz w:val="20"/>
                <w:szCs w:val="19"/>
                <w:lang w:val="en-GB"/>
              </w:rPr>
            </w:pPr>
            <w:r>
              <w:t xml:space="preserve"> </w:t>
            </w:r>
            <w:r w:rsidR="00650D80" w:rsidRPr="00A06004">
              <w:rPr>
                <w:rFonts w:eastAsia="Calibri" w:cstheme="minorHAnsi"/>
                <w:b/>
                <w:color w:val="000000" w:themeColor="text1"/>
                <w:sz w:val="20"/>
                <w:szCs w:val="19"/>
                <w:lang w:val="en-GB"/>
              </w:rPr>
              <w:t xml:space="preserve"> </w:t>
            </w:r>
            <w:r w:rsidR="00650D80">
              <w:rPr>
                <w:rFonts w:eastAsia="Calibri" w:cstheme="minorHAnsi"/>
                <w:b/>
                <w:color w:val="000000" w:themeColor="text1"/>
                <w:sz w:val="20"/>
                <w:szCs w:val="19"/>
                <w:lang w:val="en-GB"/>
              </w:rPr>
              <w:t>B</w:t>
            </w:r>
            <w:r w:rsidR="00650D80" w:rsidRPr="00A06004">
              <w:rPr>
                <w:rFonts w:eastAsia="Calibri" w:cstheme="minorHAnsi"/>
                <w:b/>
                <w:color w:val="000000" w:themeColor="text1"/>
                <w:sz w:val="20"/>
                <w:szCs w:val="19"/>
                <w:lang w:val="en-GB"/>
              </w:rPr>
              <w:t>.</w:t>
            </w:r>
            <w:r w:rsidR="00650D80">
              <w:rPr>
                <w:rFonts w:eastAsia="Calibri" w:cstheme="minorHAnsi"/>
                <w:b/>
                <w:color w:val="000000" w:themeColor="text1"/>
                <w:sz w:val="20"/>
                <w:szCs w:val="19"/>
                <w:lang w:val="en-GB"/>
              </w:rPr>
              <w:t xml:space="preserve"> Pharmacy</w:t>
            </w:r>
            <w:r>
              <w:rPr>
                <w:rFonts w:eastAsia="Calibri" w:cstheme="minorHAnsi"/>
                <w:b/>
                <w:color w:val="000000" w:themeColor="text1"/>
                <w:sz w:val="20"/>
                <w:szCs w:val="19"/>
                <w:lang w:val="en-GB"/>
              </w:rPr>
              <w:t xml:space="preserve">             B. Pharmacy                                                     </w:t>
            </w:r>
          </w:p>
          <w:p w14:paraId="75E6455F" w14:textId="77777777" w:rsidR="00650D80" w:rsidRDefault="00650D80" w:rsidP="00D72AAA">
            <w:pPr>
              <w:pBdr>
                <w:bottom w:val="single" w:sz="4" w:space="1" w:color="auto"/>
              </w:pBdr>
              <w:tabs>
                <w:tab w:val="left" w:pos="1092"/>
              </w:tabs>
              <w:jc w:val="center"/>
              <w:rPr>
                <w:rFonts w:eastAsia="Calibri" w:cstheme="minorHAnsi"/>
                <w:color w:val="000000" w:themeColor="text1"/>
                <w:sz w:val="20"/>
                <w:szCs w:val="19"/>
                <w:lang w:val="en-GB"/>
              </w:rPr>
            </w:pPr>
          </w:p>
          <w:p w14:paraId="1E003A3C" w14:textId="77777777" w:rsidR="001E4FE2" w:rsidRPr="000853E2" w:rsidRDefault="001E4FE2" w:rsidP="00BB6B3B">
            <w:pPr>
              <w:pBdr>
                <w:bottom w:val="single" w:sz="4" w:space="1" w:color="auto"/>
              </w:pBdr>
              <w:tabs>
                <w:tab w:val="left" w:pos="1092"/>
              </w:tabs>
              <w:rPr>
                <w:rFonts w:cstheme="minorHAnsi"/>
                <w:b/>
                <w:sz w:val="12"/>
                <w:lang w:val="en-GB"/>
              </w:rPr>
            </w:pPr>
            <w:r w:rsidRPr="000853E2">
              <w:rPr>
                <w:rFonts w:cstheme="minorHAnsi"/>
                <w:b/>
                <w:noProof/>
                <w:sz w:val="28"/>
              </w:rPr>
              <w:drawing>
                <wp:inline distT="0" distB="0" distL="0" distR="0" wp14:anchorId="5A0431C0" wp14:editId="6DF56924">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 (2).png"/>
                          <pic:cNvPicPr/>
                        </pic:nvPicPr>
                        <pic:blipFill>
                          <a:blip r:embed="rId15">
                            <a:biLevel thresh="75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853E2">
              <w:rPr>
                <w:rFonts w:cstheme="minorHAnsi"/>
                <w:b/>
                <w:sz w:val="24"/>
                <w:lang w:val="en-GB"/>
              </w:rPr>
              <w:t>CORE COMPETENCIES</w:t>
            </w:r>
          </w:p>
          <w:p w14:paraId="09C6D8DB" w14:textId="77777777" w:rsidR="001E4FE2" w:rsidRPr="000853E2" w:rsidRDefault="001E4FE2" w:rsidP="00BB6B3B">
            <w:pPr>
              <w:jc w:val="both"/>
              <w:rPr>
                <w:rFonts w:cstheme="minorHAnsi"/>
                <w:sz w:val="10"/>
                <w:lang w:val="en-GB"/>
              </w:rPr>
            </w:pPr>
          </w:p>
          <w:p w14:paraId="2C7A00DB" w14:textId="77777777" w:rsidR="001E4FE2" w:rsidRPr="000853E2" w:rsidRDefault="00AE1B82" w:rsidP="00BB6B3B">
            <w:pPr>
              <w:jc w:val="both"/>
              <w:rPr>
                <w:rFonts w:cstheme="minorHAnsi"/>
                <w:lang w:val="en-GB"/>
              </w:rPr>
            </w:pPr>
            <w:r w:rsidRPr="000853E2">
              <w:rPr>
                <w:rFonts w:cstheme="minorHAnsi"/>
                <w:b/>
                <w:noProof/>
              </w:rPr>
              <mc:AlternateContent>
                <mc:Choice Requires="wps">
                  <w:drawing>
                    <wp:anchor distT="0" distB="0" distL="114300" distR="114300" simplePos="0" relativeHeight="251654144" behindDoc="0" locked="0" layoutInCell="1" allowOverlap="1" wp14:anchorId="76D8C4FD" wp14:editId="750A1C29">
                      <wp:simplePos x="0" y="0"/>
                      <wp:positionH relativeFrom="column">
                        <wp:posOffset>276537</wp:posOffset>
                      </wp:positionH>
                      <wp:positionV relativeFrom="paragraph">
                        <wp:posOffset>1064955</wp:posOffset>
                      </wp:positionV>
                      <wp:extent cx="2372264" cy="241540"/>
                      <wp:effectExtent l="0" t="0" r="0" b="635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264" cy="241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D2F1E" w14:textId="77777777" w:rsidR="001E4FE2" w:rsidRPr="00AE1B82" w:rsidRDefault="00066F74" w:rsidP="00AE1B82">
                                  <w:pPr>
                                    <w:autoSpaceDE w:val="0"/>
                                    <w:autoSpaceDN w:val="0"/>
                                    <w:adjustRightInd w:val="0"/>
                                    <w:rPr>
                                      <w:rFonts w:eastAsia="Calibri" w:cstheme="minorHAnsi"/>
                                      <w:color w:val="000000" w:themeColor="text1"/>
                                      <w:sz w:val="20"/>
                                      <w:szCs w:val="20"/>
                                    </w:rPr>
                                  </w:pPr>
                                  <w:r w:rsidRPr="00066F74">
                                    <w:rPr>
                                      <w:rFonts w:eastAsia="Calibri" w:cstheme="minorHAnsi"/>
                                      <w:color w:val="000000" w:themeColor="text1"/>
                                      <w:sz w:val="20"/>
                                      <w:szCs w:val="20"/>
                                    </w:rPr>
                                    <w:t>Paper Publications</w:t>
                                  </w:r>
                                </w:p>
                                <w:p w14:paraId="546569DD" w14:textId="77777777" w:rsidR="00AE1B82" w:rsidRDefault="00AE1B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8C4FD" id="Text Box 9" o:spid="_x0000_s1031" type="#_x0000_t202" style="position:absolute;left:0;text-align:left;margin-left:21.75pt;margin-top:83.85pt;width:186.8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" filled="f" stroked="f" strokeweight=".5pt">
                      <v:textbox>
                        <w:txbxContent>
                          <w:p w14:paraId="24DD2F1E" w14:textId="77777777" w:rsidR="001E4FE2" w:rsidRPr="00AE1B82" w:rsidRDefault="00066F74" w:rsidP="00AE1B82">
                            <w:pPr>
                              <w:autoSpaceDE w:val="0"/>
                              <w:autoSpaceDN w:val="0"/>
                              <w:adjustRightInd w:val="0"/>
                              <w:rPr>
                                <w:rFonts w:eastAsia="Calibri" w:cstheme="minorHAnsi"/>
                                <w:color w:val="000000" w:themeColor="text1"/>
                                <w:sz w:val="20"/>
                                <w:szCs w:val="20"/>
                              </w:rPr>
                            </w:pPr>
                            <w:r w:rsidRPr="00066F74">
                              <w:rPr>
                                <w:rFonts w:eastAsia="Calibri" w:cstheme="minorHAnsi"/>
                                <w:color w:val="000000" w:themeColor="text1"/>
                                <w:sz w:val="20"/>
                                <w:szCs w:val="20"/>
                              </w:rPr>
                              <w:t>Paper Publications</w:t>
                            </w:r>
                          </w:p>
                          <w:p w14:paraId="546569DD" w14:textId="77777777" w:rsidR="00AE1B82" w:rsidRDefault="00AE1B82"/>
                        </w:txbxContent>
                      </v:textbox>
                    </v:shape>
                  </w:pict>
                </mc:Fallback>
              </mc:AlternateContent>
            </w:r>
            <w:r w:rsidR="00BB64AF" w:rsidRPr="000853E2">
              <w:rPr>
                <w:rFonts w:cstheme="minorHAnsi"/>
                <w:b/>
                <w:noProof/>
              </w:rPr>
              <mc:AlternateContent>
                <mc:Choice Requires="wps">
                  <w:drawing>
                    <wp:anchor distT="0" distB="0" distL="114300" distR="114300" simplePos="0" relativeHeight="251644928" behindDoc="0" locked="0" layoutInCell="1" allowOverlap="1" wp14:anchorId="1FE753A6" wp14:editId="0880B96F">
                      <wp:simplePos x="0" y="0"/>
                      <wp:positionH relativeFrom="column">
                        <wp:posOffset>267511</wp:posOffset>
                      </wp:positionH>
                      <wp:positionV relativeFrom="paragraph">
                        <wp:posOffset>544289</wp:posOffset>
                      </wp:positionV>
                      <wp:extent cx="2363470" cy="512699"/>
                      <wp:effectExtent l="0" t="0" r="0" b="19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3470" cy="512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7293A" w14:textId="77777777" w:rsidR="001E4FE2" w:rsidRPr="00AE1B82" w:rsidRDefault="00066F74" w:rsidP="00AE1B82">
                                  <w:pPr>
                                    <w:rPr>
                                      <w:rFonts w:eastAsia="Calibri" w:cstheme="minorHAnsi"/>
                                      <w:color w:val="000000" w:themeColor="text1"/>
                                      <w:sz w:val="20"/>
                                      <w:szCs w:val="20"/>
                                    </w:rPr>
                                  </w:pPr>
                                  <w:r w:rsidRPr="00066F74">
                                    <w:rPr>
                                      <w:rFonts w:eastAsia="Calibri" w:cstheme="minorHAnsi"/>
                                      <w:color w:val="000000" w:themeColor="text1"/>
                                      <w:sz w:val="20"/>
                                      <w:szCs w:val="20"/>
                                    </w:rPr>
                                    <w:t>Student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753A6" id="Text Box 46" o:spid="_x0000_s1032" type="#_x0000_t202" style="position:absolute;left:0;text-align:left;margin-left:21.05pt;margin-top:42.85pt;width:186.1pt;height:40.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" filled="f" stroked="f" strokeweight=".5pt">
                      <v:textbox>
                        <w:txbxContent>
                          <w:p w14:paraId="0EA7293A" w14:textId="77777777" w:rsidR="001E4FE2" w:rsidRPr="00AE1B82" w:rsidRDefault="00066F74" w:rsidP="00AE1B82">
                            <w:pPr>
                              <w:rPr>
                                <w:rFonts w:eastAsia="Calibri" w:cstheme="minorHAnsi"/>
                                <w:color w:val="000000" w:themeColor="text1"/>
                                <w:sz w:val="20"/>
                                <w:szCs w:val="20"/>
                              </w:rPr>
                            </w:pPr>
                            <w:r w:rsidRPr="00066F74">
                              <w:rPr>
                                <w:rFonts w:eastAsia="Calibri" w:cstheme="minorHAnsi"/>
                                <w:color w:val="000000" w:themeColor="text1"/>
                                <w:sz w:val="20"/>
                                <w:szCs w:val="20"/>
                              </w:rPr>
                              <w:t>Student Management</w:t>
                            </w:r>
                          </w:p>
                        </w:txbxContent>
                      </v:textbox>
                    </v:shape>
                  </w:pict>
                </mc:Fallback>
              </mc:AlternateContent>
            </w:r>
            <w:r w:rsidR="00BE61D5" w:rsidRPr="000853E2">
              <w:rPr>
                <w:rFonts w:cstheme="minorHAnsi"/>
                <w:b/>
                <w:noProof/>
              </w:rPr>
              <mc:AlternateContent>
                <mc:Choice Requires="wps">
                  <w:drawing>
                    <wp:anchor distT="0" distB="0" distL="114300" distR="114300" simplePos="0" relativeHeight="251655168" behindDoc="0" locked="0" layoutInCell="1" allowOverlap="1" wp14:anchorId="4D569EA8" wp14:editId="0F1169E0">
                      <wp:simplePos x="0" y="0"/>
                      <wp:positionH relativeFrom="column">
                        <wp:posOffset>262226</wp:posOffset>
                      </wp:positionH>
                      <wp:positionV relativeFrom="paragraph">
                        <wp:posOffset>301154</wp:posOffset>
                      </wp:positionV>
                      <wp:extent cx="2432050" cy="274849"/>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274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E59D7" w14:textId="77777777" w:rsidR="001E4FE2" w:rsidRPr="00AE1B82" w:rsidRDefault="00066F74" w:rsidP="001E4FE2">
                                  <w:pPr>
                                    <w:rPr>
                                      <w:rFonts w:eastAsia="Calibri" w:cstheme="minorHAnsi"/>
                                      <w:color w:val="000000" w:themeColor="text1"/>
                                      <w:sz w:val="20"/>
                                      <w:szCs w:val="20"/>
                                    </w:rPr>
                                  </w:pPr>
                                  <w:r w:rsidRPr="00066F74">
                                    <w:rPr>
                                      <w:rFonts w:eastAsia="Calibri" w:cstheme="minorHAnsi"/>
                                      <w:color w:val="000000" w:themeColor="text1"/>
                                      <w:sz w:val="20"/>
                                      <w:szCs w:val="20"/>
                                    </w:rPr>
                                    <w:t>Teaching/ Academic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9EA8" id="Text Box 12" o:spid="_x0000_s1033" type="#_x0000_t202" style="position:absolute;left:0;text-align:left;margin-left:20.65pt;margin-top:23.7pt;width:191.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" filled="f" stroked="f" strokeweight=".5pt">
                      <v:textbox>
                        <w:txbxContent>
                          <w:p w14:paraId="616E59D7" w14:textId="77777777" w:rsidR="001E4FE2" w:rsidRPr="00AE1B82" w:rsidRDefault="00066F74" w:rsidP="001E4FE2">
                            <w:pPr>
                              <w:rPr>
                                <w:rFonts w:eastAsia="Calibri" w:cstheme="minorHAnsi"/>
                                <w:color w:val="000000" w:themeColor="text1"/>
                                <w:sz w:val="20"/>
                                <w:szCs w:val="20"/>
                              </w:rPr>
                            </w:pPr>
                            <w:r w:rsidRPr="00066F74">
                              <w:rPr>
                                <w:rFonts w:eastAsia="Calibri" w:cstheme="minorHAnsi"/>
                                <w:color w:val="000000" w:themeColor="text1"/>
                                <w:sz w:val="20"/>
                                <w:szCs w:val="20"/>
                              </w:rPr>
                              <w:t>Teaching/ Academic Operations</w:t>
                            </w:r>
                          </w:p>
                        </w:txbxContent>
                      </v:textbox>
                    </v:shape>
                  </w:pict>
                </mc:Fallback>
              </mc:AlternateContent>
            </w:r>
            <w:r w:rsidR="001E4FE2" w:rsidRPr="000853E2">
              <w:rPr>
                <w:rFonts w:cstheme="minorHAnsi"/>
                <w:b/>
                <w:noProof/>
              </w:rPr>
              <mc:AlternateContent>
                <mc:Choice Requires="wps">
                  <w:drawing>
                    <wp:anchor distT="0" distB="0" distL="114300" distR="114300" simplePos="0" relativeHeight="251656192" behindDoc="0" locked="0" layoutInCell="1" allowOverlap="1" wp14:anchorId="7ACF7479" wp14:editId="03B44377">
                      <wp:simplePos x="0" y="0"/>
                      <wp:positionH relativeFrom="column">
                        <wp:posOffset>274320</wp:posOffset>
                      </wp:positionH>
                      <wp:positionV relativeFrom="paragraph">
                        <wp:posOffset>1518285</wp:posOffset>
                      </wp:positionV>
                      <wp:extent cx="2242820" cy="31115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43014" w14:textId="77777777" w:rsidR="001E4FE2" w:rsidRPr="00AE1B82" w:rsidRDefault="00066F74" w:rsidP="00F97A24">
                                  <w:pPr>
                                    <w:autoSpaceDE w:val="0"/>
                                    <w:autoSpaceDN w:val="0"/>
                                    <w:adjustRightInd w:val="0"/>
                                    <w:rPr>
                                      <w:rFonts w:eastAsia="Calibri" w:cstheme="minorHAnsi"/>
                                      <w:color w:val="000000" w:themeColor="text1"/>
                                      <w:sz w:val="20"/>
                                      <w:szCs w:val="20"/>
                                    </w:rPr>
                                  </w:pPr>
                                  <w:r w:rsidRPr="00066F74">
                                    <w:rPr>
                                      <w:rFonts w:eastAsia="Calibri" w:cstheme="minorHAnsi"/>
                                      <w:color w:val="000000" w:themeColor="text1"/>
                                      <w:sz w:val="20"/>
                                      <w:szCs w:val="20"/>
                                    </w:rPr>
                                    <w:t>Student Counselling/Guidance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7479" id="Text Box 41" o:spid="_x0000_s1034" type="#_x0000_t202" style="position:absolute;left:0;text-align:left;margin-left:21.6pt;margin-top:119.55pt;width:176.6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" filled="f" stroked="f" strokeweight=".5pt">
                      <v:textbox>
                        <w:txbxContent>
                          <w:p w14:paraId="1F043014" w14:textId="77777777" w:rsidR="001E4FE2" w:rsidRPr="00AE1B82" w:rsidRDefault="00066F74" w:rsidP="00F97A24">
                            <w:pPr>
                              <w:autoSpaceDE w:val="0"/>
                              <w:autoSpaceDN w:val="0"/>
                              <w:adjustRightInd w:val="0"/>
                              <w:rPr>
                                <w:rFonts w:eastAsia="Calibri" w:cstheme="minorHAnsi"/>
                                <w:color w:val="000000" w:themeColor="text1"/>
                                <w:sz w:val="20"/>
                                <w:szCs w:val="20"/>
                              </w:rPr>
                            </w:pPr>
                            <w:r w:rsidRPr="00066F74">
                              <w:rPr>
                                <w:rFonts w:eastAsia="Calibri" w:cstheme="minorHAnsi"/>
                                <w:color w:val="000000" w:themeColor="text1"/>
                                <w:sz w:val="20"/>
                                <w:szCs w:val="20"/>
                              </w:rPr>
                              <w:t>Student Counselling/Guidance</w:t>
                            </w:r>
                          </w:p>
                        </w:txbxContent>
                      </v:textbox>
                    </v:shape>
                  </w:pict>
                </mc:Fallback>
              </mc:AlternateContent>
            </w:r>
            <w:r w:rsidR="001E4FE2" w:rsidRPr="000853E2">
              <w:rPr>
                <w:rFonts w:cstheme="minorHAnsi"/>
                <w:b/>
                <w:noProof/>
              </w:rPr>
              <mc:AlternateContent>
                <mc:Choice Requires="wps">
                  <w:drawing>
                    <wp:anchor distT="0" distB="0" distL="114300" distR="114300" simplePos="0" relativeHeight="251646976" behindDoc="0" locked="0" layoutInCell="1" allowOverlap="1" wp14:anchorId="358CE94C" wp14:editId="79DEE3DE">
                      <wp:simplePos x="0" y="0"/>
                      <wp:positionH relativeFrom="column">
                        <wp:posOffset>267970</wp:posOffset>
                      </wp:positionH>
                      <wp:positionV relativeFrom="paragraph">
                        <wp:posOffset>1302386</wp:posOffset>
                      </wp:positionV>
                      <wp:extent cx="2294890" cy="24765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489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AEF07" w14:textId="77777777" w:rsidR="001E4FE2" w:rsidRPr="00AE1B82" w:rsidRDefault="00066F74" w:rsidP="001E4FE2">
                                  <w:pPr>
                                    <w:autoSpaceDE w:val="0"/>
                                    <w:autoSpaceDN w:val="0"/>
                                    <w:adjustRightInd w:val="0"/>
                                    <w:rPr>
                                      <w:rFonts w:eastAsia="Calibri" w:cstheme="minorHAnsi"/>
                                      <w:color w:val="000000" w:themeColor="text1"/>
                                      <w:sz w:val="20"/>
                                      <w:szCs w:val="20"/>
                                    </w:rPr>
                                  </w:pPr>
                                  <w:r w:rsidRPr="00066F74">
                                    <w:rPr>
                                      <w:rFonts w:eastAsia="Calibri" w:cstheme="minorHAnsi"/>
                                      <w:color w:val="000000" w:themeColor="text1"/>
                                      <w:sz w:val="20"/>
                                      <w:szCs w:val="20"/>
                                    </w:rPr>
                                    <w:t>Curriculum Design</w:t>
                                  </w:r>
                                  <w:r>
                                    <w:rPr>
                                      <w:rFonts w:eastAsia="Calibri" w:cstheme="minorHAnsi"/>
                                      <w:color w:val="000000" w:themeColor="text1"/>
                                      <w:sz w:val="20"/>
                                      <w:szCs w:val="20"/>
                                    </w:rPr>
                                    <w:t xml:space="preserve"> &amp;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CE94C" id="Text Box 49" o:spid="_x0000_s1035" type="#_x0000_t202" style="position:absolute;left:0;text-align:left;margin-left:21.1pt;margin-top:102.55pt;width:180.7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" filled="f" stroked="f" strokeweight=".5pt">
                      <v:textbox>
                        <w:txbxContent>
                          <w:p w14:paraId="518AEF07" w14:textId="77777777" w:rsidR="001E4FE2" w:rsidRPr="00AE1B82" w:rsidRDefault="00066F74" w:rsidP="001E4FE2">
                            <w:pPr>
                              <w:autoSpaceDE w:val="0"/>
                              <w:autoSpaceDN w:val="0"/>
                              <w:adjustRightInd w:val="0"/>
                              <w:rPr>
                                <w:rFonts w:eastAsia="Calibri" w:cstheme="minorHAnsi"/>
                                <w:color w:val="000000" w:themeColor="text1"/>
                                <w:sz w:val="20"/>
                                <w:szCs w:val="20"/>
                              </w:rPr>
                            </w:pPr>
                            <w:r w:rsidRPr="00066F74">
                              <w:rPr>
                                <w:rFonts w:eastAsia="Calibri" w:cstheme="minorHAnsi"/>
                                <w:color w:val="000000" w:themeColor="text1"/>
                                <w:sz w:val="20"/>
                                <w:szCs w:val="20"/>
                              </w:rPr>
                              <w:t>Curriculum Design</w:t>
                            </w:r>
                            <w:r>
                              <w:rPr>
                                <w:rFonts w:eastAsia="Calibri" w:cstheme="minorHAnsi"/>
                                <w:color w:val="000000" w:themeColor="text1"/>
                                <w:sz w:val="20"/>
                                <w:szCs w:val="20"/>
                              </w:rPr>
                              <w:t xml:space="preserve"> &amp; Development</w:t>
                            </w:r>
                          </w:p>
                        </w:txbxContent>
                      </v:textbox>
                    </v:shape>
                  </w:pict>
                </mc:Fallback>
              </mc:AlternateContent>
            </w:r>
            <w:r w:rsidR="001E4FE2" w:rsidRPr="000853E2">
              <w:rPr>
                <w:rFonts w:cstheme="minorHAnsi"/>
                <w:b/>
                <w:noProof/>
                <w:sz w:val="24"/>
              </w:rPr>
              <mc:AlternateContent>
                <mc:Choice Requires="wps">
                  <w:drawing>
                    <wp:anchor distT="0" distB="0" distL="114300" distR="114300" simplePos="0" relativeHeight="251663360" behindDoc="0" locked="0" layoutInCell="1" allowOverlap="1" wp14:anchorId="2A177DDC" wp14:editId="62441F56">
                      <wp:simplePos x="0" y="0"/>
                      <wp:positionH relativeFrom="column">
                        <wp:posOffset>269240</wp:posOffset>
                      </wp:positionH>
                      <wp:positionV relativeFrom="paragraph">
                        <wp:posOffset>1997710</wp:posOffset>
                      </wp:positionV>
                      <wp:extent cx="2493645" cy="266700"/>
                      <wp:effectExtent l="0" t="0" r="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364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9680D" w14:textId="77777777" w:rsidR="001E4FE2" w:rsidRPr="00AE1B82" w:rsidRDefault="00066F74" w:rsidP="00AE1B82">
                                  <w:pPr>
                                    <w:autoSpaceDE w:val="0"/>
                                    <w:autoSpaceDN w:val="0"/>
                                    <w:adjustRightInd w:val="0"/>
                                    <w:rPr>
                                      <w:rFonts w:eastAsia="Calibri" w:cstheme="minorHAnsi"/>
                                      <w:color w:val="000000" w:themeColor="text1"/>
                                      <w:sz w:val="20"/>
                                      <w:szCs w:val="20"/>
                                    </w:rPr>
                                  </w:pPr>
                                  <w:r>
                                    <w:rPr>
                                      <w:rFonts w:eastAsia="Calibri" w:cstheme="minorHAnsi"/>
                                      <w:color w:val="000000" w:themeColor="text1"/>
                                      <w:sz w:val="20"/>
                                      <w:szCs w:val="20"/>
                                    </w:rPr>
                                    <w:t>Project Management &amp; Execution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7DDC" id="Text Box 45" o:spid="_x0000_s1036" type="#_x0000_t202" style="position:absolute;left:0;text-align:left;margin-left:21.2pt;margin-top:157.3pt;width:196.3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" filled="f" stroked="f" strokeweight=".5pt">
                      <v:textbox>
                        <w:txbxContent>
                          <w:p w14:paraId="2419680D" w14:textId="77777777" w:rsidR="001E4FE2" w:rsidRPr="00AE1B82" w:rsidRDefault="00066F74" w:rsidP="00AE1B82">
                            <w:pPr>
                              <w:autoSpaceDE w:val="0"/>
                              <w:autoSpaceDN w:val="0"/>
                              <w:adjustRightInd w:val="0"/>
                              <w:rPr>
                                <w:rFonts w:eastAsia="Calibri" w:cstheme="minorHAnsi"/>
                                <w:color w:val="000000" w:themeColor="text1"/>
                                <w:sz w:val="20"/>
                                <w:szCs w:val="20"/>
                              </w:rPr>
                            </w:pPr>
                            <w:r>
                              <w:rPr>
                                <w:rFonts w:eastAsia="Calibri" w:cstheme="minorHAnsi"/>
                                <w:color w:val="000000" w:themeColor="text1"/>
                                <w:sz w:val="20"/>
                                <w:szCs w:val="20"/>
                              </w:rPr>
                              <w:t>Project Management &amp; Execution</w:t>
                            </w:r>
                          </w:p>
                        </w:txbxContent>
                      </v:textbox>
                    </v:shape>
                  </w:pict>
                </mc:Fallback>
              </mc:AlternateContent>
            </w:r>
            <w:r w:rsidR="00BB64AF" w:rsidRPr="000853E2">
              <w:rPr>
                <w:rFonts w:cstheme="minorHAnsi"/>
                <w:b/>
                <w:noProof/>
              </w:rPr>
              <mc:AlternateContent>
                <mc:Choice Requires="wps">
                  <w:drawing>
                    <wp:anchor distT="0" distB="0" distL="114300" distR="114300" simplePos="0" relativeHeight="251645952" behindDoc="0" locked="0" layoutInCell="1" allowOverlap="1" wp14:anchorId="6A730BD8" wp14:editId="5A9A42FF">
                      <wp:simplePos x="0" y="0"/>
                      <wp:positionH relativeFrom="column">
                        <wp:posOffset>261620</wp:posOffset>
                      </wp:positionH>
                      <wp:positionV relativeFrom="paragraph">
                        <wp:posOffset>800735</wp:posOffset>
                      </wp:positionV>
                      <wp:extent cx="2380615" cy="3048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061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1ED33" w14:textId="77777777" w:rsidR="001E4FE2" w:rsidRPr="00E477AE" w:rsidRDefault="00066F74" w:rsidP="001E4FE2">
                                  <w:pPr>
                                    <w:rPr>
                                      <w:rStyle w:val="rvts36"/>
                                      <w:szCs w:val="19"/>
                                      <w:bdr w:val="none" w:sz="0" w:space="0" w:color="auto" w:frame="1"/>
                                      <w:shd w:val="clear" w:color="auto" w:fill="FFFFFF"/>
                                    </w:rPr>
                                  </w:pPr>
                                  <w:r w:rsidRPr="00066F74">
                                    <w:rPr>
                                      <w:rFonts w:eastAsia="Calibri" w:cstheme="minorHAnsi"/>
                                      <w:color w:val="000000" w:themeColor="text1"/>
                                      <w:sz w:val="20"/>
                                      <w:szCs w:val="20"/>
                                    </w:rPr>
                                    <w:t>Research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0BD8" id="Text Box 48" o:spid="_x0000_s1037" type="#_x0000_t202" style="position:absolute;left:0;text-align:left;margin-left:20.6pt;margin-top:63.05pt;width:187.4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" filled="f" stroked="f" strokeweight=".5pt">
                      <v:textbox>
                        <w:txbxContent>
                          <w:p w14:paraId="6271ED33" w14:textId="77777777" w:rsidR="001E4FE2" w:rsidRPr="00E477AE" w:rsidRDefault="00066F74" w:rsidP="001E4FE2">
                            <w:pPr>
                              <w:rPr>
                                <w:rStyle w:val="rvts36"/>
                                <w:szCs w:val="19"/>
                                <w:bdr w:val="none" w:sz="0" w:space="0" w:color="auto" w:frame="1"/>
                                <w:shd w:val="clear" w:color="auto" w:fill="FFFFFF"/>
                              </w:rPr>
                            </w:pPr>
                            <w:r w:rsidRPr="00066F74">
                              <w:rPr>
                                <w:rFonts w:eastAsia="Calibri" w:cstheme="minorHAnsi"/>
                                <w:color w:val="000000" w:themeColor="text1"/>
                                <w:sz w:val="20"/>
                                <w:szCs w:val="20"/>
                              </w:rPr>
                              <w:t>Research Guidance</w:t>
                            </w:r>
                          </w:p>
                        </w:txbxContent>
                      </v:textbox>
                    </v:shape>
                  </w:pict>
                </mc:Fallback>
              </mc:AlternateContent>
            </w:r>
            <w:r w:rsidR="001E4FE2" w:rsidRPr="000853E2">
              <w:rPr>
                <w:rFonts w:cstheme="minorHAnsi"/>
                <w:b/>
                <w:noProof/>
              </w:rPr>
              <mc:AlternateContent>
                <mc:Choice Requires="wps">
                  <w:drawing>
                    <wp:anchor distT="0" distB="0" distL="114300" distR="114300" simplePos="0" relativeHeight="251658240" behindDoc="0" locked="0" layoutInCell="1" allowOverlap="1" wp14:anchorId="6B090F32" wp14:editId="5598D3D8">
                      <wp:simplePos x="0" y="0"/>
                      <wp:positionH relativeFrom="column">
                        <wp:posOffset>273685</wp:posOffset>
                      </wp:positionH>
                      <wp:positionV relativeFrom="paragraph">
                        <wp:posOffset>2263140</wp:posOffset>
                      </wp:positionV>
                      <wp:extent cx="2222500" cy="2667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C0DEC" w14:textId="77777777" w:rsidR="001E4FE2" w:rsidRPr="00AE1B82" w:rsidRDefault="00066F74" w:rsidP="001E4FE2">
                                  <w:pPr>
                                    <w:rPr>
                                      <w:rFonts w:eastAsia="Calibri" w:cstheme="minorHAnsi"/>
                                      <w:color w:val="000000" w:themeColor="text1"/>
                                      <w:sz w:val="20"/>
                                      <w:szCs w:val="20"/>
                                    </w:rPr>
                                  </w:pPr>
                                  <w:r w:rsidRPr="00066F74">
                                    <w:rPr>
                                      <w:rFonts w:eastAsia="Calibri" w:cstheme="minorHAnsi"/>
                                      <w:color w:val="000000" w:themeColor="text1"/>
                                      <w:sz w:val="20"/>
                                      <w:szCs w:val="20"/>
                                    </w:rPr>
                                    <w:t>Faculty &amp; Departmental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90F32" id="_x0000_s1038" type="#_x0000_t202" style="position:absolute;left:0;text-align:left;margin-left:21.55pt;margin-top:178.2pt;width: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" filled="f" stroked="f" strokeweight=".5pt">
                      <v:textbox>
                        <w:txbxContent>
                          <w:p w14:paraId="78AC0DEC" w14:textId="77777777" w:rsidR="001E4FE2" w:rsidRPr="00AE1B82" w:rsidRDefault="00066F74" w:rsidP="001E4FE2">
                            <w:pPr>
                              <w:rPr>
                                <w:rFonts w:eastAsia="Calibri" w:cstheme="minorHAnsi"/>
                                <w:color w:val="000000" w:themeColor="text1"/>
                                <w:sz w:val="20"/>
                                <w:szCs w:val="20"/>
                              </w:rPr>
                            </w:pPr>
                            <w:r w:rsidRPr="00066F74">
                              <w:rPr>
                                <w:rFonts w:eastAsia="Calibri" w:cstheme="minorHAnsi"/>
                                <w:color w:val="000000" w:themeColor="text1"/>
                                <w:sz w:val="20"/>
                                <w:szCs w:val="20"/>
                              </w:rPr>
                              <w:t>Faculty &amp; Departmental Planning</w:t>
                            </w:r>
                          </w:p>
                        </w:txbxContent>
                      </v:textbox>
                    </v:shape>
                  </w:pict>
                </mc:Fallback>
              </mc:AlternateContent>
            </w:r>
            <w:r w:rsidR="001E4FE2" w:rsidRPr="000853E2">
              <w:rPr>
                <w:rFonts w:cstheme="minorHAnsi"/>
                <w:b/>
                <w:noProof/>
              </w:rPr>
              <mc:AlternateContent>
                <mc:Choice Requires="wps">
                  <w:drawing>
                    <wp:anchor distT="0" distB="0" distL="114300" distR="114300" simplePos="0" relativeHeight="251657216" behindDoc="0" locked="0" layoutInCell="1" allowOverlap="1" wp14:anchorId="6303E7D9" wp14:editId="27E25CA1">
                      <wp:simplePos x="0" y="0"/>
                      <wp:positionH relativeFrom="column">
                        <wp:posOffset>271780</wp:posOffset>
                      </wp:positionH>
                      <wp:positionV relativeFrom="paragraph">
                        <wp:posOffset>1750060</wp:posOffset>
                      </wp:positionV>
                      <wp:extent cx="2242820" cy="40449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87562" w14:textId="77777777" w:rsidR="001E4FE2" w:rsidRPr="00AE1B82" w:rsidRDefault="00066F74" w:rsidP="00AE1B82">
                                  <w:pPr>
                                    <w:autoSpaceDE w:val="0"/>
                                    <w:autoSpaceDN w:val="0"/>
                                    <w:adjustRightInd w:val="0"/>
                                    <w:rPr>
                                      <w:rFonts w:eastAsia="Calibri" w:cstheme="minorHAnsi"/>
                                      <w:color w:val="000000" w:themeColor="text1"/>
                                      <w:sz w:val="20"/>
                                      <w:szCs w:val="20"/>
                                    </w:rPr>
                                  </w:pPr>
                                  <w:r w:rsidRPr="00066F74">
                                    <w:rPr>
                                      <w:rFonts w:eastAsia="Calibri" w:cstheme="minorHAnsi"/>
                                      <w:color w:val="000000" w:themeColor="text1"/>
                                      <w:sz w:val="20"/>
                                      <w:szCs w:val="20"/>
                                    </w:rPr>
                                    <w:t>Assessments, Tests &amp;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3E7D9" id="Text Box 44" o:spid="_x0000_s1039" type="#_x0000_t202" style="position:absolute;left:0;text-align:left;margin-left:21.4pt;margin-top:137.8pt;width:176.6pt;height:3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" filled="f" stroked="f" strokeweight=".5pt">
                      <v:textbox>
                        <w:txbxContent>
                          <w:p w14:paraId="07587562" w14:textId="77777777" w:rsidR="001E4FE2" w:rsidRPr="00AE1B82" w:rsidRDefault="00066F74" w:rsidP="00AE1B82">
                            <w:pPr>
                              <w:autoSpaceDE w:val="0"/>
                              <w:autoSpaceDN w:val="0"/>
                              <w:adjustRightInd w:val="0"/>
                              <w:rPr>
                                <w:rFonts w:eastAsia="Calibri" w:cstheme="minorHAnsi"/>
                                <w:color w:val="000000" w:themeColor="text1"/>
                                <w:sz w:val="20"/>
                                <w:szCs w:val="20"/>
                              </w:rPr>
                            </w:pPr>
                            <w:r w:rsidRPr="00066F74">
                              <w:rPr>
                                <w:rFonts w:eastAsia="Calibri" w:cstheme="minorHAnsi"/>
                                <w:color w:val="000000" w:themeColor="text1"/>
                                <w:sz w:val="20"/>
                                <w:szCs w:val="20"/>
                              </w:rPr>
                              <w:t>Assessments, Tests &amp; Feedback</w:t>
                            </w:r>
                          </w:p>
                        </w:txbxContent>
                      </v:textbox>
                    </v:shape>
                  </w:pict>
                </mc:Fallback>
              </mc:AlternateContent>
            </w:r>
            <w:r w:rsidR="001E4FE2" w:rsidRPr="000853E2">
              <w:rPr>
                <w:rFonts w:cstheme="minorHAnsi"/>
                <w:b/>
                <w:noProof/>
              </w:rPr>
              <mc:AlternateContent>
                <mc:Choice Requires="wps">
                  <w:drawing>
                    <wp:anchor distT="0" distB="0" distL="114300" distR="114300" simplePos="0" relativeHeight="251648000" behindDoc="0" locked="0" layoutInCell="1" allowOverlap="1" wp14:anchorId="32085C70" wp14:editId="05CF0743">
                      <wp:simplePos x="0" y="0"/>
                      <wp:positionH relativeFrom="column">
                        <wp:posOffset>259080</wp:posOffset>
                      </wp:positionH>
                      <wp:positionV relativeFrom="paragraph">
                        <wp:posOffset>55245</wp:posOffset>
                      </wp:positionV>
                      <wp:extent cx="2355850" cy="25019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AF600" w14:textId="77777777" w:rsidR="001E4FE2" w:rsidRPr="00F97A24" w:rsidRDefault="00650D80" w:rsidP="001E4FE2">
                                  <w:pPr>
                                    <w:rPr>
                                      <w:rStyle w:val="rvts36"/>
                                      <w:rFonts w:cstheme="minorHAnsi"/>
                                      <w:color w:val="404040" w:themeColor="text1" w:themeTint="BF"/>
                                      <w:sz w:val="19"/>
                                      <w:szCs w:val="19"/>
                                      <w:bdr w:val="none" w:sz="0" w:space="0" w:color="auto" w:frame="1"/>
                                    </w:rPr>
                                  </w:pPr>
                                  <w:r>
                                    <w:rPr>
                                      <w:rFonts w:eastAsia="Calibri" w:cstheme="minorHAnsi"/>
                                      <w:color w:val="000000" w:themeColor="text1"/>
                                      <w:sz w:val="20"/>
                                      <w:szCs w:val="20"/>
                                    </w:rPr>
                                    <w:t xml:space="preserve">Clinical </w:t>
                                  </w:r>
                                  <w:r w:rsidR="00066F74">
                                    <w:rPr>
                                      <w:rFonts w:eastAsia="Calibri" w:cstheme="minorHAnsi"/>
                                      <w:color w:val="000000" w:themeColor="text1"/>
                                      <w:sz w:val="20"/>
                                      <w:szCs w:val="20"/>
                                    </w:rPr>
                                    <w:t>Research &amp;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5C70" id="Text Box 50" o:spid="_x0000_s1040" type="#_x0000_t202" style="position:absolute;left:0;text-align:left;margin-left:20.4pt;margin-top:4.35pt;width:185.5pt;height:19.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" filled="f" stroked="f" strokeweight=".5pt">
                      <v:textbox>
                        <w:txbxContent>
                          <w:p w14:paraId="5F2AF600" w14:textId="77777777" w:rsidR="001E4FE2" w:rsidRPr="00F97A24" w:rsidRDefault="00650D80" w:rsidP="001E4FE2">
                            <w:pPr>
                              <w:rPr>
                                <w:rStyle w:val="rvts36"/>
                                <w:rFonts w:cstheme="minorHAnsi"/>
                                <w:color w:val="404040" w:themeColor="text1" w:themeTint="BF"/>
                                <w:sz w:val="19"/>
                                <w:szCs w:val="19"/>
                                <w:bdr w:val="none" w:sz="0" w:space="0" w:color="auto" w:frame="1"/>
                              </w:rPr>
                            </w:pPr>
                            <w:r>
                              <w:rPr>
                                <w:rFonts w:eastAsia="Calibri" w:cstheme="minorHAnsi"/>
                                <w:color w:val="000000" w:themeColor="text1"/>
                                <w:sz w:val="20"/>
                                <w:szCs w:val="20"/>
                              </w:rPr>
                              <w:t xml:space="preserve">Clinical </w:t>
                            </w:r>
                            <w:r w:rsidR="00066F74">
                              <w:rPr>
                                <w:rFonts w:eastAsia="Calibri" w:cstheme="minorHAnsi"/>
                                <w:color w:val="000000" w:themeColor="text1"/>
                                <w:sz w:val="20"/>
                                <w:szCs w:val="20"/>
                              </w:rPr>
                              <w:t>Research &amp; Development</w:t>
                            </w:r>
                          </w:p>
                        </w:txbxContent>
                      </v:textbox>
                    </v:shape>
                  </w:pict>
                </mc:Fallback>
              </mc:AlternateContent>
            </w:r>
            <w:r w:rsidR="001E4FE2" w:rsidRPr="000853E2">
              <w:rPr>
                <w:rFonts w:cstheme="minorHAnsi"/>
                <w:noProof/>
              </w:rPr>
              <w:drawing>
                <wp:inline distT="0" distB="0" distL="0" distR="0" wp14:anchorId="72564F42" wp14:editId="742B8079">
                  <wp:extent cx="295704" cy="2423160"/>
                  <wp:effectExtent l="19050" t="0" r="9096"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6" cstate="print">
                            <a:duotone>
                              <a:prstClr val="black"/>
                              <a:schemeClr val="accent1">
                                <a:tint val="45000"/>
                                <a:satMod val="400000"/>
                              </a:schemeClr>
                            </a:duotone>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95258" cy="2419508"/>
                          </a:xfrm>
                          <a:prstGeom prst="rect">
                            <a:avLst/>
                          </a:prstGeom>
                        </pic:spPr>
                      </pic:pic>
                    </a:graphicData>
                  </a:graphic>
                </wp:inline>
              </w:drawing>
            </w:r>
          </w:p>
          <w:p w14:paraId="0E2C5750" w14:textId="77777777" w:rsidR="001E4FE2" w:rsidRPr="000853E2" w:rsidRDefault="001E4FE2" w:rsidP="00BB6B3B">
            <w:pPr>
              <w:pBdr>
                <w:bottom w:val="single" w:sz="4" w:space="1" w:color="auto"/>
              </w:pBdr>
              <w:rPr>
                <w:rFonts w:cstheme="minorHAnsi"/>
                <w:b/>
                <w:sz w:val="20"/>
                <w:lang w:val="en-GB"/>
              </w:rPr>
            </w:pPr>
          </w:p>
          <w:p w14:paraId="561E4E76" w14:textId="77777777" w:rsidR="001E4FE2" w:rsidRPr="000853E2" w:rsidRDefault="001E4FE2" w:rsidP="00BB6B3B">
            <w:pPr>
              <w:pBdr>
                <w:bottom w:val="single" w:sz="4" w:space="1" w:color="auto"/>
              </w:pBdr>
              <w:rPr>
                <w:rFonts w:cstheme="minorHAnsi"/>
                <w:b/>
                <w:sz w:val="28"/>
                <w:lang w:val="en-GB"/>
              </w:rPr>
            </w:pPr>
            <w:r w:rsidRPr="000853E2">
              <w:rPr>
                <w:rFonts w:cstheme="minorHAnsi"/>
                <w:b/>
                <w:noProof/>
                <w:sz w:val="28"/>
              </w:rPr>
              <w:drawing>
                <wp:inline distT="0" distB="0" distL="0" distR="0" wp14:anchorId="43EC9892" wp14:editId="66A5E131">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s-Handled24x24icons.png"/>
                          <pic:cNvPicPr/>
                        </pic:nvPicPr>
                        <pic:blipFill>
                          <a:blip r:embed="rId18">
                            <a:biLevel thresh="75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853E2">
              <w:rPr>
                <w:rFonts w:cstheme="minorHAnsi"/>
                <w:b/>
                <w:sz w:val="24"/>
                <w:lang w:val="en-GB"/>
              </w:rPr>
              <w:t>SOFT SKILLS</w:t>
            </w:r>
          </w:p>
          <w:p w14:paraId="63B4D9C2" w14:textId="77777777" w:rsidR="001E4FE2" w:rsidRPr="000853E2" w:rsidRDefault="001E4FE2" w:rsidP="00BB6B3B">
            <w:pPr>
              <w:rPr>
                <w:rFonts w:cstheme="minorHAnsi"/>
                <w:sz w:val="10"/>
                <w:lang w:val="en-GB"/>
              </w:rPr>
            </w:pPr>
          </w:p>
          <w:p w14:paraId="2C12DFF6" w14:textId="77777777" w:rsidR="001E4FE2" w:rsidRPr="000853E2" w:rsidRDefault="005C6ED7" w:rsidP="00BB6B3B">
            <w:pPr>
              <w:rPr>
                <w:rFonts w:cstheme="minorHAnsi"/>
                <w:lang w:val="en-GB"/>
              </w:rPr>
            </w:pPr>
            <w:r w:rsidRPr="000853E2">
              <w:rPr>
                <w:rFonts w:cstheme="minorHAnsi"/>
                <w:b/>
                <w:noProof/>
                <w:sz w:val="24"/>
              </w:rPr>
              <mc:AlternateContent>
                <mc:Choice Requires="wps">
                  <w:drawing>
                    <wp:anchor distT="0" distB="0" distL="114300" distR="114300" simplePos="0" relativeHeight="251660288" behindDoc="0" locked="0" layoutInCell="1" allowOverlap="1" wp14:anchorId="7EBEA4BF" wp14:editId="72C31D68">
                      <wp:simplePos x="0" y="0"/>
                      <wp:positionH relativeFrom="column">
                        <wp:posOffset>1223590</wp:posOffset>
                      </wp:positionH>
                      <wp:positionV relativeFrom="paragraph">
                        <wp:posOffset>339277</wp:posOffset>
                      </wp:positionV>
                      <wp:extent cx="1543380" cy="2857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3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16D44" w14:textId="77777777" w:rsidR="001E4FE2" w:rsidRPr="006D3527" w:rsidRDefault="005C6ED7" w:rsidP="001E4FE2">
                                  <w:pPr>
                                    <w:autoSpaceDE w:val="0"/>
                                    <w:autoSpaceDN w:val="0"/>
                                    <w:adjustRightInd w:val="0"/>
                                    <w:jc w:val="both"/>
                                    <w:rPr>
                                      <w:rStyle w:val="rvts36"/>
                                      <w:rFonts w:cstheme="minorHAnsi"/>
                                      <w:color w:val="404040" w:themeColor="text1" w:themeTint="BF"/>
                                      <w:sz w:val="20"/>
                                      <w:szCs w:val="19"/>
                                      <w:bdr w:val="none" w:sz="0" w:space="0" w:color="auto" w:frame="1"/>
                                    </w:rPr>
                                  </w:pPr>
                                  <w:r w:rsidRPr="006D3527">
                                    <w:rPr>
                                      <w:rStyle w:val="rvts36"/>
                                      <w:rFonts w:cstheme="minorHAnsi"/>
                                      <w:color w:val="404040" w:themeColor="text1" w:themeTint="BF"/>
                                      <w:sz w:val="20"/>
                                      <w:szCs w:val="19"/>
                                      <w:bdr w:val="none" w:sz="0" w:space="0" w:color="auto" w:frame="1"/>
                                    </w:rPr>
                                    <w:t>Collaborator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EA4BF" id="Text Box 54" o:spid="_x0000_s1041" type="#_x0000_t202" style="position:absolute;margin-left:96.35pt;margin-top:26.7pt;width:121.5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" filled="f" stroked="f" strokeweight=".5pt">
                      <v:textbox>
                        <w:txbxContent>
                          <w:p w14:paraId="40416D44" w14:textId="77777777" w:rsidR="001E4FE2" w:rsidRPr="006D3527" w:rsidRDefault="005C6ED7" w:rsidP="001E4FE2">
                            <w:pPr>
                              <w:autoSpaceDE w:val="0"/>
                              <w:autoSpaceDN w:val="0"/>
                              <w:adjustRightInd w:val="0"/>
                              <w:jc w:val="both"/>
                              <w:rPr>
                                <w:rStyle w:val="rvts36"/>
                                <w:rFonts w:cstheme="minorHAnsi"/>
                                <w:color w:val="404040" w:themeColor="text1" w:themeTint="BF"/>
                                <w:sz w:val="20"/>
                                <w:szCs w:val="19"/>
                                <w:bdr w:val="none" w:sz="0" w:space="0" w:color="auto" w:frame="1"/>
                              </w:rPr>
                            </w:pPr>
                            <w:r w:rsidRPr="006D3527">
                              <w:rPr>
                                <w:rStyle w:val="rvts36"/>
                                <w:rFonts w:cstheme="minorHAnsi"/>
                                <w:color w:val="404040" w:themeColor="text1" w:themeTint="BF"/>
                                <w:sz w:val="20"/>
                                <w:szCs w:val="19"/>
                                <w:bdr w:val="none" w:sz="0" w:space="0" w:color="auto" w:frame="1"/>
                              </w:rPr>
                              <w:t>Collaborator</w:t>
                            </w:r>
                          </w:p>
                        </w:txbxContent>
                      </v:textbox>
                    </v:shape>
                  </w:pict>
                </mc:Fallback>
              </mc:AlternateContent>
            </w:r>
            <w:r w:rsidR="001E4FE2" w:rsidRPr="000853E2">
              <w:rPr>
                <w:rFonts w:cstheme="minorHAnsi"/>
                <w:b/>
                <w:noProof/>
                <w:sz w:val="24"/>
              </w:rPr>
              <w:drawing>
                <wp:anchor distT="0" distB="0" distL="114300" distR="114300" simplePos="0" relativeHeight="251652096" behindDoc="0" locked="0" layoutInCell="1" allowOverlap="1" wp14:anchorId="04BD11EF" wp14:editId="6465BE56">
                  <wp:simplePos x="0" y="0"/>
                  <wp:positionH relativeFrom="column">
                    <wp:posOffset>1089660</wp:posOffset>
                  </wp:positionH>
                  <wp:positionV relativeFrom="paragraph">
                    <wp:posOffset>1143000</wp:posOffset>
                  </wp:positionV>
                  <wp:extent cx="200660" cy="198120"/>
                  <wp:effectExtent l="19050" t="0" r="8890" b="0"/>
                  <wp:wrapNone/>
                  <wp:docPr id="2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agent-2-24x24icons.png"/>
                          <pic:cNvPicPr/>
                        </pic:nvPicPr>
                        <pic:blipFill>
                          <a:blip r:embed="rId19">
                            <a:biLevel thresh="25000"/>
                            <a:extLst>
                              <a:ext uri="{BEBA8EAE-BF5A-486C-A8C5-ECC9F3942E4B}">
                                <a14:imgProps xmlns:a14="http://schemas.microsoft.com/office/drawing/2010/main">
                                  <a14:imgLayer r:embed="rId2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00660" cy="198120"/>
                          </a:xfrm>
                          <a:prstGeom prst="rect">
                            <a:avLst/>
                          </a:prstGeom>
                        </pic:spPr>
                      </pic:pic>
                    </a:graphicData>
                  </a:graphic>
                </wp:anchor>
              </w:drawing>
            </w:r>
            <w:r w:rsidR="001E4FE2" w:rsidRPr="000853E2">
              <w:rPr>
                <w:rFonts w:cstheme="minorHAnsi"/>
                <w:b/>
                <w:noProof/>
                <w:sz w:val="24"/>
              </w:rPr>
              <mc:AlternateContent>
                <mc:Choice Requires="wps">
                  <w:drawing>
                    <wp:anchor distT="0" distB="0" distL="114300" distR="114300" simplePos="0" relativeHeight="251662336" behindDoc="0" locked="0" layoutInCell="1" allowOverlap="1" wp14:anchorId="2E43D225" wp14:editId="7AE1944E">
                      <wp:simplePos x="0" y="0"/>
                      <wp:positionH relativeFrom="column">
                        <wp:posOffset>1456690</wp:posOffset>
                      </wp:positionH>
                      <wp:positionV relativeFrom="paragraph">
                        <wp:posOffset>1120140</wp:posOffset>
                      </wp:positionV>
                      <wp:extent cx="1044575" cy="285750"/>
                      <wp:effectExtent l="0" t="0" r="0" b="0"/>
                      <wp:wrapNone/>
                      <wp:docPr id="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8E58BC" w14:textId="77777777" w:rsidR="001E4FE2" w:rsidRPr="006D3527" w:rsidRDefault="00BC1480" w:rsidP="001E4FE2">
                                  <w:pPr>
                                    <w:autoSpaceDE w:val="0"/>
                                    <w:autoSpaceDN w:val="0"/>
                                    <w:adjustRightInd w:val="0"/>
                                    <w:jc w:val="both"/>
                                    <w:rPr>
                                      <w:rStyle w:val="rvts36"/>
                                      <w:rFonts w:cstheme="minorHAnsi"/>
                                      <w:color w:val="404040" w:themeColor="text1" w:themeTint="BF"/>
                                      <w:sz w:val="20"/>
                                      <w:szCs w:val="19"/>
                                      <w:bdr w:val="none" w:sz="0" w:space="0" w:color="auto" w:frame="1"/>
                                    </w:rPr>
                                  </w:pPr>
                                  <w:r>
                                    <w:rPr>
                                      <w:rStyle w:val="rvts36"/>
                                      <w:rFonts w:cstheme="minorHAnsi"/>
                                      <w:color w:val="404040" w:themeColor="text1" w:themeTint="BF"/>
                                      <w:sz w:val="20"/>
                                      <w:szCs w:val="19"/>
                                      <w:bdr w:val="none" w:sz="0" w:space="0" w:color="auto" w:frame="1"/>
                                    </w:rPr>
                                    <w:t>Planner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3D225" id="_x0000_s1042" type="#_x0000_t202" style="position:absolute;margin-left:114.7pt;margin-top:88.2pt;width:82.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" filled="f" stroked="f" strokeweight=".5pt">
                      <v:textbox>
                        <w:txbxContent>
                          <w:p w14:paraId="5C8E58BC" w14:textId="77777777" w:rsidR="001E4FE2" w:rsidRPr="006D3527" w:rsidRDefault="00BC1480" w:rsidP="001E4FE2">
                            <w:pPr>
                              <w:autoSpaceDE w:val="0"/>
                              <w:autoSpaceDN w:val="0"/>
                              <w:adjustRightInd w:val="0"/>
                              <w:jc w:val="both"/>
                              <w:rPr>
                                <w:rStyle w:val="rvts36"/>
                                <w:rFonts w:cstheme="minorHAnsi"/>
                                <w:color w:val="404040" w:themeColor="text1" w:themeTint="BF"/>
                                <w:sz w:val="20"/>
                                <w:szCs w:val="19"/>
                                <w:bdr w:val="none" w:sz="0" w:space="0" w:color="auto" w:frame="1"/>
                              </w:rPr>
                            </w:pPr>
                            <w:r>
                              <w:rPr>
                                <w:rStyle w:val="rvts36"/>
                                <w:rFonts w:cstheme="minorHAnsi"/>
                                <w:color w:val="404040" w:themeColor="text1" w:themeTint="BF"/>
                                <w:sz w:val="20"/>
                                <w:szCs w:val="19"/>
                                <w:bdr w:val="none" w:sz="0" w:space="0" w:color="auto" w:frame="1"/>
                              </w:rPr>
                              <w:t>Planner</w:t>
                            </w:r>
                          </w:p>
                        </w:txbxContent>
                      </v:textbox>
                    </v:shape>
                  </w:pict>
                </mc:Fallback>
              </mc:AlternateContent>
            </w:r>
            <w:r w:rsidR="001E4FE2" w:rsidRPr="000853E2">
              <w:rPr>
                <w:rFonts w:cstheme="minorHAnsi"/>
                <w:b/>
                <w:noProof/>
                <w:sz w:val="24"/>
              </w:rPr>
              <mc:AlternateContent>
                <mc:Choice Requires="wps">
                  <w:drawing>
                    <wp:anchor distT="0" distB="0" distL="114300" distR="114300" simplePos="0" relativeHeight="251661312" behindDoc="0" locked="0" layoutInCell="1" allowOverlap="1" wp14:anchorId="3B035D63" wp14:editId="0B226BEB">
                      <wp:simplePos x="0" y="0"/>
                      <wp:positionH relativeFrom="column">
                        <wp:posOffset>1380490</wp:posOffset>
                      </wp:positionH>
                      <wp:positionV relativeFrom="paragraph">
                        <wp:posOffset>685800</wp:posOffset>
                      </wp:positionV>
                      <wp:extent cx="1044575" cy="285750"/>
                      <wp:effectExtent l="0" t="0" r="0" b="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CFFFA" w14:textId="77777777" w:rsidR="001E4FE2" w:rsidRPr="006D3527" w:rsidRDefault="001E4FE2" w:rsidP="001E4FE2">
                                  <w:pPr>
                                    <w:autoSpaceDE w:val="0"/>
                                    <w:autoSpaceDN w:val="0"/>
                                    <w:adjustRightInd w:val="0"/>
                                    <w:jc w:val="both"/>
                                    <w:rPr>
                                      <w:rStyle w:val="rvts36"/>
                                      <w:rFonts w:cstheme="minorHAnsi"/>
                                      <w:color w:val="404040" w:themeColor="text1" w:themeTint="BF"/>
                                      <w:sz w:val="20"/>
                                      <w:szCs w:val="19"/>
                                      <w:bdr w:val="none" w:sz="0" w:space="0" w:color="auto" w:frame="1"/>
                                    </w:rPr>
                                  </w:pPr>
                                  <w:r w:rsidRPr="006D3527">
                                    <w:rPr>
                                      <w:rStyle w:val="rvts36"/>
                                      <w:rFonts w:cstheme="minorHAnsi"/>
                                      <w:color w:val="404040" w:themeColor="text1" w:themeTint="BF"/>
                                      <w:sz w:val="20"/>
                                      <w:szCs w:val="19"/>
                                      <w:bdr w:val="none" w:sz="0" w:space="0" w:color="auto" w:frame="1"/>
                                    </w:rPr>
                                    <w:t>Innovator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5D63" id="_x0000_s1043" type="#_x0000_t202" style="position:absolute;margin-left:108.7pt;margin-top:54pt;width:8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" filled="f" stroked="f" strokeweight=".5pt">
                      <v:textbox>
                        <w:txbxContent>
                          <w:p w14:paraId="6A9CFFFA" w14:textId="77777777" w:rsidR="001E4FE2" w:rsidRPr="006D3527" w:rsidRDefault="001E4FE2" w:rsidP="001E4FE2">
                            <w:pPr>
                              <w:autoSpaceDE w:val="0"/>
                              <w:autoSpaceDN w:val="0"/>
                              <w:adjustRightInd w:val="0"/>
                              <w:jc w:val="both"/>
                              <w:rPr>
                                <w:rStyle w:val="rvts36"/>
                                <w:rFonts w:cstheme="minorHAnsi"/>
                                <w:color w:val="404040" w:themeColor="text1" w:themeTint="BF"/>
                                <w:sz w:val="20"/>
                                <w:szCs w:val="19"/>
                                <w:bdr w:val="none" w:sz="0" w:space="0" w:color="auto" w:frame="1"/>
                              </w:rPr>
                            </w:pPr>
                            <w:r w:rsidRPr="006D3527">
                              <w:rPr>
                                <w:rStyle w:val="rvts36"/>
                                <w:rFonts w:cstheme="minorHAnsi"/>
                                <w:color w:val="404040" w:themeColor="text1" w:themeTint="BF"/>
                                <w:sz w:val="20"/>
                                <w:szCs w:val="19"/>
                                <w:bdr w:val="none" w:sz="0" w:space="0" w:color="auto" w:frame="1"/>
                              </w:rPr>
                              <w:t>Innovator</w:t>
                            </w:r>
                          </w:p>
                        </w:txbxContent>
                      </v:textbox>
                    </v:shape>
                  </w:pict>
                </mc:Fallback>
              </mc:AlternateContent>
            </w:r>
            <w:r w:rsidR="001E4FE2" w:rsidRPr="000853E2">
              <w:rPr>
                <w:rFonts w:cstheme="minorHAnsi"/>
                <w:b/>
                <w:noProof/>
                <w:sz w:val="24"/>
              </w:rPr>
              <mc:AlternateContent>
                <mc:Choice Requires="wps">
                  <w:drawing>
                    <wp:anchor distT="0" distB="0" distL="114300" distR="114300" simplePos="0" relativeHeight="251659264" behindDoc="0" locked="0" layoutInCell="1" allowOverlap="1" wp14:anchorId="4292DEC1" wp14:editId="1778576D">
                      <wp:simplePos x="0" y="0"/>
                      <wp:positionH relativeFrom="column">
                        <wp:posOffset>892810</wp:posOffset>
                      </wp:positionH>
                      <wp:positionV relativeFrom="paragraph">
                        <wp:posOffset>53340</wp:posOffset>
                      </wp:positionV>
                      <wp:extent cx="1044575" cy="28575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9138B" w14:textId="77777777" w:rsidR="001E4FE2" w:rsidRPr="006D3527" w:rsidRDefault="001E4FE2" w:rsidP="001E4FE2">
                                  <w:pPr>
                                    <w:autoSpaceDE w:val="0"/>
                                    <w:autoSpaceDN w:val="0"/>
                                    <w:adjustRightInd w:val="0"/>
                                    <w:jc w:val="both"/>
                                    <w:rPr>
                                      <w:rStyle w:val="rvts36"/>
                                      <w:rFonts w:cstheme="minorHAnsi"/>
                                      <w:color w:val="404040" w:themeColor="text1" w:themeTint="BF"/>
                                      <w:sz w:val="20"/>
                                      <w:szCs w:val="19"/>
                                      <w:bdr w:val="none" w:sz="0" w:space="0" w:color="auto" w:frame="1"/>
                                    </w:rPr>
                                  </w:pPr>
                                  <w:r w:rsidRPr="006D3527">
                                    <w:rPr>
                                      <w:rStyle w:val="rvts36"/>
                                      <w:rFonts w:cstheme="minorHAnsi"/>
                                      <w:color w:val="404040" w:themeColor="text1" w:themeTint="BF"/>
                                      <w:sz w:val="20"/>
                                      <w:szCs w:val="19"/>
                                      <w:bdr w:val="none" w:sz="0" w:space="0" w:color="auto" w:frame="1"/>
                                    </w:rPr>
                                    <w:t>Decision-maker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DEC1" id="Text Box 53" o:spid="_x0000_s1044" type="#_x0000_t202" style="position:absolute;margin-left:70.3pt;margin-top:4.2pt;width:8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" filled="f" stroked="f" strokeweight=".5pt">
                      <v:textbox>
                        <w:txbxContent>
                          <w:p w14:paraId="3FB9138B" w14:textId="77777777" w:rsidR="001E4FE2" w:rsidRPr="006D3527" w:rsidRDefault="001E4FE2" w:rsidP="001E4FE2">
                            <w:pPr>
                              <w:autoSpaceDE w:val="0"/>
                              <w:autoSpaceDN w:val="0"/>
                              <w:adjustRightInd w:val="0"/>
                              <w:jc w:val="both"/>
                              <w:rPr>
                                <w:rStyle w:val="rvts36"/>
                                <w:rFonts w:cstheme="minorHAnsi"/>
                                <w:color w:val="404040" w:themeColor="text1" w:themeTint="BF"/>
                                <w:sz w:val="20"/>
                                <w:szCs w:val="19"/>
                                <w:bdr w:val="none" w:sz="0" w:space="0" w:color="auto" w:frame="1"/>
                              </w:rPr>
                            </w:pPr>
                            <w:r w:rsidRPr="006D3527">
                              <w:rPr>
                                <w:rStyle w:val="rvts36"/>
                                <w:rFonts w:cstheme="minorHAnsi"/>
                                <w:color w:val="404040" w:themeColor="text1" w:themeTint="BF"/>
                                <w:sz w:val="20"/>
                                <w:szCs w:val="19"/>
                                <w:bdr w:val="none" w:sz="0" w:space="0" w:color="auto" w:frame="1"/>
                              </w:rPr>
                              <w:t>Decision-maker</w:t>
                            </w:r>
                          </w:p>
                        </w:txbxContent>
                      </v:textbox>
                    </v:shape>
                  </w:pict>
                </mc:Fallback>
              </mc:AlternateContent>
            </w:r>
            <w:r w:rsidR="001E4FE2" w:rsidRPr="000853E2">
              <w:rPr>
                <w:rFonts w:cstheme="minorHAnsi"/>
                <w:b/>
                <w:noProof/>
                <w:sz w:val="24"/>
              </w:rPr>
              <w:drawing>
                <wp:anchor distT="0" distB="0" distL="114300" distR="114300" simplePos="0" relativeHeight="251651072" behindDoc="0" locked="0" layoutInCell="1" allowOverlap="1" wp14:anchorId="424C1FE2" wp14:editId="7D6FF9BD">
                  <wp:simplePos x="0" y="0"/>
                  <wp:positionH relativeFrom="column">
                    <wp:posOffset>1036320</wp:posOffset>
                  </wp:positionH>
                  <wp:positionV relativeFrom="paragraph">
                    <wp:posOffset>685800</wp:posOffset>
                  </wp:positionV>
                  <wp:extent cx="232410" cy="228600"/>
                  <wp:effectExtent l="19050" t="0" r="0" b="0"/>
                  <wp:wrapNone/>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er-2-24x24icons.png"/>
                          <pic:cNvPicPr/>
                        </pic:nvPicPr>
                        <pic:blipFill>
                          <a:blip r:embed="rId21">
                            <a:biLevel thresh="25000"/>
                            <a:extLst>
                              <a:ext uri="{BEBA8EAE-BF5A-486C-A8C5-ECC9F3942E4B}">
                                <a14:imgProps xmlns:a14="http://schemas.microsoft.com/office/drawing/2010/main">
                                  <a14:imgLayer r:embed="rId2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32410" cy="228600"/>
                          </a:xfrm>
                          <a:prstGeom prst="rect">
                            <a:avLst/>
                          </a:prstGeom>
                        </pic:spPr>
                      </pic:pic>
                    </a:graphicData>
                  </a:graphic>
                </wp:anchor>
              </w:drawing>
            </w:r>
            <w:r w:rsidR="001E4FE2" w:rsidRPr="000853E2">
              <w:rPr>
                <w:rFonts w:cstheme="minorHAnsi"/>
                <w:b/>
                <w:noProof/>
                <w:sz w:val="24"/>
              </w:rPr>
              <w:drawing>
                <wp:anchor distT="0" distB="0" distL="114300" distR="114300" simplePos="0" relativeHeight="251650048" behindDoc="0" locked="0" layoutInCell="1" allowOverlap="1" wp14:anchorId="4BCCC34B" wp14:editId="096CE300">
                  <wp:simplePos x="0" y="0"/>
                  <wp:positionH relativeFrom="column">
                    <wp:posOffset>876300</wp:posOffset>
                  </wp:positionH>
                  <wp:positionV relativeFrom="paragraph">
                    <wp:posOffset>342900</wp:posOffset>
                  </wp:positionV>
                  <wp:extent cx="194310" cy="182880"/>
                  <wp:effectExtent l="19050" t="0" r="0" b="0"/>
                  <wp:wrapNone/>
                  <wp:docPr id="1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or24x24icons.png"/>
                          <pic:cNvPicPr/>
                        </pic:nvPicPr>
                        <pic:blipFill>
                          <a:blip r:embed="rId23">
                            <a:biLevel thresh="25000"/>
                            <a:extLst>
                              <a:ext uri="{BEBA8EAE-BF5A-486C-A8C5-ECC9F3942E4B}">
                                <a14:imgProps xmlns:a14="http://schemas.microsoft.com/office/drawing/2010/main">
                                  <a14:imgLayer r:embed="rId2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94310" cy="182880"/>
                          </a:xfrm>
                          <a:prstGeom prst="rect">
                            <a:avLst/>
                          </a:prstGeom>
                        </pic:spPr>
                      </pic:pic>
                    </a:graphicData>
                  </a:graphic>
                </wp:anchor>
              </w:drawing>
            </w:r>
            <w:r w:rsidR="001E4FE2" w:rsidRPr="000853E2">
              <w:rPr>
                <w:rFonts w:cstheme="minorHAnsi"/>
                <w:noProof/>
              </w:rPr>
              <w:drawing>
                <wp:anchor distT="0" distB="0" distL="114300" distR="114300" simplePos="0" relativeHeight="251649024" behindDoc="0" locked="0" layoutInCell="1" allowOverlap="1" wp14:anchorId="314D26CE" wp14:editId="77D68253">
                  <wp:simplePos x="0" y="0"/>
                  <wp:positionH relativeFrom="column">
                    <wp:posOffset>502920</wp:posOffset>
                  </wp:positionH>
                  <wp:positionV relativeFrom="paragraph">
                    <wp:posOffset>144780</wp:posOffset>
                  </wp:positionV>
                  <wp:extent cx="171450" cy="175260"/>
                  <wp:effectExtent l="19050" t="0" r="0" b="0"/>
                  <wp:wrapNone/>
                  <wp:docPr id="1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orator24x24icons.png"/>
                          <pic:cNvPicPr/>
                        </pic:nvPicPr>
                        <pic:blipFill>
                          <a:blip r:embed="rId25">
                            <a:biLevel thresh="25000"/>
                            <a:extLst>
                              <a:ext uri="{BEBA8EAE-BF5A-486C-A8C5-ECC9F3942E4B}">
                                <a14:imgProps xmlns:a14="http://schemas.microsoft.com/office/drawing/2010/main">
                                  <a14:imgLayer r:embed="rId2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71450" cy="175260"/>
                          </a:xfrm>
                          <a:prstGeom prst="rect">
                            <a:avLst/>
                          </a:prstGeom>
                        </pic:spPr>
                      </pic:pic>
                    </a:graphicData>
                  </a:graphic>
                </wp:anchor>
              </w:drawing>
            </w:r>
            <w:r w:rsidR="001E4FE2" w:rsidRPr="000853E2">
              <w:rPr>
                <w:rFonts w:cstheme="minorHAnsi"/>
                <w:noProof/>
              </w:rPr>
              <w:drawing>
                <wp:inline distT="0" distB="0" distL="0" distR="0" wp14:anchorId="7B52B404" wp14:editId="2ED1060C">
                  <wp:extent cx="1713375" cy="1373102"/>
                  <wp:effectExtent l="0" t="0" r="0" b="0"/>
                  <wp:docPr id="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7" cstate="print">
                            <a:extLst>
                              <a:ext uri="{BEBA8EAE-BF5A-486C-A8C5-ECC9F3942E4B}">
                                <a14:imgProps xmlns:a14="http://schemas.microsoft.com/office/drawing/2010/main">
                                  <a14:imgLayer r:embed="rId28">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flipH="1">
                            <a:off x="0" y="0"/>
                            <a:ext cx="1716463" cy="1375577"/>
                          </a:xfrm>
                          <a:prstGeom prst="rect">
                            <a:avLst/>
                          </a:prstGeom>
                        </pic:spPr>
                      </pic:pic>
                    </a:graphicData>
                  </a:graphic>
                </wp:inline>
              </w:drawing>
            </w:r>
          </w:p>
          <w:p w14:paraId="3A2F9629" w14:textId="77777777" w:rsidR="001E4FE2" w:rsidRPr="000853E2" w:rsidRDefault="001E4FE2" w:rsidP="00BB6B3B">
            <w:pPr>
              <w:jc w:val="both"/>
              <w:rPr>
                <w:rFonts w:eastAsia="Calibri" w:cstheme="minorHAnsi"/>
                <w:sz w:val="20"/>
                <w:szCs w:val="19"/>
                <w:lang w:val="en-GB"/>
              </w:rPr>
            </w:pPr>
          </w:p>
          <w:p w14:paraId="4EA0747E" w14:textId="77777777" w:rsidR="001E4FE2" w:rsidRDefault="001E4FE2" w:rsidP="00BB6B3B">
            <w:pPr>
              <w:jc w:val="both"/>
              <w:rPr>
                <w:rFonts w:eastAsia="Calibri" w:cstheme="minorHAnsi"/>
                <w:sz w:val="19"/>
                <w:szCs w:val="19"/>
                <w:lang w:val="en-GB"/>
              </w:rPr>
            </w:pPr>
          </w:p>
          <w:p w14:paraId="7CA1D831" w14:textId="77777777" w:rsidR="000B1F7C" w:rsidRDefault="000B1F7C" w:rsidP="00BB6B3B">
            <w:pPr>
              <w:jc w:val="both"/>
              <w:rPr>
                <w:rFonts w:eastAsia="Calibri" w:cstheme="minorHAnsi"/>
                <w:sz w:val="19"/>
                <w:szCs w:val="19"/>
                <w:lang w:val="en-GB"/>
              </w:rPr>
            </w:pPr>
          </w:p>
          <w:p w14:paraId="67EFC882" w14:textId="77777777" w:rsidR="000B1F7C" w:rsidRPr="000853E2" w:rsidRDefault="000B1F7C" w:rsidP="00BB6B3B">
            <w:pPr>
              <w:jc w:val="both"/>
              <w:rPr>
                <w:rFonts w:eastAsia="Calibri" w:cstheme="minorHAnsi"/>
                <w:sz w:val="19"/>
                <w:szCs w:val="19"/>
                <w:lang w:val="en-GB"/>
              </w:rPr>
            </w:pPr>
          </w:p>
          <w:p w14:paraId="74EC150A" w14:textId="77777777" w:rsidR="006D3527" w:rsidRPr="000853E2" w:rsidRDefault="006D3527" w:rsidP="006D3527">
            <w:pPr>
              <w:pBdr>
                <w:bottom w:val="single" w:sz="4" w:space="1" w:color="auto"/>
              </w:pBdr>
              <w:spacing w:line="276" w:lineRule="auto"/>
              <w:rPr>
                <w:rFonts w:cstheme="minorHAnsi"/>
                <w:b/>
                <w:sz w:val="24"/>
                <w:szCs w:val="19"/>
                <w:lang w:val="en-GB"/>
              </w:rPr>
            </w:pPr>
            <w:r w:rsidRPr="000853E2">
              <w:rPr>
                <w:b/>
                <w:noProof/>
                <w:sz w:val="28"/>
              </w:rPr>
              <mc:AlternateContent>
                <mc:Choice Requires="wps">
                  <w:drawing>
                    <wp:inline distT="0" distB="0" distL="0" distR="0" wp14:anchorId="1A6DB2FA" wp14:editId="7D77DCAF">
                      <wp:extent cx="247373" cy="212235"/>
                      <wp:effectExtent l="0" t="0" r="635" b="0"/>
                      <wp:docPr id="31" name="Freeform 97">
                        <a:extLst xmlns:a="http://schemas.openxmlformats.org/drawingml/2006/main">
                          <a:ext uri="{FF2B5EF4-FFF2-40B4-BE49-F238E27FC236}">
                            <a16:creationId xmlns:a16="http://schemas.microsoft.com/office/drawing/2014/main" id="{B2C136C1-FCB7-6048-AFB0-EE7C6A785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73" cy="212235"/>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chemeClr val="tx1"/>
                              </a:solidFill>
                              <a:ln>
                                <a:noFill/>
                              </a:ln>
                              <a:effectLst/>
                            </wps:spPr>
                            <wps:bodyPr wrap="none" lIns="34290" tIns="17145" rIns="34290" bIns="17145" anchor="ctr"/>
                          </wps:wsp>
                        </a:graphicData>
                      </a:graphic>
                    </wp:inline>
                  </w:drawing>
                </mc:Choice>
                <mc:Fallback>
                  <w:pict>
                    <v:shape w14:anchorId="3208216D" id="Freeform 97" o:spid="_x0000_s1026" style="width:19.5pt;height:16.7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&#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black [3213]" stroked="f">
                      <v:path arrowok="t" o:connecttype="custom" o:connectlocs="51496887,51832669;51496887,51832669;61348504,51832669;61348504,61705583;111054052,61705583;109039231,29842931;99187614,17950796;81275718,17950796;75454240,6058163;67169982,0;43436608,0;37615130,6058163;29778831,17950796;11866438,17950796;2015318,29842931;0,61705583;51496887,61705583;51496887,51832669;41645269,11892135;41645269,11892135;47466748,8077883;63587304,8077883;69184803,11892135;71424101,17950796;39630449,17950796;41645269,11892135;61348504,79656379;61348504,79656379;51496887,79656379;51496887,67763746;2015318,67763746;3806160,85490350;13881756,95363264;97172295,95363264;107023913,85490350;109039231,67763746;61348504,67763746;61348504,79656379" o:connectangles="0,0,0,0,0,0,0,0,0,0,0,0,0,0,0,0,0,0,0,0,0,0,0,0,0,0,0,0,0,0,0,0,0,0,0,0,0,0"/>
                      <w10:anchorlock/>
                    </v:shape>
                  </w:pict>
                </mc:Fallback>
              </mc:AlternateContent>
            </w:r>
            <w:r w:rsidRPr="000853E2">
              <w:rPr>
                <w:rFonts w:cstheme="minorHAnsi"/>
                <w:sz w:val="20"/>
                <w:szCs w:val="19"/>
              </w:rPr>
              <w:t xml:space="preserve"> </w:t>
            </w:r>
            <w:r w:rsidRPr="000853E2">
              <w:rPr>
                <w:rFonts w:cstheme="minorHAnsi"/>
                <w:b/>
                <w:sz w:val="24"/>
                <w:szCs w:val="19"/>
                <w:lang w:val="en-GB"/>
              </w:rPr>
              <w:t>TRAINING ATTENDED</w:t>
            </w:r>
          </w:p>
          <w:p w14:paraId="1FF01D77" w14:textId="77777777" w:rsidR="009056A0" w:rsidRPr="00616EC7" w:rsidRDefault="009056A0" w:rsidP="009056A0">
            <w:pPr>
              <w:numPr>
                <w:ilvl w:val="0"/>
                <w:numId w:val="20"/>
              </w:numPr>
              <w:jc w:val="both"/>
            </w:pPr>
            <w:r w:rsidRPr="00616EC7">
              <w:t xml:space="preserve">One-month training in </w:t>
            </w:r>
            <w:r w:rsidRPr="00616EC7">
              <w:rPr>
                <w:b/>
              </w:rPr>
              <w:t>Formulation Development</w:t>
            </w:r>
            <w:r w:rsidRPr="00616EC7">
              <w:t xml:space="preserve"> at Lupin Research Park Pune.</w:t>
            </w:r>
          </w:p>
          <w:p w14:paraId="59A72962" w14:textId="77777777" w:rsidR="009056A0" w:rsidRPr="00616EC7" w:rsidRDefault="009056A0" w:rsidP="009056A0">
            <w:pPr>
              <w:numPr>
                <w:ilvl w:val="0"/>
                <w:numId w:val="20"/>
              </w:numPr>
              <w:jc w:val="both"/>
            </w:pPr>
            <w:r w:rsidRPr="00616EC7">
              <w:t xml:space="preserve">Fifteen days training at </w:t>
            </w:r>
            <w:r w:rsidRPr="00616EC7">
              <w:rPr>
                <w:b/>
              </w:rPr>
              <w:t>Drug Regulatory Affairs</w:t>
            </w:r>
            <w:r w:rsidRPr="00616EC7">
              <w:t xml:space="preserve"> at Lupin Limited Scant-Cruz Mumbai.</w:t>
            </w:r>
          </w:p>
          <w:p w14:paraId="7CEB758E" w14:textId="77777777" w:rsidR="009056A0" w:rsidRPr="00616EC7" w:rsidRDefault="009056A0" w:rsidP="009056A0">
            <w:pPr>
              <w:numPr>
                <w:ilvl w:val="0"/>
                <w:numId w:val="20"/>
              </w:numPr>
              <w:jc w:val="both"/>
            </w:pPr>
            <w:r w:rsidRPr="00616EC7">
              <w:t xml:space="preserve">Two months training in </w:t>
            </w:r>
            <w:r w:rsidRPr="00616EC7">
              <w:rPr>
                <w:b/>
              </w:rPr>
              <w:t>Development and Validation</w:t>
            </w:r>
            <w:r w:rsidRPr="00616EC7">
              <w:t xml:space="preserve"> of Bioanalytical methods for quantification of drugs using </w:t>
            </w:r>
            <w:r w:rsidRPr="00616EC7">
              <w:rPr>
                <w:b/>
              </w:rPr>
              <w:t xml:space="preserve">HPLC and LC/MS/MS </w:t>
            </w:r>
            <w:r w:rsidRPr="00616EC7">
              <w:t xml:space="preserve">at Clinical Pharmacology and Pharmacokinetics department </w:t>
            </w:r>
            <w:r w:rsidRPr="00616EC7">
              <w:rPr>
                <w:bCs/>
              </w:rPr>
              <w:t xml:space="preserve">Ranbaxy Laboratories Ltd </w:t>
            </w:r>
            <w:proofErr w:type="spellStart"/>
            <w:r w:rsidRPr="00616EC7">
              <w:rPr>
                <w:bCs/>
              </w:rPr>
              <w:t>Gurgoan</w:t>
            </w:r>
            <w:proofErr w:type="spellEnd"/>
            <w:r w:rsidRPr="00616EC7">
              <w:rPr>
                <w:bCs/>
              </w:rPr>
              <w:t>.</w:t>
            </w:r>
          </w:p>
          <w:p w14:paraId="7009CA6F" w14:textId="77777777" w:rsidR="009056A0" w:rsidRPr="00616EC7" w:rsidRDefault="009056A0" w:rsidP="009056A0">
            <w:pPr>
              <w:numPr>
                <w:ilvl w:val="0"/>
                <w:numId w:val="20"/>
              </w:numPr>
              <w:jc w:val="both"/>
            </w:pPr>
            <w:r w:rsidRPr="00616EC7">
              <w:rPr>
                <w:bCs/>
              </w:rPr>
              <w:t xml:space="preserve">Fifteen days instrumental training at KSU for </w:t>
            </w:r>
            <w:r w:rsidRPr="00616EC7">
              <w:rPr>
                <w:b/>
                <w:bCs/>
              </w:rPr>
              <w:t>Waters TQD: UPLC-MS/MS</w:t>
            </w:r>
            <w:r w:rsidRPr="00616EC7">
              <w:rPr>
                <w:bCs/>
              </w:rPr>
              <w:t xml:space="preserve"> with </w:t>
            </w:r>
            <w:proofErr w:type="spellStart"/>
            <w:r w:rsidRPr="00616EC7">
              <w:rPr>
                <w:bCs/>
              </w:rPr>
              <w:t>Masslynx</w:t>
            </w:r>
            <w:proofErr w:type="spellEnd"/>
            <w:r w:rsidRPr="00616EC7">
              <w:rPr>
                <w:bCs/>
              </w:rPr>
              <w:t xml:space="preserve"> and </w:t>
            </w:r>
            <w:proofErr w:type="spellStart"/>
            <w:r w:rsidRPr="00616EC7">
              <w:rPr>
                <w:bCs/>
              </w:rPr>
              <w:t>Quinlynx</w:t>
            </w:r>
            <w:proofErr w:type="spellEnd"/>
            <w:r w:rsidRPr="00616EC7">
              <w:rPr>
                <w:bCs/>
              </w:rPr>
              <w:t xml:space="preserve"> software</w:t>
            </w:r>
          </w:p>
          <w:p w14:paraId="42A7FC49" w14:textId="77777777" w:rsidR="001E4FE2" w:rsidRPr="009056A0" w:rsidRDefault="009056A0" w:rsidP="009056A0">
            <w:pPr>
              <w:numPr>
                <w:ilvl w:val="0"/>
                <w:numId w:val="20"/>
              </w:numPr>
              <w:jc w:val="both"/>
            </w:pPr>
            <w:r w:rsidRPr="00616EC7">
              <w:rPr>
                <w:bCs/>
              </w:rPr>
              <w:t>Seven  days instrumental training at KSU for</w:t>
            </w:r>
            <w:r w:rsidRPr="00616EC7">
              <w:rPr>
                <w:b/>
                <w:bCs/>
              </w:rPr>
              <w:t xml:space="preserve"> Kin </w:t>
            </w:r>
            <w:proofErr w:type="spellStart"/>
            <w:r w:rsidRPr="00616EC7">
              <w:rPr>
                <w:b/>
                <w:bCs/>
              </w:rPr>
              <w:t>ExA</w:t>
            </w:r>
            <w:proofErr w:type="spellEnd"/>
            <w:r w:rsidRPr="00616EC7">
              <w:rPr>
                <w:b/>
                <w:bCs/>
              </w:rPr>
              <w:t xml:space="preserve"> 3200:</w:t>
            </w:r>
            <w:r w:rsidRPr="00616EC7">
              <w:rPr>
                <w:bCs/>
              </w:rPr>
              <w:t xml:space="preserve"> </w:t>
            </w:r>
            <w:proofErr w:type="spellStart"/>
            <w:r w:rsidRPr="00616EC7">
              <w:rPr>
                <w:bCs/>
              </w:rPr>
              <w:t>Kintetic</w:t>
            </w:r>
            <w:proofErr w:type="spellEnd"/>
            <w:r w:rsidRPr="00616EC7">
              <w:rPr>
                <w:bCs/>
              </w:rPr>
              <w:t xml:space="preserve"> Exclusion Assay from </w:t>
            </w:r>
            <w:proofErr w:type="spellStart"/>
            <w:r w:rsidRPr="00616EC7">
              <w:rPr>
                <w:bCs/>
              </w:rPr>
              <w:t>Sapidyne</w:t>
            </w:r>
            <w:proofErr w:type="spellEnd"/>
            <w:r w:rsidRPr="00616EC7">
              <w:rPr>
                <w:bCs/>
              </w:rPr>
              <w:t xml:space="preserve"> USA.</w:t>
            </w:r>
          </w:p>
        </w:tc>
        <w:tc>
          <w:tcPr>
            <w:tcW w:w="7920" w:type="dxa"/>
            <w:shd w:val="clear" w:color="auto" w:fill="auto"/>
          </w:tcPr>
          <w:p w14:paraId="41864F04" w14:textId="77777777" w:rsidR="001E4FE2" w:rsidRPr="000853E2" w:rsidRDefault="001E4FE2" w:rsidP="00BB6B3B">
            <w:pPr>
              <w:pBdr>
                <w:bottom w:val="single" w:sz="4" w:space="1" w:color="auto"/>
              </w:pBdr>
              <w:rPr>
                <w:rFonts w:cstheme="minorHAnsi"/>
                <w:b/>
                <w:sz w:val="28"/>
                <w:lang w:val="en-GB"/>
              </w:rPr>
            </w:pPr>
            <w:r w:rsidRPr="000853E2">
              <w:rPr>
                <w:rFonts w:cstheme="minorHAnsi"/>
                <w:b/>
                <w:noProof/>
                <w:sz w:val="28"/>
              </w:rPr>
              <w:lastRenderedPageBreak/>
              <w:drawing>
                <wp:inline distT="0" distB="0" distL="0" distR="0" wp14:anchorId="4F29E23C" wp14:editId="14D901D3">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summry24x24icons (2).png"/>
                          <pic:cNvPicPr/>
                        </pic:nvPicPr>
                        <pic:blipFill>
                          <a:blip r:embed="rId29">
                            <a:biLevel thresh="75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853E2">
              <w:rPr>
                <w:rFonts w:cstheme="minorHAnsi"/>
                <w:b/>
                <w:sz w:val="24"/>
                <w:lang w:val="en-GB"/>
              </w:rPr>
              <w:t>PROFILE SUMMARY</w:t>
            </w:r>
          </w:p>
          <w:p w14:paraId="589225C4" w14:textId="77777777" w:rsidR="001E4FE2" w:rsidRPr="000853E2" w:rsidRDefault="001E4FE2" w:rsidP="00BB6B3B">
            <w:pPr>
              <w:rPr>
                <w:rFonts w:cstheme="minorHAnsi"/>
                <w:sz w:val="12"/>
                <w:lang w:val="en-GB"/>
              </w:rPr>
            </w:pPr>
          </w:p>
          <w:p w14:paraId="79BFBDD2" w14:textId="4E5678BF" w:rsidR="000B1F7C" w:rsidRPr="00A33DAC" w:rsidRDefault="000B1F7C" w:rsidP="000B1F7C">
            <w:pPr>
              <w:pStyle w:val="ListParagraph"/>
              <w:ind w:left="360"/>
              <w:jc w:val="both"/>
              <w:rPr>
                <w:rFonts w:cstheme="minorHAnsi"/>
                <w:b/>
                <w:bCs/>
                <w:sz w:val="24"/>
                <w:szCs w:val="24"/>
                <w:lang w:eastAsia="en-GB"/>
              </w:rPr>
            </w:pPr>
            <w:r w:rsidRPr="00A33DAC">
              <w:rPr>
                <w:rFonts w:cstheme="minorHAnsi"/>
                <w:b/>
                <w:bCs/>
                <w:sz w:val="24"/>
                <w:szCs w:val="24"/>
                <w:lang w:eastAsia="en-GB"/>
              </w:rPr>
              <w:t xml:space="preserve">                                             </w:t>
            </w:r>
            <w:r w:rsidR="002645F9">
              <w:rPr>
                <w:rFonts w:cstheme="minorHAnsi"/>
                <w:b/>
                <w:bCs/>
                <w:sz w:val="24"/>
                <w:szCs w:val="24"/>
                <w:lang w:eastAsia="en-GB"/>
              </w:rPr>
              <w:t>Research Interests</w:t>
            </w:r>
          </w:p>
          <w:p w14:paraId="49B195DE" w14:textId="77777777" w:rsidR="002645F9" w:rsidRPr="002645F9" w:rsidRDefault="002645F9" w:rsidP="002645F9">
            <w:pPr>
              <w:numPr>
                <w:ilvl w:val="0"/>
                <w:numId w:val="38"/>
              </w:numPr>
              <w:shd w:val="clear" w:color="auto" w:fill="FFFFFF"/>
              <w:spacing w:before="100" w:beforeAutospacing="1" w:after="100" w:afterAutospacing="1"/>
              <w:rPr>
                <w:rFonts w:cstheme="minorHAnsi"/>
                <w:sz w:val="20"/>
                <w:szCs w:val="19"/>
                <w:lang w:val="en-GB" w:eastAsia="en-GB"/>
              </w:rPr>
            </w:pPr>
            <w:r w:rsidRPr="002645F9">
              <w:rPr>
                <w:rFonts w:cstheme="minorHAnsi"/>
                <w:sz w:val="20"/>
                <w:szCs w:val="19"/>
                <w:lang w:val="en-GB" w:eastAsia="en-GB"/>
              </w:rPr>
              <w:t xml:space="preserve">My research interests lie at the intersection of investigation of the mechanism of protein-drug interactions using experimental, molecular docking, and bioinformatics approaches. In addition, I am also interested in analytical method development, bioavailability and bioequivalence of drugs. </w:t>
            </w:r>
          </w:p>
          <w:p w14:paraId="3CCF4E2D" w14:textId="77777777" w:rsidR="002645F9" w:rsidRPr="002645F9" w:rsidRDefault="002645F9" w:rsidP="002645F9">
            <w:pPr>
              <w:numPr>
                <w:ilvl w:val="0"/>
                <w:numId w:val="38"/>
              </w:numPr>
              <w:shd w:val="clear" w:color="auto" w:fill="FFFFFF"/>
              <w:spacing w:before="100" w:beforeAutospacing="1" w:after="100" w:afterAutospacing="1"/>
              <w:rPr>
                <w:rFonts w:cstheme="minorHAnsi"/>
                <w:sz w:val="20"/>
                <w:szCs w:val="19"/>
                <w:lang w:val="en-GB" w:eastAsia="en-GB"/>
              </w:rPr>
            </w:pPr>
            <w:r w:rsidRPr="002645F9">
              <w:rPr>
                <w:rFonts w:cstheme="minorHAnsi"/>
                <w:sz w:val="20"/>
                <w:szCs w:val="19"/>
                <w:lang w:val="en-GB" w:eastAsia="en-GB"/>
              </w:rPr>
              <w:t>One of my primary research interests is investigating the mechanism of protein-drug interactions. Understanding the molecular mechanisms underlying protein-drug interactions is crucial for developing safe and effective therapies. I am interested in using biophysical methods, computational t</w:t>
            </w:r>
            <w:bookmarkStart w:id="0" w:name="_GoBack"/>
            <w:bookmarkEnd w:id="0"/>
            <w:r w:rsidRPr="002645F9">
              <w:rPr>
                <w:rFonts w:cstheme="minorHAnsi"/>
                <w:sz w:val="20"/>
                <w:szCs w:val="19"/>
                <w:lang w:val="en-GB" w:eastAsia="en-GB"/>
              </w:rPr>
              <w:t xml:space="preserve">echniques such as molecular docking and bioinformatics to predict and </w:t>
            </w:r>
            <w:proofErr w:type="spellStart"/>
            <w:r w:rsidRPr="002645F9">
              <w:rPr>
                <w:rFonts w:cstheme="minorHAnsi"/>
                <w:sz w:val="20"/>
                <w:szCs w:val="19"/>
                <w:lang w:val="en-GB" w:eastAsia="en-GB"/>
              </w:rPr>
              <w:t>analyze</w:t>
            </w:r>
            <w:proofErr w:type="spellEnd"/>
            <w:r w:rsidRPr="002645F9">
              <w:rPr>
                <w:rFonts w:cstheme="minorHAnsi"/>
                <w:sz w:val="20"/>
                <w:szCs w:val="19"/>
                <w:lang w:val="en-GB" w:eastAsia="en-GB"/>
              </w:rPr>
              <w:t xml:space="preserve"> protein-drug interactions. By combining experimental and computational approaches, we can gain a better understanding of the molecular mechanisms underlying drug-protein interactions.</w:t>
            </w:r>
          </w:p>
          <w:p w14:paraId="77F6D6BB" w14:textId="77777777" w:rsidR="002645F9" w:rsidRPr="002645F9" w:rsidRDefault="002645F9" w:rsidP="002645F9">
            <w:pPr>
              <w:numPr>
                <w:ilvl w:val="0"/>
                <w:numId w:val="38"/>
              </w:numPr>
              <w:shd w:val="clear" w:color="auto" w:fill="FFFFFF"/>
              <w:spacing w:before="100" w:beforeAutospacing="1" w:after="100" w:afterAutospacing="1"/>
              <w:rPr>
                <w:rFonts w:cstheme="minorHAnsi"/>
                <w:sz w:val="20"/>
                <w:szCs w:val="19"/>
                <w:lang w:val="en-GB" w:eastAsia="en-GB"/>
              </w:rPr>
            </w:pPr>
            <w:r w:rsidRPr="002645F9">
              <w:rPr>
                <w:rFonts w:cstheme="minorHAnsi"/>
                <w:sz w:val="20"/>
                <w:szCs w:val="19"/>
                <w:lang w:val="en-GB" w:eastAsia="en-GB"/>
              </w:rPr>
              <w:t>Another area of interest for me is analytical method development. I am interested in developing sensitive analytical methods to quantify drugs in biological matrices. These methods can provide insights into drug pharmacokinetics and pharmacodynamics and are crucial for optimizing drug dosing regimens and improving therapeutic outcomes.</w:t>
            </w:r>
          </w:p>
          <w:p w14:paraId="5398C196" w14:textId="77777777" w:rsidR="002645F9" w:rsidRPr="002645F9" w:rsidRDefault="002645F9" w:rsidP="002645F9">
            <w:pPr>
              <w:numPr>
                <w:ilvl w:val="0"/>
                <w:numId w:val="38"/>
              </w:numPr>
              <w:shd w:val="clear" w:color="auto" w:fill="FFFFFF"/>
              <w:spacing w:before="100" w:beforeAutospacing="1" w:after="100" w:afterAutospacing="1"/>
              <w:rPr>
                <w:rFonts w:cstheme="minorHAnsi"/>
                <w:sz w:val="20"/>
                <w:szCs w:val="19"/>
                <w:lang w:val="en-GB" w:eastAsia="en-GB"/>
              </w:rPr>
            </w:pPr>
            <w:r w:rsidRPr="002645F9">
              <w:rPr>
                <w:rFonts w:cstheme="minorHAnsi"/>
                <w:sz w:val="20"/>
                <w:szCs w:val="19"/>
                <w:lang w:val="en-GB" w:eastAsia="en-GB"/>
              </w:rPr>
              <w:t xml:space="preserve">I am also interested in studying the bioavailability and bioequivalence of drugs. I have worked for several years in the clinical setup of clinical pharmacology unit for conducting bioequivalence studies. I have experience in designing, executing and quality control of bioequivalence studies, as well as in conducting other types of clinical trials. This experience includes developing study protocols, recruiting and screening study participants, administering study drugs, and collecting and </w:t>
            </w:r>
            <w:proofErr w:type="spellStart"/>
            <w:r w:rsidRPr="002645F9">
              <w:rPr>
                <w:rFonts w:cstheme="minorHAnsi"/>
                <w:sz w:val="20"/>
                <w:szCs w:val="19"/>
                <w:lang w:val="en-GB" w:eastAsia="en-GB"/>
              </w:rPr>
              <w:t>analyzing</w:t>
            </w:r>
            <w:proofErr w:type="spellEnd"/>
            <w:r w:rsidRPr="002645F9">
              <w:rPr>
                <w:rFonts w:cstheme="minorHAnsi"/>
                <w:sz w:val="20"/>
                <w:szCs w:val="19"/>
                <w:lang w:val="en-GB" w:eastAsia="en-GB"/>
              </w:rPr>
              <w:t xml:space="preserve"> study data.</w:t>
            </w:r>
          </w:p>
          <w:p w14:paraId="0107FCA8" w14:textId="2EEE5D52" w:rsidR="005D1693" w:rsidRPr="00A33DAC" w:rsidRDefault="005D1693" w:rsidP="002645F9">
            <w:pPr>
              <w:pStyle w:val="ListParagraph"/>
              <w:ind w:left="360"/>
              <w:jc w:val="center"/>
              <w:rPr>
                <w:rFonts w:cstheme="minorHAnsi"/>
                <w:b/>
                <w:bCs/>
                <w:sz w:val="24"/>
                <w:szCs w:val="24"/>
                <w:lang w:eastAsia="en-GB"/>
              </w:rPr>
            </w:pPr>
            <w:r w:rsidRPr="00A33DAC">
              <w:rPr>
                <w:rFonts w:cstheme="minorHAnsi"/>
                <w:b/>
                <w:bCs/>
                <w:sz w:val="24"/>
                <w:szCs w:val="24"/>
                <w:lang w:eastAsia="en-GB"/>
              </w:rPr>
              <w:t>Teaching and Research</w:t>
            </w:r>
          </w:p>
          <w:p w14:paraId="2A745761" w14:textId="77777777" w:rsidR="005D1693" w:rsidRPr="007E7DBD" w:rsidRDefault="005D1693" w:rsidP="005D1693">
            <w:pPr>
              <w:pStyle w:val="ListParagraph"/>
              <w:numPr>
                <w:ilvl w:val="0"/>
                <w:numId w:val="38"/>
              </w:numPr>
              <w:jc w:val="both"/>
              <w:rPr>
                <w:rFonts w:cstheme="minorHAnsi"/>
                <w:sz w:val="20"/>
                <w:szCs w:val="20"/>
                <w:lang w:eastAsia="en-GB"/>
              </w:rPr>
            </w:pPr>
            <w:r w:rsidRPr="000853E2">
              <w:rPr>
                <w:rFonts w:cstheme="minorHAnsi"/>
                <w:b/>
                <w:sz w:val="20"/>
                <w:szCs w:val="20"/>
                <w:lang w:eastAsia="en-GB"/>
              </w:rPr>
              <w:t>An accomplished Ph.D. professional</w:t>
            </w:r>
            <w:r w:rsidRPr="000853E2">
              <w:rPr>
                <w:rFonts w:cstheme="minorHAnsi"/>
                <w:sz w:val="20"/>
                <w:szCs w:val="20"/>
                <w:lang w:eastAsia="en-GB"/>
              </w:rPr>
              <w:t xml:space="preserve"> offering 12</w:t>
            </w:r>
            <w:r w:rsidRPr="000853E2">
              <w:rPr>
                <w:rFonts w:cstheme="minorHAnsi"/>
                <w:b/>
                <w:sz w:val="20"/>
                <w:szCs w:val="20"/>
                <w:lang w:eastAsia="en-GB"/>
              </w:rPr>
              <w:t xml:space="preserve"> years </w:t>
            </w:r>
            <w:r w:rsidRPr="000853E2">
              <w:rPr>
                <w:rFonts w:cstheme="minorHAnsi"/>
                <w:sz w:val="20"/>
                <w:szCs w:val="20"/>
                <w:lang w:eastAsia="en-GB"/>
              </w:rPr>
              <w:t xml:space="preserve">of experience in </w:t>
            </w:r>
            <w:r>
              <w:rPr>
                <w:rFonts w:cstheme="minorHAnsi"/>
                <w:b/>
                <w:sz w:val="20"/>
                <w:szCs w:val="20"/>
                <w:lang w:eastAsia="en-GB"/>
              </w:rPr>
              <w:t>Clinical Pharmacology</w:t>
            </w:r>
            <w:r w:rsidRPr="000853E2">
              <w:rPr>
                <w:rFonts w:cstheme="minorHAnsi"/>
                <w:b/>
                <w:sz w:val="20"/>
                <w:szCs w:val="20"/>
                <w:lang w:eastAsia="en-GB"/>
              </w:rPr>
              <w:t xml:space="preserve"> and </w:t>
            </w:r>
            <w:r>
              <w:rPr>
                <w:rFonts w:cstheme="minorHAnsi"/>
                <w:b/>
                <w:sz w:val="20"/>
                <w:szCs w:val="20"/>
                <w:lang w:eastAsia="en-GB"/>
              </w:rPr>
              <w:t xml:space="preserve">Pharmacy </w:t>
            </w:r>
            <w:r w:rsidRPr="000853E2">
              <w:rPr>
                <w:rFonts w:cstheme="minorHAnsi"/>
                <w:b/>
                <w:sz w:val="20"/>
                <w:szCs w:val="20"/>
                <w:lang w:eastAsia="en-GB"/>
              </w:rPr>
              <w:t xml:space="preserve">Teaching; </w:t>
            </w:r>
            <w:r w:rsidRPr="000853E2">
              <w:rPr>
                <w:rFonts w:cstheme="minorHAnsi"/>
                <w:sz w:val="20"/>
                <w:szCs w:val="20"/>
                <w:lang w:eastAsia="en-GB"/>
              </w:rPr>
              <w:t xml:space="preserve">published more than </w:t>
            </w:r>
            <w:r>
              <w:rPr>
                <w:rFonts w:cstheme="minorHAnsi"/>
                <w:sz w:val="20"/>
                <w:szCs w:val="20"/>
                <w:lang w:eastAsia="en-GB"/>
              </w:rPr>
              <w:t>100+</w:t>
            </w:r>
            <w:r w:rsidRPr="000853E2">
              <w:rPr>
                <w:rFonts w:cstheme="minorHAnsi"/>
                <w:b/>
                <w:sz w:val="20"/>
                <w:szCs w:val="20"/>
                <w:lang w:eastAsia="en-GB"/>
              </w:rPr>
              <w:t xml:space="preserve"> high-quality papers</w:t>
            </w:r>
            <w:r>
              <w:rPr>
                <w:rFonts w:cstheme="minorHAnsi"/>
                <w:b/>
                <w:sz w:val="20"/>
                <w:szCs w:val="20"/>
                <w:lang w:eastAsia="en-GB"/>
              </w:rPr>
              <w:t xml:space="preserve"> (Q1 and Q2, </w:t>
            </w:r>
            <w:r w:rsidRPr="000853E2">
              <w:rPr>
                <w:rFonts w:cstheme="minorHAnsi"/>
                <w:b/>
                <w:sz w:val="20"/>
                <w:szCs w:val="20"/>
                <w:lang w:eastAsia="en-GB"/>
              </w:rPr>
              <w:t>and several book chapters during tenure at King Saud University</w:t>
            </w:r>
            <w:r w:rsidRPr="000853E2">
              <w:rPr>
                <w:rFonts w:cstheme="minorHAnsi"/>
                <w:sz w:val="20"/>
                <w:szCs w:val="20"/>
                <w:lang w:eastAsia="en-GB"/>
              </w:rPr>
              <w:t xml:space="preserve"> </w:t>
            </w:r>
            <w:r w:rsidRPr="007E7DBD">
              <w:rPr>
                <w:rFonts w:cstheme="minorHAnsi"/>
                <w:sz w:val="20"/>
                <w:szCs w:val="20"/>
                <w:lang w:eastAsia="en-GB"/>
              </w:rPr>
              <w:t xml:space="preserve"> </w:t>
            </w:r>
          </w:p>
          <w:p w14:paraId="4C48ED5E" w14:textId="77777777" w:rsidR="005D1693" w:rsidRPr="000853E2" w:rsidRDefault="005D1693" w:rsidP="005D1693">
            <w:pPr>
              <w:pStyle w:val="ListParagraph"/>
              <w:numPr>
                <w:ilvl w:val="0"/>
                <w:numId w:val="38"/>
              </w:numPr>
              <w:jc w:val="both"/>
              <w:rPr>
                <w:rFonts w:cstheme="minorHAnsi"/>
                <w:sz w:val="20"/>
                <w:szCs w:val="20"/>
                <w:lang w:eastAsia="en-GB"/>
              </w:rPr>
            </w:pPr>
            <w:r w:rsidRPr="000853E2">
              <w:rPr>
                <w:rFonts w:cstheme="minorHAnsi"/>
                <w:sz w:val="20"/>
                <w:szCs w:val="20"/>
                <w:lang w:eastAsia="en-GB"/>
              </w:rPr>
              <w:t xml:space="preserve">Excellence in planning &amp; organizing day-to-day </w:t>
            </w:r>
            <w:r w:rsidRPr="000853E2">
              <w:rPr>
                <w:rFonts w:cstheme="minorHAnsi"/>
                <w:b/>
                <w:sz w:val="20"/>
                <w:szCs w:val="20"/>
                <w:lang w:eastAsia="en-GB"/>
              </w:rPr>
              <w:t>research activities</w:t>
            </w:r>
            <w:r w:rsidRPr="000853E2">
              <w:rPr>
                <w:rFonts w:cstheme="minorHAnsi"/>
                <w:sz w:val="20"/>
                <w:szCs w:val="20"/>
                <w:lang w:eastAsia="en-GB"/>
              </w:rPr>
              <w:t xml:space="preserve"> and resolving procedural problems as appropriate to the timely completion of research objectives</w:t>
            </w:r>
            <w:r>
              <w:rPr>
                <w:rFonts w:cstheme="minorHAnsi"/>
                <w:sz w:val="20"/>
                <w:szCs w:val="20"/>
                <w:lang w:eastAsia="en-GB"/>
              </w:rPr>
              <w:t xml:space="preserve">. Have an h-Index of 24 and </w:t>
            </w:r>
            <w:proofErr w:type="spellStart"/>
            <w:r>
              <w:rPr>
                <w:rFonts w:cstheme="minorHAnsi"/>
                <w:sz w:val="20"/>
                <w:szCs w:val="20"/>
                <w:lang w:eastAsia="en-GB"/>
              </w:rPr>
              <w:t>i</w:t>
            </w:r>
            <w:proofErr w:type="spellEnd"/>
            <w:r>
              <w:rPr>
                <w:rFonts w:cstheme="minorHAnsi"/>
                <w:sz w:val="20"/>
                <w:szCs w:val="20"/>
                <w:lang w:eastAsia="en-GB"/>
              </w:rPr>
              <w:t>-index of 43.</w:t>
            </w:r>
          </w:p>
          <w:p w14:paraId="24C71F48" w14:textId="77777777" w:rsidR="005D1693" w:rsidRPr="000853E2" w:rsidRDefault="005D1693" w:rsidP="005D1693">
            <w:pPr>
              <w:pStyle w:val="ListParagraph"/>
              <w:numPr>
                <w:ilvl w:val="0"/>
                <w:numId w:val="38"/>
              </w:numPr>
              <w:jc w:val="both"/>
              <w:rPr>
                <w:rFonts w:cstheme="minorHAnsi"/>
                <w:sz w:val="20"/>
                <w:szCs w:val="20"/>
                <w:lang w:eastAsia="en-GB"/>
              </w:rPr>
            </w:pPr>
            <w:r w:rsidRPr="000853E2">
              <w:rPr>
                <w:rFonts w:cstheme="minorHAnsi"/>
                <w:sz w:val="20"/>
                <w:szCs w:val="20"/>
                <w:lang w:eastAsia="en-GB"/>
              </w:rPr>
              <w:t xml:space="preserve">Excellence in </w:t>
            </w:r>
            <w:r w:rsidRPr="000853E2">
              <w:rPr>
                <w:rFonts w:cstheme="minorHAnsi"/>
                <w:b/>
                <w:sz w:val="20"/>
                <w:szCs w:val="20"/>
                <w:lang w:eastAsia="en-GB"/>
              </w:rPr>
              <w:t>setting educational standards &amp; goals for Ph.D. &amp; Masters students</w:t>
            </w:r>
            <w:r w:rsidRPr="000853E2">
              <w:rPr>
                <w:rFonts w:cstheme="minorHAnsi"/>
                <w:sz w:val="20"/>
                <w:szCs w:val="20"/>
                <w:lang w:eastAsia="en-GB"/>
              </w:rPr>
              <w:t>, establishing policies and procedures to conduct experiments and analysis</w:t>
            </w:r>
          </w:p>
          <w:p w14:paraId="0607CD26" w14:textId="77777777" w:rsidR="005D1693" w:rsidRPr="000853E2" w:rsidRDefault="005D1693" w:rsidP="005D1693">
            <w:pPr>
              <w:pStyle w:val="ListParagraph"/>
              <w:numPr>
                <w:ilvl w:val="0"/>
                <w:numId w:val="38"/>
              </w:numPr>
              <w:jc w:val="both"/>
              <w:rPr>
                <w:rFonts w:cstheme="minorHAnsi"/>
                <w:sz w:val="20"/>
                <w:szCs w:val="19"/>
                <w:lang w:val="en-GB" w:eastAsia="en-GB"/>
              </w:rPr>
            </w:pPr>
            <w:r w:rsidRPr="000853E2">
              <w:rPr>
                <w:rFonts w:cstheme="minorHAnsi"/>
                <w:sz w:val="20"/>
                <w:szCs w:val="19"/>
                <w:lang w:val="en-GB" w:eastAsia="en-GB"/>
              </w:rPr>
              <w:t xml:space="preserve">Highly skilled in </w:t>
            </w:r>
            <w:r w:rsidRPr="000853E2">
              <w:rPr>
                <w:rFonts w:cstheme="minorHAnsi"/>
                <w:b/>
                <w:sz w:val="20"/>
                <w:szCs w:val="19"/>
                <w:lang w:val="en-GB" w:eastAsia="en-GB"/>
              </w:rPr>
              <w:t>Research &amp; Development</w:t>
            </w:r>
            <w:r w:rsidRPr="000853E2">
              <w:rPr>
                <w:rFonts w:cstheme="minorHAnsi"/>
                <w:sz w:val="20"/>
                <w:szCs w:val="19"/>
                <w:lang w:val="en-GB" w:eastAsia="en-GB"/>
              </w:rPr>
              <w:t>; expertise in identifying, collecting, processing and analysing the data according to established protocol, procedures &amp; standards, as appropriate to specific objectives of the research study</w:t>
            </w:r>
          </w:p>
          <w:p w14:paraId="7455E2EC" w14:textId="77777777" w:rsidR="005D1693" w:rsidRPr="000853E2" w:rsidRDefault="005D1693" w:rsidP="005D1693">
            <w:pPr>
              <w:pStyle w:val="ListParagraph"/>
              <w:numPr>
                <w:ilvl w:val="0"/>
                <w:numId w:val="38"/>
              </w:numPr>
              <w:jc w:val="both"/>
              <w:rPr>
                <w:rFonts w:cstheme="minorHAnsi"/>
                <w:sz w:val="20"/>
                <w:szCs w:val="19"/>
                <w:lang w:val="en-GB" w:eastAsia="en-GB"/>
              </w:rPr>
            </w:pPr>
            <w:r w:rsidRPr="000853E2">
              <w:rPr>
                <w:rFonts w:cstheme="minorHAnsi"/>
                <w:sz w:val="20"/>
                <w:szCs w:val="19"/>
                <w:lang w:val="en-GB" w:eastAsia="en-GB"/>
              </w:rPr>
              <w:t xml:space="preserve">Impressive success in preparing </w:t>
            </w:r>
            <w:r w:rsidRPr="000853E2">
              <w:rPr>
                <w:rFonts w:cstheme="minorHAnsi"/>
                <w:b/>
                <w:sz w:val="20"/>
                <w:szCs w:val="19"/>
                <w:lang w:val="en-GB" w:eastAsia="en-GB"/>
              </w:rPr>
              <w:t>lecturers</w:t>
            </w:r>
            <w:r w:rsidRPr="000853E2">
              <w:rPr>
                <w:rFonts w:cstheme="minorHAnsi"/>
                <w:sz w:val="20"/>
                <w:szCs w:val="19"/>
                <w:lang w:val="en-GB" w:eastAsia="en-GB"/>
              </w:rPr>
              <w:t xml:space="preserve">, </w:t>
            </w:r>
            <w:r w:rsidRPr="000853E2">
              <w:rPr>
                <w:rFonts w:cstheme="minorHAnsi"/>
                <w:b/>
                <w:sz w:val="20"/>
                <w:szCs w:val="19"/>
                <w:lang w:val="en-GB" w:eastAsia="en-GB"/>
              </w:rPr>
              <w:t>tutorials</w:t>
            </w:r>
            <w:r w:rsidRPr="000853E2">
              <w:rPr>
                <w:rFonts w:cstheme="minorHAnsi"/>
                <w:sz w:val="20"/>
                <w:szCs w:val="19"/>
                <w:lang w:val="en-GB" w:eastAsia="en-GB"/>
              </w:rPr>
              <w:t xml:space="preserve">, ensuring formulation of accurate, informative, relevant </w:t>
            </w:r>
            <w:r w:rsidRPr="000853E2">
              <w:rPr>
                <w:rFonts w:cstheme="minorHAnsi"/>
                <w:b/>
                <w:sz w:val="20"/>
                <w:szCs w:val="19"/>
                <w:lang w:val="en-GB" w:eastAsia="en-GB"/>
              </w:rPr>
              <w:t xml:space="preserve">study material </w:t>
            </w:r>
            <w:r w:rsidRPr="000853E2">
              <w:rPr>
                <w:rFonts w:cstheme="minorHAnsi"/>
                <w:sz w:val="20"/>
                <w:szCs w:val="19"/>
                <w:lang w:val="en-GB" w:eastAsia="en-GB"/>
              </w:rPr>
              <w:t>while quickly sizing up the assignments, setting priorities, creating a timeline, and delivering lectures of high quality content for students within defined time frames</w:t>
            </w:r>
          </w:p>
          <w:p w14:paraId="1DEF79D0" w14:textId="77777777" w:rsidR="005D1693" w:rsidRPr="000853E2" w:rsidRDefault="005D1693" w:rsidP="005D1693">
            <w:pPr>
              <w:pStyle w:val="ListParagraph"/>
              <w:numPr>
                <w:ilvl w:val="0"/>
                <w:numId w:val="38"/>
              </w:numPr>
              <w:jc w:val="both"/>
              <w:rPr>
                <w:rFonts w:cstheme="minorHAnsi"/>
                <w:sz w:val="20"/>
                <w:szCs w:val="19"/>
                <w:lang w:val="en-GB" w:eastAsia="en-GB"/>
              </w:rPr>
            </w:pPr>
            <w:r w:rsidRPr="000853E2">
              <w:rPr>
                <w:rFonts w:cstheme="minorHAnsi"/>
                <w:sz w:val="20"/>
                <w:szCs w:val="19"/>
                <w:lang w:val="en-GB" w:eastAsia="en-GB"/>
              </w:rPr>
              <w:t xml:space="preserve">Excellence in managing university activities like </w:t>
            </w:r>
            <w:r w:rsidRPr="000853E2">
              <w:rPr>
                <w:rFonts w:cstheme="minorHAnsi"/>
                <w:b/>
                <w:sz w:val="20"/>
                <w:szCs w:val="19"/>
                <w:lang w:val="en-GB" w:eastAsia="en-GB"/>
              </w:rPr>
              <w:t>Theoretical and Experimental Studies,</w:t>
            </w:r>
            <w:r w:rsidRPr="000853E2">
              <w:rPr>
                <w:rFonts w:cstheme="minorHAnsi"/>
                <w:sz w:val="20"/>
                <w:szCs w:val="19"/>
                <w:lang w:val="en-GB" w:eastAsia="en-GB"/>
              </w:rPr>
              <w:t xml:space="preserve"> </w:t>
            </w:r>
            <w:r w:rsidRPr="000853E2">
              <w:rPr>
                <w:rFonts w:cstheme="minorHAnsi"/>
                <w:b/>
                <w:sz w:val="20"/>
                <w:szCs w:val="19"/>
                <w:lang w:val="en-GB" w:eastAsia="en-GB"/>
              </w:rPr>
              <w:t>Experiential Learning</w:t>
            </w:r>
            <w:r w:rsidRPr="000853E2">
              <w:rPr>
                <w:rFonts w:cstheme="minorHAnsi"/>
                <w:sz w:val="20"/>
                <w:szCs w:val="19"/>
                <w:lang w:val="en-GB" w:eastAsia="en-GB"/>
              </w:rPr>
              <w:t xml:space="preserve">, </w:t>
            </w:r>
            <w:r w:rsidRPr="000853E2">
              <w:rPr>
                <w:rFonts w:cstheme="minorHAnsi"/>
                <w:b/>
                <w:sz w:val="20"/>
                <w:szCs w:val="19"/>
                <w:lang w:val="en-GB" w:eastAsia="en-GB"/>
              </w:rPr>
              <w:t>Workshops</w:t>
            </w:r>
            <w:r w:rsidRPr="000853E2">
              <w:rPr>
                <w:rFonts w:cstheme="minorHAnsi"/>
                <w:sz w:val="20"/>
                <w:szCs w:val="19"/>
                <w:lang w:val="en-GB" w:eastAsia="en-GB"/>
              </w:rPr>
              <w:t xml:space="preserve">, </w:t>
            </w:r>
            <w:r w:rsidRPr="000853E2">
              <w:rPr>
                <w:rFonts w:cstheme="minorHAnsi"/>
                <w:b/>
                <w:sz w:val="20"/>
                <w:szCs w:val="19"/>
                <w:lang w:val="en-GB" w:eastAsia="en-GB"/>
              </w:rPr>
              <w:t>Knowledge Sharing Sessions,</w:t>
            </w:r>
            <w:r w:rsidRPr="000853E2">
              <w:rPr>
                <w:rFonts w:cstheme="minorHAnsi"/>
                <w:sz w:val="20"/>
                <w:szCs w:val="19"/>
                <w:lang w:val="en-GB" w:eastAsia="en-GB"/>
              </w:rPr>
              <w:t xml:space="preserve"> thereby engaging students in new theories and advancements</w:t>
            </w:r>
          </w:p>
          <w:p w14:paraId="0720E0A1" w14:textId="77777777" w:rsidR="005D1693" w:rsidRPr="000B1F7C" w:rsidRDefault="005D1693" w:rsidP="005D1693">
            <w:pPr>
              <w:pStyle w:val="ListParagraph"/>
              <w:numPr>
                <w:ilvl w:val="0"/>
                <w:numId w:val="38"/>
              </w:numPr>
              <w:jc w:val="both"/>
              <w:rPr>
                <w:rFonts w:cstheme="minorHAnsi"/>
                <w:szCs w:val="20"/>
                <w:lang w:eastAsia="en-GB"/>
              </w:rPr>
            </w:pPr>
            <w:r w:rsidRPr="000853E2">
              <w:rPr>
                <w:rFonts w:cstheme="minorHAnsi"/>
                <w:b/>
                <w:sz w:val="20"/>
                <w:szCs w:val="19"/>
                <w:lang w:val="en-GB" w:eastAsia="en-GB"/>
              </w:rPr>
              <w:t>An esteemed academician</w:t>
            </w:r>
            <w:r w:rsidRPr="000853E2">
              <w:rPr>
                <w:rFonts w:cstheme="minorHAnsi"/>
                <w:sz w:val="20"/>
                <w:szCs w:val="19"/>
                <w:lang w:val="en-GB" w:eastAsia="en-GB"/>
              </w:rPr>
              <w:t xml:space="preserve"> with track record of attending </w:t>
            </w:r>
            <w:r w:rsidRPr="000853E2">
              <w:rPr>
                <w:rFonts w:cstheme="minorHAnsi"/>
                <w:b/>
                <w:sz w:val="20"/>
                <w:szCs w:val="19"/>
                <w:lang w:val="en-GB" w:eastAsia="en-GB"/>
              </w:rPr>
              <w:t>various seminars, conferences</w:t>
            </w:r>
            <w:r w:rsidRPr="000853E2">
              <w:rPr>
                <w:rFonts w:cstheme="minorHAnsi"/>
                <w:sz w:val="20"/>
                <w:szCs w:val="19"/>
                <w:lang w:val="en-GB" w:eastAsia="en-GB"/>
              </w:rPr>
              <w:t xml:space="preserve"> and publishing</w:t>
            </w:r>
            <w:r w:rsidRPr="000853E2">
              <w:rPr>
                <w:rFonts w:cstheme="minorHAnsi"/>
                <w:b/>
                <w:sz w:val="20"/>
                <w:szCs w:val="19"/>
                <w:lang w:val="en-GB" w:eastAsia="en-GB"/>
              </w:rPr>
              <w:t xml:space="preserve"> various papers</w:t>
            </w:r>
          </w:p>
          <w:p w14:paraId="13563F95" w14:textId="77777777" w:rsidR="005D1693" w:rsidRPr="005D1693" w:rsidRDefault="005D1693" w:rsidP="005D1693">
            <w:pPr>
              <w:shd w:val="clear" w:color="auto" w:fill="FFFFFF"/>
              <w:spacing w:before="100" w:beforeAutospacing="1" w:after="100" w:afterAutospacing="1"/>
              <w:ind w:left="360"/>
              <w:jc w:val="both"/>
              <w:rPr>
                <w:rFonts w:cstheme="minorHAnsi"/>
                <w:sz w:val="20"/>
                <w:szCs w:val="19"/>
                <w:lang w:eastAsia="en-GB"/>
              </w:rPr>
            </w:pPr>
          </w:p>
          <w:p w14:paraId="6ED1E85B" w14:textId="77777777" w:rsidR="00693D2D" w:rsidRDefault="00693D2D" w:rsidP="00693D2D">
            <w:pPr>
              <w:shd w:val="clear" w:color="auto" w:fill="FFFFFF"/>
              <w:spacing w:before="100" w:beforeAutospacing="1" w:after="100" w:afterAutospacing="1"/>
              <w:jc w:val="both"/>
              <w:rPr>
                <w:rFonts w:cstheme="minorHAnsi"/>
                <w:sz w:val="20"/>
                <w:szCs w:val="19"/>
                <w:lang w:val="en-GB" w:eastAsia="en-GB"/>
              </w:rPr>
            </w:pPr>
          </w:p>
          <w:p w14:paraId="05CBD1DD" w14:textId="77777777" w:rsidR="00693D2D" w:rsidRDefault="00693D2D" w:rsidP="00693D2D">
            <w:pPr>
              <w:shd w:val="clear" w:color="auto" w:fill="FFFFFF"/>
              <w:spacing w:before="100" w:beforeAutospacing="1" w:after="100" w:afterAutospacing="1"/>
              <w:jc w:val="both"/>
              <w:rPr>
                <w:rFonts w:cstheme="minorHAnsi"/>
                <w:sz w:val="20"/>
                <w:szCs w:val="19"/>
                <w:lang w:val="en-GB" w:eastAsia="en-GB"/>
              </w:rPr>
            </w:pPr>
          </w:p>
          <w:p w14:paraId="773EC6DA" w14:textId="77777777" w:rsidR="001E4FE2" w:rsidRPr="000853E2" w:rsidRDefault="001E4FE2" w:rsidP="00BB6B3B">
            <w:pPr>
              <w:pBdr>
                <w:bottom w:val="single" w:sz="4" w:space="1" w:color="auto"/>
              </w:pBdr>
              <w:rPr>
                <w:rFonts w:cstheme="minorHAnsi"/>
                <w:b/>
                <w:sz w:val="24"/>
                <w:lang w:val="en-GB"/>
              </w:rPr>
            </w:pPr>
            <w:r w:rsidRPr="000853E2">
              <w:rPr>
                <w:rFonts w:cstheme="minorHAnsi"/>
                <w:b/>
                <w:noProof/>
                <w:szCs w:val="20"/>
              </w:rPr>
              <w:drawing>
                <wp:inline distT="0" distB="0" distL="0" distR="0" wp14:anchorId="6427AFF3" wp14:editId="6195F53C">
                  <wp:extent cx="233916" cy="2339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flat-grey.png"/>
                          <pic:cNvPicPr/>
                        </pic:nvPicPr>
                        <pic:blipFill>
                          <a:blip r:embed="rId30">
                            <a:biLevel thresh="75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337EFC" w:rsidRPr="000853E2">
              <w:rPr>
                <w:rFonts w:cstheme="minorHAnsi"/>
                <w:b/>
                <w:lang w:val="en-GB"/>
              </w:rPr>
              <w:t xml:space="preserve"> </w:t>
            </w:r>
            <w:r w:rsidRPr="000853E2">
              <w:rPr>
                <w:rFonts w:cstheme="minorHAnsi"/>
                <w:b/>
                <w:lang w:val="en-GB"/>
              </w:rPr>
              <w:t>CAREER TIMELINE</w:t>
            </w:r>
            <w:r w:rsidR="00AE1B82" w:rsidRPr="000853E2">
              <w:rPr>
                <w:rFonts w:cstheme="minorHAnsi"/>
                <w:b/>
                <w:lang w:val="en-GB"/>
              </w:rPr>
              <w:t xml:space="preserve"> </w:t>
            </w:r>
          </w:p>
          <w:p w14:paraId="3E5F828C" w14:textId="77777777" w:rsidR="001E4FE2" w:rsidRPr="000853E2" w:rsidRDefault="009056A0" w:rsidP="00BB6B3B">
            <w:pPr>
              <w:rPr>
                <w:rFonts w:cstheme="minorHAnsi"/>
                <w:lang w:val="en-GB"/>
              </w:rPr>
            </w:pPr>
            <w:r>
              <w:rPr>
                <w:rFonts w:cstheme="minorHAnsi"/>
                <w:noProof/>
              </w:rPr>
              <w:drawing>
                <wp:inline distT="0" distB="0" distL="0" distR="0" wp14:anchorId="350C0AE8" wp14:editId="2A0B4657">
                  <wp:extent cx="4800917" cy="36810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resume.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09776" cy="3687887"/>
                          </a:xfrm>
                          <a:prstGeom prst="rect">
                            <a:avLst/>
                          </a:prstGeom>
                        </pic:spPr>
                      </pic:pic>
                    </a:graphicData>
                  </a:graphic>
                </wp:inline>
              </w:drawing>
            </w:r>
          </w:p>
          <w:p w14:paraId="711FF751" w14:textId="77777777" w:rsidR="001E4FE2" w:rsidRPr="000853E2" w:rsidRDefault="001E4FE2" w:rsidP="00BB6B3B">
            <w:pPr>
              <w:tabs>
                <w:tab w:val="left" w:pos="1560"/>
              </w:tabs>
              <w:rPr>
                <w:rFonts w:cstheme="minorHAnsi"/>
                <w:lang w:val="en-GB"/>
              </w:rPr>
            </w:pPr>
            <w:r w:rsidRPr="000853E2">
              <w:rPr>
                <w:rFonts w:cstheme="minorHAnsi"/>
                <w:lang w:val="en-GB"/>
              </w:rPr>
              <w:tab/>
            </w:r>
          </w:p>
          <w:p w14:paraId="725FE30C" w14:textId="77777777" w:rsidR="001E4FE2" w:rsidRPr="000853E2" w:rsidRDefault="001E4FE2" w:rsidP="00EB5080">
            <w:pPr>
              <w:jc w:val="center"/>
              <w:rPr>
                <w:rFonts w:cstheme="minorHAnsi"/>
                <w:lang w:val="en-GB"/>
              </w:rPr>
            </w:pPr>
          </w:p>
        </w:tc>
      </w:tr>
      <w:tr w:rsidR="008A0CBB" w:rsidRPr="007E0E4D" w14:paraId="10CA7143" w14:textId="77777777" w:rsidTr="00023300">
        <w:trPr>
          <w:trHeight w:val="6830"/>
        </w:trPr>
        <w:tc>
          <w:tcPr>
            <w:tcW w:w="12055" w:type="dxa"/>
            <w:gridSpan w:val="2"/>
            <w:shd w:val="clear" w:color="auto" w:fill="auto"/>
          </w:tcPr>
          <w:p w14:paraId="13D65DA7" w14:textId="77777777" w:rsidR="009D72BF" w:rsidRPr="007E0E4D" w:rsidRDefault="009D72BF" w:rsidP="009031CC">
            <w:pPr>
              <w:pStyle w:val="ListParagraph"/>
              <w:numPr>
                <w:ilvl w:val="0"/>
                <w:numId w:val="48"/>
              </w:numPr>
              <w:pBdr>
                <w:bottom w:val="single" w:sz="4" w:space="1" w:color="auto"/>
              </w:pBdr>
              <w:rPr>
                <w:rFonts w:cstheme="minorHAnsi"/>
                <w:b/>
                <w:sz w:val="20"/>
                <w:szCs w:val="20"/>
                <w:lang w:val="en-GB"/>
              </w:rPr>
            </w:pPr>
          </w:p>
          <w:p w14:paraId="21D38C5D" w14:textId="77777777" w:rsidR="00F30B87" w:rsidRPr="007E0E4D" w:rsidRDefault="00F30B87" w:rsidP="009031CC">
            <w:pPr>
              <w:pStyle w:val="ListParagraph"/>
              <w:numPr>
                <w:ilvl w:val="0"/>
                <w:numId w:val="48"/>
              </w:numPr>
              <w:pBdr>
                <w:bottom w:val="single" w:sz="4" w:space="1" w:color="auto"/>
              </w:pBdr>
              <w:rPr>
                <w:rFonts w:cstheme="minorHAnsi"/>
                <w:b/>
                <w:sz w:val="20"/>
                <w:szCs w:val="20"/>
                <w:lang w:val="en-GB"/>
              </w:rPr>
            </w:pPr>
            <w:r w:rsidRPr="007E0E4D">
              <w:rPr>
                <w:noProof/>
              </w:rPr>
              <mc:AlternateContent>
                <mc:Choice Requires="wps">
                  <w:drawing>
                    <wp:inline distT="0" distB="0" distL="0" distR="0" wp14:anchorId="4530C8E2" wp14:editId="7B9767CE">
                      <wp:extent cx="198782" cy="182110"/>
                      <wp:effectExtent l="0" t="0" r="0" b="8890"/>
                      <wp:docPr id="106"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8782" cy="182110"/>
                              </a:xfrm>
                              <a:custGeom>
                                <a:avLst/>
                                <a:gdLst>
                                  <a:gd name="T0" fmla="*/ 79 w 287"/>
                                  <a:gd name="T1" fmla="*/ 130 h 265"/>
                                  <a:gd name="T2" fmla="*/ 66 w 287"/>
                                  <a:gd name="T3" fmla="*/ 66 h 265"/>
                                  <a:gd name="T4" fmla="*/ 22 w 287"/>
                                  <a:gd name="T5" fmla="*/ 66 h 265"/>
                                  <a:gd name="T6" fmla="*/ 22 w 287"/>
                                  <a:gd name="T7" fmla="*/ 83 h 265"/>
                                  <a:gd name="T8" fmla="*/ 38 w 287"/>
                                  <a:gd name="T9" fmla="*/ 111 h 265"/>
                                  <a:gd name="T10" fmla="*/ 79 w 287"/>
                                  <a:gd name="T11" fmla="*/ 130 h 265"/>
                                  <a:gd name="T12" fmla="*/ 265 w 287"/>
                                  <a:gd name="T13" fmla="*/ 83 h 265"/>
                                  <a:gd name="T14" fmla="*/ 265 w 287"/>
                                  <a:gd name="T15" fmla="*/ 66 h 265"/>
                                  <a:gd name="T16" fmla="*/ 221 w 287"/>
                                  <a:gd name="T17" fmla="*/ 66 h 265"/>
                                  <a:gd name="T18" fmla="*/ 208 w 287"/>
                                  <a:gd name="T19" fmla="*/ 130 h 265"/>
                                  <a:gd name="T20" fmla="*/ 249 w 287"/>
                                  <a:gd name="T21" fmla="*/ 111 h 265"/>
                                  <a:gd name="T22" fmla="*/ 265 w 287"/>
                                  <a:gd name="T23" fmla="*/ 83 h 265"/>
                                  <a:gd name="T24" fmla="*/ 287 w 287"/>
                                  <a:gd name="T25" fmla="*/ 61 h 265"/>
                                  <a:gd name="T26" fmla="*/ 287 w 287"/>
                                  <a:gd name="T27" fmla="*/ 83 h 265"/>
                                  <a:gd name="T28" fmla="*/ 280 w 287"/>
                                  <a:gd name="T29" fmla="*/ 108 h 265"/>
                                  <a:gd name="T30" fmla="*/ 261 w 287"/>
                                  <a:gd name="T31" fmla="*/ 130 h 265"/>
                                  <a:gd name="T32" fmla="*/ 231 w 287"/>
                                  <a:gd name="T33" fmla="*/ 147 h 265"/>
                                  <a:gd name="T34" fmla="*/ 194 w 287"/>
                                  <a:gd name="T35" fmla="*/ 155 h 265"/>
                                  <a:gd name="T36" fmla="*/ 177 w 287"/>
                                  <a:gd name="T37" fmla="*/ 171 h 265"/>
                                  <a:gd name="T38" fmla="*/ 168 w 287"/>
                                  <a:gd name="T39" fmla="*/ 183 h 265"/>
                                  <a:gd name="T40" fmla="*/ 166 w 287"/>
                                  <a:gd name="T41" fmla="*/ 199 h 265"/>
                                  <a:gd name="T42" fmla="*/ 171 w 287"/>
                                  <a:gd name="T43" fmla="*/ 215 h 265"/>
                                  <a:gd name="T44" fmla="*/ 188 w 287"/>
                                  <a:gd name="T45" fmla="*/ 221 h 265"/>
                                  <a:gd name="T46" fmla="*/ 211 w 287"/>
                                  <a:gd name="T47" fmla="*/ 229 h 265"/>
                                  <a:gd name="T48" fmla="*/ 221 w 287"/>
                                  <a:gd name="T49" fmla="*/ 249 h 265"/>
                                  <a:gd name="T50" fmla="*/ 221 w 287"/>
                                  <a:gd name="T51" fmla="*/ 260 h 265"/>
                                  <a:gd name="T52" fmla="*/ 220 w 287"/>
                                  <a:gd name="T53" fmla="*/ 264 h 265"/>
                                  <a:gd name="T54" fmla="*/ 216 w 287"/>
                                  <a:gd name="T55" fmla="*/ 265 h 265"/>
                                  <a:gd name="T56" fmla="*/ 72 w 287"/>
                                  <a:gd name="T57" fmla="*/ 265 h 265"/>
                                  <a:gd name="T58" fmla="*/ 68 w 287"/>
                                  <a:gd name="T59" fmla="*/ 264 h 265"/>
                                  <a:gd name="T60" fmla="*/ 66 w 287"/>
                                  <a:gd name="T61" fmla="*/ 260 h 265"/>
                                  <a:gd name="T62" fmla="*/ 66 w 287"/>
                                  <a:gd name="T63" fmla="*/ 249 h 265"/>
                                  <a:gd name="T64" fmla="*/ 76 w 287"/>
                                  <a:gd name="T65" fmla="*/ 229 h 265"/>
                                  <a:gd name="T66" fmla="*/ 99 w 287"/>
                                  <a:gd name="T67" fmla="*/ 221 h 265"/>
                                  <a:gd name="T68" fmla="*/ 116 w 287"/>
                                  <a:gd name="T69" fmla="*/ 215 h 265"/>
                                  <a:gd name="T70" fmla="*/ 122 w 287"/>
                                  <a:gd name="T71" fmla="*/ 199 h 265"/>
                                  <a:gd name="T72" fmla="*/ 119 w 287"/>
                                  <a:gd name="T73" fmla="*/ 183 h 265"/>
                                  <a:gd name="T74" fmla="*/ 110 w 287"/>
                                  <a:gd name="T75" fmla="*/ 171 h 265"/>
                                  <a:gd name="T76" fmla="*/ 94 w 287"/>
                                  <a:gd name="T77" fmla="*/ 155 h 265"/>
                                  <a:gd name="T78" fmla="*/ 56 w 287"/>
                                  <a:gd name="T79" fmla="*/ 147 h 265"/>
                                  <a:gd name="T80" fmla="*/ 26 w 287"/>
                                  <a:gd name="T81" fmla="*/ 130 h 265"/>
                                  <a:gd name="T82" fmla="*/ 7 w 287"/>
                                  <a:gd name="T83" fmla="*/ 108 h 265"/>
                                  <a:gd name="T84" fmla="*/ 0 w 287"/>
                                  <a:gd name="T85" fmla="*/ 83 h 265"/>
                                  <a:gd name="T86" fmla="*/ 0 w 287"/>
                                  <a:gd name="T87" fmla="*/ 61 h 265"/>
                                  <a:gd name="T88" fmla="*/ 5 w 287"/>
                                  <a:gd name="T89" fmla="*/ 49 h 265"/>
                                  <a:gd name="T90" fmla="*/ 17 w 287"/>
                                  <a:gd name="T91" fmla="*/ 44 h 265"/>
                                  <a:gd name="T92" fmla="*/ 66 w 287"/>
                                  <a:gd name="T93" fmla="*/ 44 h 265"/>
                                  <a:gd name="T94" fmla="*/ 66 w 287"/>
                                  <a:gd name="T95" fmla="*/ 28 h 265"/>
                                  <a:gd name="T96" fmla="*/ 74 w 287"/>
                                  <a:gd name="T97" fmla="*/ 8 h 265"/>
                                  <a:gd name="T98" fmla="*/ 94 w 287"/>
                                  <a:gd name="T99" fmla="*/ 0 h 265"/>
                                  <a:gd name="T100" fmla="*/ 193 w 287"/>
                                  <a:gd name="T101" fmla="*/ 0 h 265"/>
                                  <a:gd name="T102" fmla="*/ 213 w 287"/>
                                  <a:gd name="T103" fmla="*/ 8 h 265"/>
                                  <a:gd name="T104" fmla="*/ 221 w 287"/>
                                  <a:gd name="T105" fmla="*/ 28 h 265"/>
                                  <a:gd name="T106" fmla="*/ 221 w 287"/>
                                  <a:gd name="T107" fmla="*/ 44 h 265"/>
                                  <a:gd name="T108" fmla="*/ 271 w 287"/>
                                  <a:gd name="T109" fmla="*/ 44 h 265"/>
                                  <a:gd name="T110" fmla="*/ 283 w 287"/>
                                  <a:gd name="T111" fmla="*/ 49 h 265"/>
                                  <a:gd name="T112" fmla="*/ 287 w 287"/>
                                  <a:gd name="T113" fmla="*/ 61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7" h="265">
                                    <a:moveTo>
                                      <a:pt x="79" y="130"/>
                                    </a:moveTo>
                                    <a:cubicBezTo>
                                      <a:pt x="71" y="112"/>
                                      <a:pt x="66" y="90"/>
                                      <a:pt x="66" y="66"/>
                                    </a:cubicBezTo>
                                    <a:cubicBezTo>
                                      <a:pt x="22" y="66"/>
                                      <a:pt x="22" y="66"/>
                                      <a:pt x="22" y="66"/>
                                    </a:cubicBezTo>
                                    <a:cubicBezTo>
                                      <a:pt x="22" y="83"/>
                                      <a:pt x="22" y="83"/>
                                      <a:pt x="22" y="83"/>
                                    </a:cubicBezTo>
                                    <a:cubicBezTo>
                                      <a:pt x="22" y="92"/>
                                      <a:pt x="27" y="101"/>
                                      <a:pt x="38" y="111"/>
                                    </a:cubicBezTo>
                                    <a:cubicBezTo>
                                      <a:pt x="49" y="120"/>
                                      <a:pt x="63" y="127"/>
                                      <a:pt x="79" y="130"/>
                                    </a:cubicBezTo>
                                    <a:close/>
                                    <a:moveTo>
                                      <a:pt x="265" y="83"/>
                                    </a:moveTo>
                                    <a:cubicBezTo>
                                      <a:pt x="265" y="66"/>
                                      <a:pt x="265" y="66"/>
                                      <a:pt x="265" y="66"/>
                                    </a:cubicBezTo>
                                    <a:cubicBezTo>
                                      <a:pt x="221" y="66"/>
                                      <a:pt x="221" y="66"/>
                                      <a:pt x="221" y="66"/>
                                    </a:cubicBezTo>
                                    <a:cubicBezTo>
                                      <a:pt x="221" y="90"/>
                                      <a:pt x="217" y="112"/>
                                      <a:pt x="208" y="130"/>
                                    </a:cubicBezTo>
                                    <a:cubicBezTo>
                                      <a:pt x="225" y="127"/>
                                      <a:pt x="238" y="120"/>
                                      <a:pt x="249" y="111"/>
                                    </a:cubicBezTo>
                                    <a:cubicBezTo>
                                      <a:pt x="260" y="101"/>
                                      <a:pt x="265" y="92"/>
                                      <a:pt x="265" y="83"/>
                                    </a:cubicBezTo>
                                    <a:close/>
                                    <a:moveTo>
                                      <a:pt x="287" y="61"/>
                                    </a:moveTo>
                                    <a:cubicBezTo>
                                      <a:pt x="287" y="83"/>
                                      <a:pt x="287" y="83"/>
                                      <a:pt x="287" y="83"/>
                                    </a:cubicBezTo>
                                    <a:cubicBezTo>
                                      <a:pt x="287" y="91"/>
                                      <a:pt x="285" y="99"/>
                                      <a:pt x="280" y="108"/>
                                    </a:cubicBezTo>
                                    <a:cubicBezTo>
                                      <a:pt x="276" y="116"/>
                                      <a:pt x="269" y="123"/>
                                      <a:pt x="261" y="130"/>
                                    </a:cubicBezTo>
                                    <a:cubicBezTo>
                                      <a:pt x="253" y="137"/>
                                      <a:pt x="243" y="142"/>
                                      <a:pt x="231" y="147"/>
                                    </a:cubicBezTo>
                                    <a:cubicBezTo>
                                      <a:pt x="219" y="151"/>
                                      <a:pt x="207" y="154"/>
                                      <a:pt x="194" y="155"/>
                                    </a:cubicBezTo>
                                    <a:cubicBezTo>
                                      <a:pt x="189" y="161"/>
                                      <a:pt x="183" y="166"/>
                                      <a:pt x="177" y="171"/>
                                    </a:cubicBezTo>
                                    <a:cubicBezTo>
                                      <a:pt x="173" y="175"/>
                                      <a:pt x="170" y="179"/>
                                      <a:pt x="168" y="183"/>
                                    </a:cubicBezTo>
                                    <a:cubicBezTo>
                                      <a:pt x="167" y="188"/>
                                      <a:pt x="166" y="193"/>
                                      <a:pt x="166" y="199"/>
                                    </a:cubicBezTo>
                                    <a:cubicBezTo>
                                      <a:pt x="166" y="205"/>
                                      <a:pt x="168" y="210"/>
                                      <a:pt x="171" y="215"/>
                                    </a:cubicBezTo>
                                    <a:cubicBezTo>
                                      <a:pt x="175" y="219"/>
                                      <a:pt x="180" y="221"/>
                                      <a:pt x="188" y="221"/>
                                    </a:cubicBezTo>
                                    <a:cubicBezTo>
                                      <a:pt x="197" y="221"/>
                                      <a:pt x="204" y="224"/>
                                      <a:pt x="211" y="229"/>
                                    </a:cubicBezTo>
                                    <a:cubicBezTo>
                                      <a:pt x="218" y="234"/>
                                      <a:pt x="221" y="241"/>
                                      <a:pt x="221" y="249"/>
                                    </a:cubicBezTo>
                                    <a:cubicBezTo>
                                      <a:pt x="221" y="260"/>
                                      <a:pt x="221" y="260"/>
                                      <a:pt x="221" y="260"/>
                                    </a:cubicBezTo>
                                    <a:cubicBezTo>
                                      <a:pt x="221" y="261"/>
                                      <a:pt x="221" y="263"/>
                                      <a:pt x="220" y="264"/>
                                    </a:cubicBezTo>
                                    <a:cubicBezTo>
                                      <a:pt x="219" y="265"/>
                                      <a:pt x="217" y="265"/>
                                      <a:pt x="216" y="265"/>
                                    </a:cubicBezTo>
                                    <a:cubicBezTo>
                                      <a:pt x="72" y="265"/>
                                      <a:pt x="72" y="265"/>
                                      <a:pt x="72" y="265"/>
                                    </a:cubicBezTo>
                                    <a:cubicBezTo>
                                      <a:pt x="70" y="265"/>
                                      <a:pt x="69" y="265"/>
                                      <a:pt x="68" y="264"/>
                                    </a:cubicBezTo>
                                    <a:cubicBezTo>
                                      <a:pt x="67" y="263"/>
                                      <a:pt x="66" y="261"/>
                                      <a:pt x="66" y="260"/>
                                    </a:cubicBezTo>
                                    <a:cubicBezTo>
                                      <a:pt x="66" y="249"/>
                                      <a:pt x="66" y="249"/>
                                      <a:pt x="66" y="249"/>
                                    </a:cubicBezTo>
                                    <a:cubicBezTo>
                                      <a:pt x="66" y="241"/>
                                      <a:pt x="70" y="234"/>
                                      <a:pt x="76" y="229"/>
                                    </a:cubicBezTo>
                                    <a:cubicBezTo>
                                      <a:pt x="83" y="224"/>
                                      <a:pt x="91" y="221"/>
                                      <a:pt x="99" y="221"/>
                                    </a:cubicBezTo>
                                    <a:cubicBezTo>
                                      <a:pt x="107" y="221"/>
                                      <a:pt x="113" y="219"/>
                                      <a:pt x="116" y="215"/>
                                    </a:cubicBezTo>
                                    <a:cubicBezTo>
                                      <a:pt x="120" y="210"/>
                                      <a:pt x="122" y="205"/>
                                      <a:pt x="122" y="199"/>
                                    </a:cubicBezTo>
                                    <a:cubicBezTo>
                                      <a:pt x="122" y="193"/>
                                      <a:pt x="121" y="188"/>
                                      <a:pt x="119" y="183"/>
                                    </a:cubicBezTo>
                                    <a:cubicBezTo>
                                      <a:pt x="117" y="179"/>
                                      <a:pt x="114" y="175"/>
                                      <a:pt x="110" y="171"/>
                                    </a:cubicBezTo>
                                    <a:cubicBezTo>
                                      <a:pt x="104" y="166"/>
                                      <a:pt x="98" y="161"/>
                                      <a:pt x="94" y="155"/>
                                    </a:cubicBezTo>
                                    <a:cubicBezTo>
                                      <a:pt x="81" y="154"/>
                                      <a:pt x="68" y="151"/>
                                      <a:pt x="56" y="147"/>
                                    </a:cubicBezTo>
                                    <a:cubicBezTo>
                                      <a:pt x="45" y="142"/>
                                      <a:pt x="35" y="137"/>
                                      <a:pt x="26" y="130"/>
                                    </a:cubicBezTo>
                                    <a:cubicBezTo>
                                      <a:pt x="18" y="123"/>
                                      <a:pt x="12" y="116"/>
                                      <a:pt x="7" y="108"/>
                                    </a:cubicBezTo>
                                    <a:cubicBezTo>
                                      <a:pt x="2" y="99"/>
                                      <a:pt x="0" y="91"/>
                                      <a:pt x="0" y="83"/>
                                    </a:cubicBezTo>
                                    <a:cubicBezTo>
                                      <a:pt x="0" y="61"/>
                                      <a:pt x="0" y="61"/>
                                      <a:pt x="0" y="61"/>
                                    </a:cubicBezTo>
                                    <a:cubicBezTo>
                                      <a:pt x="0" y="56"/>
                                      <a:pt x="2" y="52"/>
                                      <a:pt x="5" y="49"/>
                                    </a:cubicBezTo>
                                    <a:cubicBezTo>
                                      <a:pt x="8" y="46"/>
                                      <a:pt x="12" y="44"/>
                                      <a:pt x="17" y="44"/>
                                    </a:cubicBezTo>
                                    <a:cubicBezTo>
                                      <a:pt x="66" y="44"/>
                                      <a:pt x="66" y="44"/>
                                      <a:pt x="66" y="44"/>
                                    </a:cubicBezTo>
                                    <a:cubicBezTo>
                                      <a:pt x="66" y="28"/>
                                      <a:pt x="66" y="28"/>
                                      <a:pt x="66" y="28"/>
                                    </a:cubicBezTo>
                                    <a:cubicBezTo>
                                      <a:pt x="66" y="20"/>
                                      <a:pt x="69" y="13"/>
                                      <a:pt x="74" y="8"/>
                                    </a:cubicBezTo>
                                    <a:cubicBezTo>
                                      <a:pt x="80" y="3"/>
                                      <a:pt x="86" y="0"/>
                                      <a:pt x="94" y="0"/>
                                    </a:cubicBezTo>
                                    <a:cubicBezTo>
                                      <a:pt x="193" y="0"/>
                                      <a:pt x="193" y="0"/>
                                      <a:pt x="193" y="0"/>
                                    </a:cubicBezTo>
                                    <a:cubicBezTo>
                                      <a:pt x="201" y="0"/>
                                      <a:pt x="208" y="3"/>
                                      <a:pt x="213" y="8"/>
                                    </a:cubicBezTo>
                                    <a:cubicBezTo>
                                      <a:pt x="218" y="13"/>
                                      <a:pt x="221" y="20"/>
                                      <a:pt x="221" y="28"/>
                                    </a:cubicBezTo>
                                    <a:cubicBezTo>
                                      <a:pt x="221" y="44"/>
                                      <a:pt x="221" y="44"/>
                                      <a:pt x="221" y="44"/>
                                    </a:cubicBezTo>
                                    <a:cubicBezTo>
                                      <a:pt x="271" y="44"/>
                                      <a:pt x="271" y="44"/>
                                      <a:pt x="271" y="44"/>
                                    </a:cubicBezTo>
                                    <a:cubicBezTo>
                                      <a:pt x="275" y="44"/>
                                      <a:pt x="279" y="46"/>
                                      <a:pt x="283" y="49"/>
                                    </a:cubicBezTo>
                                    <a:cubicBezTo>
                                      <a:pt x="286" y="52"/>
                                      <a:pt x="287" y="56"/>
                                      <a:pt x="287" y="61"/>
                                    </a:cubicBez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54ED9920" id="Freeform 102" o:spid="_x0000_s1026" style="width:15.65pt;height:14.35pt;visibility:visible;mso-wrap-style:square;mso-left-percent:-10001;mso-top-percent:-10001;mso-position-horizontal:absolute;mso-position-horizontal-relative:char;mso-position-vertical:absolute;mso-position-vertical-relative:line;mso-left-percent:-10001;mso-top-percent:-10001;v-text-anchor:top" coordsize="28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" path="m79,130c71,112,66,90,66,66v-44,,-44,,-44,c22,83,22,83,22,83v,9,5,18,16,28c49,120,63,127,79,130xm265,83v,-17,,-17,,-17c221,66,221,66,221,66v,24,-4,46,-13,64c225,127,238,120,249,111v11,-10,16,-19,16,-28xm287,61v,22,,22,,22c287,91,285,99,280,108v-4,8,-11,15,-19,22c253,137,243,142,231,147v-12,4,-24,7,-37,8c189,161,183,166,177,171v-4,4,-7,8,-9,12c167,188,166,193,166,199v,6,2,11,5,16c175,219,180,221,188,221v9,,16,3,23,8c218,234,221,241,221,249v,11,,11,,11c221,261,221,263,220,264v-1,1,-3,1,-4,1c72,265,72,265,72,265v-2,,-3,,-4,-1c67,263,66,261,66,260v,-11,,-11,,-11c66,241,70,234,76,229v7,-5,15,-8,23,-8c107,221,113,219,116,215v4,-5,6,-10,6,-16c122,193,121,188,119,183v-2,-4,-5,-8,-9,-12c104,166,98,161,94,155,81,154,68,151,56,147,45,142,35,137,26,130,18,123,12,116,7,108,2,99,,91,,83,,61,,61,,61,,56,2,52,5,49v3,-3,7,-5,12,-5c66,44,66,44,66,44v,-16,,-16,,-16c66,20,69,13,74,8,80,3,86,,94,v99,,99,,99,c201,,208,3,213,8v5,5,8,12,8,20c221,44,221,44,221,44v50,,50,,50,c275,44,279,46,283,49v3,3,4,7,4,12xe" fillcolor="black [3213]" stroked="f">
                      <v:path arrowok="t" o:connecttype="custom" o:connectlocs="54717,89337;45713,45356;15238,45356;15238,57038;26320,76280;54717,89337;183544,57038;183544,45356;153069,45356;144065,89337;172462,76280;183544,57038;198782,41920;198782,57038;193934,74218;180774,89337;159995,101020;134368,106517;122594,117512;116360,125759;114975,136754;118438,147750;130213,151873;146143,157371;153069,171115;153069,178674;152376,181423;149606,182110;49869,182110;47098,181423;45713,178674;45713,171115;52639,157371;68569,151873;80344,147750;84500,136754;82422,125759;76188,117512;65106,106517;38787,101020;18008,89337;4848,74218;0,57038;0,41920;3463,33673;11775,30237;45713,30237;45713,19242;51254,5498;65106,0;133676,0;147528,5498;153069,19242;153069,30237;187700,30237;196012,33673;198782,41920" o:connectangles="0,0,0,0,0,0,0,0,0,0,0,0,0,0,0,0,0,0,0,0,0,0,0,0,0,0,0,0,0,0,0,0,0,0,0,0,0,0,0,0,0,0,0,0,0,0,0,0,0,0,0,0,0,0,0,0,0"/>
                      <o:lock v:ext="edit" verticies="t"/>
                      <w10:anchorlock/>
                    </v:shape>
                  </w:pict>
                </mc:Fallback>
              </mc:AlternateContent>
            </w:r>
            <w:r w:rsidRPr="007E0E4D">
              <w:rPr>
                <w:rFonts w:cstheme="minorHAnsi"/>
                <w:b/>
                <w:sz w:val="20"/>
                <w:szCs w:val="20"/>
                <w:lang w:val="en-GB"/>
              </w:rPr>
              <w:t xml:space="preserve"> NOTABLE ACCOMPLISHMENTS ACROSS THE CAREER</w:t>
            </w:r>
          </w:p>
          <w:p w14:paraId="4BBC8435" w14:textId="77777777" w:rsidR="005F3C2E"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t xml:space="preserve">Successfully supervised </w:t>
            </w:r>
            <w:r w:rsidR="00450884" w:rsidRPr="007E0E4D">
              <w:rPr>
                <w:rFonts w:cstheme="minorHAnsi"/>
                <w:sz w:val="20"/>
                <w:szCs w:val="20"/>
              </w:rPr>
              <w:t>students for their research work</w:t>
            </w:r>
          </w:p>
          <w:p w14:paraId="1A28B67B" w14:textId="77777777" w:rsidR="005F3C2E"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t xml:space="preserve">Active member of several important committees </w:t>
            </w:r>
            <w:r w:rsidR="00450884" w:rsidRPr="007E0E4D">
              <w:rPr>
                <w:rFonts w:cstheme="minorHAnsi"/>
                <w:sz w:val="20"/>
                <w:szCs w:val="20"/>
              </w:rPr>
              <w:t>of department</w:t>
            </w:r>
          </w:p>
          <w:p w14:paraId="26ED3C44" w14:textId="77777777" w:rsidR="005F3C2E"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t>Featured among the top 2% of scientists worldwide, according to a database developed by Stanford University for 2020 and 2021</w:t>
            </w:r>
          </w:p>
          <w:p w14:paraId="762DBD4A" w14:textId="77777777" w:rsidR="005F3C2E" w:rsidRPr="007E0E4D" w:rsidRDefault="00450884" w:rsidP="009031CC">
            <w:pPr>
              <w:pStyle w:val="ListParagraph"/>
              <w:numPr>
                <w:ilvl w:val="0"/>
                <w:numId w:val="48"/>
              </w:numPr>
              <w:jc w:val="both"/>
              <w:rPr>
                <w:rFonts w:cstheme="minorHAnsi"/>
                <w:sz w:val="20"/>
                <w:szCs w:val="20"/>
              </w:rPr>
            </w:pPr>
            <w:r w:rsidRPr="007E0E4D">
              <w:rPr>
                <w:rFonts w:cstheme="minorHAnsi"/>
                <w:sz w:val="20"/>
                <w:szCs w:val="20"/>
              </w:rPr>
              <w:t>Been an editor for 3</w:t>
            </w:r>
            <w:r w:rsidR="005F3C2E" w:rsidRPr="007E0E4D">
              <w:rPr>
                <w:rFonts w:cstheme="minorHAnsi"/>
                <w:sz w:val="20"/>
                <w:szCs w:val="20"/>
              </w:rPr>
              <w:t xml:space="preserve"> highly ranked ISI Journals; successfully reviewed </w:t>
            </w:r>
            <w:r w:rsidRPr="007E0E4D">
              <w:rPr>
                <w:rFonts w:cstheme="minorHAnsi"/>
                <w:sz w:val="20"/>
                <w:szCs w:val="20"/>
              </w:rPr>
              <w:t>100</w:t>
            </w:r>
            <w:r w:rsidR="005F3C2E" w:rsidRPr="007E0E4D">
              <w:rPr>
                <w:rFonts w:cstheme="minorHAnsi"/>
                <w:sz w:val="20"/>
                <w:szCs w:val="20"/>
              </w:rPr>
              <w:t>+ research articles as an act of service to the scientific community</w:t>
            </w:r>
          </w:p>
          <w:p w14:paraId="53C3AFC0" w14:textId="77777777" w:rsidR="00450884" w:rsidRPr="007E0E4D" w:rsidRDefault="00450884" w:rsidP="009031CC">
            <w:pPr>
              <w:numPr>
                <w:ilvl w:val="0"/>
                <w:numId w:val="48"/>
              </w:numPr>
              <w:rPr>
                <w:rFonts w:cstheme="minorHAnsi"/>
                <w:sz w:val="20"/>
                <w:szCs w:val="20"/>
              </w:rPr>
            </w:pPr>
            <w:r w:rsidRPr="007E0E4D">
              <w:rPr>
                <w:rFonts w:cstheme="minorHAnsi"/>
                <w:sz w:val="20"/>
                <w:szCs w:val="20"/>
              </w:rPr>
              <w:t>Principal Investigator in project funded by Deanship of Scientific Research King Saud University Research Group No. RG-1435-073</w:t>
            </w:r>
          </w:p>
          <w:p w14:paraId="153A39EF" w14:textId="77777777" w:rsidR="00450884" w:rsidRPr="007E0E4D" w:rsidRDefault="00450884" w:rsidP="009031CC">
            <w:pPr>
              <w:numPr>
                <w:ilvl w:val="0"/>
                <w:numId w:val="48"/>
              </w:numPr>
              <w:rPr>
                <w:rFonts w:cstheme="minorHAnsi"/>
                <w:sz w:val="20"/>
                <w:szCs w:val="20"/>
              </w:rPr>
            </w:pPr>
            <w:r w:rsidRPr="007E0E4D">
              <w:rPr>
                <w:rFonts w:cstheme="minorHAnsi"/>
                <w:sz w:val="20"/>
                <w:szCs w:val="20"/>
              </w:rPr>
              <w:t>Principal Investigator in project funded by Researchers Supporting Project, King Saud University Project No. RSP-2021/357</w:t>
            </w:r>
          </w:p>
          <w:p w14:paraId="75CD4FDA" w14:textId="77777777" w:rsidR="00450884" w:rsidRPr="007E0E4D" w:rsidRDefault="00450884" w:rsidP="009031CC">
            <w:pPr>
              <w:numPr>
                <w:ilvl w:val="0"/>
                <w:numId w:val="48"/>
              </w:numPr>
              <w:rPr>
                <w:rFonts w:cstheme="minorHAnsi"/>
                <w:sz w:val="20"/>
                <w:szCs w:val="20"/>
              </w:rPr>
            </w:pPr>
            <w:r w:rsidRPr="007E0E4D">
              <w:rPr>
                <w:rFonts w:cstheme="minorHAnsi"/>
                <w:sz w:val="20"/>
                <w:szCs w:val="20"/>
              </w:rPr>
              <w:t>Co-Investigator in project funded by Deanship of Scientific Research King Saud University Research Group No. RG-1438-042</w:t>
            </w:r>
          </w:p>
          <w:p w14:paraId="607D49B7" w14:textId="77777777" w:rsidR="00511828" w:rsidRPr="007E0E4D" w:rsidRDefault="00511828" w:rsidP="007E0E4D">
            <w:pPr>
              <w:pBdr>
                <w:bottom w:val="single" w:sz="4" w:space="1" w:color="auto"/>
              </w:pBdr>
              <w:rPr>
                <w:rFonts w:cstheme="minorHAnsi"/>
                <w:b/>
                <w:sz w:val="20"/>
                <w:szCs w:val="20"/>
                <w:lang w:val="en-GB"/>
              </w:rPr>
            </w:pPr>
          </w:p>
          <w:p w14:paraId="4181E47F" w14:textId="77777777" w:rsidR="001E4FE2" w:rsidRPr="007E0E4D" w:rsidRDefault="001E4FE2" w:rsidP="009031CC">
            <w:pPr>
              <w:pStyle w:val="ListParagraph"/>
              <w:numPr>
                <w:ilvl w:val="0"/>
                <w:numId w:val="48"/>
              </w:numPr>
              <w:pBdr>
                <w:bottom w:val="single" w:sz="4" w:space="1" w:color="auto"/>
              </w:pBdr>
              <w:rPr>
                <w:rFonts w:cstheme="minorHAnsi"/>
                <w:b/>
                <w:sz w:val="20"/>
                <w:szCs w:val="20"/>
                <w:lang w:val="en-GB"/>
              </w:rPr>
            </w:pPr>
            <w:r w:rsidRPr="007E0E4D">
              <w:rPr>
                <w:noProof/>
              </w:rPr>
              <w:drawing>
                <wp:inline distT="0" distB="0" distL="0" distR="0" wp14:anchorId="7A7644A4" wp14:editId="26343CB1">
                  <wp:extent cx="228600" cy="2286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32">
                            <a:biLevel thresh="75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7E0E4D">
              <w:rPr>
                <w:rFonts w:cstheme="minorHAnsi"/>
                <w:b/>
                <w:sz w:val="20"/>
                <w:szCs w:val="20"/>
                <w:lang w:val="en-GB"/>
              </w:rPr>
              <w:t xml:space="preserve"> WORK EXPERIENCE</w:t>
            </w:r>
          </w:p>
          <w:p w14:paraId="2F27AF02" w14:textId="77777777" w:rsidR="00F54FCA" w:rsidRPr="007E0E4D" w:rsidRDefault="00F54FCA" w:rsidP="007E0E4D">
            <w:pPr>
              <w:widowControl w:val="0"/>
              <w:ind w:right="77"/>
              <w:jc w:val="both"/>
              <w:rPr>
                <w:rFonts w:cstheme="minorHAnsi"/>
                <w:spacing w:val="-3"/>
                <w:sz w:val="20"/>
                <w:szCs w:val="20"/>
              </w:rPr>
            </w:pPr>
          </w:p>
          <w:p w14:paraId="2071B586" w14:textId="77777777" w:rsidR="0083660B" w:rsidRPr="007E0E4D" w:rsidRDefault="0083660B" w:rsidP="009031CC">
            <w:pPr>
              <w:pStyle w:val="ListParagraph"/>
              <w:numPr>
                <w:ilvl w:val="0"/>
                <w:numId w:val="48"/>
              </w:numPr>
              <w:shd w:val="clear" w:color="auto" w:fill="DBE5F1" w:themeFill="accent1" w:themeFillTint="33"/>
              <w:rPr>
                <w:rFonts w:cstheme="minorHAnsi"/>
                <w:b/>
                <w:sz w:val="20"/>
                <w:szCs w:val="20"/>
              </w:rPr>
            </w:pPr>
            <w:r w:rsidRPr="007E0E4D">
              <w:rPr>
                <w:rFonts w:cstheme="minorHAnsi"/>
                <w:b/>
                <w:sz w:val="20"/>
                <w:szCs w:val="20"/>
              </w:rPr>
              <w:t xml:space="preserve">Since </w:t>
            </w:r>
            <w:r w:rsidR="00450884" w:rsidRPr="007E0E4D">
              <w:rPr>
                <w:rFonts w:cstheme="minorHAnsi"/>
                <w:b/>
                <w:sz w:val="20"/>
                <w:szCs w:val="20"/>
              </w:rPr>
              <w:t>11’21</w:t>
            </w:r>
            <w:r w:rsidRPr="007E0E4D">
              <w:rPr>
                <w:rFonts w:cstheme="minorHAnsi"/>
                <w:b/>
                <w:sz w:val="20"/>
                <w:szCs w:val="20"/>
              </w:rPr>
              <w:t>: King Saud University, Riyadh as Professor</w:t>
            </w:r>
          </w:p>
          <w:p w14:paraId="454D8855" w14:textId="77777777" w:rsidR="0083660B" w:rsidRPr="007E0E4D" w:rsidRDefault="00450884" w:rsidP="009031CC">
            <w:pPr>
              <w:pStyle w:val="ListParagraph"/>
              <w:numPr>
                <w:ilvl w:val="0"/>
                <w:numId w:val="48"/>
              </w:numPr>
              <w:jc w:val="both"/>
              <w:rPr>
                <w:rFonts w:cstheme="minorHAnsi"/>
                <w:b/>
                <w:sz w:val="20"/>
                <w:szCs w:val="20"/>
              </w:rPr>
            </w:pPr>
            <w:r w:rsidRPr="007E0E4D">
              <w:rPr>
                <w:rFonts w:cstheme="minorHAnsi"/>
                <w:b/>
                <w:sz w:val="20"/>
                <w:szCs w:val="20"/>
              </w:rPr>
              <w:t>12</w:t>
            </w:r>
            <w:r w:rsidR="0083660B" w:rsidRPr="007E0E4D">
              <w:rPr>
                <w:rFonts w:cstheme="minorHAnsi"/>
                <w:b/>
                <w:sz w:val="20"/>
                <w:szCs w:val="20"/>
              </w:rPr>
              <w:t>’</w:t>
            </w:r>
            <w:r w:rsidRPr="007E0E4D">
              <w:rPr>
                <w:rFonts w:cstheme="minorHAnsi"/>
                <w:b/>
                <w:sz w:val="20"/>
                <w:szCs w:val="20"/>
              </w:rPr>
              <w:t>09</w:t>
            </w:r>
            <w:r w:rsidR="0083660B" w:rsidRPr="007E0E4D">
              <w:rPr>
                <w:rFonts w:cstheme="minorHAnsi"/>
                <w:b/>
                <w:sz w:val="20"/>
                <w:szCs w:val="20"/>
              </w:rPr>
              <w:t>-</w:t>
            </w:r>
            <w:r w:rsidRPr="007E0E4D">
              <w:rPr>
                <w:rFonts w:cstheme="minorHAnsi"/>
                <w:b/>
                <w:sz w:val="20"/>
                <w:szCs w:val="20"/>
              </w:rPr>
              <w:t>05’15</w:t>
            </w:r>
            <w:r w:rsidR="0083660B" w:rsidRPr="007E0E4D">
              <w:rPr>
                <w:rFonts w:cstheme="minorHAnsi"/>
                <w:b/>
                <w:sz w:val="20"/>
                <w:szCs w:val="20"/>
              </w:rPr>
              <w:t>: Assistant Professor</w:t>
            </w:r>
          </w:p>
          <w:p w14:paraId="4A73F6A0" w14:textId="77777777" w:rsidR="0083660B" w:rsidRPr="007E0E4D" w:rsidRDefault="00450884" w:rsidP="009031CC">
            <w:pPr>
              <w:pStyle w:val="ListParagraph"/>
              <w:numPr>
                <w:ilvl w:val="0"/>
                <w:numId w:val="48"/>
              </w:numPr>
              <w:jc w:val="both"/>
              <w:rPr>
                <w:rFonts w:cstheme="minorHAnsi"/>
                <w:b/>
                <w:bCs/>
                <w:sz w:val="20"/>
                <w:szCs w:val="20"/>
              </w:rPr>
            </w:pPr>
            <w:r w:rsidRPr="007E0E4D">
              <w:rPr>
                <w:rFonts w:cstheme="minorHAnsi"/>
                <w:b/>
                <w:sz w:val="20"/>
                <w:szCs w:val="20"/>
              </w:rPr>
              <w:t>05</w:t>
            </w:r>
            <w:r w:rsidR="0083660B" w:rsidRPr="007E0E4D">
              <w:rPr>
                <w:rFonts w:cstheme="minorHAnsi"/>
                <w:b/>
                <w:sz w:val="20"/>
                <w:szCs w:val="20"/>
              </w:rPr>
              <w:t>’1</w:t>
            </w:r>
            <w:r w:rsidRPr="007E0E4D">
              <w:rPr>
                <w:rFonts w:cstheme="minorHAnsi"/>
                <w:b/>
                <w:sz w:val="20"/>
                <w:szCs w:val="20"/>
              </w:rPr>
              <w:t>5</w:t>
            </w:r>
            <w:r w:rsidR="0083660B" w:rsidRPr="007E0E4D">
              <w:rPr>
                <w:rFonts w:cstheme="minorHAnsi"/>
                <w:b/>
                <w:sz w:val="20"/>
                <w:szCs w:val="20"/>
              </w:rPr>
              <w:t>-</w:t>
            </w:r>
            <w:r w:rsidRPr="007E0E4D">
              <w:rPr>
                <w:rFonts w:cstheme="minorHAnsi"/>
                <w:b/>
                <w:sz w:val="20"/>
                <w:szCs w:val="20"/>
              </w:rPr>
              <w:t>11</w:t>
            </w:r>
            <w:r w:rsidR="0083660B" w:rsidRPr="007E0E4D">
              <w:rPr>
                <w:rFonts w:cstheme="minorHAnsi"/>
                <w:b/>
                <w:sz w:val="20"/>
                <w:szCs w:val="20"/>
              </w:rPr>
              <w:t>’2</w:t>
            </w:r>
            <w:r w:rsidR="007C0E5B" w:rsidRPr="007E0E4D">
              <w:rPr>
                <w:rFonts w:cstheme="minorHAnsi"/>
                <w:b/>
                <w:sz w:val="20"/>
                <w:szCs w:val="20"/>
              </w:rPr>
              <w:t>1</w:t>
            </w:r>
            <w:r w:rsidR="0083660B" w:rsidRPr="007E0E4D">
              <w:rPr>
                <w:rFonts w:cstheme="minorHAnsi"/>
                <w:b/>
                <w:sz w:val="20"/>
                <w:szCs w:val="20"/>
              </w:rPr>
              <w:t xml:space="preserve">: </w:t>
            </w:r>
            <w:r w:rsidR="0083660B" w:rsidRPr="007E0E4D">
              <w:rPr>
                <w:rFonts w:cstheme="minorHAnsi"/>
                <w:b/>
                <w:bCs/>
                <w:sz w:val="20"/>
                <w:szCs w:val="20"/>
              </w:rPr>
              <w:t>Associate Professor</w:t>
            </w:r>
          </w:p>
          <w:p w14:paraId="5DC9387B" w14:textId="77777777" w:rsidR="0083660B" w:rsidRPr="007E0E4D" w:rsidRDefault="0083660B" w:rsidP="009031CC">
            <w:pPr>
              <w:pStyle w:val="ListParagraph"/>
              <w:numPr>
                <w:ilvl w:val="0"/>
                <w:numId w:val="48"/>
              </w:numPr>
              <w:jc w:val="both"/>
              <w:rPr>
                <w:rFonts w:cstheme="minorHAnsi"/>
                <w:b/>
                <w:sz w:val="20"/>
                <w:szCs w:val="20"/>
              </w:rPr>
            </w:pPr>
            <w:r w:rsidRPr="007E0E4D">
              <w:rPr>
                <w:rFonts w:cstheme="minorHAnsi"/>
                <w:b/>
                <w:bCs/>
                <w:sz w:val="20"/>
                <w:szCs w:val="20"/>
              </w:rPr>
              <w:t xml:space="preserve">Since </w:t>
            </w:r>
            <w:r w:rsidR="00450884" w:rsidRPr="007E0E4D">
              <w:rPr>
                <w:rFonts w:cstheme="minorHAnsi"/>
                <w:b/>
                <w:bCs/>
                <w:sz w:val="20"/>
                <w:szCs w:val="20"/>
              </w:rPr>
              <w:t>11</w:t>
            </w:r>
            <w:r w:rsidRPr="007E0E4D">
              <w:rPr>
                <w:rFonts w:cstheme="minorHAnsi"/>
                <w:b/>
                <w:bCs/>
                <w:sz w:val="20"/>
                <w:szCs w:val="20"/>
              </w:rPr>
              <w:t>’21: Professor</w:t>
            </w:r>
          </w:p>
          <w:p w14:paraId="0B88B728" w14:textId="77777777" w:rsidR="0083660B" w:rsidRPr="007E0E4D" w:rsidRDefault="007C0E5B" w:rsidP="009031CC">
            <w:pPr>
              <w:pStyle w:val="ListParagraph"/>
              <w:numPr>
                <w:ilvl w:val="0"/>
                <w:numId w:val="48"/>
              </w:numPr>
              <w:shd w:val="clear" w:color="auto" w:fill="DBE5F1" w:themeFill="accent1" w:themeFillTint="33"/>
              <w:rPr>
                <w:rFonts w:cstheme="minorHAnsi"/>
                <w:sz w:val="20"/>
                <w:szCs w:val="20"/>
              </w:rPr>
            </w:pPr>
            <w:r w:rsidRPr="007E0E4D">
              <w:rPr>
                <w:rFonts w:cstheme="minorHAnsi"/>
                <w:b/>
                <w:sz w:val="20"/>
                <w:szCs w:val="20"/>
              </w:rPr>
              <w:t>0</w:t>
            </w:r>
            <w:r w:rsidR="00450884" w:rsidRPr="007E0E4D">
              <w:rPr>
                <w:rFonts w:cstheme="minorHAnsi"/>
                <w:b/>
                <w:sz w:val="20"/>
                <w:szCs w:val="20"/>
              </w:rPr>
              <w:t>3</w:t>
            </w:r>
            <w:r w:rsidR="0083660B" w:rsidRPr="007E0E4D">
              <w:rPr>
                <w:rFonts w:cstheme="minorHAnsi"/>
                <w:b/>
                <w:sz w:val="20"/>
                <w:szCs w:val="20"/>
              </w:rPr>
              <w:t>’0</w:t>
            </w:r>
            <w:r w:rsidR="00450884" w:rsidRPr="007E0E4D">
              <w:rPr>
                <w:rFonts w:cstheme="minorHAnsi"/>
                <w:b/>
                <w:sz w:val="20"/>
                <w:szCs w:val="20"/>
              </w:rPr>
              <w:t>8</w:t>
            </w:r>
            <w:r w:rsidR="0083660B" w:rsidRPr="007E0E4D">
              <w:rPr>
                <w:rFonts w:cstheme="minorHAnsi"/>
                <w:b/>
                <w:sz w:val="20"/>
                <w:szCs w:val="20"/>
              </w:rPr>
              <w:t>-</w:t>
            </w:r>
            <w:r w:rsidR="00450884" w:rsidRPr="007E0E4D">
              <w:rPr>
                <w:rFonts w:cstheme="minorHAnsi"/>
                <w:b/>
                <w:sz w:val="20"/>
                <w:szCs w:val="20"/>
              </w:rPr>
              <w:t xml:space="preserve"> 12</w:t>
            </w:r>
            <w:r w:rsidR="0083660B" w:rsidRPr="007E0E4D">
              <w:rPr>
                <w:rFonts w:cstheme="minorHAnsi"/>
                <w:b/>
                <w:sz w:val="20"/>
                <w:szCs w:val="20"/>
              </w:rPr>
              <w:t>’</w:t>
            </w:r>
            <w:r w:rsidR="00450884" w:rsidRPr="007E0E4D">
              <w:rPr>
                <w:rFonts w:cstheme="minorHAnsi"/>
                <w:b/>
                <w:sz w:val="20"/>
                <w:szCs w:val="20"/>
              </w:rPr>
              <w:t>09</w:t>
            </w:r>
            <w:r w:rsidR="0083660B" w:rsidRPr="007E0E4D">
              <w:rPr>
                <w:rFonts w:cstheme="minorHAnsi"/>
                <w:b/>
                <w:sz w:val="20"/>
                <w:szCs w:val="20"/>
              </w:rPr>
              <w:t xml:space="preserve">: </w:t>
            </w:r>
            <w:r w:rsidR="000D1D97" w:rsidRPr="007E0E4D">
              <w:rPr>
                <w:rFonts w:cstheme="minorHAnsi"/>
                <w:sz w:val="20"/>
                <w:szCs w:val="20"/>
              </w:rPr>
              <w:t>Worked with Ranbaxy Laboratories Ltd. and Fortis Clinical Research Ltd. As Clinical Study Monitor, and Quality Control Manager</w:t>
            </w:r>
          </w:p>
          <w:p w14:paraId="16E71F4C" w14:textId="77777777" w:rsidR="0083660B" w:rsidRPr="007E0E4D" w:rsidRDefault="007C0E5B" w:rsidP="009031CC">
            <w:pPr>
              <w:pStyle w:val="ListParagraph"/>
              <w:numPr>
                <w:ilvl w:val="0"/>
                <w:numId w:val="48"/>
              </w:numPr>
              <w:shd w:val="clear" w:color="auto" w:fill="DBE5F1" w:themeFill="accent1" w:themeFillTint="33"/>
              <w:rPr>
                <w:rFonts w:cstheme="minorHAnsi"/>
                <w:sz w:val="20"/>
                <w:szCs w:val="20"/>
              </w:rPr>
            </w:pPr>
            <w:r w:rsidRPr="007E0E4D">
              <w:rPr>
                <w:rFonts w:cstheme="minorHAnsi"/>
                <w:b/>
                <w:sz w:val="20"/>
                <w:szCs w:val="20"/>
              </w:rPr>
              <w:t>06</w:t>
            </w:r>
            <w:r w:rsidR="0083660B" w:rsidRPr="007E0E4D">
              <w:rPr>
                <w:rFonts w:cstheme="minorHAnsi"/>
                <w:b/>
                <w:sz w:val="20"/>
                <w:szCs w:val="20"/>
              </w:rPr>
              <w:t>’0</w:t>
            </w:r>
            <w:r w:rsidR="000D1D97" w:rsidRPr="007E0E4D">
              <w:rPr>
                <w:rFonts w:cstheme="minorHAnsi"/>
                <w:b/>
                <w:sz w:val="20"/>
                <w:szCs w:val="20"/>
              </w:rPr>
              <w:t>5</w:t>
            </w:r>
            <w:r w:rsidR="0083660B" w:rsidRPr="007E0E4D">
              <w:rPr>
                <w:rFonts w:cstheme="minorHAnsi"/>
                <w:b/>
                <w:sz w:val="20"/>
                <w:szCs w:val="20"/>
              </w:rPr>
              <w:t xml:space="preserve">- </w:t>
            </w:r>
            <w:r w:rsidR="000D1D97" w:rsidRPr="007E0E4D">
              <w:rPr>
                <w:rFonts w:cstheme="minorHAnsi"/>
                <w:b/>
                <w:sz w:val="20"/>
                <w:szCs w:val="20"/>
              </w:rPr>
              <w:t>11</w:t>
            </w:r>
            <w:r w:rsidR="0083660B" w:rsidRPr="007E0E4D">
              <w:rPr>
                <w:rFonts w:cstheme="minorHAnsi"/>
                <w:b/>
                <w:sz w:val="20"/>
                <w:szCs w:val="20"/>
              </w:rPr>
              <w:t>’</w:t>
            </w:r>
            <w:r w:rsidR="000D1D97" w:rsidRPr="007E0E4D">
              <w:rPr>
                <w:rFonts w:cstheme="minorHAnsi"/>
                <w:b/>
                <w:sz w:val="20"/>
                <w:szCs w:val="20"/>
              </w:rPr>
              <w:t>05</w:t>
            </w:r>
            <w:r w:rsidR="0083660B" w:rsidRPr="007E0E4D">
              <w:rPr>
                <w:rFonts w:cstheme="minorHAnsi"/>
                <w:b/>
                <w:sz w:val="20"/>
                <w:szCs w:val="20"/>
              </w:rPr>
              <w:t>:</w:t>
            </w:r>
            <w:r w:rsidR="00C70D47" w:rsidRPr="007E0E4D">
              <w:rPr>
                <w:rFonts w:cstheme="minorHAnsi"/>
                <w:b/>
                <w:sz w:val="20"/>
                <w:szCs w:val="20"/>
              </w:rPr>
              <w:t xml:space="preserve"> </w:t>
            </w:r>
            <w:r w:rsidR="000D1D97" w:rsidRPr="007E0E4D">
              <w:rPr>
                <w:rFonts w:cstheme="minorHAnsi"/>
                <w:sz w:val="20"/>
                <w:szCs w:val="20"/>
              </w:rPr>
              <w:t xml:space="preserve">Worked with Lupin Ltd. (Lupin Research Park; Pune) in </w:t>
            </w:r>
            <w:proofErr w:type="gramStart"/>
            <w:r w:rsidR="000D1D97" w:rsidRPr="007E0E4D">
              <w:rPr>
                <w:rFonts w:cstheme="minorHAnsi"/>
                <w:sz w:val="20"/>
                <w:szCs w:val="20"/>
              </w:rPr>
              <w:t>Intellectual  Property</w:t>
            </w:r>
            <w:proofErr w:type="gramEnd"/>
            <w:r w:rsidR="000D1D97" w:rsidRPr="007E0E4D">
              <w:rPr>
                <w:rFonts w:cstheme="minorHAnsi"/>
                <w:sz w:val="20"/>
                <w:szCs w:val="20"/>
              </w:rPr>
              <w:t xml:space="preserve"> Management Group and handled various projects</w:t>
            </w:r>
          </w:p>
          <w:p w14:paraId="3BA86F11" w14:textId="77777777" w:rsidR="000D1D97" w:rsidRPr="007E0E4D" w:rsidRDefault="000D1D97" w:rsidP="009031CC">
            <w:pPr>
              <w:pStyle w:val="ListParagraph"/>
              <w:numPr>
                <w:ilvl w:val="0"/>
                <w:numId w:val="48"/>
              </w:numPr>
              <w:shd w:val="clear" w:color="auto" w:fill="DBE5F1" w:themeFill="accent1" w:themeFillTint="33"/>
              <w:rPr>
                <w:rFonts w:cstheme="minorHAnsi"/>
                <w:sz w:val="20"/>
                <w:szCs w:val="20"/>
              </w:rPr>
            </w:pPr>
            <w:r w:rsidRPr="007E0E4D">
              <w:rPr>
                <w:rFonts w:cstheme="minorHAnsi"/>
                <w:b/>
                <w:sz w:val="20"/>
                <w:szCs w:val="20"/>
              </w:rPr>
              <w:t xml:space="preserve">06’99- 06’05: </w:t>
            </w:r>
            <w:r w:rsidRPr="007E0E4D">
              <w:rPr>
                <w:rFonts w:cstheme="minorHAnsi"/>
                <w:sz w:val="20"/>
                <w:szCs w:val="20"/>
              </w:rPr>
              <w:t xml:space="preserve">Completed graduation and </w:t>
            </w:r>
            <w:proofErr w:type="spellStart"/>
            <w:r w:rsidRPr="007E0E4D">
              <w:rPr>
                <w:rFonts w:cstheme="minorHAnsi"/>
                <w:sz w:val="20"/>
                <w:szCs w:val="20"/>
              </w:rPr>
              <w:t>post graduation</w:t>
            </w:r>
            <w:proofErr w:type="spellEnd"/>
            <w:r w:rsidRPr="007E0E4D">
              <w:rPr>
                <w:rFonts w:cstheme="minorHAnsi"/>
                <w:sz w:val="20"/>
                <w:szCs w:val="20"/>
              </w:rPr>
              <w:t xml:space="preserve"> from Jamia Hamdard with thesis work at Ranbaxy Laboratories Limited. </w:t>
            </w:r>
          </w:p>
          <w:p w14:paraId="47B9AB74" w14:textId="77777777" w:rsidR="0083660B" w:rsidRPr="007E0E4D" w:rsidRDefault="0083660B" w:rsidP="007E0E4D">
            <w:pPr>
              <w:widowControl w:val="0"/>
              <w:ind w:right="77"/>
              <w:jc w:val="both"/>
              <w:rPr>
                <w:rFonts w:cstheme="minorHAnsi"/>
                <w:spacing w:val="-3"/>
                <w:sz w:val="20"/>
                <w:szCs w:val="20"/>
              </w:rPr>
            </w:pPr>
          </w:p>
          <w:p w14:paraId="38F35789" w14:textId="77777777" w:rsidR="00F97A24" w:rsidRPr="007E0E4D" w:rsidRDefault="00F97A24" w:rsidP="009031CC">
            <w:pPr>
              <w:pStyle w:val="ListParagraph"/>
              <w:numPr>
                <w:ilvl w:val="0"/>
                <w:numId w:val="48"/>
              </w:numPr>
              <w:rPr>
                <w:rFonts w:cstheme="minorHAnsi"/>
                <w:b/>
                <w:sz w:val="20"/>
                <w:szCs w:val="20"/>
              </w:rPr>
            </w:pPr>
            <w:r w:rsidRPr="007E0E4D">
              <w:rPr>
                <w:rFonts w:cstheme="minorHAnsi"/>
                <w:b/>
                <w:sz w:val="20"/>
                <w:szCs w:val="20"/>
              </w:rPr>
              <w:t xml:space="preserve">Key Result Areas: </w:t>
            </w:r>
          </w:p>
          <w:p w14:paraId="6A71E6CD" w14:textId="77777777" w:rsidR="005F3C2E"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t>Working as a Professor; delivering lectures to undergraduate, post-graduate and Masters students using effective methods of teaching with focus on student needs</w:t>
            </w:r>
          </w:p>
          <w:p w14:paraId="2EB043FB" w14:textId="77777777" w:rsidR="005F3C2E"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t>Devising fascinating practices of teaching that create interests in the students and building rapport with students</w:t>
            </w:r>
          </w:p>
          <w:p w14:paraId="3B2CB12D" w14:textId="77777777" w:rsidR="005F3C2E"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t>Understanding the university program and building confidence by believing in student potential and hidden talent</w:t>
            </w:r>
          </w:p>
          <w:p w14:paraId="3C95DFA4" w14:textId="77777777" w:rsidR="005F3C2E"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t>Creating and implementing, experimental learning, class instruction, lesson and student assessment in conjunction with state learning standards; setting exam question papers with relevant schemes of marking</w:t>
            </w:r>
          </w:p>
          <w:p w14:paraId="5CB17DAE" w14:textId="77777777" w:rsidR="005F3C2E"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t>Planning &amp; organizing day-to-day research activities and resolving procedural problems as appropriate to the timely completion of research objectives</w:t>
            </w:r>
          </w:p>
          <w:p w14:paraId="202F53A8" w14:textId="77777777" w:rsidR="005F3C2E"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lastRenderedPageBreak/>
              <w:t xml:space="preserve">Documenting and maintaining data &amp; reports on the research work and submitting the same for review </w:t>
            </w:r>
          </w:p>
          <w:p w14:paraId="52A90688" w14:textId="77777777" w:rsidR="000D1D97" w:rsidRPr="007E0E4D" w:rsidRDefault="005F3C2E" w:rsidP="009031CC">
            <w:pPr>
              <w:pStyle w:val="ListParagraph"/>
              <w:numPr>
                <w:ilvl w:val="0"/>
                <w:numId w:val="48"/>
              </w:numPr>
              <w:jc w:val="both"/>
              <w:rPr>
                <w:rFonts w:cstheme="minorHAnsi"/>
                <w:sz w:val="20"/>
                <w:szCs w:val="20"/>
              </w:rPr>
            </w:pPr>
            <w:r w:rsidRPr="007E0E4D">
              <w:rPr>
                <w:rFonts w:cstheme="minorHAnsi"/>
                <w:sz w:val="20"/>
                <w:szCs w:val="20"/>
              </w:rPr>
              <w:t>Imparting trainings to the students in order to enhance the skill set; assisting students in research projects on the defined courses</w:t>
            </w:r>
          </w:p>
          <w:p w14:paraId="396C7995" w14:textId="77777777" w:rsidR="005F3C2E" w:rsidRPr="007E0E4D" w:rsidRDefault="005F3C2E" w:rsidP="007E0E4D">
            <w:pPr>
              <w:pStyle w:val="ListParagraph"/>
              <w:ind w:left="360" w:firstLine="48"/>
              <w:jc w:val="both"/>
              <w:rPr>
                <w:rFonts w:cstheme="minorHAnsi"/>
                <w:sz w:val="20"/>
                <w:szCs w:val="20"/>
              </w:rPr>
            </w:pPr>
          </w:p>
          <w:p w14:paraId="11810B5E" w14:textId="77777777" w:rsidR="00023300" w:rsidRPr="007E0E4D" w:rsidRDefault="00023300" w:rsidP="007E0E4D">
            <w:pPr>
              <w:jc w:val="both"/>
              <w:rPr>
                <w:rFonts w:cstheme="minorHAnsi"/>
                <w:sz w:val="20"/>
                <w:szCs w:val="20"/>
              </w:rPr>
            </w:pPr>
          </w:p>
          <w:p w14:paraId="1E9DDE81" w14:textId="77777777" w:rsidR="00996811" w:rsidRPr="007E0E4D" w:rsidRDefault="00996811" w:rsidP="007E0E4D">
            <w:pPr>
              <w:jc w:val="both"/>
              <w:rPr>
                <w:rFonts w:cstheme="minorHAnsi"/>
                <w:sz w:val="20"/>
                <w:szCs w:val="20"/>
              </w:rPr>
            </w:pPr>
          </w:p>
          <w:p w14:paraId="296DCE09" w14:textId="77777777" w:rsidR="00996811" w:rsidRPr="007E0E4D" w:rsidRDefault="00996811" w:rsidP="009031CC">
            <w:pPr>
              <w:pStyle w:val="ListParagraph"/>
              <w:numPr>
                <w:ilvl w:val="0"/>
                <w:numId w:val="48"/>
              </w:numPr>
              <w:pBdr>
                <w:bottom w:val="single" w:sz="4" w:space="1" w:color="auto"/>
              </w:pBdr>
              <w:rPr>
                <w:rFonts w:cstheme="minorHAnsi"/>
                <w:b/>
                <w:sz w:val="20"/>
                <w:szCs w:val="20"/>
                <w:lang w:val="en-GB"/>
              </w:rPr>
            </w:pPr>
            <w:r w:rsidRPr="007E0E4D">
              <w:rPr>
                <w:noProof/>
              </w:rPr>
              <mc:AlternateContent>
                <mc:Choice Requires="wps">
                  <w:drawing>
                    <wp:inline distT="0" distB="0" distL="0" distR="0" wp14:anchorId="3D09288B" wp14:editId="236538F6">
                      <wp:extent cx="247373" cy="212235"/>
                      <wp:effectExtent l="0" t="0" r="635" b="0"/>
                      <wp:docPr id="65" name="Freeform 97">
                        <a:extLst xmlns:a="http://schemas.openxmlformats.org/drawingml/2006/main">
                          <a:ext uri="{FF2B5EF4-FFF2-40B4-BE49-F238E27FC236}">
                            <a16:creationId xmlns:a16="http://schemas.microsoft.com/office/drawing/2014/main" id="{B2C136C1-FCB7-6048-AFB0-EE7C6A785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73" cy="212235"/>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chemeClr val="tx1"/>
                              </a:solidFill>
                              <a:ln>
                                <a:noFill/>
                              </a:ln>
                              <a:effectLst/>
                            </wps:spPr>
                            <wps:bodyPr wrap="none" lIns="34290" tIns="17145" rIns="34290" bIns="17145" anchor="ctr"/>
                          </wps:wsp>
                        </a:graphicData>
                      </a:graphic>
                    </wp:inline>
                  </w:drawing>
                </mc:Choice>
                <mc:Fallback>
                  <w:pict>
                    <v:shape w14:anchorId="23E59FF6" id="Freeform 97" o:spid="_x0000_s1026" style="width:19.5pt;height:16.7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&#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black [3213]" stroked="f">
                      <v:path arrowok="t" o:connecttype="custom" o:connectlocs="51496887,51832669;51496887,51832669;61348504,51832669;61348504,61705583;111054052,61705583;109039231,29842931;99187614,17950796;81275718,17950796;75454240,6058163;67169982,0;43436608,0;37615130,6058163;29778831,17950796;11866438,17950796;2015318,29842931;0,61705583;51496887,61705583;51496887,51832669;41645269,11892135;41645269,11892135;47466748,8077883;63587304,8077883;69184803,11892135;71424101,17950796;39630449,17950796;41645269,11892135;61348504,79656379;61348504,79656379;51496887,79656379;51496887,67763746;2015318,67763746;3806160,85490350;13881756,95363264;97172295,95363264;107023913,85490350;109039231,67763746;61348504,67763746;61348504,79656379" o:connectangles="0,0,0,0,0,0,0,0,0,0,0,0,0,0,0,0,0,0,0,0,0,0,0,0,0,0,0,0,0,0,0,0,0,0,0,0,0,0"/>
                      <w10:anchorlock/>
                    </v:shape>
                  </w:pict>
                </mc:Fallback>
              </mc:AlternateContent>
            </w:r>
            <w:r w:rsidRPr="007E0E4D">
              <w:rPr>
                <w:rFonts w:cstheme="minorHAnsi"/>
                <w:sz w:val="20"/>
                <w:szCs w:val="20"/>
              </w:rPr>
              <w:t xml:space="preserve"> </w:t>
            </w:r>
            <w:r w:rsidRPr="007E0E4D">
              <w:rPr>
                <w:rFonts w:cstheme="minorHAnsi"/>
                <w:b/>
                <w:sz w:val="20"/>
                <w:szCs w:val="20"/>
                <w:lang w:val="en-GB"/>
              </w:rPr>
              <w:t xml:space="preserve">EDITOR ACTIVITIES UNDERTAKEN </w:t>
            </w:r>
          </w:p>
          <w:p w14:paraId="7485FA92" w14:textId="77777777" w:rsidR="003E2F8F" w:rsidRPr="007E0E4D" w:rsidRDefault="003E2F8F" w:rsidP="009031CC">
            <w:pPr>
              <w:numPr>
                <w:ilvl w:val="0"/>
                <w:numId w:val="48"/>
              </w:numPr>
              <w:jc w:val="both"/>
              <w:rPr>
                <w:rFonts w:cstheme="minorHAnsi"/>
                <w:sz w:val="20"/>
                <w:szCs w:val="20"/>
              </w:rPr>
            </w:pPr>
            <w:r w:rsidRPr="007E0E4D">
              <w:rPr>
                <w:rFonts w:cstheme="minorHAnsi"/>
                <w:b/>
                <w:sz w:val="20"/>
                <w:szCs w:val="20"/>
              </w:rPr>
              <w:t>Biomed Research International:</w:t>
            </w:r>
            <w:r w:rsidRPr="007E0E4D">
              <w:rPr>
                <w:rFonts w:cstheme="minorHAnsi"/>
                <w:sz w:val="20"/>
                <w:szCs w:val="20"/>
              </w:rPr>
              <w:t xml:space="preserve"> Biomed Research International is a peer-reviewed journal which publishes original research articles, review articles, and clinical studies covering a wide range of life sciences and medicine subjects. The journal has an impact factor of 2.583 for year 2020-2021</w:t>
            </w:r>
          </w:p>
          <w:p w14:paraId="52EAA1EF" w14:textId="77777777" w:rsidR="007E0E4D" w:rsidRPr="007E0E4D" w:rsidRDefault="003E2F8F" w:rsidP="009031CC">
            <w:pPr>
              <w:numPr>
                <w:ilvl w:val="0"/>
                <w:numId w:val="48"/>
              </w:numPr>
              <w:jc w:val="both"/>
              <w:rPr>
                <w:rFonts w:cstheme="minorHAnsi"/>
                <w:b/>
                <w:bCs/>
                <w:color w:val="000000"/>
                <w:sz w:val="20"/>
                <w:szCs w:val="20"/>
                <w:shd w:val="clear" w:color="auto" w:fill="FFFFFF"/>
              </w:rPr>
            </w:pPr>
            <w:r w:rsidRPr="007E0E4D">
              <w:rPr>
                <w:rFonts w:cstheme="minorHAnsi"/>
                <w:b/>
                <w:sz w:val="20"/>
                <w:szCs w:val="20"/>
              </w:rPr>
              <w:t>Molecules:</w:t>
            </w:r>
            <w:r w:rsidRPr="007E0E4D">
              <w:rPr>
                <w:rFonts w:cstheme="minorHAnsi"/>
                <w:sz w:val="20"/>
                <w:szCs w:val="20"/>
              </w:rPr>
              <w:t xml:space="preserve"> Molecules is a Q2 peer-reviewed journal which publishes original research articles, review articles covering a wide range of subjects in life sciences and medicine. The journal has an impact factor of 4.41for year 2020-2021</w:t>
            </w:r>
          </w:p>
          <w:p w14:paraId="0E532113"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 xml:space="preserve">Frontiers in Chemistry: </w:t>
            </w:r>
            <w:r w:rsidRPr="007E0E4D">
              <w:rPr>
                <w:rFonts w:cstheme="minorHAnsi"/>
                <w:sz w:val="20"/>
                <w:szCs w:val="20"/>
              </w:rPr>
              <w:t>Frontiers in Chemistry is a peer-reviewed, journal that publishes original research articles. The journal has an impact factor of 5.221 for year 2020-2021</w:t>
            </w:r>
          </w:p>
          <w:p w14:paraId="262881D0" w14:textId="77777777" w:rsidR="007E0E4D" w:rsidRPr="007E0E4D" w:rsidRDefault="007E0E4D" w:rsidP="007E0E4D">
            <w:pPr>
              <w:ind w:left="360"/>
              <w:jc w:val="both"/>
              <w:rPr>
                <w:rFonts w:cstheme="minorHAnsi"/>
                <w:sz w:val="20"/>
                <w:szCs w:val="20"/>
              </w:rPr>
            </w:pPr>
          </w:p>
          <w:p w14:paraId="7B08CCF8" w14:textId="77777777" w:rsidR="00DC5D11" w:rsidRPr="007E0E4D" w:rsidRDefault="00DC5D11" w:rsidP="007E0E4D">
            <w:pPr>
              <w:jc w:val="both"/>
              <w:rPr>
                <w:rFonts w:cstheme="minorHAnsi"/>
                <w:sz w:val="20"/>
                <w:szCs w:val="20"/>
              </w:rPr>
            </w:pPr>
          </w:p>
          <w:p w14:paraId="1BAC4014" w14:textId="48AE6EB6" w:rsidR="00DC5D11" w:rsidRPr="007E0E4D" w:rsidRDefault="00DC5D11" w:rsidP="009031CC">
            <w:pPr>
              <w:pStyle w:val="ListParagraph"/>
              <w:numPr>
                <w:ilvl w:val="0"/>
                <w:numId w:val="48"/>
              </w:numPr>
              <w:pBdr>
                <w:bottom w:val="single" w:sz="4" w:space="1" w:color="auto"/>
              </w:pBdr>
              <w:rPr>
                <w:rFonts w:cstheme="minorHAnsi"/>
                <w:b/>
                <w:sz w:val="20"/>
                <w:szCs w:val="20"/>
                <w:lang w:val="en-GB"/>
              </w:rPr>
            </w:pPr>
            <w:r w:rsidRPr="007E0E4D">
              <w:rPr>
                <w:noProof/>
              </w:rPr>
              <mc:AlternateContent>
                <mc:Choice Requires="wps">
                  <w:drawing>
                    <wp:inline distT="0" distB="0" distL="0" distR="0" wp14:anchorId="7D46EE62" wp14:editId="25342E93">
                      <wp:extent cx="247373" cy="212235"/>
                      <wp:effectExtent l="0" t="0" r="635" b="0"/>
                      <wp:docPr id="66" name="Freeform 97">
                        <a:extLst xmlns:a="http://schemas.openxmlformats.org/drawingml/2006/main">
                          <a:ext uri="{FF2B5EF4-FFF2-40B4-BE49-F238E27FC236}">
                            <a16:creationId xmlns:a16="http://schemas.microsoft.com/office/drawing/2014/main" id="{B2C136C1-FCB7-6048-AFB0-EE7C6A785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73" cy="212235"/>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chemeClr val="tx1"/>
                              </a:solidFill>
                              <a:ln>
                                <a:noFill/>
                              </a:ln>
                              <a:effectLst/>
                            </wps:spPr>
                            <wps:bodyPr wrap="none" lIns="34290" tIns="17145" rIns="34290" bIns="17145" anchor="ctr"/>
                          </wps:wsp>
                        </a:graphicData>
                      </a:graphic>
                    </wp:inline>
                  </w:drawing>
                </mc:Choice>
                <mc:Fallback>
                  <w:pict>
                    <v:shape w14:anchorId="0425807E" id="Freeform 97" o:spid="_x0000_s1026" style="width:19.5pt;height:16.7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&#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black [3213]" stroked="f">
                      <v:path arrowok="t" o:connecttype="custom" o:connectlocs="51496887,51832669;51496887,51832669;61348504,51832669;61348504,61705583;111054052,61705583;109039231,29842931;99187614,17950796;81275718,17950796;75454240,6058163;67169982,0;43436608,0;37615130,6058163;29778831,17950796;11866438,17950796;2015318,29842931;0,61705583;51496887,61705583;51496887,51832669;41645269,11892135;41645269,11892135;47466748,8077883;63587304,8077883;69184803,11892135;71424101,17950796;39630449,17950796;41645269,11892135;61348504,79656379;61348504,79656379;51496887,79656379;51496887,67763746;2015318,67763746;3806160,85490350;13881756,95363264;97172295,95363264;107023913,85490350;109039231,67763746;61348504,67763746;61348504,79656379" o:connectangles="0,0,0,0,0,0,0,0,0,0,0,0,0,0,0,0,0,0,0,0,0,0,0,0,0,0,0,0,0,0,0,0,0,0,0,0,0,0"/>
                      <w10:anchorlock/>
                    </v:shape>
                  </w:pict>
                </mc:Fallback>
              </mc:AlternateContent>
            </w:r>
            <w:r w:rsidRPr="007E0E4D">
              <w:rPr>
                <w:rFonts w:cstheme="minorHAnsi"/>
                <w:sz w:val="20"/>
                <w:szCs w:val="20"/>
              </w:rPr>
              <w:t xml:space="preserve"> </w:t>
            </w:r>
            <w:r w:rsidRPr="007E0E4D">
              <w:rPr>
                <w:rFonts w:cstheme="minorHAnsi"/>
                <w:b/>
                <w:sz w:val="20"/>
                <w:szCs w:val="20"/>
                <w:lang w:val="en-GB"/>
              </w:rPr>
              <w:t>BOOK</w:t>
            </w:r>
            <w:r w:rsidR="002645F9">
              <w:rPr>
                <w:rFonts w:cstheme="minorHAnsi"/>
                <w:b/>
                <w:sz w:val="20"/>
                <w:szCs w:val="20"/>
                <w:lang w:val="en-GB"/>
              </w:rPr>
              <w:t xml:space="preserve">SAND BOOK </w:t>
            </w:r>
            <w:r w:rsidRPr="007E0E4D">
              <w:rPr>
                <w:rFonts w:cstheme="minorHAnsi"/>
                <w:b/>
                <w:sz w:val="20"/>
                <w:szCs w:val="20"/>
                <w:lang w:val="en-GB"/>
              </w:rPr>
              <w:t xml:space="preserve">CHAPTERS PUBLISHED </w:t>
            </w:r>
          </w:p>
          <w:p w14:paraId="3A230E04" w14:textId="77777777" w:rsidR="007E0E4D" w:rsidRPr="007E0E4D" w:rsidRDefault="007E0E4D" w:rsidP="009031CC">
            <w:pPr>
              <w:numPr>
                <w:ilvl w:val="0"/>
                <w:numId w:val="48"/>
              </w:numPr>
              <w:rPr>
                <w:rFonts w:cstheme="minorHAnsi"/>
                <w:b/>
                <w:bCs/>
                <w:sz w:val="20"/>
                <w:szCs w:val="20"/>
              </w:rPr>
            </w:pPr>
            <w:r w:rsidRPr="007E0E4D">
              <w:rPr>
                <w:rFonts w:cstheme="minorHAnsi"/>
                <w:b/>
                <w:bCs/>
                <w:sz w:val="20"/>
                <w:szCs w:val="20"/>
              </w:rPr>
              <w:t xml:space="preserve">Betaxolol: </w:t>
            </w:r>
            <w:r w:rsidRPr="007E0E4D">
              <w:rPr>
                <w:rFonts w:cstheme="minorHAnsi"/>
                <w:sz w:val="20"/>
                <w:szCs w:val="20"/>
              </w:rPr>
              <w:t>A comprehensive profile, Majed J Al-</w:t>
            </w:r>
            <w:proofErr w:type="spellStart"/>
            <w:r w:rsidRPr="007E0E4D">
              <w:rPr>
                <w:rFonts w:cstheme="minorHAnsi"/>
                <w:sz w:val="20"/>
                <w:szCs w:val="20"/>
              </w:rPr>
              <w:t>wadei</w:t>
            </w:r>
            <w:proofErr w:type="spellEnd"/>
            <w:r w:rsidRPr="007E0E4D">
              <w:rPr>
                <w:rFonts w:cstheme="minorHAnsi"/>
                <w:sz w:val="20"/>
                <w:szCs w:val="20"/>
              </w:rPr>
              <w:t xml:space="preserve">, Ahmed H </w:t>
            </w:r>
            <w:proofErr w:type="spellStart"/>
            <w:r w:rsidRPr="007E0E4D">
              <w:rPr>
                <w:rFonts w:cstheme="minorHAnsi"/>
                <w:sz w:val="20"/>
                <w:szCs w:val="20"/>
              </w:rPr>
              <w:t>Bakheit</w:t>
            </w:r>
            <w:proofErr w:type="spellEnd"/>
            <w:r w:rsidRPr="007E0E4D">
              <w:rPr>
                <w:rFonts w:cstheme="minorHAnsi"/>
                <w:sz w:val="20"/>
                <w:szCs w:val="20"/>
              </w:rPr>
              <w:t xml:space="preserve">, A-M </w:t>
            </w:r>
            <w:proofErr w:type="spellStart"/>
            <w:r w:rsidRPr="007E0E4D">
              <w:rPr>
                <w:rFonts w:cstheme="minorHAnsi"/>
                <w:sz w:val="20"/>
                <w:szCs w:val="20"/>
              </w:rPr>
              <w:t>Alaa</w:t>
            </w:r>
            <w:proofErr w:type="spellEnd"/>
            <w:r w:rsidRPr="007E0E4D">
              <w:rPr>
                <w:rFonts w:cstheme="minorHAnsi"/>
                <w:sz w:val="20"/>
                <w:szCs w:val="20"/>
              </w:rPr>
              <w:t xml:space="preserve">, </w:t>
            </w:r>
            <w:r w:rsidRPr="007E0E4D">
              <w:rPr>
                <w:rFonts w:cstheme="minorHAnsi"/>
                <w:b/>
                <w:bCs/>
                <w:sz w:val="20"/>
                <w:szCs w:val="20"/>
              </w:rPr>
              <w:t>Tanveer A Wani</w:t>
            </w:r>
            <w:r w:rsidRPr="007E0E4D">
              <w:rPr>
                <w:rFonts w:cstheme="minorHAnsi"/>
                <w:sz w:val="20"/>
                <w:szCs w:val="20"/>
              </w:rPr>
              <w:t>; Profiles of Drug Substances, Excipients and Related Methodology 2020. Elsevier Publishers.</w:t>
            </w:r>
          </w:p>
          <w:p w14:paraId="6DDD859E" w14:textId="77777777" w:rsidR="007E0E4D" w:rsidRPr="007E0E4D" w:rsidRDefault="007E0E4D" w:rsidP="009031CC">
            <w:pPr>
              <w:numPr>
                <w:ilvl w:val="0"/>
                <w:numId w:val="48"/>
              </w:numPr>
              <w:rPr>
                <w:rFonts w:cstheme="minorHAnsi"/>
                <w:sz w:val="20"/>
                <w:szCs w:val="20"/>
              </w:rPr>
            </w:pPr>
            <w:r w:rsidRPr="007E0E4D">
              <w:rPr>
                <w:rFonts w:cstheme="minorHAnsi"/>
                <w:b/>
                <w:sz w:val="20"/>
                <w:szCs w:val="20"/>
              </w:rPr>
              <w:t xml:space="preserve">Topiramate </w:t>
            </w:r>
            <w:r w:rsidRPr="007E0E4D">
              <w:rPr>
                <w:rFonts w:cstheme="minorHAnsi"/>
                <w:bCs/>
                <w:sz w:val="20"/>
                <w:szCs w:val="20"/>
              </w:rPr>
              <w:t xml:space="preserve">Khalil NY, </w:t>
            </w:r>
            <w:proofErr w:type="spellStart"/>
            <w:r w:rsidRPr="007E0E4D">
              <w:rPr>
                <w:rFonts w:cstheme="minorHAnsi"/>
                <w:bCs/>
                <w:sz w:val="20"/>
                <w:szCs w:val="20"/>
              </w:rPr>
              <w:t>AlRabiah</w:t>
            </w:r>
            <w:proofErr w:type="spellEnd"/>
            <w:r w:rsidRPr="007E0E4D">
              <w:rPr>
                <w:rFonts w:cstheme="minorHAnsi"/>
                <w:bCs/>
                <w:sz w:val="20"/>
                <w:szCs w:val="20"/>
              </w:rPr>
              <w:t xml:space="preserve"> HK, </w:t>
            </w:r>
            <w:proofErr w:type="spellStart"/>
            <w:r w:rsidRPr="007E0E4D">
              <w:rPr>
                <w:rFonts w:cstheme="minorHAnsi"/>
                <w:bCs/>
                <w:sz w:val="20"/>
                <w:szCs w:val="20"/>
              </w:rPr>
              <w:t>Rashoud</w:t>
            </w:r>
            <w:proofErr w:type="spellEnd"/>
            <w:r w:rsidRPr="007E0E4D">
              <w:rPr>
                <w:rFonts w:cstheme="minorHAnsi"/>
                <w:bCs/>
                <w:sz w:val="20"/>
                <w:szCs w:val="20"/>
              </w:rPr>
              <w:t xml:space="preserve"> SS, Bari A, </w:t>
            </w:r>
            <w:r w:rsidRPr="007E0E4D">
              <w:rPr>
                <w:rFonts w:cstheme="minorHAnsi"/>
                <w:b/>
                <w:sz w:val="20"/>
                <w:szCs w:val="20"/>
              </w:rPr>
              <w:t xml:space="preserve">Wani TA.: </w:t>
            </w:r>
            <w:r w:rsidRPr="007E0E4D">
              <w:rPr>
                <w:rFonts w:cstheme="minorHAnsi"/>
                <w:sz w:val="20"/>
                <w:szCs w:val="20"/>
              </w:rPr>
              <w:t xml:space="preserve">Profiles of Drug Substances, Excipients and Related Methodology 2019. Elsevier Publishers. </w:t>
            </w:r>
          </w:p>
          <w:p w14:paraId="665BFA41" w14:textId="77777777" w:rsidR="007E0E4D" w:rsidRPr="007E0E4D" w:rsidRDefault="007E0E4D" w:rsidP="009031CC">
            <w:pPr>
              <w:numPr>
                <w:ilvl w:val="0"/>
                <w:numId w:val="48"/>
              </w:numPr>
              <w:rPr>
                <w:rFonts w:cstheme="minorHAnsi"/>
                <w:sz w:val="20"/>
                <w:szCs w:val="20"/>
              </w:rPr>
            </w:pPr>
            <w:r w:rsidRPr="007E0E4D">
              <w:rPr>
                <w:rFonts w:cstheme="minorHAnsi"/>
                <w:b/>
                <w:sz w:val="20"/>
                <w:szCs w:val="20"/>
              </w:rPr>
              <w:t>Telmisartan</w:t>
            </w:r>
            <w:r w:rsidRPr="007E0E4D">
              <w:rPr>
                <w:rFonts w:cstheme="minorHAnsi"/>
                <w:sz w:val="20"/>
                <w:szCs w:val="20"/>
              </w:rPr>
              <w:t xml:space="preserve">. AHH </w:t>
            </w:r>
            <w:proofErr w:type="spellStart"/>
            <w:r w:rsidRPr="007E0E4D">
              <w:rPr>
                <w:rFonts w:cstheme="minorHAnsi"/>
                <w:sz w:val="20"/>
                <w:szCs w:val="20"/>
              </w:rPr>
              <w:t>Bakheit</w:t>
            </w:r>
            <w:proofErr w:type="spellEnd"/>
            <w:r w:rsidRPr="007E0E4D">
              <w:rPr>
                <w:rFonts w:cstheme="minorHAnsi"/>
                <w:sz w:val="20"/>
                <w:szCs w:val="20"/>
              </w:rPr>
              <w:t>, AA Abd-</w:t>
            </w:r>
            <w:proofErr w:type="spellStart"/>
            <w:r w:rsidRPr="007E0E4D">
              <w:rPr>
                <w:rFonts w:cstheme="minorHAnsi"/>
                <w:sz w:val="20"/>
                <w:szCs w:val="20"/>
              </w:rPr>
              <w:t>Elgalil</w:t>
            </w:r>
            <w:proofErr w:type="spellEnd"/>
            <w:r w:rsidRPr="007E0E4D">
              <w:rPr>
                <w:rFonts w:cstheme="minorHAnsi"/>
                <w:sz w:val="20"/>
                <w:szCs w:val="20"/>
              </w:rPr>
              <w:t xml:space="preserve">, B Mustafa, A Haque, </w:t>
            </w:r>
            <w:r w:rsidRPr="007E0E4D">
              <w:rPr>
                <w:rFonts w:cstheme="minorHAnsi"/>
                <w:b/>
                <w:sz w:val="20"/>
                <w:szCs w:val="20"/>
              </w:rPr>
              <w:t>TA Wani</w:t>
            </w:r>
            <w:r w:rsidRPr="007E0E4D">
              <w:rPr>
                <w:rFonts w:cstheme="minorHAnsi"/>
                <w:sz w:val="20"/>
                <w:szCs w:val="20"/>
              </w:rPr>
              <w:t xml:space="preserve">. Profiles of Drug Substances, Excipients and Related Methodology 40, 371-429. Elsevier Publishers. </w:t>
            </w:r>
          </w:p>
          <w:p w14:paraId="0153F68A" w14:textId="77777777" w:rsidR="002645F9" w:rsidRPr="002645F9" w:rsidRDefault="007E0E4D" w:rsidP="00AA3DD2">
            <w:pPr>
              <w:numPr>
                <w:ilvl w:val="0"/>
                <w:numId w:val="48"/>
              </w:numPr>
              <w:jc w:val="both"/>
              <w:rPr>
                <w:rFonts w:cstheme="minorHAnsi"/>
                <w:sz w:val="20"/>
                <w:szCs w:val="20"/>
              </w:rPr>
            </w:pPr>
            <w:r w:rsidRPr="002645F9">
              <w:rPr>
                <w:rFonts w:cstheme="minorHAnsi"/>
                <w:b/>
                <w:sz w:val="20"/>
                <w:szCs w:val="20"/>
              </w:rPr>
              <w:t>Transcription and its regulation.</w:t>
            </w:r>
            <w:r w:rsidRPr="002645F9">
              <w:rPr>
                <w:rFonts w:cstheme="minorHAnsi"/>
                <w:sz w:val="20"/>
                <w:szCs w:val="20"/>
              </w:rPr>
              <w:t xml:space="preserve"> Seema </w:t>
            </w:r>
            <w:proofErr w:type="spellStart"/>
            <w:r w:rsidRPr="002645F9">
              <w:rPr>
                <w:rFonts w:cstheme="minorHAnsi"/>
                <w:sz w:val="20"/>
                <w:szCs w:val="20"/>
              </w:rPr>
              <w:t>Zargar</w:t>
            </w:r>
            <w:proofErr w:type="spellEnd"/>
            <w:r w:rsidRPr="002645F9">
              <w:rPr>
                <w:rFonts w:cstheme="minorHAnsi"/>
                <w:sz w:val="20"/>
                <w:szCs w:val="20"/>
              </w:rPr>
              <w:t xml:space="preserve"> and </w:t>
            </w:r>
            <w:r w:rsidRPr="002645F9">
              <w:rPr>
                <w:rFonts w:cstheme="minorHAnsi"/>
                <w:b/>
                <w:sz w:val="20"/>
                <w:szCs w:val="20"/>
              </w:rPr>
              <w:t>Tanveer Ahmad Wani</w:t>
            </w:r>
            <w:r w:rsidRPr="002645F9">
              <w:rPr>
                <w:rFonts w:cstheme="minorHAnsi"/>
                <w:sz w:val="20"/>
                <w:szCs w:val="20"/>
              </w:rPr>
              <w:t>. Chapter II, 19-30. Quick Revision of Molecular Biology.</w:t>
            </w:r>
            <w:r w:rsidRPr="002645F9">
              <w:rPr>
                <w:rFonts w:cstheme="minorHAnsi"/>
                <w:b/>
                <w:bCs/>
                <w:sz w:val="20"/>
                <w:szCs w:val="20"/>
              </w:rPr>
              <w:t xml:space="preserve"> </w:t>
            </w:r>
            <w:r w:rsidRPr="002645F9">
              <w:rPr>
                <w:rFonts w:cstheme="minorHAnsi"/>
                <w:bCs/>
                <w:sz w:val="20"/>
                <w:szCs w:val="20"/>
              </w:rPr>
              <w:t>Research India Publications. India</w:t>
            </w:r>
          </w:p>
          <w:p w14:paraId="19FC0801" w14:textId="13237D71" w:rsidR="000669BA" w:rsidRPr="002645F9" w:rsidRDefault="002645F9" w:rsidP="00AA3DD2">
            <w:pPr>
              <w:numPr>
                <w:ilvl w:val="0"/>
                <w:numId w:val="48"/>
              </w:numPr>
              <w:jc w:val="both"/>
              <w:rPr>
                <w:rFonts w:cstheme="minorHAnsi"/>
                <w:sz w:val="20"/>
                <w:szCs w:val="20"/>
              </w:rPr>
            </w:pPr>
            <w:r w:rsidRPr="002645F9">
              <w:rPr>
                <w:rFonts w:cstheme="minorHAnsi"/>
                <w:sz w:val="20"/>
                <w:szCs w:val="20"/>
              </w:rPr>
              <w:t xml:space="preserve">Spectroscopic, Thermodynamic and Molecular Docking Studies on Molecular Mechanisms of Drug Binding to Proteins. Wani, Tanveer A., Seema </w:t>
            </w:r>
            <w:proofErr w:type="spellStart"/>
            <w:r w:rsidRPr="002645F9">
              <w:rPr>
                <w:rFonts w:cstheme="minorHAnsi"/>
                <w:sz w:val="20"/>
                <w:szCs w:val="20"/>
              </w:rPr>
              <w:t>Zargar</w:t>
            </w:r>
            <w:proofErr w:type="spellEnd"/>
            <w:r w:rsidRPr="002645F9">
              <w:rPr>
                <w:rFonts w:cstheme="minorHAnsi"/>
                <w:sz w:val="20"/>
                <w:szCs w:val="20"/>
              </w:rPr>
              <w:t>, and Afzal Hussain.</w:t>
            </w:r>
            <w:r>
              <w:rPr>
                <w:rFonts w:cstheme="minorHAnsi"/>
                <w:sz w:val="20"/>
                <w:szCs w:val="20"/>
              </w:rPr>
              <w:t xml:space="preserve"> </w:t>
            </w:r>
            <w:r w:rsidRPr="002645F9">
              <w:rPr>
                <w:rFonts w:cstheme="minorHAnsi"/>
                <w:sz w:val="20"/>
                <w:szCs w:val="20"/>
              </w:rPr>
              <w:t>Molecules. 2022 Jan;27(23):8405.</w:t>
            </w:r>
          </w:p>
          <w:p w14:paraId="74CBC2BC" w14:textId="77777777" w:rsidR="000669BA" w:rsidRPr="007E0E4D" w:rsidRDefault="000669BA" w:rsidP="009031CC">
            <w:pPr>
              <w:pStyle w:val="ListParagraph"/>
              <w:numPr>
                <w:ilvl w:val="0"/>
                <w:numId w:val="48"/>
              </w:numPr>
              <w:pBdr>
                <w:bottom w:val="single" w:sz="4" w:space="1" w:color="auto"/>
              </w:pBdr>
              <w:rPr>
                <w:rFonts w:cstheme="minorHAnsi"/>
                <w:b/>
                <w:sz w:val="20"/>
                <w:szCs w:val="20"/>
                <w:lang w:val="en-GB"/>
              </w:rPr>
            </w:pPr>
            <w:r w:rsidRPr="007E0E4D">
              <w:rPr>
                <w:noProof/>
              </w:rPr>
              <mc:AlternateContent>
                <mc:Choice Requires="wps">
                  <w:drawing>
                    <wp:inline distT="0" distB="0" distL="0" distR="0" wp14:anchorId="5DEB7260" wp14:editId="2C8FB6D3">
                      <wp:extent cx="247373" cy="212235"/>
                      <wp:effectExtent l="0" t="0" r="635" b="0"/>
                      <wp:docPr id="67" name="Freeform 97">
                        <a:extLst xmlns:a="http://schemas.openxmlformats.org/drawingml/2006/main">
                          <a:ext uri="{FF2B5EF4-FFF2-40B4-BE49-F238E27FC236}">
                            <a16:creationId xmlns:a16="http://schemas.microsoft.com/office/drawing/2014/main" id="{B2C136C1-FCB7-6048-AFB0-EE7C6A785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73" cy="212235"/>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chemeClr val="tx1"/>
                              </a:solidFill>
                              <a:ln>
                                <a:noFill/>
                              </a:ln>
                              <a:effectLst/>
                            </wps:spPr>
                            <wps:bodyPr wrap="none" lIns="34290" tIns="17145" rIns="34290" bIns="17145" anchor="ctr"/>
                          </wps:wsp>
                        </a:graphicData>
                      </a:graphic>
                    </wp:inline>
                  </w:drawing>
                </mc:Choice>
                <mc:Fallback>
                  <w:pict>
                    <v:shape w14:anchorId="675CC147" id="Freeform 97" o:spid="_x0000_s1026" style="width:19.5pt;height:16.7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&#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black [3213]" stroked="f">
                      <v:path arrowok="t" o:connecttype="custom" o:connectlocs="51496887,51832669;51496887,51832669;61348504,51832669;61348504,61705583;111054052,61705583;109039231,29842931;99187614,17950796;81275718,17950796;75454240,6058163;67169982,0;43436608,0;37615130,6058163;29778831,17950796;11866438,17950796;2015318,29842931;0,61705583;51496887,61705583;51496887,51832669;41645269,11892135;41645269,11892135;47466748,8077883;63587304,8077883;69184803,11892135;71424101,17950796;39630449,17950796;41645269,11892135;61348504,79656379;61348504,79656379;51496887,79656379;51496887,67763746;2015318,67763746;3806160,85490350;13881756,95363264;97172295,95363264;107023913,85490350;109039231,67763746;61348504,67763746;61348504,79656379" o:connectangles="0,0,0,0,0,0,0,0,0,0,0,0,0,0,0,0,0,0,0,0,0,0,0,0,0,0,0,0,0,0,0,0,0,0,0,0,0,0"/>
                      <w10:anchorlock/>
                    </v:shape>
                  </w:pict>
                </mc:Fallback>
              </mc:AlternateContent>
            </w:r>
            <w:r w:rsidRPr="007E0E4D">
              <w:rPr>
                <w:rFonts w:cstheme="minorHAnsi"/>
                <w:sz w:val="20"/>
                <w:szCs w:val="20"/>
              </w:rPr>
              <w:t xml:space="preserve"> </w:t>
            </w:r>
            <w:r w:rsidRPr="007E0E4D">
              <w:rPr>
                <w:rFonts w:cstheme="minorHAnsi"/>
                <w:b/>
                <w:sz w:val="20"/>
                <w:szCs w:val="20"/>
                <w:lang w:val="en-GB"/>
              </w:rPr>
              <w:t>REVIEWING ACTIVITIES</w:t>
            </w:r>
          </w:p>
          <w:p w14:paraId="47FAA53A" w14:textId="77777777" w:rsidR="000669BA" w:rsidRPr="007E0E4D" w:rsidRDefault="000669BA" w:rsidP="009031CC">
            <w:pPr>
              <w:numPr>
                <w:ilvl w:val="0"/>
                <w:numId w:val="48"/>
              </w:numPr>
              <w:jc w:val="both"/>
              <w:rPr>
                <w:rFonts w:cstheme="minorHAnsi"/>
                <w:sz w:val="20"/>
                <w:szCs w:val="20"/>
              </w:rPr>
            </w:pPr>
            <w:r w:rsidRPr="007E0E4D">
              <w:rPr>
                <w:rFonts w:cstheme="minorHAnsi"/>
                <w:sz w:val="20"/>
                <w:szCs w:val="20"/>
              </w:rPr>
              <w:t>Successfully reviewed</w:t>
            </w:r>
            <w:r w:rsidR="000D1D97" w:rsidRPr="007E0E4D">
              <w:rPr>
                <w:rFonts w:cstheme="minorHAnsi"/>
                <w:sz w:val="20"/>
                <w:szCs w:val="20"/>
              </w:rPr>
              <w:t xml:space="preserve"> </w:t>
            </w:r>
            <w:proofErr w:type="gramStart"/>
            <w:r w:rsidR="000D1D97" w:rsidRPr="007E0E4D">
              <w:rPr>
                <w:rFonts w:cstheme="minorHAnsi"/>
                <w:sz w:val="20"/>
                <w:szCs w:val="20"/>
              </w:rPr>
              <w:t xml:space="preserve">for </w:t>
            </w:r>
            <w:r w:rsidRPr="007E0E4D">
              <w:rPr>
                <w:rFonts w:cstheme="minorHAnsi"/>
                <w:sz w:val="20"/>
                <w:szCs w:val="20"/>
              </w:rPr>
              <w:t>:</w:t>
            </w:r>
            <w:proofErr w:type="gramEnd"/>
          </w:p>
          <w:p w14:paraId="75A17084" w14:textId="77777777" w:rsidR="00023300" w:rsidRPr="007E0E4D" w:rsidRDefault="000D1D97" w:rsidP="009031CC">
            <w:pPr>
              <w:numPr>
                <w:ilvl w:val="1"/>
                <w:numId w:val="48"/>
              </w:numPr>
              <w:jc w:val="both"/>
              <w:rPr>
                <w:rFonts w:cstheme="minorHAnsi"/>
                <w:sz w:val="20"/>
                <w:szCs w:val="20"/>
              </w:rPr>
            </w:pPr>
            <w:r w:rsidRPr="007E0E4D">
              <w:rPr>
                <w:rFonts w:cstheme="minorHAnsi"/>
                <w:sz w:val="20"/>
                <w:szCs w:val="20"/>
              </w:rPr>
              <w:t xml:space="preserve">Elsevier, MDPI, Wiley, Frontiers, Taylor and Francis, </w:t>
            </w:r>
            <w:proofErr w:type="spellStart"/>
            <w:r w:rsidRPr="007E0E4D">
              <w:rPr>
                <w:rFonts w:cstheme="minorHAnsi"/>
                <w:sz w:val="20"/>
                <w:szCs w:val="20"/>
              </w:rPr>
              <w:t>Hindawi</w:t>
            </w:r>
            <w:proofErr w:type="spellEnd"/>
            <w:r w:rsidRPr="007E0E4D">
              <w:rPr>
                <w:rFonts w:cstheme="minorHAnsi"/>
                <w:sz w:val="20"/>
                <w:szCs w:val="20"/>
              </w:rPr>
              <w:t xml:space="preserve"> publishers: International Journal of Biological macromolecules, Journal of Molecular Liquids, Frontiers in Chemistry, Photochemistry and Photobiology A, Luminescence, Chemical Papers, Journal of Molecular Structure, Bioorganic Chemistry, Chinese Journal of Analytical Chemistry, Biophysical</w:t>
            </w:r>
            <w:r w:rsidR="007E0E4D" w:rsidRPr="007E0E4D">
              <w:rPr>
                <w:rFonts w:cstheme="minorHAnsi"/>
                <w:sz w:val="20"/>
                <w:szCs w:val="20"/>
              </w:rPr>
              <w:t xml:space="preserve"> Chemistry, Process </w:t>
            </w:r>
            <w:r w:rsidR="000669BA" w:rsidRPr="007E0E4D">
              <w:rPr>
                <w:rFonts w:cstheme="minorHAnsi"/>
                <w:sz w:val="20"/>
                <w:szCs w:val="20"/>
              </w:rPr>
              <w:t>Biochemistry</w:t>
            </w:r>
            <w:r w:rsidR="007E0E4D" w:rsidRPr="007E0E4D">
              <w:rPr>
                <w:rFonts w:cstheme="minorHAnsi"/>
                <w:sz w:val="20"/>
                <w:szCs w:val="20"/>
              </w:rPr>
              <w:t>,</w:t>
            </w:r>
            <w:r w:rsidR="000669BA" w:rsidRPr="007E0E4D">
              <w:rPr>
                <w:rFonts w:cstheme="minorHAnsi"/>
                <w:sz w:val="20"/>
                <w:szCs w:val="20"/>
              </w:rPr>
              <w:t xml:space="preserve"> Saudi Journal of Biological Sciences, </w:t>
            </w:r>
            <w:r w:rsidR="007E0E4D" w:rsidRPr="007E0E4D">
              <w:rPr>
                <w:rFonts w:cstheme="minorHAnsi"/>
                <w:sz w:val="20"/>
                <w:szCs w:val="20"/>
              </w:rPr>
              <w:t>Saudi Pharmaceutical Journal</w:t>
            </w:r>
          </w:p>
          <w:p w14:paraId="4D667EF9" w14:textId="77777777" w:rsidR="00511828" w:rsidRPr="007E0E4D" w:rsidRDefault="00511828" w:rsidP="009031CC">
            <w:pPr>
              <w:pStyle w:val="ListParagraph"/>
              <w:numPr>
                <w:ilvl w:val="0"/>
                <w:numId w:val="48"/>
              </w:numPr>
              <w:pBdr>
                <w:bottom w:val="single" w:sz="4" w:space="1" w:color="auto"/>
              </w:pBdr>
              <w:rPr>
                <w:rFonts w:cstheme="minorHAnsi"/>
                <w:b/>
                <w:sz w:val="20"/>
                <w:szCs w:val="20"/>
                <w:lang w:val="en-GB"/>
              </w:rPr>
            </w:pPr>
            <w:r w:rsidRPr="007E0E4D">
              <w:rPr>
                <w:noProof/>
              </w:rPr>
              <mc:AlternateContent>
                <mc:Choice Requires="wps">
                  <w:drawing>
                    <wp:inline distT="0" distB="0" distL="0" distR="0" wp14:anchorId="20659059" wp14:editId="735F7C0C">
                      <wp:extent cx="247373" cy="212235"/>
                      <wp:effectExtent l="0" t="0" r="635" b="0"/>
                      <wp:docPr id="56" name="Freeform 97">
                        <a:extLst xmlns:a="http://schemas.openxmlformats.org/drawingml/2006/main">
                          <a:ext uri="{FF2B5EF4-FFF2-40B4-BE49-F238E27FC236}">
                            <a16:creationId xmlns:a16="http://schemas.microsoft.com/office/drawing/2014/main" id="{B2C136C1-FCB7-6048-AFB0-EE7C6A785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73" cy="212235"/>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chemeClr val="tx1"/>
                              </a:solidFill>
                              <a:ln>
                                <a:noFill/>
                              </a:ln>
                              <a:effectLst/>
                            </wps:spPr>
                            <wps:bodyPr wrap="none" lIns="34290" tIns="17145" rIns="34290" bIns="17145" anchor="ctr"/>
                          </wps:wsp>
                        </a:graphicData>
                      </a:graphic>
                    </wp:inline>
                  </w:drawing>
                </mc:Choice>
                <mc:Fallback>
                  <w:pict>
                    <v:shape w14:anchorId="10876041" id="Freeform 97" o:spid="_x0000_s1026" style="width:19.5pt;height:16.7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&#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black [3213]" stroked="f">
                      <v:path arrowok="t" o:connecttype="custom" o:connectlocs="51496887,51832669;51496887,51832669;61348504,51832669;61348504,61705583;111054052,61705583;109039231,29842931;99187614,17950796;81275718,17950796;75454240,6058163;67169982,0;43436608,0;37615130,6058163;29778831,17950796;11866438,17950796;2015318,29842931;0,61705583;51496887,61705583;51496887,51832669;41645269,11892135;41645269,11892135;47466748,8077883;63587304,8077883;69184803,11892135;71424101,17950796;39630449,17950796;41645269,11892135;61348504,79656379;61348504,79656379;51496887,79656379;51496887,67763746;2015318,67763746;3806160,85490350;13881756,95363264;97172295,95363264;107023913,85490350;109039231,67763746;61348504,67763746;61348504,79656379" o:connectangles="0,0,0,0,0,0,0,0,0,0,0,0,0,0,0,0,0,0,0,0,0,0,0,0,0,0,0,0,0,0,0,0,0,0,0,0,0,0"/>
                      <w10:anchorlock/>
                    </v:shape>
                  </w:pict>
                </mc:Fallback>
              </mc:AlternateContent>
            </w:r>
            <w:r w:rsidRPr="007E0E4D">
              <w:rPr>
                <w:rFonts w:cstheme="minorHAnsi"/>
                <w:sz w:val="20"/>
                <w:szCs w:val="20"/>
              </w:rPr>
              <w:t xml:space="preserve"> </w:t>
            </w:r>
            <w:r w:rsidR="007E0E4D" w:rsidRPr="007E0E4D">
              <w:rPr>
                <w:rFonts w:cstheme="minorHAnsi"/>
                <w:b/>
                <w:sz w:val="20"/>
                <w:szCs w:val="20"/>
                <w:lang w:val="en-GB"/>
              </w:rPr>
              <w:t>RESEARCH INTERESTS</w:t>
            </w:r>
          </w:p>
          <w:p w14:paraId="7021FC95"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In-vitro Ligand-Protein binding studies using various models.</w:t>
            </w:r>
          </w:p>
          <w:p w14:paraId="62E3D012"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 xml:space="preserve">Molecular docking for ligands and proteins using different molecular docking </w:t>
            </w:r>
            <w:proofErr w:type="spellStart"/>
            <w:r w:rsidRPr="007E0E4D">
              <w:rPr>
                <w:rFonts w:cstheme="minorHAnsi"/>
                <w:sz w:val="20"/>
                <w:szCs w:val="20"/>
              </w:rPr>
              <w:t>softwares</w:t>
            </w:r>
            <w:proofErr w:type="spellEnd"/>
            <w:r w:rsidRPr="007E0E4D">
              <w:rPr>
                <w:rFonts w:cstheme="minorHAnsi"/>
                <w:sz w:val="20"/>
                <w:szCs w:val="20"/>
              </w:rPr>
              <w:t>.</w:t>
            </w:r>
          </w:p>
          <w:p w14:paraId="58B22AC3"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Molecular dynamic simulation studies for ligand protein interaction.</w:t>
            </w:r>
          </w:p>
          <w:p w14:paraId="461F6E14"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In-vitro toxicity, and ADME studies.</w:t>
            </w:r>
          </w:p>
          <w:p w14:paraId="3ECEDD0B"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Method development and validation of biosensors for estimation of Cancer Markers.</w:t>
            </w:r>
          </w:p>
          <w:p w14:paraId="2102B86E"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Development and validation of highly sensitive enzyme immunoassay for estimation of drugs.</w:t>
            </w:r>
          </w:p>
          <w:p w14:paraId="006A07BE"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 xml:space="preserve">Method development and validation of immunoassays using new platform </w:t>
            </w:r>
            <w:proofErr w:type="spellStart"/>
            <w:r w:rsidRPr="007E0E4D">
              <w:rPr>
                <w:rFonts w:cstheme="minorHAnsi"/>
                <w:sz w:val="20"/>
                <w:szCs w:val="20"/>
              </w:rPr>
              <w:t>KinExA</w:t>
            </w:r>
            <w:proofErr w:type="spellEnd"/>
            <w:r w:rsidRPr="007E0E4D">
              <w:rPr>
                <w:rFonts w:cstheme="minorHAnsi"/>
                <w:sz w:val="20"/>
                <w:szCs w:val="20"/>
              </w:rPr>
              <w:t xml:space="preserve"> (Kinetic Exclusion Assay)</w:t>
            </w:r>
          </w:p>
          <w:p w14:paraId="7EB7A4D7"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 xml:space="preserve">Development and Validation of Bioanalytical methods for quantification of </w:t>
            </w:r>
          </w:p>
          <w:p w14:paraId="663BBB60"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pharmaceuticals using various techniques such as HPLC, UPLC, UPLC-LC/MS/MS, UV-VIS spectrophotometer, Fluorescence spectrophotometer</w:t>
            </w:r>
          </w:p>
          <w:p w14:paraId="1C903010"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Chiral resolution of racemic compounds Supercritical Fluid chromatography (SFC) and HPLC.</w:t>
            </w:r>
          </w:p>
          <w:p w14:paraId="629095A6" w14:textId="77777777" w:rsidR="007E0E4D" w:rsidRPr="007E0E4D" w:rsidRDefault="007E0E4D" w:rsidP="009031CC">
            <w:pPr>
              <w:pStyle w:val="ListParagraph"/>
              <w:numPr>
                <w:ilvl w:val="0"/>
                <w:numId w:val="48"/>
              </w:numPr>
              <w:rPr>
                <w:rFonts w:cstheme="minorHAnsi"/>
                <w:sz w:val="20"/>
                <w:szCs w:val="20"/>
              </w:rPr>
            </w:pPr>
            <w:r w:rsidRPr="007E0E4D">
              <w:rPr>
                <w:rFonts w:cstheme="minorHAnsi"/>
                <w:sz w:val="20"/>
                <w:szCs w:val="20"/>
              </w:rPr>
              <w:t>Bioavailability and bioequivalence studies of drugs for company products.</w:t>
            </w:r>
          </w:p>
          <w:p w14:paraId="5FC9F837" w14:textId="77777777" w:rsidR="008575D4" w:rsidRPr="007E0E4D" w:rsidRDefault="008575D4" w:rsidP="007E0E4D">
            <w:pPr>
              <w:rPr>
                <w:rFonts w:cstheme="minorHAnsi"/>
                <w:sz w:val="20"/>
                <w:szCs w:val="20"/>
              </w:rPr>
            </w:pPr>
          </w:p>
          <w:p w14:paraId="624439EF" w14:textId="77777777" w:rsidR="008575D4" w:rsidRPr="007E0E4D" w:rsidRDefault="008575D4" w:rsidP="007E0E4D">
            <w:pPr>
              <w:pBdr>
                <w:bottom w:val="single" w:sz="4" w:space="1" w:color="auto"/>
              </w:pBdr>
              <w:rPr>
                <w:rFonts w:cstheme="minorHAnsi"/>
                <w:sz w:val="20"/>
                <w:szCs w:val="20"/>
              </w:rPr>
            </w:pPr>
          </w:p>
          <w:p w14:paraId="6E6F6B80" w14:textId="77777777" w:rsidR="008575D4" w:rsidRPr="007E0E4D" w:rsidRDefault="008575D4" w:rsidP="007E0E4D">
            <w:pPr>
              <w:jc w:val="both"/>
              <w:rPr>
                <w:rFonts w:cstheme="minorHAnsi"/>
                <w:sz w:val="20"/>
                <w:szCs w:val="20"/>
              </w:rPr>
            </w:pPr>
          </w:p>
          <w:p w14:paraId="437BF9FF" w14:textId="77777777" w:rsidR="00F75A75" w:rsidRPr="007E0E4D" w:rsidRDefault="00F75A75" w:rsidP="009031CC">
            <w:pPr>
              <w:pStyle w:val="ListParagraph"/>
              <w:numPr>
                <w:ilvl w:val="0"/>
                <w:numId w:val="48"/>
              </w:numPr>
              <w:pBdr>
                <w:bottom w:val="single" w:sz="4" w:space="1" w:color="auto"/>
              </w:pBdr>
              <w:shd w:val="clear" w:color="auto" w:fill="244061" w:themeFill="accent1" w:themeFillShade="80"/>
              <w:rPr>
                <w:rFonts w:cstheme="minorHAnsi"/>
                <w:b/>
                <w:sz w:val="20"/>
                <w:szCs w:val="20"/>
                <w:lang w:val="en-GB"/>
              </w:rPr>
            </w:pPr>
            <w:r w:rsidRPr="007E0E4D">
              <w:rPr>
                <w:noProof/>
              </w:rPr>
              <w:drawing>
                <wp:inline distT="0" distB="0" distL="0" distR="0" wp14:anchorId="3126D0C5" wp14:editId="3923EB83">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33">
                            <a:biLevel thresh="25000"/>
                            <a:extLst>
                              <a:ext uri="{BEBA8EAE-BF5A-486C-A8C5-ECC9F3942E4B}">
                                <a14:imgProps xmlns:a14="http://schemas.microsoft.com/office/drawing/2010/main">
                                  <a14:imgLayer r:embed="rId17">
                                    <a14:imgEffect>
                                      <a14:sharpenSoften amount="500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832C90" w:rsidRPr="007E0E4D">
              <w:rPr>
                <w:rFonts w:cstheme="minorHAnsi"/>
                <w:b/>
                <w:sz w:val="20"/>
                <w:szCs w:val="20"/>
                <w:lang w:val="en-GB"/>
              </w:rPr>
              <w:t xml:space="preserve"> </w:t>
            </w:r>
            <w:r w:rsidRPr="007E0E4D">
              <w:rPr>
                <w:rFonts w:cstheme="minorHAnsi"/>
                <w:b/>
                <w:sz w:val="20"/>
                <w:szCs w:val="20"/>
                <w:lang w:val="en-GB"/>
              </w:rPr>
              <w:t>PERSONAL DETAILS</w:t>
            </w:r>
          </w:p>
          <w:p w14:paraId="06328614" w14:textId="77777777" w:rsidR="00F75A75" w:rsidRPr="007E0E4D" w:rsidRDefault="00F75A75" w:rsidP="009031CC">
            <w:pPr>
              <w:pStyle w:val="ListParagraph"/>
              <w:numPr>
                <w:ilvl w:val="0"/>
                <w:numId w:val="48"/>
              </w:numPr>
              <w:shd w:val="clear" w:color="auto" w:fill="244061" w:themeFill="accent1" w:themeFillShade="80"/>
              <w:rPr>
                <w:rFonts w:cstheme="minorHAnsi"/>
                <w:sz w:val="20"/>
                <w:szCs w:val="20"/>
              </w:rPr>
            </w:pPr>
            <w:r w:rsidRPr="007E0E4D">
              <w:rPr>
                <w:rFonts w:cstheme="minorHAnsi"/>
                <w:b/>
                <w:sz w:val="20"/>
                <w:szCs w:val="20"/>
              </w:rPr>
              <w:t>Date of Birth</w:t>
            </w:r>
            <w:r w:rsidR="009047C8" w:rsidRPr="007E0E4D">
              <w:rPr>
                <w:rFonts w:cstheme="minorHAnsi"/>
                <w:b/>
                <w:sz w:val="20"/>
                <w:szCs w:val="20"/>
              </w:rPr>
              <w:t>:</w:t>
            </w:r>
            <w:r w:rsidR="009047C8" w:rsidRPr="007E0E4D">
              <w:rPr>
                <w:rFonts w:cstheme="minorHAnsi"/>
                <w:sz w:val="20"/>
                <w:szCs w:val="20"/>
              </w:rPr>
              <w:t xml:space="preserve">         </w:t>
            </w:r>
            <w:r w:rsidR="00754F1C" w:rsidRPr="007E0E4D">
              <w:rPr>
                <w:rFonts w:cstheme="minorHAnsi"/>
                <w:sz w:val="20"/>
                <w:szCs w:val="20"/>
              </w:rPr>
              <w:tab/>
            </w:r>
            <w:r w:rsidR="007E0E4D" w:rsidRPr="007E0E4D">
              <w:rPr>
                <w:rFonts w:cstheme="minorHAnsi"/>
                <w:sz w:val="20"/>
                <w:szCs w:val="20"/>
              </w:rPr>
              <w:t>2</w:t>
            </w:r>
            <w:r w:rsidR="007C0E5B" w:rsidRPr="007E0E4D">
              <w:rPr>
                <w:rFonts w:cstheme="minorHAnsi"/>
                <w:sz w:val="20"/>
                <w:szCs w:val="20"/>
              </w:rPr>
              <w:t>1-</w:t>
            </w:r>
            <w:r w:rsidR="007E0E4D" w:rsidRPr="007E0E4D">
              <w:rPr>
                <w:rFonts w:cstheme="minorHAnsi"/>
                <w:sz w:val="20"/>
                <w:szCs w:val="20"/>
              </w:rPr>
              <w:t>Feb</w:t>
            </w:r>
            <w:r w:rsidR="007C0E5B" w:rsidRPr="007E0E4D">
              <w:rPr>
                <w:rFonts w:cstheme="minorHAnsi"/>
                <w:sz w:val="20"/>
                <w:szCs w:val="20"/>
              </w:rPr>
              <w:t>-197</w:t>
            </w:r>
            <w:r w:rsidR="007E0E4D" w:rsidRPr="007E0E4D">
              <w:rPr>
                <w:rFonts w:cstheme="minorHAnsi"/>
                <w:sz w:val="20"/>
                <w:szCs w:val="20"/>
              </w:rPr>
              <w:t>9</w:t>
            </w:r>
          </w:p>
          <w:p w14:paraId="5B4E69F5" w14:textId="77777777" w:rsidR="00F75A75" w:rsidRPr="007E0E4D" w:rsidRDefault="00B66873" w:rsidP="009031CC">
            <w:pPr>
              <w:pStyle w:val="ListParagraph"/>
              <w:numPr>
                <w:ilvl w:val="0"/>
                <w:numId w:val="48"/>
              </w:numPr>
              <w:shd w:val="clear" w:color="auto" w:fill="244061" w:themeFill="accent1" w:themeFillShade="80"/>
              <w:rPr>
                <w:rFonts w:cstheme="minorHAnsi"/>
                <w:sz w:val="20"/>
                <w:szCs w:val="20"/>
              </w:rPr>
            </w:pPr>
            <w:r w:rsidRPr="007E0E4D">
              <w:rPr>
                <w:rFonts w:cstheme="minorHAnsi"/>
                <w:b/>
                <w:sz w:val="20"/>
                <w:szCs w:val="20"/>
              </w:rPr>
              <w:t>Lan</w:t>
            </w:r>
            <w:r w:rsidR="00F75A75" w:rsidRPr="007E0E4D">
              <w:rPr>
                <w:rFonts w:cstheme="minorHAnsi"/>
                <w:b/>
                <w:sz w:val="20"/>
                <w:szCs w:val="20"/>
              </w:rPr>
              <w:t>gu</w:t>
            </w:r>
            <w:r w:rsidRPr="007E0E4D">
              <w:rPr>
                <w:rFonts w:cstheme="minorHAnsi"/>
                <w:b/>
                <w:sz w:val="20"/>
                <w:szCs w:val="20"/>
              </w:rPr>
              <w:t>a</w:t>
            </w:r>
            <w:r w:rsidR="00F75A75" w:rsidRPr="007E0E4D">
              <w:rPr>
                <w:rFonts w:cstheme="minorHAnsi"/>
                <w:b/>
                <w:sz w:val="20"/>
                <w:szCs w:val="20"/>
              </w:rPr>
              <w:t>ges</w:t>
            </w:r>
            <w:r w:rsidR="00754F1C" w:rsidRPr="007E0E4D">
              <w:rPr>
                <w:rFonts w:cstheme="minorHAnsi"/>
                <w:b/>
                <w:sz w:val="20"/>
                <w:szCs w:val="20"/>
              </w:rPr>
              <w:t xml:space="preserve"> Known</w:t>
            </w:r>
            <w:r w:rsidR="00F75A75" w:rsidRPr="007E0E4D">
              <w:rPr>
                <w:rFonts w:cstheme="minorHAnsi"/>
                <w:b/>
                <w:sz w:val="20"/>
                <w:szCs w:val="20"/>
              </w:rPr>
              <w:t>:</w:t>
            </w:r>
            <w:r w:rsidR="00754F1C" w:rsidRPr="007E0E4D">
              <w:rPr>
                <w:rFonts w:cstheme="minorHAnsi"/>
                <w:sz w:val="20"/>
                <w:szCs w:val="20"/>
              </w:rPr>
              <w:tab/>
            </w:r>
            <w:r w:rsidR="007C0E5B" w:rsidRPr="007E0E4D">
              <w:rPr>
                <w:rFonts w:cstheme="minorHAnsi"/>
                <w:sz w:val="20"/>
                <w:szCs w:val="20"/>
              </w:rPr>
              <w:t>English, Hindi, Urdu, Arabic</w:t>
            </w:r>
          </w:p>
          <w:p w14:paraId="6A43BAC9" w14:textId="77777777" w:rsidR="009047C8" w:rsidRPr="007E0E4D" w:rsidRDefault="009047C8" w:rsidP="009031CC">
            <w:pPr>
              <w:pStyle w:val="ListParagraph"/>
              <w:numPr>
                <w:ilvl w:val="0"/>
                <w:numId w:val="48"/>
              </w:numPr>
              <w:shd w:val="clear" w:color="auto" w:fill="244061" w:themeFill="accent1" w:themeFillShade="80"/>
              <w:rPr>
                <w:rFonts w:cstheme="minorHAnsi"/>
                <w:sz w:val="20"/>
                <w:szCs w:val="20"/>
              </w:rPr>
            </w:pPr>
            <w:r w:rsidRPr="007E0E4D">
              <w:rPr>
                <w:rFonts w:cstheme="minorHAnsi"/>
                <w:b/>
                <w:sz w:val="20"/>
                <w:szCs w:val="20"/>
              </w:rPr>
              <w:t>Address:</w:t>
            </w:r>
            <w:r w:rsidR="002F2356" w:rsidRPr="007E0E4D">
              <w:rPr>
                <w:rFonts w:cstheme="minorHAnsi"/>
                <w:b/>
                <w:sz w:val="20"/>
                <w:szCs w:val="20"/>
              </w:rPr>
              <w:t xml:space="preserve">  </w:t>
            </w:r>
            <w:r w:rsidRPr="007E0E4D">
              <w:rPr>
                <w:rFonts w:cstheme="minorHAnsi"/>
                <w:sz w:val="20"/>
                <w:szCs w:val="20"/>
              </w:rPr>
              <w:t xml:space="preserve"> </w:t>
            </w:r>
            <w:r w:rsidR="00754F1C" w:rsidRPr="007E0E4D">
              <w:rPr>
                <w:rFonts w:cstheme="minorHAnsi"/>
                <w:sz w:val="20"/>
                <w:szCs w:val="20"/>
              </w:rPr>
              <w:tab/>
            </w:r>
            <w:r w:rsidR="00366062" w:rsidRPr="007E0E4D">
              <w:rPr>
                <w:rFonts w:cstheme="minorHAnsi"/>
                <w:sz w:val="20"/>
                <w:szCs w:val="20"/>
              </w:rPr>
              <w:tab/>
              <w:t>House No.-13, 90 Feet-Ahmed Nagar, Srinagar, Kashmir, India</w:t>
            </w:r>
          </w:p>
          <w:p w14:paraId="4361A89B" w14:textId="77777777" w:rsidR="00A46EAC" w:rsidRPr="007E0E4D" w:rsidRDefault="00A46EAC" w:rsidP="009031CC">
            <w:pPr>
              <w:pStyle w:val="ListParagraph"/>
              <w:numPr>
                <w:ilvl w:val="0"/>
                <w:numId w:val="48"/>
              </w:numPr>
              <w:shd w:val="clear" w:color="auto" w:fill="244061" w:themeFill="accent1" w:themeFillShade="80"/>
              <w:rPr>
                <w:rFonts w:cstheme="minorHAnsi"/>
                <w:sz w:val="20"/>
                <w:szCs w:val="20"/>
              </w:rPr>
            </w:pPr>
            <w:r w:rsidRPr="007E0E4D">
              <w:rPr>
                <w:rFonts w:cstheme="minorHAnsi"/>
                <w:b/>
                <w:sz w:val="20"/>
                <w:szCs w:val="20"/>
              </w:rPr>
              <w:t xml:space="preserve">Marital Status: </w:t>
            </w:r>
            <w:r w:rsidRPr="007E0E4D">
              <w:rPr>
                <w:rFonts w:cstheme="minorHAnsi"/>
                <w:b/>
                <w:sz w:val="20"/>
                <w:szCs w:val="20"/>
              </w:rPr>
              <w:tab/>
            </w:r>
            <w:r w:rsidRPr="007E0E4D">
              <w:rPr>
                <w:rFonts w:cstheme="minorHAnsi"/>
                <w:sz w:val="20"/>
                <w:szCs w:val="20"/>
              </w:rPr>
              <w:tab/>
              <w:t>Married</w:t>
            </w:r>
          </w:p>
          <w:p w14:paraId="148E1841" w14:textId="77777777" w:rsidR="00A46EAC" w:rsidRPr="007E0E4D" w:rsidRDefault="00A46EAC" w:rsidP="009031CC">
            <w:pPr>
              <w:pStyle w:val="ListParagraph"/>
              <w:numPr>
                <w:ilvl w:val="0"/>
                <w:numId w:val="48"/>
              </w:numPr>
              <w:shd w:val="clear" w:color="auto" w:fill="244061" w:themeFill="accent1" w:themeFillShade="80"/>
              <w:rPr>
                <w:rFonts w:cstheme="minorHAnsi"/>
                <w:sz w:val="20"/>
                <w:szCs w:val="20"/>
              </w:rPr>
            </w:pPr>
            <w:r w:rsidRPr="007E0E4D">
              <w:rPr>
                <w:rFonts w:cstheme="minorHAnsi"/>
                <w:b/>
                <w:sz w:val="20"/>
                <w:szCs w:val="20"/>
              </w:rPr>
              <w:t xml:space="preserve">Nationality: </w:t>
            </w:r>
            <w:r w:rsidRPr="007E0E4D">
              <w:rPr>
                <w:rFonts w:cstheme="minorHAnsi"/>
                <w:sz w:val="20"/>
                <w:szCs w:val="20"/>
              </w:rPr>
              <w:tab/>
            </w:r>
            <w:r w:rsidRPr="007E0E4D">
              <w:rPr>
                <w:rFonts w:cstheme="minorHAnsi"/>
                <w:sz w:val="20"/>
                <w:szCs w:val="20"/>
              </w:rPr>
              <w:tab/>
            </w:r>
            <w:r w:rsidR="00E26B3B" w:rsidRPr="007E0E4D">
              <w:rPr>
                <w:rFonts w:cstheme="minorHAnsi"/>
                <w:sz w:val="20"/>
                <w:szCs w:val="20"/>
              </w:rPr>
              <w:t>Indian</w:t>
            </w:r>
          </w:p>
          <w:p w14:paraId="2A453634" w14:textId="77777777" w:rsidR="00A46EAC" w:rsidRPr="007E0E4D" w:rsidRDefault="00A46EAC" w:rsidP="009031CC">
            <w:pPr>
              <w:pStyle w:val="ListParagraph"/>
              <w:numPr>
                <w:ilvl w:val="0"/>
                <w:numId w:val="48"/>
              </w:numPr>
              <w:shd w:val="clear" w:color="auto" w:fill="244061" w:themeFill="accent1" w:themeFillShade="80"/>
              <w:rPr>
                <w:rFonts w:cstheme="minorHAnsi"/>
                <w:sz w:val="20"/>
                <w:szCs w:val="20"/>
              </w:rPr>
            </w:pPr>
            <w:r w:rsidRPr="007E0E4D">
              <w:rPr>
                <w:rFonts w:cstheme="minorHAnsi"/>
                <w:b/>
                <w:sz w:val="20"/>
                <w:szCs w:val="20"/>
              </w:rPr>
              <w:t xml:space="preserve">Passport Details: </w:t>
            </w:r>
            <w:r w:rsidRPr="007E0E4D">
              <w:rPr>
                <w:rFonts w:cstheme="minorHAnsi"/>
                <w:b/>
                <w:sz w:val="20"/>
                <w:szCs w:val="20"/>
              </w:rPr>
              <w:tab/>
            </w:r>
            <w:r w:rsidRPr="007E0E4D">
              <w:rPr>
                <w:rFonts w:cstheme="minorHAnsi"/>
                <w:sz w:val="20"/>
                <w:szCs w:val="20"/>
              </w:rPr>
              <w:tab/>
              <w:t>Passport Number-</w:t>
            </w:r>
            <w:r w:rsidR="00996C87">
              <w:rPr>
                <w:rFonts w:cstheme="minorHAnsi"/>
                <w:sz w:val="20"/>
                <w:szCs w:val="20"/>
              </w:rPr>
              <w:t>V6090642</w:t>
            </w:r>
            <w:r w:rsidRPr="007E0E4D">
              <w:rPr>
                <w:rFonts w:cstheme="minorHAnsi"/>
                <w:sz w:val="20"/>
                <w:szCs w:val="20"/>
              </w:rPr>
              <w:t xml:space="preserve">; Valid Till- </w:t>
            </w:r>
            <w:r w:rsidR="00460528">
              <w:rPr>
                <w:rFonts w:cstheme="minorHAnsi"/>
                <w:sz w:val="20"/>
                <w:szCs w:val="20"/>
              </w:rPr>
              <w:t>10</w:t>
            </w:r>
            <w:r w:rsidR="007C0E5B" w:rsidRPr="007E0E4D">
              <w:rPr>
                <w:rFonts w:cstheme="minorHAnsi"/>
                <w:sz w:val="20"/>
                <w:szCs w:val="20"/>
              </w:rPr>
              <w:t>-APR-2031</w:t>
            </w:r>
          </w:p>
          <w:p w14:paraId="3C3D3265" w14:textId="77777777" w:rsidR="00A46EAC" w:rsidRPr="007E0E4D" w:rsidRDefault="00A46EAC" w:rsidP="009031CC">
            <w:pPr>
              <w:pStyle w:val="ListParagraph"/>
              <w:numPr>
                <w:ilvl w:val="0"/>
                <w:numId w:val="48"/>
              </w:numPr>
              <w:shd w:val="clear" w:color="auto" w:fill="244061" w:themeFill="accent1" w:themeFillShade="80"/>
              <w:rPr>
                <w:rFonts w:cstheme="minorHAnsi"/>
                <w:b/>
                <w:sz w:val="20"/>
                <w:szCs w:val="20"/>
              </w:rPr>
            </w:pPr>
            <w:proofErr w:type="spellStart"/>
            <w:proofErr w:type="gramStart"/>
            <w:r w:rsidRPr="007E0E4D">
              <w:rPr>
                <w:rFonts w:cstheme="minorHAnsi"/>
                <w:b/>
                <w:sz w:val="20"/>
                <w:szCs w:val="20"/>
              </w:rPr>
              <w:t>No.of</w:t>
            </w:r>
            <w:proofErr w:type="spellEnd"/>
            <w:proofErr w:type="gramEnd"/>
            <w:r w:rsidRPr="007E0E4D">
              <w:rPr>
                <w:rFonts w:cstheme="minorHAnsi"/>
                <w:b/>
                <w:sz w:val="20"/>
                <w:szCs w:val="20"/>
              </w:rPr>
              <w:t xml:space="preserve"> Dependents:</w:t>
            </w:r>
            <w:r w:rsidRPr="007E0E4D">
              <w:rPr>
                <w:rFonts w:cstheme="minorHAnsi"/>
                <w:b/>
                <w:sz w:val="20"/>
                <w:szCs w:val="20"/>
              </w:rPr>
              <w:tab/>
            </w:r>
            <w:r w:rsidR="007C0E5B" w:rsidRPr="007E0E4D">
              <w:rPr>
                <w:rFonts w:cstheme="minorHAnsi"/>
                <w:sz w:val="20"/>
                <w:szCs w:val="20"/>
              </w:rPr>
              <w:t>4</w:t>
            </w:r>
          </w:p>
          <w:p w14:paraId="12C32DCD" w14:textId="77777777" w:rsidR="008B43CB" w:rsidRPr="007E0E4D" w:rsidRDefault="00A46EAC" w:rsidP="009031CC">
            <w:pPr>
              <w:pStyle w:val="ListParagraph"/>
              <w:numPr>
                <w:ilvl w:val="0"/>
                <w:numId w:val="48"/>
              </w:numPr>
              <w:shd w:val="clear" w:color="auto" w:fill="244061" w:themeFill="accent1" w:themeFillShade="80"/>
              <w:rPr>
                <w:rFonts w:cstheme="minorHAnsi"/>
                <w:sz w:val="20"/>
                <w:szCs w:val="20"/>
              </w:rPr>
            </w:pPr>
            <w:r w:rsidRPr="007E0E4D">
              <w:rPr>
                <w:rFonts w:cstheme="minorHAnsi"/>
                <w:b/>
                <w:sz w:val="20"/>
                <w:szCs w:val="20"/>
              </w:rPr>
              <w:t>Driving License Details:</w:t>
            </w:r>
            <w:r w:rsidRPr="007E0E4D">
              <w:rPr>
                <w:rFonts w:cstheme="minorHAnsi"/>
                <w:sz w:val="20"/>
                <w:szCs w:val="20"/>
              </w:rPr>
              <w:t xml:space="preserve"> </w:t>
            </w:r>
            <w:r w:rsidRPr="007E0E4D">
              <w:rPr>
                <w:rFonts w:cstheme="minorHAnsi"/>
                <w:sz w:val="20"/>
                <w:szCs w:val="20"/>
              </w:rPr>
              <w:tab/>
            </w:r>
            <w:r w:rsidR="007C0E5B" w:rsidRPr="007E0E4D">
              <w:rPr>
                <w:rFonts w:cstheme="minorHAnsi"/>
                <w:sz w:val="20"/>
                <w:szCs w:val="20"/>
              </w:rPr>
              <w:t xml:space="preserve">Valid </w:t>
            </w:r>
            <w:proofErr w:type="gramStart"/>
            <w:r w:rsidR="007C0E5B" w:rsidRPr="007E0E4D">
              <w:rPr>
                <w:rFonts w:cstheme="minorHAnsi"/>
                <w:sz w:val="20"/>
                <w:szCs w:val="20"/>
              </w:rPr>
              <w:t xml:space="preserve">Saudi </w:t>
            </w:r>
            <w:r w:rsidR="00460528">
              <w:rPr>
                <w:rFonts w:cstheme="minorHAnsi"/>
                <w:sz w:val="20"/>
                <w:szCs w:val="20"/>
              </w:rPr>
              <w:t xml:space="preserve"> and</w:t>
            </w:r>
            <w:proofErr w:type="gramEnd"/>
            <w:r w:rsidR="00460528">
              <w:rPr>
                <w:rFonts w:cstheme="minorHAnsi"/>
                <w:sz w:val="20"/>
                <w:szCs w:val="20"/>
              </w:rPr>
              <w:t xml:space="preserve"> Indian </w:t>
            </w:r>
            <w:r w:rsidR="007C0E5B" w:rsidRPr="007E0E4D">
              <w:rPr>
                <w:rFonts w:cstheme="minorHAnsi"/>
                <w:sz w:val="20"/>
                <w:szCs w:val="20"/>
              </w:rPr>
              <w:t xml:space="preserve">Driving </w:t>
            </w:r>
            <w:proofErr w:type="spellStart"/>
            <w:r w:rsidR="007C0E5B" w:rsidRPr="007E0E4D">
              <w:rPr>
                <w:rFonts w:cstheme="minorHAnsi"/>
                <w:sz w:val="20"/>
                <w:szCs w:val="20"/>
              </w:rPr>
              <w:t>Licence</w:t>
            </w:r>
            <w:proofErr w:type="spellEnd"/>
          </w:p>
          <w:p w14:paraId="64C0D488" w14:textId="77777777" w:rsidR="00023300" w:rsidRPr="007E0E4D" w:rsidRDefault="00023300" w:rsidP="007E0E4D">
            <w:pPr>
              <w:shd w:val="clear" w:color="auto" w:fill="244061" w:themeFill="accent1" w:themeFillShade="80"/>
              <w:rPr>
                <w:rFonts w:cstheme="minorHAnsi"/>
                <w:sz w:val="20"/>
                <w:szCs w:val="20"/>
              </w:rPr>
            </w:pPr>
          </w:p>
          <w:p w14:paraId="54A6550C" w14:textId="77777777" w:rsidR="00023300" w:rsidRPr="007E0E4D" w:rsidRDefault="00023300" w:rsidP="007E0E4D">
            <w:pPr>
              <w:rPr>
                <w:rFonts w:cstheme="minorHAnsi"/>
                <w:sz w:val="20"/>
                <w:szCs w:val="20"/>
              </w:rPr>
            </w:pPr>
          </w:p>
          <w:p w14:paraId="0C199FEE" w14:textId="77777777" w:rsidR="00023300" w:rsidRPr="007E0E4D" w:rsidRDefault="00023300" w:rsidP="007E0E4D">
            <w:pPr>
              <w:rPr>
                <w:rFonts w:cstheme="minorHAnsi"/>
                <w:sz w:val="20"/>
                <w:szCs w:val="20"/>
              </w:rPr>
            </w:pPr>
          </w:p>
          <w:p w14:paraId="4E191685" w14:textId="77777777" w:rsidR="00023300" w:rsidRPr="007E0E4D" w:rsidRDefault="00023300" w:rsidP="009031CC">
            <w:pPr>
              <w:pStyle w:val="ListParagraph"/>
              <w:numPr>
                <w:ilvl w:val="0"/>
                <w:numId w:val="48"/>
              </w:numPr>
              <w:jc w:val="center"/>
              <w:rPr>
                <w:rFonts w:cstheme="minorHAnsi"/>
                <w:b/>
                <w:sz w:val="20"/>
                <w:szCs w:val="20"/>
              </w:rPr>
            </w:pPr>
            <w:r w:rsidRPr="007E0E4D">
              <w:rPr>
                <w:rFonts w:cstheme="minorHAnsi"/>
                <w:b/>
                <w:sz w:val="20"/>
                <w:szCs w:val="20"/>
              </w:rPr>
              <w:t>Please Refer Annexure for Publications</w:t>
            </w:r>
          </w:p>
          <w:p w14:paraId="3381DAD6" w14:textId="77777777" w:rsidR="00023300" w:rsidRPr="007E0E4D" w:rsidRDefault="00023300" w:rsidP="009031CC">
            <w:pPr>
              <w:pStyle w:val="ListParagraph"/>
              <w:numPr>
                <w:ilvl w:val="0"/>
                <w:numId w:val="48"/>
              </w:numPr>
              <w:pBdr>
                <w:bottom w:val="single" w:sz="4" w:space="1" w:color="auto"/>
              </w:pBdr>
              <w:rPr>
                <w:rFonts w:cstheme="minorHAnsi"/>
                <w:b/>
                <w:sz w:val="20"/>
                <w:szCs w:val="20"/>
                <w:lang w:val="en-GB"/>
              </w:rPr>
            </w:pPr>
            <w:r w:rsidRPr="007E0E4D">
              <w:rPr>
                <w:noProof/>
              </w:rPr>
              <mc:AlternateContent>
                <mc:Choice Requires="wps">
                  <w:drawing>
                    <wp:inline distT="0" distB="0" distL="0" distR="0" wp14:anchorId="320EC12E" wp14:editId="7B15CB36">
                      <wp:extent cx="247373" cy="212235"/>
                      <wp:effectExtent l="0" t="0" r="635" b="0"/>
                      <wp:docPr id="263" name="Freeform 97">
                        <a:extLst xmlns:a="http://schemas.openxmlformats.org/drawingml/2006/main">
                          <a:ext uri="{FF2B5EF4-FFF2-40B4-BE49-F238E27FC236}">
                            <a16:creationId xmlns:a16="http://schemas.microsoft.com/office/drawing/2014/main" id="{B2C136C1-FCB7-6048-AFB0-EE7C6A785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73" cy="212235"/>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chemeClr val="tx1"/>
                              </a:solidFill>
                              <a:ln>
                                <a:noFill/>
                              </a:ln>
                              <a:effectLst/>
                            </wps:spPr>
                            <wps:bodyPr wrap="none" lIns="34290" tIns="17145" rIns="34290" bIns="17145" anchor="ctr"/>
                          </wps:wsp>
                        </a:graphicData>
                      </a:graphic>
                    </wp:inline>
                  </w:drawing>
                </mc:Choice>
                <mc:Fallback>
                  <w:pict>
                    <v:shape w14:anchorId="2AFAF0CF" id="Freeform 97" o:spid="_x0000_s1026" style="width:19.5pt;height:16.7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&#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black [3213]" stroked="f">
                      <v:path arrowok="t" o:connecttype="custom" o:connectlocs="51496887,51832669;51496887,51832669;61348504,51832669;61348504,61705583;111054052,61705583;109039231,29842931;99187614,17950796;81275718,17950796;75454240,6058163;67169982,0;43436608,0;37615130,6058163;29778831,17950796;11866438,17950796;2015318,29842931;0,61705583;51496887,61705583;51496887,51832669;41645269,11892135;41645269,11892135;47466748,8077883;63587304,8077883;69184803,11892135;71424101,17950796;39630449,17950796;41645269,11892135;61348504,79656379;61348504,79656379;51496887,79656379;51496887,67763746;2015318,67763746;3806160,85490350;13881756,95363264;97172295,95363264;107023913,85490350;109039231,67763746;61348504,67763746;61348504,79656379" o:connectangles="0,0,0,0,0,0,0,0,0,0,0,0,0,0,0,0,0,0,0,0,0,0,0,0,0,0,0,0,0,0,0,0,0,0,0,0,0,0"/>
                      <w10:anchorlock/>
                    </v:shape>
                  </w:pict>
                </mc:Fallback>
              </mc:AlternateContent>
            </w:r>
            <w:r w:rsidRPr="007E0E4D">
              <w:rPr>
                <w:rFonts w:cstheme="minorHAnsi"/>
                <w:sz w:val="20"/>
                <w:szCs w:val="20"/>
              </w:rPr>
              <w:t xml:space="preserve"> </w:t>
            </w:r>
            <w:r w:rsidRPr="007E0E4D">
              <w:rPr>
                <w:rFonts w:cstheme="minorHAnsi"/>
                <w:b/>
                <w:sz w:val="20"/>
                <w:szCs w:val="20"/>
                <w:lang w:val="en-GB"/>
              </w:rPr>
              <w:t>PUBLICATIONS</w:t>
            </w:r>
          </w:p>
          <w:p w14:paraId="17B51A83" w14:textId="77777777" w:rsidR="00F115A9" w:rsidRDefault="00F115A9" w:rsidP="009B58D4">
            <w:pPr>
              <w:jc w:val="both"/>
              <w:rPr>
                <w:rFonts w:cstheme="minorHAnsi"/>
                <w:sz w:val="20"/>
                <w:szCs w:val="20"/>
              </w:rPr>
            </w:pPr>
          </w:p>
          <w:p w14:paraId="19C6D41B" w14:textId="77777777" w:rsidR="00F115A9" w:rsidRDefault="00F115A9" w:rsidP="00F115A9">
            <w:pPr>
              <w:pStyle w:val="ListParagraph"/>
              <w:rPr>
                <w:rFonts w:cstheme="minorHAnsi"/>
                <w:sz w:val="20"/>
                <w:szCs w:val="20"/>
              </w:rPr>
            </w:pPr>
          </w:p>
          <w:p w14:paraId="32684D44" w14:textId="6DA596AD" w:rsidR="009031CC" w:rsidRDefault="009031CC" w:rsidP="009031CC">
            <w:pPr>
              <w:numPr>
                <w:ilvl w:val="0"/>
                <w:numId w:val="48"/>
              </w:numPr>
              <w:spacing w:after="120"/>
              <w:jc w:val="both"/>
              <w:rPr>
                <w:rFonts w:cs="Calibri"/>
                <w:sz w:val="20"/>
                <w:szCs w:val="20"/>
              </w:rPr>
            </w:pPr>
            <w:r w:rsidRPr="009031CC">
              <w:rPr>
                <w:rFonts w:cs="Calibri"/>
                <w:sz w:val="20"/>
                <w:szCs w:val="20"/>
              </w:rPr>
              <w:t xml:space="preserve">Ullah S, Sirajuddin M, Ullah Z, Mushtaq A, </w:t>
            </w:r>
            <w:proofErr w:type="spellStart"/>
            <w:r w:rsidRPr="009031CC">
              <w:rPr>
                <w:rFonts w:cs="Calibri"/>
                <w:sz w:val="20"/>
                <w:szCs w:val="20"/>
              </w:rPr>
              <w:t>Naz</w:t>
            </w:r>
            <w:proofErr w:type="spellEnd"/>
            <w:r w:rsidRPr="009031CC">
              <w:rPr>
                <w:rFonts w:cs="Calibri"/>
                <w:sz w:val="20"/>
                <w:szCs w:val="20"/>
              </w:rPr>
              <w:t xml:space="preserve"> S, Zubair M, Haider A, Ali S, </w:t>
            </w:r>
            <w:proofErr w:type="spellStart"/>
            <w:r w:rsidRPr="009031CC">
              <w:rPr>
                <w:rFonts w:cs="Calibri"/>
                <w:sz w:val="20"/>
                <w:szCs w:val="20"/>
              </w:rPr>
              <w:t>Kubicki</w:t>
            </w:r>
            <w:proofErr w:type="spellEnd"/>
            <w:r w:rsidRPr="009031CC">
              <w:rPr>
                <w:rFonts w:cs="Calibri"/>
                <w:sz w:val="20"/>
                <w:szCs w:val="20"/>
              </w:rPr>
              <w:t xml:space="preserve"> M, Wani TA, </w:t>
            </w:r>
            <w:proofErr w:type="spellStart"/>
            <w:r w:rsidRPr="009031CC">
              <w:rPr>
                <w:rFonts w:cs="Calibri"/>
                <w:sz w:val="20"/>
                <w:szCs w:val="20"/>
              </w:rPr>
              <w:t>Zargar</w:t>
            </w:r>
            <w:proofErr w:type="spellEnd"/>
            <w:r w:rsidRPr="009031CC">
              <w:rPr>
                <w:rFonts w:cs="Calibri"/>
                <w:sz w:val="20"/>
                <w:szCs w:val="20"/>
              </w:rPr>
              <w:t xml:space="preserve"> S. Synthesis, Structural Elucidation and Pharmacological Applications of Cu (II) </w:t>
            </w:r>
            <w:proofErr w:type="spellStart"/>
            <w:r w:rsidRPr="009031CC">
              <w:rPr>
                <w:rFonts w:cs="Calibri"/>
                <w:sz w:val="20"/>
                <w:szCs w:val="20"/>
              </w:rPr>
              <w:t>Heteroleptic</w:t>
            </w:r>
            <w:proofErr w:type="spellEnd"/>
            <w:r w:rsidRPr="009031CC">
              <w:rPr>
                <w:rFonts w:cs="Calibri"/>
                <w:sz w:val="20"/>
                <w:szCs w:val="20"/>
              </w:rPr>
              <w:t xml:space="preserve"> Carboxylates. Pharmaceuticals. 2023 May;16(5):693.</w:t>
            </w:r>
          </w:p>
          <w:p w14:paraId="2ED8D251" w14:textId="6D06A156" w:rsidR="009031CC" w:rsidRDefault="009031CC" w:rsidP="009031CC">
            <w:pPr>
              <w:numPr>
                <w:ilvl w:val="0"/>
                <w:numId w:val="48"/>
              </w:numPr>
              <w:spacing w:after="120"/>
              <w:jc w:val="both"/>
              <w:rPr>
                <w:rFonts w:cs="Calibri"/>
                <w:sz w:val="20"/>
                <w:szCs w:val="20"/>
              </w:rPr>
            </w:pPr>
            <w:r w:rsidRPr="009031CC">
              <w:rPr>
                <w:rFonts w:cs="Calibri"/>
                <w:sz w:val="20"/>
                <w:szCs w:val="20"/>
              </w:rPr>
              <w:t xml:space="preserve">Wani TA, </w:t>
            </w:r>
            <w:proofErr w:type="spellStart"/>
            <w:r w:rsidRPr="009031CC">
              <w:rPr>
                <w:rFonts w:cs="Calibri"/>
                <w:sz w:val="20"/>
                <w:szCs w:val="20"/>
              </w:rPr>
              <w:t>Zargar</w:t>
            </w:r>
            <w:proofErr w:type="spellEnd"/>
            <w:r w:rsidRPr="009031CC">
              <w:rPr>
                <w:rFonts w:cs="Calibri"/>
                <w:sz w:val="20"/>
                <w:szCs w:val="20"/>
              </w:rPr>
              <w:t xml:space="preserve"> S, </w:t>
            </w:r>
            <w:proofErr w:type="spellStart"/>
            <w:r w:rsidRPr="009031CC">
              <w:rPr>
                <w:rFonts w:cs="Calibri"/>
                <w:sz w:val="20"/>
                <w:szCs w:val="20"/>
              </w:rPr>
              <w:t>Alkahtani</w:t>
            </w:r>
            <w:proofErr w:type="spellEnd"/>
            <w:r w:rsidRPr="009031CC">
              <w:rPr>
                <w:rFonts w:cs="Calibri"/>
                <w:sz w:val="20"/>
                <w:szCs w:val="20"/>
              </w:rPr>
              <w:t xml:space="preserve"> HM, </w:t>
            </w:r>
            <w:proofErr w:type="spellStart"/>
            <w:r w:rsidRPr="009031CC">
              <w:rPr>
                <w:rFonts w:cs="Calibri"/>
                <w:sz w:val="20"/>
                <w:szCs w:val="20"/>
              </w:rPr>
              <w:t>Altwaijry</w:t>
            </w:r>
            <w:proofErr w:type="spellEnd"/>
            <w:r w:rsidRPr="009031CC">
              <w:rPr>
                <w:rFonts w:cs="Calibri"/>
                <w:sz w:val="20"/>
                <w:szCs w:val="20"/>
              </w:rPr>
              <w:t xml:space="preserve"> N, Al-Rasheed LS. Anticancer Potential of Sulfonamide Moieties via In-Vitro and In-Silico Approaches: Comparative Investigations for Future Drug Development. International Journal of Molecular Sciences. 2023 Apr 27;24(9):7953.</w:t>
            </w:r>
          </w:p>
          <w:p w14:paraId="04C4D9CA" w14:textId="35699729" w:rsidR="009031CC" w:rsidRDefault="009031CC" w:rsidP="009031CC">
            <w:pPr>
              <w:numPr>
                <w:ilvl w:val="0"/>
                <w:numId w:val="48"/>
              </w:numPr>
              <w:spacing w:after="120"/>
              <w:jc w:val="both"/>
              <w:rPr>
                <w:rFonts w:cs="Calibri"/>
                <w:sz w:val="20"/>
                <w:szCs w:val="20"/>
              </w:rPr>
            </w:pPr>
            <w:r w:rsidRPr="009031CC">
              <w:rPr>
                <w:rFonts w:cs="Calibri"/>
                <w:sz w:val="20"/>
                <w:szCs w:val="20"/>
              </w:rPr>
              <w:t xml:space="preserve">Wani TA, </w:t>
            </w:r>
            <w:proofErr w:type="spellStart"/>
            <w:r w:rsidRPr="009031CC">
              <w:rPr>
                <w:rFonts w:cs="Calibri"/>
                <w:sz w:val="20"/>
                <w:szCs w:val="20"/>
              </w:rPr>
              <w:t>Zargar</w:t>
            </w:r>
            <w:proofErr w:type="spellEnd"/>
            <w:r w:rsidRPr="009031CC">
              <w:rPr>
                <w:rFonts w:cs="Calibri"/>
                <w:sz w:val="20"/>
                <w:szCs w:val="20"/>
              </w:rPr>
              <w:t xml:space="preserve"> S. Molecular Spectroscopy Evidence of 1, 3, 5-Tris (4-carboxyphenyl) benzene Binding to DNA: Anticancer Potential along with the Comparative Binding Profile of Intercalation via Modeling Studies. Cells. 2023 Apr 10;12(8):1120.</w:t>
            </w:r>
          </w:p>
          <w:p w14:paraId="102FFAB9" w14:textId="212E3570" w:rsidR="009031CC" w:rsidRDefault="009031CC" w:rsidP="009031CC">
            <w:pPr>
              <w:numPr>
                <w:ilvl w:val="0"/>
                <w:numId w:val="48"/>
              </w:numPr>
              <w:spacing w:after="120"/>
              <w:jc w:val="both"/>
              <w:rPr>
                <w:rFonts w:cs="Calibri"/>
                <w:sz w:val="20"/>
                <w:szCs w:val="20"/>
              </w:rPr>
            </w:pPr>
            <w:r w:rsidRPr="009031CC">
              <w:rPr>
                <w:rFonts w:cs="Calibri"/>
                <w:sz w:val="20"/>
                <w:szCs w:val="20"/>
              </w:rPr>
              <w:t xml:space="preserve">Shariq M, Mahmood T, Kushwaha P, Parveen S, Shamim A, Ahsan F, Wani TA, </w:t>
            </w:r>
            <w:proofErr w:type="spellStart"/>
            <w:r w:rsidRPr="009031CC">
              <w:rPr>
                <w:rFonts w:cs="Calibri"/>
                <w:sz w:val="20"/>
                <w:szCs w:val="20"/>
              </w:rPr>
              <w:t>Zargar</w:t>
            </w:r>
            <w:proofErr w:type="spellEnd"/>
            <w:r w:rsidRPr="009031CC">
              <w:rPr>
                <w:rFonts w:cs="Calibri"/>
                <w:sz w:val="20"/>
                <w:szCs w:val="20"/>
              </w:rPr>
              <w:t xml:space="preserve"> S, Wasim R, Muhammad W. Fabrication of </w:t>
            </w:r>
            <w:proofErr w:type="spellStart"/>
            <w:r w:rsidRPr="009031CC">
              <w:rPr>
                <w:rFonts w:cs="Calibri"/>
                <w:sz w:val="20"/>
                <w:szCs w:val="20"/>
              </w:rPr>
              <w:t>Nanoformulation</w:t>
            </w:r>
            <w:proofErr w:type="spellEnd"/>
            <w:r w:rsidRPr="009031CC">
              <w:rPr>
                <w:rFonts w:cs="Calibri"/>
                <w:sz w:val="20"/>
                <w:szCs w:val="20"/>
              </w:rPr>
              <w:t xml:space="preserve"> Containing Carvedilol and Silk Protein Sericin against Doxorubicin Induced Cardiac Damage in Rats. Pharmaceuticals. 2023 Apr 7;16(4):561.</w:t>
            </w:r>
          </w:p>
          <w:p w14:paraId="4B85B526" w14:textId="7509B349" w:rsidR="009031CC" w:rsidRDefault="009031CC" w:rsidP="009031CC">
            <w:pPr>
              <w:numPr>
                <w:ilvl w:val="0"/>
                <w:numId w:val="48"/>
              </w:numPr>
              <w:spacing w:after="120"/>
              <w:jc w:val="both"/>
              <w:rPr>
                <w:rFonts w:cs="Calibri"/>
                <w:sz w:val="20"/>
                <w:szCs w:val="20"/>
              </w:rPr>
            </w:pPr>
            <w:proofErr w:type="spellStart"/>
            <w:r w:rsidRPr="00C229D3">
              <w:rPr>
                <w:rFonts w:cs="Calibri"/>
                <w:sz w:val="20"/>
                <w:szCs w:val="20"/>
              </w:rPr>
              <w:t>Zargar</w:t>
            </w:r>
            <w:proofErr w:type="spellEnd"/>
            <w:r w:rsidRPr="00C229D3">
              <w:rPr>
                <w:rFonts w:cs="Calibri"/>
                <w:sz w:val="20"/>
                <w:szCs w:val="20"/>
              </w:rPr>
              <w:t>, Seema, and Tanveer A. Wani. "Food Toxicity of Mycotoxin Citrinin and Molecular Mechanisms of Its Potential Toxicity Effects through the Implicated Targets Predicted by Computer-Aided Multidimensional Data Analysis." Life 13, no. 4 (2023): 880.</w:t>
            </w:r>
          </w:p>
          <w:p w14:paraId="63834034" w14:textId="77777777" w:rsidR="009031CC" w:rsidRDefault="009031CC" w:rsidP="009031CC">
            <w:pPr>
              <w:numPr>
                <w:ilvl w:val="0"/>
                <w:numId w:val="48"/>
              </w:numPr>
              <w:spacing w:after="120"/>
              <w:jc w:val="both"/>
              <w:rPr>
                <w:rFonts w:cs="Calibri"/>
                <w:sz w:val="20"/>
                <w:szCs w:val="20"/>
              </w:rPr>
            </w:pPr>
            <w:r w:rsidRPr="00C229D3">
              <w:rPr>
                <w:rFonts w:cs="Calibri"/>
                <w:sz w:val="20"/>
                <w:szCs w:val="20"/>
              </w:rPr>
              <w:t xml:space="preserve">Wani, Tanveer A., Ahmed H. </w:t>
            </w:r>
            <w:proofErr w:type="spellStart"/>
            <w:r w:rsidRPr="00C229D3">
              <w:rPr>
                <w:rFonts w:cs="Calibri"/>
                <w:sz w:val="20"/>
                <w:szCs w:val="20"/>
              </w:rPr>
              <w:t>Bakheit</w:t>
            </w:r>
            <w:proofErr w:type="spellEnd"/>
            <w:r w:rsidRPr="00C229D3">
              <w:rPr>
                <w:rFonts w:cs="Calibri"/>
                <w:sz w:val="20"/>
                <w:szCs w:val="20"/>
              </w:rPr>
              <w:t xml:space="preserve">, Seema </w:t>
            </w:r>
            <w:proofErr w:type="spellStart"/>
            <w:r w:rsidRPr="00C229D3">
              <w:rPr>
                <w:rFonts w:cs="Calibri"/>
                <w:sz w:val="20"/>
                <w:szCs w:val="20"/>
              </w:rPr>
              <w:t>Zargar</w:t>
            </w:r>
            <w:proofErr w:type="spellEnd"/>
            <w:r w:rsidRPr="00C229D3">
              <w:rPr>
                <w:rFonts w:cs="Calibri"/>
                <w:sz w:val="20"/>
                <w:szCs w:val="20"/>
              </w:rPr>
              <w:t xml:space="preserve">, </w:t>
            </w:r>
            <w:proofErr w:type="spellStart"/>
            <w:r w:rsidRPr="00C229D3">
              <w:rPr>
                <w:rFonts w:cs="Calibri"/>
                <w:sz w:val="20"/>
                <w:szCs w:val="20"/>
              </w:rPr>
              <w:t>Nojood</w:t>
            </w:r>
            <w:proofErr w:type="spellEnd"/>
            <w:r w:rsidRPr="00C229D3">
              <w:rPr>
                <w:rFonts w:cs="Calibri"/>
                <w:sz w:val="20"/>
                <w:szCs w:val="20"/>
              </w:rPr>
              <w:t xml:space="preserve"> </w:t>
            </w:r>
            <w:proofErr w:type="spellStart"/>
            <w:r w:rsidRPr="00C229D3">
              <w:rPr>
                <w:rFonts w:cs="Calibri"/>
                <w:sz w:val="20"/>
                <w:szCs w:val="20"/>
              </w:rPr>
              <w:t>Altwaijry</w:t>
            </w:r>
            <w:proofErr w:type="spellEnd"/>
            <w:r w:rsidRPr="00C229D3">
              <w:rPr>
                <w:rFonts w:cs="Calibri"/>
                <w:sz w:val="20"/>
                <w:szCs w:val="20"/>
              </w:rPr>
              <w:t xml:space="preserve">, </w:t>
            </w:r>
            <w:proofErr w:type="spellStart"/>
            <w:r w:rsidRPr="00C229D3">
              <w:rPr>
                <w:rFonts w:cs="Calibri"/>
                <w:sz w:val="20"/>
                <w:szCs w:val="20"/>
              </w:rPr>
              <w:t>Mashooq</w:t>
            </w:r>
            <w:proofErr w:type="spellEnd"/>
            <w:r w:rsidRPr="00C229D3">
              <w:rPr>
                <w:rFonts w:cs="Calibri"/>
                <w:sz w:val="20"/>
                <w:szCs w:val="20"/>
              </w:rPr>
              <w:t xml:space="preserve"> Ahmad Bhat, Hamad M. </w:t>
            </w:r>
            <w:proofErr w:type="spellStart"/>
            <w:r w:rsidRPr="00C229D3">
              <w:rPr>
                <w:rFonts w:cs="Calibri"/>
                <w:sz w:val="20"/>
                <w:szCs w:val="20"/>
              </w:rPr>
              <w:t>Alkahtani</w:t>
            </w:r>
            <w:proofErr w:type="spellEnd"/>
            <w:r w:rsidRPr="00C229D3">
              <w:rPr>
                <w:rFonts w:cs="Calibri"/>
                <w:sz w:val="20"/>
                <w:szCs w:val="20"/>
              </w:rPr>
              <w:t xml:space="preserve">, and </w:t>
            </w:r>
            <w:proofErr w:type="spellStart"/>
            <w:r w:rsidRPr="00C229D3">
              <w:rPr>
                <w:rFonts w:cs="Calibri"/>
                <w:sz w:val="20"/>
                <w:szCs w:val="20"/>
              </w:rPr>
              <w:t>Lamees</w:t>
            </w:r>
            <w:proofErr w:type="spellEnd"/>
            <w:r w:rsidRPr="00C229D3">
              <w:rPr>
                <w:rFonts w:cs="Calibri"/>
                <w:sz w:val="20"/>
                <w:szCs w:val="20"/>
              </w:rPr>
              <w:t xml:space="preserve"> S. Al-Rasheed. "Toxicity Study and Binding Analysis of Newly Synthesized Antifungal N-(4-aryl/cyclohexyl)-2-(pyridine-4-yl carbonyl) </w:t>
            </w:r>
            <w:proofErr w:type="spellStart"/>
            <w:r w:rsidRPr="00C229D3">
              <w:rPr>
                <w:rFonts w:cs="Calibri"/>
                <w:sz w:val="20"/>
                <w:szCs w:val="20"/>
              </w:rPr>
              <w:t>hydrazinecarbothioamide</w:t>
            </w:r>
            <w:proofErr w:type="spellEnd"/>
            <w:r w:rsidRPr="00C229D3">
              <w:rPr>
                <w:rFonts w:cs="Calibri"/>
                <w:sz w:val="20"/>
                <w:szCs w:val="20"/>
              </w:rPr>
              <w:t xml:space="preserve"> Derivative with Bovine Serum Albumin." International Journal of Molecular Sciences 24, no. 5 (2023): 4942.</w:t>
            </w:r>
          </w:p>
          <w:p w14:paraId="3D42FD15" w14:textId="77777777" w:rsidR="009031CC" w:rsidRDefault="009031CC" w:rsidP="009031CC">
            <w:pPr>
              <w:numPr>
                <w:ilvl w:val="0"/>
                <w:numId w:val="48"/>
              </w:numPr>
              <w:spacing w:after="120"/>
              <w:jc w:val="both"/>
              <w:rPr>
                <w:rFonts w:cs="Calibri"/>
                <w:sz w:val="20"/>
                <w:szCs w:val="20"/>
              </w:rPr>
            </w:pPr>
            <w:proofErr w:type="spellStart"/>
            <w:r w:rsidRPr="00C229D3">
              <w:rPr>
                <w:rFonts w:cs="Calibri"/>
                <w:sz w:val="20"/>
                <w:szCs w:val="20"/>
              </w:rPr>
              <w:t>Zargar</w:t>
            </w:r>
            <w:proofErr w:type="spellEnd"/>
            <w:r w:rsidRPr="00C229D3">
              <w:rPr>
                <w:rFonts w:cs="Calibri"/>
                <w:sz w:val="20"/>
                <w:szCs w:val="20"/>
              </w:rPr>
              <w:t xml:space="preserve">, Seema, Tanveer A. Wani, and Syed Rizwan </w:t>
            </w:r>
            <w:proofErr w:type="spellStart"/>
            <w:r w:rsidRPr="00C229D3">
              <w:rPr>
                <w:rFonts w:cs="Calibri"/>
                <w:sz w:val="20"/>
                <w:szCs w:val="20"/>
              </w:rPr>
              <w:t>Ahamad</w:t>
            </w:r>
            <w:proofErr w:type="spellEnd"/>
            <w:r w:rsidRPr="00C229D3">
              <w:rPr>
                <w:rFonts w:cs="Calibri"/>
                <w:sz w:val="20"/>
                <w:szCs w:val="20"/>
              </w:rPr>
              <w:t>. "An Insight into Wheat Germ Oil Nutrition, Identification of Its Bioactive Constituents and Computer-Aided Multidimensional Data Analysis of Its Potential Anti-Inflammatory Effect via Molecular Connections." Life 13, no. 2 (2023): 526.</w:t>
            </w:r>
          </w:p>
          <w:p w14:paraId="4DF3E193" w14:textId="77777777" w:rsidR="009031CC" w:rsidRDefault="009031CC" w:rsidP="009031CC">
            <w:pPr>
              <w:numPr>
                <w:ilvl w:val="0"/>
                <w:numId w:val="48"/>
              </w:numPr>
              <w:spacing w:after="120"/>
              <w:jc w:val="both"/>
              <w:rPr>
                <w:rFonts w:cs="Calibri"/>
                <w:sz w:val="20"/>
                <w:szCs w:val="20"/>
              </w:rPr>
            </w:pPr>
            <w:r w:rsidRPr="00C229D3">
              <w:rPr>
                <w:rFonts w:cs="Calibri"/>
                <w:sz w:val="20"/>
                <w:szCs w:val="20"/>
              </w:rPr>
              <w:t xml:space="preserve">Saeed, </w:t>
            </w:r>
            <w:proofErr w:type="spellStart"/>
            <w:r w:rsidRPr="00C229D3">
              <w:rPr>
                <w:rFonts w:cs="Calibri"/>
                <w:sz w:val="20"/>
                <w:szCs w:val="20"/>
              </w:rPr>
              <w:t>Aamer</w:t>
            </w:r>
            <w:proofErr w:type="spellEnd"/>
            <w:r w:rsidRPr="00C229D3">
              <w:rPr>
                <w:rFonts w:cs="Calibri"/>
                <w:sz w:val="20"/>
                <w:szCs w:val="20"/>
              </w:rPr>
              <w:t xml:space="preserve">, </w:t>
            </w:r>
            <w:proofErr w:type="spellStart"/>
            <w:r w:rsidRPr="00C229D3">
              <w:rPr>
                <w:rFonts w:cs="Calibri"/>
                <w:sz w:val="20"/>
                <w:szCs w:val="20"/>
              </w:rPr>
              <w:t>Syeda</w:t>
            </w:r>
            <w:proofErr w:type="spellEnd"/>
            <w:r w:rsidRPr="00C229D3">
              <w:rPr>
                <w:rFonts w:cs="Calibri"/>
                <w:sz w:val="20"/>
                <w:szCs w:val="20"/>
              </w:rPr>
              <w:t xml:space="preserve"> </w:t>
            </w:r>
            <w:proofErr w:type="spellStart"/>
            <w:r w:rsidRPr="00C229D3">
              <w:rPr>
                <w:rFonts w:cs="Calibri"/>
                <w:sz w:val="20"/>
                <w:szCs w:val="20"/>
              </w:rPr>
              <w:t>Abida</w:t>
            </w:r>
            <w:proofErr w:type="spellEnd"/>
            <w:r w:rsidRPr="00C229D3">
              <w:rPr>
                <w:rFonts w:cs="Calibri"/>
                <w:sz w:val="20"/>
                <w:szCs w:val="20"/>
              </w:rPr>
              <w:t xml:space="preserve"> Ejaz, Maria Saeed, Pervaiz Ali </w:t>
            </w:r>
            <w:proofErr w:type="spellStart"/>
            <w:r w:rsidRPr="00C229D3">
              <w:rPr>
                <w:rFonts w:cs="Calibri"/>
                <w:sz w:val="20"/>
                <w:szCs w:val="20"/>
              </w:rPr>
              <w:t>Channar</w:t>
            </w:r>
            <w:proofErr w:type="spellEnd"/>
            <w:r w:rsidRPr="00C229D3">
              <w:rPr>
                <w:rFonts w:cs="Calibri"/>
                <w:sz w:val="20"/>
                <w:szCs w:val="20"/>
              </w:rPr>
              <w:t xml:space="preserve">, Mubashir Aziz, </w:t>
            </w:r>
            <w:proofErr w:type="spellStart"/>
            <w:r w:rsidRPr="00C229D3">
              <w:rPr>
                <w:rFonts w:cs="Calibri"/>
                <w:sz w:val="20"/>
                <w:szCs w:val="20"/>
              </w:rPr>
              <w:t>Ammara</w:t>
            </w:r>
            <w:proofErr w:type="spellEnd"/>
            <w:r w:rsidRPr="00C229D3">
              <w:rPr>
                <w:rFonts w:cs="Calibri"/>
                <w:sz w:val="20"/>
                <w:szCs w:val="20"/>
              </w:rPr>
              <w:t xml:space="preserve"> Fayyaz, Seema </w:t>
            </w:r>
            <w:proofErr w:type="spellStart"/>
            <w:r w:rsidRPr="00C229D3">
              <w:rPr>
                <w:rFonts w:cs="Calibri"/>
                <w:sz w:val="20"/>
                <w:szCs w:val="20"/>
              </w:rPr>
              <w:t>Zargar</w:t>
            </w:r>
            <w:proofErr w:type="spellEnd"/>
            <w:r w:rsidRPr="00C229D3">
              <w:rPr>
                <w:rFonts w:cs="Calibri"/>
                <w:sz w:val="20"/>
                <w:szCs w:val="20"/>
              </w:rPr>
              <w:t xml:space="preserve"> et al. "Synthesis, Biochemical Characterization, and in-Silico Investigations of Acyl-3-(</w:t>
            </w:r>
            <w:proofErr w:type="spellStart"/>
            <w:r w:rsidRPr="00C229D3">
              <w:rPr>
                <w:rFonts w:cs="Calibri"/>
                <w:sz w:val="20"/>
                <w:szCs w:val="20"/>
              </w:rPr>
              <w:t>Ciprofloxacinyl</w:t>
            </w:r>
            <w:proofErr w:type="spellEnd"/>
            <w:r w:rsidRPr="00C229D3">
              <w:rPr>
                <w:rFonts w:cs="Calibri"/>
                <w:sz w:val="20"/>
                <w:szCs w:val="20"/>
              </w:rPr>
              <w:t>) Thioureas as Inhibitors of Carbonic Anhydrase-II." Polycyclic Aromatic Compounds (2023): 1-19.</w:t>
            </w:r>
          </w:p>
          <w:p w14:paraId="2021A12A" w14:textId="77777777" w:rsidR="009031CC" w:rsidRDefault="009031CC" w:rsidP="009031CC">
            <w:pPr>
              <w:numPr>
                <w:ilvl w:val="0"/>
                <w:numId w:val="48"/>
              </w:numPr>
              <w:spacing w:after="120"/>
              <w:jc w:val="both"/>
              <w:rPr>
                <w:rFonts w:cs="Calibri"/>
                <w:sz w:val="20"/>
                <w:szCs w:val="20"/>
              </w:rPr>
            </w:pPr>
            <w:r w:rsidRPr="00C229D3">
              <w:rPr>
                <w:rFonts w:cs="Calibri"/>
                <w:sz w:val="20"/>
                <w:szCs w:val="20"/>
              </w:rPr>
              <w:t xml:space="preserve">Ahmed, </w:t>
            </w:r>
            <w:proofErr w:type="spellStart"/>
            <w:r w:rsidRPr="00C229D3">
              <w:rPr>
                <w:rFonts w:cs="Calibri"/>
                <w:sz w:val="20"/>
                <w:szCs w:val="20"/>
              </w:rPr>
              <w:t>Atteeque</w:t>
            </w:r>
            <w:proofErr w:type="spellEnd"/>
            <w:r w:rsidRPr="00C229D3">
              <w:rPr>
                <w:rFonts w:cs="Calibri"/>
                <w:sz w:val="20"/>
                <w:szCs w:val="20"/>
              </w:rPr>
              <w:t xml:space="preserve">, Mubashir Aziz, </w:t>
            </w:r>
            <w:proofErr w:type="spellStart"/>
            <w:r w:rsidRPr="00C229D3">
              <w:rPr>
                <w:rFonts w:cs="Calibri"/>
                <w:sz w:val="20"/>
                <w:szCs w:val="20"/>
              </w:rPr>
              <w:t>Syeda</w:t>
            </w:r>
            <w:proofErr w:type="spellEnd"/>
            <w:r w:rsidRPr="00C229D3">
              <w:rPr>
                <w:rFonts w:cs="Calibri"/>
                <w:sz w:val="20"/>
                <w:szCs w:val="20"/>
              </w:rPr>
              <w:t xml:space="preserve"> </w:t>
            </w:r>
            <w:proofErr w:type="spellStart"/>
            <w:r w:rsidRPr="00C229D3">
              <w:rPr>
                <w:rFonts w:cs="Calibri"/>
                <w:sz w:val="20"/>
                <w:szCs w:val="20"/>
              </w:rPr>
              <w:t>Abida</w:t>
            </w:r>
            <w:proofErr w:type="spellEnd"/>
            <w:r w:rsidRPr="00C229D3">
              <w:rPr>
                <w:rFonts w:cs="Calibri"/>
                <w:sz w:val="20"/>
                <w:szCs w:val="20"/>
              </w:rPr>
              <w:t xml:space="preserve"> Ejaz, Pervaiz Ali </w:t>
            </w:r>
            <w:proofErr w:type="spellStart"/>
            <w:r w:rsidRPr="00C229D3">
              <w:rPr>
                <w:rFonts w:cs="Calibri"/>
                <w:sz w:val="20"/>
                <w:szCs w:val="20"/>
              </w:rPr>
              <w:t>Channar</w:t>
            </w:r>
            <w:proofErr w:type="spellEnd"/>
            <w:r w:rsidRPr="00C229D3">
              <w:rPr>
                <w:rFonts w:cs="Calibri"/>
                <w:sz w:val="20"/>
                <w:szCs w:val="20"/>
              </w:rPr>
              <w:t xml:space="preserve">, </w:t>
            </w:r>
            <w:proofErr w:type="spellStart"/>
            <w:r w:rsidRPr="00C229D3">
              <w:rPr>
                <w:rFonts w:cs="Calibri"/>
                <w:sz w:val="20"/>
                <w:szCs w:val="20"/>
              </w:rPr>
              <w:t>Aamer</w:t>
            </w:r>
            <w:proofErr w:type="spellEnd"/>
            <w:r w:rsidRPr="00C229D3">
              <w:rPr>
                <w:rFonts w:cs="Calibri"/>
                <w:sz w:val="20"/>
                <w:szCs w:val="20"/>
              </w:rPr>
              <w:t xml:space="preserve"> Saeed, Seema </w:t>
            </w:r>
            <w:proofErr w:type="spellStart"/>
            <w:r w:rsidRPr="00C229D3">
              <w:rPr>
                <w:rFonts w:cs="Calibri"/>
                <w:sz w:val="20"/>
                <w:szCs w:val="20"/>
              </w:rPr>
              <w:t>Zargar</w:t>
            </w:r>
            <w:proofErr w:type="spellEnd"/>
            <w:r w:rsidRPr="00C229D3">
              <w:rPr>
                <w:rFonts w:cs="Calibri"/>
                <w:sz w:val="20"/>
                <w:szCs w:val="20"/>
              </w:rPr>
              <w:t xml:space="preserve">, Tanveer A. Wani et al. "Design, Synthesis, Kinetic Analysis and Pharmacophore-Directed Discovery of 3-Ethylaniline Hybrid </w:t>
            </w:r>
            <w:proofErr w:type="spellStart"/>
            <w:r w:rsidRPr="00C229D3">
              <w:rPr>
                <w:rFonts w:cs="Calibri"/>
                <w:sz w:val="20"/>
                <w:szCs w:val="20"/>
              </w:rPr>
              <w:t>Imino-Thiazolidinone</w:t>
            </w:r>
            <w:proofErr w:type="spellEnd"/>
            <w:r w:rsidRPr="00C229D3">
              <w:rPr>
                <w:rFonts w:cs="Calibri"/>
                <w:sz w:val="20"/>
                <w:szCs w:val="20"/>
              </w:rPr>
              <w:t xml:space="preserve"> as Potential Inhibitor of Carbonic Anhydrase II: An Emerging Biological Target for Treatment of Cancer." Biomolecules 12, no. 11 (2022): 1696.</w:t>
            </w:r>
          </w:p>
          <w:p w14:paraId="42157065" w14:textId="6A8B9688" w:rsidR="009031CC" w:rsidRPr="009031CC" w:rsidRDefault="009031CC" w:rsidP="009031CC">
            <w:pPr>
              <w:numPr>
                <w:ilvl w:val="0"/>
                <w:numId w:val="48"/>
              </w:numPr>
              <w:spacing w:after="120"/>
              <w:jc w:val="both"/>
              <w:rPr>
                <w:rFonts w:cs="Calibri"/>
                <w:sz w:val="20"/>
                <w:szCs w:val="20"/>
              </w:rPr>
            </w:pPr>
            <w:r w:rsidRPr="00C229D3">
              <w:rPr>
                <w:rFonts w:cs="Calibri"/>
                <w:sz w:val="20"/>
                <w:szCs w:val="20"/>
              </w:rPr>
              <w:t xml:space="preserve">Bilal, Muhammad Sajjad, </w:t>
            </w:r>
            <w:proofErr w:type="spellStart"/>
            <w:r w:rsidRPr="00C229D3">
              <w:rPr>
                <w:rFonts w:cs="Calibri"/>
                <w:sz w:val="20"/>
                <w:szCs w:val="20"/>
              </w:rPr>
              <w:t>Syeda</w:t>
            </w:r>
            <w:proofErr w:type="spellEnd"/>
            <w:r w:rsidRPr="00C229D3">
              <w:rPr>
                <w:rFonts w:cs="Calibri"/>
                <w:sz w:val="20"/>
                <w:szCs w:val="20"/>
              </w:rPr>
              <w:t xml:space="preserve"> </w:t>
            </w:r>
            <w:proofErr w:type="spellStart"/>
            <w:r w:rsidRPr="00C229D3">
              <w:rPr>
                <w:rFonts w:cs="Calibri"/>
                <w:sz w:val="20"/>
                <w:szCs w:val="20"/>
              </w:rPr>
              <w:t>Abida</w:t>
            </w:r>
            <w:proofErr w:type="spellEnd"/>
            <w:r w:rsidRPr="00C229D3">
              <w:rPr>
                <w:rFonts w:cs="Calibri"/>
                <w:sz w:val="20"/>
                <w:szCs w:val="20"/>
              </w:rPr>
              <w:t xml:space="preserve"> Ejaz, Seema </w:t>
            </w:r>
            <w:proofErr w:type="spellStart"/>
            <w:r w:rsidRPr="00C229D3">
              <w:rPr>
                <w:rFonts w:cs="Calibri"/>
                <w:sz w:val="20"/>
                <w:szCs w:val="20"/>
              </w:rPr>
              <w:t>Zargar</w:t>
            </w:r>
            <w:proofErr w:type="spellEnd"/>
            <w:r w:rsidRPr="00C229D3">
              <w:rPr>
                <w:rFonts w:cs="Calibri"/>
                <w:sz w:val="20"/>
                <w:szCs w:val="20"/>
              </w:rPr>
              <w:t xml:space="preserve">, Naveed Akhtar, Tanveer A. Wani, </w:t>
            </w:r>
            <w:proofErr w:type="spellStart"/>
            <w:r w:rsidRPr="00C229D3">
              <w:rPr>
                <w:rFonts w:cs="Calibri"/>
                <w:sz w:val="20"/>
                <w:szCs w:val="20"/>
              </w:rPr>
              <w:t>Naheed</w:t>
            </w:r>
            <w:proofErr w:type="spellEnd"/>
            <w:r w:rsidRPr="00C229D3">
              <w:rPr>
                <w:rFonts w:cs="Calibri"/>
                <w:sz w:val="20"/>
                <w:szCs w:val="20"/>
              </w:rPr>
              <w:t xml:space="preserve"> Riaz, </w:t>
            </w:r>
            <w:proofErr w:type="spellStart"/>
            <w:r w:rsidRPr="00C229D3">
              <w:rPr>
                <w:rFonts w:cs="Calibri"/>
                <w:sz w:val="20"/>
                <w:szCs w:val="20"/>
              </w:rPr>
              <w:t>Adullahi</w:t>
            </w:r>
            <w:proofErr w:type="spellEnd"/>
            <w:r w:rsidRPr="00C229D3">
              <w:rPr>
                <w:rFonts w:cs="Calibri"/>
                <w:sz w:val="20"/>
                <w:szCs w:val="20"/>
              </w:rPr>
              <w:t xml:space="preserve"> Tunde </w:t>
            </w:r>
            <w:proofErr w:type="spellStart"/>
            <w:r w:rsidRPr="00C229D3">
              <w:rPr>
                <w:rFonts w:cs="Calibri"/>
                <w:sz w:val="20"/>
                <w:szCs w:val="20"/>
              </w:rPr>
              <w:t>Aborode</w:t>
            </w:r>
            <w:proofErr w:type="spellEnd"/>
            <w:r w:rsidRPr="00C229D3">
              <w:rPr>
                <w:rFonts w:cs="Calibri"/>
                <w:sz w:val="20"/>
                <w:szCs w:val="20"/>
              </w:rPr>
              <w:t xml:space="preserve"> et al. "Computational Investigation of 1, 3, 4 Oxadiazole Derivatives as Lead Inhibitors of VEGFR 2 in Comparison with EGFR: Density Functional Theory, Molecular Docking and Molecular Dynamics Simulation Studies." Biomolecules 12, no. 11 (2022): 1612.</w:t>
            </w:r>
          </w:p>
          <w:p w14:paraId="7BC3D257" w14:textId="66B17D01" w:rsidR="00C67FFE" w:rsidRPr="00C67FFE" w:rsidRDefault="00C67FFE" w:rsidP="009031CC">
            <w:pPr>
              <w:numPr>
                <w:ilvl w:val="0"/>
                <w:numId w:val="48"/>
              </w:numPr>
              <w:spacing w:after="120"/>
              <w:jc w:val="both"/>
              <w:rPr>
                <w:rFonts w:cstheme="minorHAnsi"/>
                <w:sz w:val="20"/>
                <w:szCs w:val="20"/>
              </w:rPr>
            </w:pPr>
            <w:r w:rsidRPr="00C67FFE">
              <w:rPr>
                <w:rFonts w:cstheme="minorHAnsi"/>
                <w:color w:val="222222"/>
                <w:sz w:val="20"/>
                <w:szCs w:val="20"/>
                <w:shd w:val="clear" w:color="auto" w:fill="FFFFFF"/>
              </w:rPr>
              <w:t xml:space="preserve">Rehman, </w:t>
            </w:r>
            <w:proofErr w:type="spellStart"/>
            <w:r w:rsidRPr="00C67FFE">
              <w:rPr>
                <w:rFonts w:cstheme="minorHAnsi"/>
                <w:color w:val="222222"/>
                <w:sz w:val="20"/>
                <w:szCs w:val="20"/>
                <w:shd w:val="clear" w:color="auto" w:fill="FFFFFF"/>
              </w:rPr>
              <w:t>Muneeb</w:t>
            </w:r>
            <w:proofErr w:type="spellEnd"/>
            <w:r w:rsidRPr="00C67FFE">
              <w:rPr>
                <w:rFonts w:cstheme="minorHAnsi"/>
                <w:color w:val="222222"/>
                <w:sz w:val="20"/>
                <w:szCs w:val="20"/>
                <w:shd w:val="clear" w:color="auto" w:fill="FFFFFF"/>
              </w:rPr>
              <w:t xml:space="preserve"> U., </w:t>
            </w:r>
            <w:proofErr w:type="spellStart"/>
            <w:r w:rsidRPr="00C67FFE">
              <w:rPr>
                <w:rFonts w:cstheme="minorHAnsi"/>
                <w:color w:val="222222"/>
                <w:sz w:val="20"/>
                <w:szCs w:val="20"/>
                <w:shd w:val="clear" w:color="auto" w:fill="FFFFFF"/>
              </w:rPr>
              <w:t>Aarif</w:t>
            </w:r>
            <w:proofErr w:type="spellEnd"/>
            <w:r w:rsidRPr="00C67FFE">
              <w:rPr>
                <w:rFonts w:cstheme="minorHAnsi"/>
                <w:color w:val="222222"/>
                <w:sz w:val="20"/>
                <w:szCs w:val="20"/>
                <w:shd w:val="clear" w:color="auto" w:fill="FFFFFF"/>
              </w:rPr>
              <w:t xml:space="preserve"> Ali, </w:t>
            </w:r>
            <w:proofErr w:type="spellStart"/>
            <w:r w:rsidRPr="00C67FFE">
              <w:rPr>
                <w:rFonts w:cstheme="minorHAnsi"/>
                <w:color w:val="222222"/>
                <w:sz w:val="20"/>
                <w:szCs w:val="20"/>
                <w:shd w:val="clear" w:color="auto" w:fill="FFFFFF"/>
              </w:rPr>
              <w:t>Ruhban</w:t>
            </w:r>
            <w:proofErr w:type="spellEnd"/>
            <w:r w:rsidRPr="00C67FFE">
              <w:rPr>
                <w:rFonts w:cstheme="minorHAnsi"/>
                <w:color w:val="222222"/>
                <w:sz w:val="20"/>
                <w:szCs w:val="20"/>
                <w:shd w:val="clear" w:color="auto" w:fill="FFFFFF"/>
              </w:rPr>
              <w:t xml:space="preserve"> Ansar, </w:t>
            </w:r>
            <w:proofErr w:type="spellStart"/>
            <w:r w:rsidRPr="00C67FFE">
              <w:rPr>
                <w:rFonts w:cstheme="minorHAnsi"/>
                <w:color w:val="222222"/>
                <w:sz w:val="20"/>
                <w:szCs w:val="20"/>
                <w:shd w:val="clear" w:color="auto" w:fill="FFFFFF"/>
              </w:rPr>
              <w:t>Azher</w:t>
            </w:r>
            <w:proofErr w:type="spellEnd"/>
            <w:r w:rsidRPr="00C67FFE">
              <w:rPr>
                <w:rFonts w:cstheme="minorHAnsi"/>
                <w:color w:val="222222"/>
                <w:sz w:val="20"/>
                <w:szCs w:val="20"/>
                <w:shd w:val="clear" w:color="auto" w:fill="FFFFFF"/>
              </w:rPr>
              <w:t xml:space="preserve"> </w:t>
            </w:r>
            <w:proofErr w:type="spellStart"/>
            <w:r w:rsidRPr="00C67FFE">
              <w:rPr>
                <w:rFonts w:cstheme="minorHAnsi"/>
                <w:color w:val="222222"/>
                <w:sz w:val="20"/>
                <w:szCs w:val="20"/>
                <w:shd w:val="clear" w:color="auto" w:fill="FFFFFF"/>
              </w:rPr>
              <w:t>Arafah</w:t>
            </w:r>
            <w:proofErr w:type="spellEnd"/>
            <w:r w:rsidRPr="00C67FFE">
              <w:rPr>
                <w:rFonts w:cstheme="minorHAnsi"/>
                <w:color w:val="222222"/>
                <w:sz w:val="20"/>
                <w:szCs w:val="20"/>
                <w:shd w:val="clear" w:color="auto" w:fill="FFFFFF"/>
              </w:rPr>
              <w:t xml:space="preserve">, </w:t>
            </w:r>
            <w:proofErr w:type="spellStart"/>
            <w:r w:rsidRPr="00C67FFE">
              <w:rPr>
                <w:rFonts w:cstheme="minorHAnsi"/>
                <w:color w:val="222222"/>
                <w:sz w:val="20"/>
                <w:szCs w:val="20"/>
                <w:shd w:val="clear" w:color="auto" w:fill="FFFFFF"/>
              </w:rPr>
              <w:t>Zuha</w:t>
            </w:r>
            <w:proofErr w:type="spellEnd"/>
            <w:r w:rsidRPr="00C67FFE">
              <w:rPr>
                <w:rFonts w:cstheme="minorHAnsi"/>
                <w:color w:val="222222"/>
                <w:sz w:val="20"/>
                <w:szCs w:val="20"/>
                <w:shd w:val="clear" w:color="auto" w:fill="FFFFFF"/>
              </w:rPr>
              <w:t xml:space="preserve"> </w:t>
            </w:r>
            <w:proofErr w:type="spellStart"/>
            <w:r w:rsidRPr="00C67FFE">
              <w:rPr>
                <w:rFonts w:cstheme="minorHAnsi"/>
                <w:color w:val="222222"/>
                <w:sz w:val="20"/>
                <w:szCs w:val="20"/>
                <w:shd w:val="clear" w:color="auto" w:fill="FFFFFF"/>
              </w:rPr>
              <w:t>Imtiyaz</w:t>
            </w:r>
            <w:proofErr w:type="spellEnd"/>
            <w:r w:rsidRPr="00C67FFE">
              <w:rPr>
                <w:rFonts w:cstheme="minorHAnsi"/>
                <w:color w:val="222222"/>
                <w:sz w:val="20"/>
                <w:szCs w:val="20"/>
                <w:shd w:val="clear" w:color="auto" w:fill="FFFFFF"/>
              </w:rPr>
              <w:t xml:space="preserve">, </w:t>
            </w:r>
            <w:r w:rsidRPr="00C67FFE">
              <w:rPr>
                <w:rFonts w:cstheme="minorHAnsi"/>
                <w:b/>
                <w:bCs/>
                <w:color w:val="222222"/>
                <w:sz w:val="20"/>
                <w:szCs w:val="20"/>
                <w:shd w:val="clear" w:color="auto" w:fill="FFFFFF"/>
              </w:rPr>
              <w:t>Tanveer A. Wani</w:t>
            </w:r>
            <w:r w:rsidRPr="00C67FFE">
              <w:rPr>
                <w:rFonts w:cstheme="minorHAnsi"/>
                <w:color w:val="222222"/>
                <w:sz w:val="20"/>
                <w:szCs w:val="20"/>
                <w:shd w:val="clear" w:color="auto" w:fill="FFFFFF"/>
              </w:rPr>
              <w:t xml:space="preserve">, Seema </w:t>
            </w:r>
            <w:proofErr w:type="spellStart"/>
            <w:r w:rsidRPr="00C67FFE">
              <w:rPr>
                <w:rFonts w:cstheme="minorHAnsi"/>
                <w:color w:val="222222"/>
                <w:sz w:val="20"/>
                <w:szCs w:val="20"/>
                <w:shd w:val="clear" w:color="auto" w:fill="FFFFFF"/>
              </w:rPr>
              <w:t>Zargar</w:t>
            </w:r>
            <w:proofErr w:type="spellEnd"/>
            <w:r w:rsidRPr="00C67FFE">
              <w:rPr>
                <w:rFonts w:cstheme="minorHAnsi"/>
                <w:color w:val="222222"/>
                <w:sz w:val="20"/>
                <w:szCs w:val="20"/>
                <w:shd w:val="clear" w:color="auto" w:fill="FFFFFF"/>
              </w:rPr>
              <w:t xml:space="preserve">, and </w:t>
            </w:r>
            <w:proofErr w:type="spellStart"/>
            <w:r w:rsidRPr="00C67FFE">
              <w:rPr>
                <w:rFonts w:cstheme="minorHAnsi"/>
                <w:color w:val="222222"/>
                <w:sz w:val="20"/>
                <w:szCs w:val="20"/>
                <w:shd w:val="clear" w:color="auto" w:fill="FFFFFF"/>
              </w:rPr>
              <w:t>Showkat</w:t>
            </w:r>
            <w:proofErr w:type="spellEnd"/>
            <w:r w:rsidRPr="00C67FFE">
              <w:rPr>
                <w:rFonts w:cstheme="minorHAnsi"/>
                <w:color w:val="222222"/>
                <w:sz w:val="20"/>
                <w:szCs w:val="20"/>
                <w:shd w:val="clear" w:color="auto" w:fill="FFFFFF"/>
              </w:rPr>
              <w:t xml:space="preserve"> A. </w:t>
            </w:r>
            <w:proofErr w:type="spellStart"/>
            <w:r w:rsidRPr="00C67FFE">
              <w:rPr>
                <w:rFonts w:cstheme="minorHAnsi"/>
                <w:color w:val="222222"/>
                <w:sz w:val="20"/>
                <w:szCs w:val="20"/>
                <w:shd w:val="clear" w:color="auto" w:fill="FFFFFF"/>
              </w:rPr>
              <w:t>Ganie</w:t>
            </w:r>
            <w:proofErr w:type="spellEnd"/>
            <w:r w:rsidRPr="00C67FFE">
              <w:rPr>
                <w:rFonts w:cstheme="minorHAnsi"/>
                <w:color w:val="222222"/>
                <w:sz w:val="20"/>
                <w:szCs w:val="20"/>
                <w:shd w:val="clear" w:color="auto" w:fill="FFFFFF"/>
              </w:rPr>
              <w:t>. "In Silico molecular docking and dynamic analysis of natural compounds against major non-structural proteins of SARS-COV-2." </w:t>
            </w:r>
            <w:r w:rsidRPr="00C67FFE">
              <w:rPr>
                <w:rFonts w:cstheme="minorHAnsi"/>
                <w:i/>
                <w:iCs/>
                <w:color w:val="222222"/>
                <w:sz w:val="20"/>
                <w:szCs w:val="20"/>
                <w:shd w:val="clear" w:color="auto" w:fill="FFFFFF"/>
              </w:rPr>
              <w:t>Journal of Biomolecular Structure and Dynamics</w:t>
            </w:r>
            <w:r w:rsidRPr="00C67FFE">
              <w:rPr>
                <w:rFonts w:cstheme="minorHAnsi"/>
                <w:color w:val="222222"/>
                <w:sz w:val="20"/>
                <w:szCs w:val="20"/>
                <w:shd w:val="clear" w:color="auto" w:fill="FFFFFF"/>
              </w:rPr>
              <w:t> (2022): 1-17.</w:t>
            </w:r>
          </w:p>
          <w:p w14:paraId="22695F33" w14:textId="77777777" w:rsidR="00C67FFE" w:rsidRPr="00C67FFE" w:rsidRDefault="00C67FFE" w:rsidP="009031CC">
            <w:pPr>
              <w:numPr>
                <w:ilvl w:val="0"/>
                <w:numId w:val="48"/>
              </w:numPr>
              <w:spacing w:after="120"/>
              <w:jc w:val="both"/>
              <w:rPr>
                <w:rFonts w:cstheme="minorHAnsi"/>
                <w:sz w:val="20"/>
                <w:szCs w:val="20"/>
              </w:rPr>
            </w:pPr>
            <w:r w:rsidRPr="00C67FFE">
              <w:rPr>
                <w:rFonts w:cstheme="minorHAnsi"/>
                <w:color w:val="222222"/>
                <w:sz w:val="20"/>
                <w:szCs w:val="20"/>
                <w:shd w:val="clear" w:color="auto" w:fill="FFFFFF"/>
              </w:rPr>
              <w:t xml:space="preserve">Bilal, Muhammad Sajjad, </w:t>
            </w:r>
            <w:proofErr w:type="spellStart"/>
            <w:r w:rsidRPr="00C67FFE">
              <w:rPr>
                <w:rFonts w:cstheme="minorHAnsi"/>
                <w:color w:val="222222"/>
                <w:sz w:val="20"/>
                <w:szCs w:val="20"/>
                <w:shd w:val="clear" w:color="auto" w:fill="FFFFFF"/>
              </w:rPr>
              <w:t>Syeda</w:t>
            </w:r>
            <w:proofErr w:type="spellEnd"/>
            <w:r w:rsidRPr="00C67FFE">
              <w:rPr>
                <w:rFonts w:cstheme="minorHAnsi"/>
                <w:color w:val="222222"/>
                <w:sz w:val="20"/>
                <w:szCs w:val="20"/>
                <w:shd w:val="clear" w:color="auto" w:fill="FFFFFF"/>
              </w:rPr>
              <w:t xml:space="preserve"> </w:t>
            </w:r>
            <w:proofErr w:type="spellStart"/>
            <w:r w:rsidRPr="00C67FFE">
              <w:rPr>
                <w:rFonts w:cstheme="minorHAnsi"/>
                <w:color w:val="222222"/>
                <w:sz w:val="20"/>
                <w:szCs w:val="20"/>
                <w:shd w:val="clear" w:color="auto" w:fill="FFFFFF"/>
              </w:rPr>
              <w:t>Abida</w:t>
            </w:r>
            <w:proofErr w:type="spellEnd"/>
            <w:r w:rsidRPr="00C67FFE">
              <w:rPr>
                <w:rFonts w:cstheme="minorHAnsi"/>
                <w:color w:val="222222"/>
                <w:sz w:val="20"/>
                <w:szCs w:val="20"/>
                <w:shd w:val="clear" w:color="auto" w:fill="FFFFFF"/>
              </w:rPr>
              <w:t xml:space="preserve"> Ejaz, Seema </w:t>
            </w:r>
            <w:proofErr w:type="spellStart"/>
            <w:r w:rsidRPr="00C67FFE">
              <w:rPr>
                <w:rFonts w:cstheme="minorHAnsi"/>
                <w:color w:val="222222"/>
                <w:sz w:val="20"/>
                <w:szCs w:val="20"/>
                <w:shd w:val="clear" w:color="auto" w:fill="FFFFFF"/>
              </w:rPr>
              <w:t>Zargar</w:t>
            </w:r>
            <w:proofErr w:type="spellEnd"/>
            <w:r w:rsidRPr="00C67FFE">
              <w:rPr>
                <w:rFonts w:cstheme="minorHAnsi"/>
                <w:color w:val="222222"/>
                <w:sz w:val="20"/>
                <w:szCs w:val="20"/>
                <w:shd w:val="clear" w:color="auto" w:fill="FFFFFF"/>
              </w:rPr>
              <w:t xml:space="preserve">, Naveed Akhtar, </w:t>
            </w:r>
            <w:r w:rsidRPr="00C67FFE">
              <w:rPr>
                <w:rFonts w:cstheme="minorHAnsi"/>
                <w:b/>
                <w:bCs/>
                <w:color w:val="222222"/>
                <w:sz w:val="20"/>
                <w:szCs w:val="20"/>
                <w:shd w:val="clear" w:color="auto" w:fill="FFFFFF"/>
              </w:rPr>
              <w:t>Tanveer A. Wani</w:t>
            </w:r>
            <w:r w:rsidRPr="00C67FFE">
              <w:rPr>
                <w:rFonts w:cstheme="minorHAnsi"/>
                <w:color w:val="222222"/>
                <w:sz w:val="20"/>
                <w:szCs w:val="20"/>
                <w:shd w:val="clear" w:color="auto" w:fill="FFFFFF"/>
              </w:rPr>
              <w:t xml:space="preserve">, </w:t>
            </w:r>
            <w:proofErr w:type="spellStart"/>
            <w:r w:rsidRPr="00C67FFE">
              <w:rPr>
                <w:rFonts w:cstheme="minorHAnsi"/>
                <w:color w:val="222222"/>
                <w:sz w:val="20"/>
                <w:szCs w:val="20"/>
                <w:shd w:val="clear" w:color="auto" w:fill="FFFFFF"/>
              </w:rPr>
              <w:t>Naheed</w:t>
            </w:r>
            <w:proofErr w:type="spellEnd"/>
            <w:r w:rsidRPr="00C67FFE">
              <w:rPr>
                <w:rFonts w:cstheme="minorHAnsi"/>
                <w:color w:val="222222"/>
                <w:sz w:val="20"/>
                <w:szCs w:val="20"/>
                <w:shd w:val="clear" w:color="auto" w:fill="FFFFFF"/>
              </w:rPr>
              <w:t xml:space="preserve"> Riaz, </w:t>
            </w:r>
            <w:proofErr w:type="spellStart"/>
            <w:r w:rsidRPr="00C67FFE">
              <w:rPr>
                <w:rFonts w:cstheme="minorHAnsi"/>
                <w:color w:val="222222"/>
                <w:sz w:val="20"/>
                <w:szCs w:val="20"/>
                <w:shd w:val="clear" w:color="auto" w:fill="FFFFFF"/>
              </w:rPr>
              <w:t>Adullahi</w:t>
            </w:r>
            <w:proofErr w:type="spellEnd"/>
            <w:r w:rsidRPr="00C67FFE">
              <w:rPr>
                <w:rFonts w:cstheme="minorHAnsi"/>
                <w:color w:val="222222"/>
                <w:sz w:val="20"/>
                <w:szCs w:val="20"/>
                <w:shd w:val="clear" w:color="auto" w:fill="FFFFFF"/>
              </w:rPr>
              <w:t xml:space="preserve"> Tunde </w:t>
            </w:r>
            <w:proofErr w:type="spellStart"/>
            <w:r w:rsidRPr="00C67FFE">
              <w:rPr>
                <w:rFonts w:cstheme="minorHAnsi"/>
                <w:color w:val="222222"/>
                <w:sz w:val="20"/>
                <w:szCs w:val="20"/>
                <w:shd w:val="clear" w:color="auto" w:fill="FFFFFF"/>
              </w:rPr>
              <w:t>Aborode</w:t>
            </w:r>
            <w:proofErr w:type="spellEnd"/>
            <w:r w:rsidRPr="00C67FFE">
              <w:rPr>
                <w:rFonts w:cstheme="minorHAnsi"/>
                <w:color w:val="222222"/>
                <w:sz w:val="20"/>
                <w:szCs w:val="20"/>
                <w:shd w:val="clear" w:color="auto" w:fill="FFFFFF"/>
              </w:rPr>
              <w:t xml:space="preserve"> et al. "Computational Investigation of 1, 3, 4 Oxadiazole Derivatives as Lead Inhibitors of VEGFR 2 in Comparison with EGFR: Density Functional Theory, Molecular Docking and Molecular Dynamics Simulation Studies." </w:t>
            </w:r>
            <w:r w:rsidRPr="00C67FFE">
              <w:rPr>
                <w:rFonts w:cstheme="minorHAnsi"/>
                <w:i/>
                <w:iCs/>
                <w:color w:val="222222"/>
                <w:sz w:val="20"/>
                <w:szCs w:val="20"/>
                <w:shd w:val="clear" w:color="auto" w:fill="FFFFFF"/>
              </w:rPr>
              <w:t>Biomolecules</w:t>
            </w:r>
            <w:r w:rsidRPr="00C67FFE">
              <w:rPr>
                <w:rFonts w:cstheme="minorHAnsi"/>
                <w:color w:val="222222"/>
                <w:sz w:val="20"/>
                <w:szCs w:val="20"/>
                <w:shd w:val="clear" w:color="auto" w:fill="FFFFFF"/>
              </w:rPr>
              <w:t> 12, no. 11 (2022): 1612.</w:t>
            </w:r>
          </w:p>
          <w:p w14:paraId="3F75EA4A" w14:textId="77777777" w:rsidR="00C67FFE" w:rsidRPr="00C67FFE" w:rsidRDefault="00C67FFE" w:rsidP="009031CC">
            <w:pPr>
              <w:numPr>
                <w:ilvl w:val="0"/>
                <w:numId w:val="48"/>
              </w:numPr>
              <w:spacing w:after="120"/>
              <w:jc w:val="both"/>
              <w:rPr>
                <w:rFonts w:cstheme="minorHAnsi"/>
                <w:sz w:val="20"/>
                <w:szCs w:val="20"/>
              </w:rPr>
            </w:pPr>
            <w:r w:rsidRPr="00C67FFE">
              <w:rPr>
                <w:rFonts w:cstheme="minorHAnsi"/>
                <w:color w:val="222222"/>
                <w:sz w:val="20"/>
                <w:szCs w:val="20"/>
                <w:shd w:val="clear" w:color="auto" w:fill="FFFFFF"/>
              </w:rPr>
              <w:t xml:space="preserve">Shamim, </w:t>
            </w:r>
            <w:proofErr w:type="spellStart"/>
            <w:r w:rsidRPr="00C67FFE">
              <w:rPr>
                <w:rFonts w:cstheme="minorHAnsi"/>
                <w:color w:val="222222"/>
                <w:sz w:val="20"/>
                <w:szCs w:val="20"/>
                <w:shd w:val="clear" w:color="auto" w:fill="FFFFFF"/>
              </w:rPr>
              <w:t>Arshiya</w:t>
            </w:r>
            <w:proofErr w:type="spellEnd"/>
            <w:r w:rsidRPr="00C67FFE">
              <w:rPr>
                <w:rFonts w:cstheme="minorHAnsi"/>
                <w:color w:val="222222"/>
                <w:sz w:val="20"/>
                <w:szCs w:val="20"/>
                <w:shd w:val="clear" w:color="auto" w:fill="FFFFFF"/>
              </w:rPr>
              <w:t xml:space="preserve">, </w:t>
            </w:r>
            <w:proofErr w:type="spellStart"/>
            <w:r w:rsidRPr="00C67FFE">
              <w:rPr>
                <w:rFonts w:cstheme="minorHAnsi"/>
                <w:color w:val="222222"/>
                <w:sz w:val="20"/>
                <w:szCs w:val="20"/>
                <w:shd w:val="clear" w:color="auto" w:fill="FFFFFF"/>
              </w:rPr>
              <w:t>Hefazat</w:t>
            </w:r>
            <w:proofErr w:type="spellEnd"/>
            <w:r w:rsidRPr="00C67FFE">
              <w:rPr>
                <w:rFonts w:cstheme="minorHAnsi"/>
                <w:color w:val="222222"/>
                <w:sz w:val="20"/>
                <w:szCs w:val="20"/>
                <w:shd w:val="clear" w:color="auto" w:fill="FFFFFF"/>
              </w:rPr>
              <w:t xml:space="preserve"> H. Siddiqui, </w:t>
            </w:r>
            <w:proofErr w:type="spellStart"/>
            <w:r w:rsidRPr="00C67FFE">
              <w:rPr>
                <w:rFonts w:cstheme="minorHAnsi"/>
                <w:color w:val="222222"/>
                <w:sz w:val="20"/>
                <w:szCs w:val="20"/>
                <w:shd w:val="clear" w:color="auto" w:fill="FFFFFF"/>
              </w:rPr>
              <w:t>Tarique</w:t>
            </w:r>
            <w:proofErr w:type="spellEnd"/>
            <w:r w:rsidRPr="00C67FFE">
              <w:rPr>
                <w:rFonts w:cstheme="minorHAnsi"/>
                <w:color w:val="222222"/>
                <w:sz w:val="20"/>
                <w:szCs w:val="20"/>
                <w:shd w:val="clear" w:color="auto" w:fill="FFFFFF"/>
              </w:rPr>
              <w:t xml:space="preserve"> Mahmood, </w:t>
            </w:r>
            <w:r w:rsidRPr="00C67FFE">
              <w:rPr>
                <w:rFonts w:cstheme="minorHAnsi"/>
                <w:b/>
                <w:bCs/>
                <w:color w:val="222222"/>
                <w:sz w:val="20"/>
                <w:szCs w:val="20"/>
                <w:shd w:val="clear" w:color="auto" w:fill="FFFFFF"/>
              </w:rPr>
              <w:t>Tanveer A. Wani</w:t>
            </w:r>
            <w:r w:rsidRPr="00C67FFE">
              <w:rPr>
                <w:rFonts w:cstheme="minorHAnsi"/>
                <w:color w:val="222222"/>
                <w:sz w:val="20"/>
                <w:szCs w:val="20"/>
                <w:shd w:val="clear" w:color="auto" w:fill="FFFFFF"/>
              </w:rPr>
              <w:t xml:space="preserve">, Seema </w:t>
            </w:r>
            <w:proofErr w:type="spellStart"/>
            <w:r w:rsidRPr="00C67FFE">
              <w:rPr>
                <w:rFonts w:cstheme="minorHAnsi"/>
                <w:color w:val="222222"/>
                <w:sz w:val="20"/>
                <w:szCs w:val="20"/>
                <w:shd w:val="clear" w:color="auto" w:fill="FFFFFF"/>
              </w:rPr>
              <w:t>Zargar</w:t>
            </w:r>
            <w:proofErr w:type="spellEnd"/>
            <w:r w:rsidRPr="00C67FFE">
              <w:rPr>
                <w:rFonts w:cstheme="minorHAnsi"/>
                <w:color w:val="222222"/>
                <w:sz w:val="20"/>
                <w:szCs w:val="20"/>
                <w:shd w:val="clear" w:color="auto" w:fill="FFFFFF"/>
              </w:rPr>
              <w:t xml:space="preserve">, Mohammad </w:t>
            </w:r>
            <w:proofErr w:type="spellStart"/>
            <w:r w:rsidRPr="00C67FFE">
              <w:rPr>
                <w:rFonts w:cstheme="minorHAnsi"/>
                <w:color w:val="222222"/>
                <w:sz w:val="20"/>
                <w:szCs w:val="20"/>
                <w:shd w:val="clear" w:color="auto" w:fill="FFFFFF"/>
              </w:rPr>
              <w:t>Haris</w:t>
            </w:r>
            <w:proofErr w:type="spellEnd"/>
            <w:r w:rsidRPr="00C67FFE">
              <w:rPr>
                <w:rFonts w:cstheme="minorHAnsi"/>
                <w:color w:val="222222"/>
                <w:sz w:val="20"/>
                <w:szCs w:val="20"/>
                <w:shd w:val="clear" w:color="auto" w:fill="FFFFFF"/>
              </w:rPr>
              <w:t xml:space="preserve"> Siddiqui, Alvina Farooqui et al. "Augmentation and Evaluation of an Olive Oil Based Polyherbal Combination against Diabetic Cardiomyopathy in Experimental Model of Rodents." </w:t>
            </w:r>
            <w:r w:rsidRPr="00C67FFE">
              <w:rPr>
                <w:rFonts w:cstheme="minorHAnsi"/>
                <w:i/>
                <w:iCs/>
                <w:color w:val="222222"/>
                <w:sz w:val="20"/>
                <w:szCs w:val="20"/>
                <w:shd w:val="clear" w:color="auto" w:fill="FFFFFF"/>
              </w:rPr>
              <w:t>Diabetology</w:t>
            </w:r>
            <w:r w:rsidRPr="00C67FFE">
              <w:rPr>
                <w:rFonts w:cstheme="minorHAnsi"/>
                <w:color w:val="222222"/>
                <w:sz w:val="20"/>
                <w:szCs w:val="20"/>
                <w:shd w:val="clear" w:color="auto" w:fill="FFFFFF"/>
              </w:rPr>
              <w:t> 3, no. 4 (2022): 561-582.</w:t>
            </w:r>
          </w:p>
          <w:p w14:paraId="29A9ECA8" w14:textId="77777777" w:rsidR="00C67FFE" w:rsidRDefault="00C67FFE" w:rsidP="009031CC">
            <w:pPr>
              <w:numPr>
                <w:ilvl w:val="0"/>
                <w:numId w:val="48"/>
              </w:numPr>
              <w:spacing w:after="120"/>
              <w:jc w:val="both"/>
              <w:rPr>
                <w:rFonts w:cs="Calibri"/>
                <w:sz w:val="20"/>
                <w:szCs w:val="20"/>
              </w:rPr>
            </w:pPr>
            <w:r w:rsidRPr="00B650D3">
              <w:rPr>
                <w:rFonts w:cs="Calibri"/>
                <w:sz w:val="20"/>
                <w:szCs w:val="20"/>
              </w:rPr>
              <w:t xml:space="preserve">Saeed, </w:t>
            </w:r>
            <w:proofErr w:type="spellStart"/>
            <w:r w:rsidRPr="00B650D3">
              <w:rPr>
                <w:rFonts w:cs="Calibri"/>
                <w:sz w:val="20"/>
                <w:szCs w:val="20"/>
              </w:rPr>
              <w:t>Aamer</w:t>
            </w:r>
            <w:proofErr w:type="spellEnd"/>
            <w:r w:rsidRPr="00B650D3">
              <w:rPr>
                <w:rFonts w:cs="Calibri"/>
                <w:sz w:val="20"/>
                <w:szCs w:val="20"/>
              </w:rPr>
              <w:t xml:space="preserve">, </w:t>
            </w:r>
            <w:proofErr w:type="spellStart"/>
            <w:r w:rsidRPr="00B650D3">
              <w:rPr>
                <w:rFonts w:cs="Calibri"/>
                <w:sz w:val="20"/>
                <w:szCs w:val="20"/>
              </w:rPr>
              <w:t>Syeda</w:t>
            </w:r>
            <w:proofErr w:type="spellEnd"/>
            <w:r w:rsidRPr="00B650D3">
              <w:rPr>
                <w:rFonts w:cs="Calibri"/>
                <w:sz w:val="20"/>
                <w:szCs w:val="20"/>
              </w:rPr>
              <w:t xml:space="preserve"> </w:t>
            </w:r>
            <w:proofErr w:type="spellStart"/>
            <w:r w:rsidRPr="00B650D3">
              <w:rPr>
                <w:rFonts w:cs="Calibri"/>
                <w:sz w:val="20"/>
                <w:szCs w:val="20"/>
              </w:rPr>
              <w:t>Abida</w:t>
            </w:r>
            <w:proofErr w:type="spellEnd"/>
            <w:r w:rsidRPr="00B650D3">
              <w:rPr>
                <w:rFonts w:cs="Calibri"/>
                <w:sz w:val="20"/>
                <w:szCs w:val="20"/>
              </w:rPr>
              <w:t xml:space="preserve"> Ejaz, Aqsa Khalid, Pervaiz Ali </w:t>
            </w:r>
            <w:proofErr w:type="spellStart"/>
            <w:r w:rsidRPr="00B650D3">
              <w:rPr>
                <w:rFonts w:cs="Calibri"/>
                <w:sz w:val="20"/>
                <w:szCs w:val="20"/>
              </w:rPr>
              <w:t>Channar</w:t>
            </w:r>
            <w:proofErr w:type="spellEnd"/>
            <w:r w:rsidRPr="00B650D3">
              <w:rPr>
                <w:rFonts w:cs="Calibri"/>
                <w:sz w:val="20"/>
                <w:szCs w:val="20"/>
              </w:rPr>
              <w:t xml:space="preserve">, Mubashir Aziz, Qamar Abbas, </w:t>
            </w:r>
            <w:r w:rsidRPr="000F2B87">
              <w:rPr>
                <w:rFonts w:cs="Calibri"/>
                <w:b/>
                <w:bCs/>
                <w:sz w:val="20"/>
                <w:szCs w:val="20"/>
              </w:rPr>
              <w:t>Tanveer A. Wani,</w:t>
            </w:r>
            <w:r w:rsidRPr="00B650D3">
              <w:rPr>
                <w:rFonts w:cs="Calibri"/>
                <w:sz w:val="20"/>
                <w:szCs w:val="20"/>
              </w:rPr>
              <w:t xml:space="preserve"> Nawaf A. </w:t>
            </w:r>
            <w:proofErr w:type="spellStart"/>
            <w:r w:rsidRPr="00B650D3">
              <w:rPr>
                <w:rFonts w:cs="Calibri"/>
                <w:sz w:val="20"/>
                <w:szCs w:val="20"/>
              </w:rPr>
              <w:t>Alsaif</w:t>
            </w:r>
            <w:proofErr w:type="spellEnd"/>
            <w:r w:rsidRPr="00B650D3">
              <w:rPr>
                <w:rFonts w:cs="Calibri"/>
                <w:sz w:val="20"/>
                <w:szCs w:val="20"/>
              </w:rPr>
              <w:t xml:space="preserve">, Mohammed M. </w:t>
            </w:r>
            <w:proofErr w:type="spellStart"/>
            <w:r w:rsidRPr="00B650D3">
              <w:rPr>
                <w:rFonts w:cs="Calibri"/>
                <w:sz w:val="20"/>
                <w:szCs w:val="20"/>
              </w:rPr>
              <w:t>Alanazi</w:t>
            </w:r>
            <w:proofErr w:type="spellEnd"/>
            <w:r w:rsidRPr="00B650D3">
              <w:rPr>
                <w:rFonts w:cs="Calibri"/>
                <w:sz w:val="20"/>
                <w:szCs w:val="20"/>
              </w:rPr>
              <w:t>, Abdullah M. Al-</w:t>
            </w:r>
            <w:proofErr w:type="spellStart"/>
            <w:r w:rsidRPr="00B650D3">
              <w:rPr>
                <w:rFonts w:cs="Calibri"/>
                <w:sz w:val="20"/>
                <w:szCs w:val="20"/>
              </w:rPr>
              <w:t>Hossaini</w:t>
            </w:r>
            <w:proofErr w:type="spellEnd"/>
            <w:r w:rsidRPr="00B650D3">
              <w:rPr>
                <w:rFonts w:cs="Calibri"/>
                <w:sz w:val="20"/>
                <w:szCs w:val="20"/>
              </w:rPr>
              <w:t xml:space="preserve">, </w:t>
            </w:r>
            <w:proofErr w:type="spellStart"/>
            <w:r w:rsidRPr="00B650D3">
              <w:rPr>
                <w:rFonts w:cs="Calibri"/>
                <w:sz w:val="20"/>
                <w:szCs w:val="20"/>
              </w:rPr>
              <w:t>Nojood</w:t>
            </w:r>
            <w:proofErr w:type="spellEnd"/>
            <w:r w:rsidRPr="00B650D3">
              <w:rPr>
                <w:rFonts w:cs="Calibri"/>
                <w:sz w:val="20"/>
                <w:szCs w:val="20"/>
              </w:rPr>
              <w:t xml:space="preserve"> </w:t>
            </w:r>
            <w:proofErr w:type="spellStart"/>
            <w:r w:rsidRPr="00B650D3">
              <w:rPr>
                <w:rFonts w:cs="Calibri"/>
                <w:sz w:val="20"/>
                <w:szCs w:val="20"/>
              </w:rPr>
              <w:t>Altwaijry</w:t>
            </w:r>
            <w:proofErr w:type="spellEnd"/>
            <w:r w:rsidRPr="00B650D3">
              <w:rPr>
                <w:rFonts w:cs="Calibri"/>
                <w:sz w:val="20"/>
                <w:szCs w:val="20"/>
              </w:rPr>
              <w:t xml:space="preserve">, Seema </w:t>
            </w:r>
            <w:proofErr w:type="spellStart"/>
            <w:r w:rsidRPr="00B650D3">
              <w:rPr>
                <w:rFonts w:cs="Calibri"/>
                <w:sz w:val="20"/>
                <w:szCs w:val="20"/>
              </w:rPr>
              <w:t>Zargar</w:t>
            </w:r>
            <w:proofErr w:type="spellEnd"/>
            <w:r w:rsidRPr="00B650D3">
              <w:rPr>
                <w:rFonts w:cs="Calibri"/>
                <w:sz w:val="20"/>
                <w:szCs w:val="20"/>
              </w:rPr>
              <w:t xml:space="preserve">, </w:t>
            </w:r>
            <w:proofErr w:type="spellStart"/>
            <w:r w:rsidRPr="00B650D3">
              <w:rPr>
                <w:rFonts w:cs="Calibri"/>
                <w:sz w:val="20"/>
                <w:szCs w:val="20"/>
              </w:rPr>
              <w:t>Muawya</w:t>
            </w:r>
            <w:proofErr w:type="spellEnd"/>
            <w:r w:rsidRPr="00B650D3">
              <w:rPr>
                <w:rFonts w:cs="Calibri"/>
                <w:sz w:val="20"/>
                <w:szCs w:val="20"/>
              </w:rPr>
              <w:t xml:space="preserve"> </w:t>
            </w:r>
            <w:proofErr w:type="spellStart"/>
            <w:r w:rsidRPr="00B650D3">
              <w:rPr>
                <w:rFonts w:cs="Calibri"/>
                <w:sz w:val="20"/>
                <w:szCs w:val="20"/>
              </w:rPr>
              <w:t>Elhadi</w:t>
            </w:r>
            <w:proofErr w:type="spellEnd"/>
            <w:r w:rsidRPr="00B650D3">
              <w:rPr>
                <w:rFonts w:cs="Calibri"/>
                <w:sz w:val="20"/>
                <w:szCs w:val="20"/>
              </w:rPr>
              <w:t xml:space="preserve">, and </w:t>
            </w:r>
            <w:proofErr w:type="spellStart"/>
            <w:r w:rsidRPr="00B650D3">
              <w:rPr>
                <w:rFonts w:cs="Calibri"/>
                <w:sz w:val="20"/>
                <w:szCs w:val="20"/>
              </w:rPr>
              <w:t>Tuncer</w:t>
            </w:r>
            <w:proofErr w:type="spellEnd"/>
            <w:r w:rsidRPr="00B650D3">
              <w:rPr>
                <w:rFonts w:cs="Calibri"/>
                <w:sz w:val="20"/>
                <w:szCs w:val="20"/>
              </w:rPr>
              <w:t xml:space="preserve"> </w:t>
            </w:r>
            <w:proofErr w:type="spellStart"/>
            <w:r w:rsidRPr="00B650D3">
              <w:rPr>
                <w:rFonts w:cs="Calibri"/>
                <w:sz w:val="20"/>
                <w:szCs w:val="20"/>
              </w:rPr>
              <w:t>Hökelek</w:t>
            </w:r>
            <w:proofErr w:type="spellEnd"/>
            <w:r w:rsidRPr="00B650D3">
              <w:rPr>
                <w:rFonts w:cs="Calibri"/>
                <w:sz w:val="20"/>
                <w:szCs w:val="20"/>
              </w:rPr>
              <w:t>. 2022. "Acetophenone-Based 3,4-Dihydropyrimidine-2(1H)-</w:t>
            </w:r>
            <w:proofErr w:type="spellStart"/>
            <w:r w:rsidRPr="00B650D3">
              <w:rPr>
                <w:rFonts w:cs="Calibri"/>
                <w:sz w:val="20"/>
                <w:szCs w:val="20"/>
              </w:rPr>
              <w:t>Thione</w:t>
            </w:r>
            <w:proofErr w:type="spellEnd"/>
            <w:r w:rsidRPr="00B650D3">
              <w:rPr>
                <w:rFonts w:cs="Calibri"/>
                <w:sz w:val="20"/>
                <w:szCs w:val="20"/>
              </w:rPr>
              <w:t xml:space="preserve"> as Potential Inhibitor of Tyrosinase and Ribonucleotide Reductase: Facile Synthesis, Crystal Structure, In-Vitro and In-Silico Investigations" </w:t>
            </w:r>
            <w:r w:rsidRPr="000F2B87">
              <w:rPr>
                <w:rFonts w:cs="Calibri"/>
                <w:b/>
                <w:bCs/>
                <w:i/>
                <w:iCs/>
                <w:sz w:val="20"/>
                <w:szCs w:val="20"/>
              </w:rPr>
              <w:t>International Journal of Molecular Sciences</w:t>
            </w:r>
            <w:r w:rsidRPr="00B650D3">
              <w:rPr>
                <w:rFonts w:cs="Calibri"/>
                <w:sz w:val="20"/>
                <w:szCs w:val="20"/>
              </w:rPr>
              <w:t> 23, no. 21: 13164</w:t>
            </w:r>
          </w:p>
          <w:p w14:paraId="76E89F5A" w14:textId="77777777" w:rsidR="00C67FFE" w:rsidRDefault="00C67FFE" w:rsidP="009031CC">
            <w:pPr>
              <w:numPr>
                <w:ilvl w:val="0"/>
                <w:numId w:val="48"/>
              </w:numPr>
              <w:spacing w:after="120"/>
              <w:jc w:val="both"/>
              <w:rPr>
                <w:rFonts w:cs="Calibri"/>
                <w:sz w:val="20"/>
                <w:szCs w:val="20"/>
              </w:rPr>
            </w:pPr>
            <w:r w:rsidRPr="00884D54">
              <w:rPr>
                <w:rFonts w:cs="Calibri"/>
                <w:sz w:val="20"/>
                <w:szCs w:val="20"/>
              </w:rPr>
              <w:t xml:space="preserve">Irshad, Sajid, Saeed Ahmad, </w:t>
            </w:r>
            <w:proofErr w:type="spellStart"/>
            <w:r w:rsidRPr="00884D54">
              <w:rPr>
                <w:rFonts w:cs="Calibri"/>
                <w:sz w:val="20"/>
                <w:szCs w:val="20"/>
              </w:rPr>
              <w:t>Shafi</w:t>
            </w:r>
            <w:proofErr w:type="spellEnd"/>
            <w:r w:rsidRPr="00884D54">
              <w:rPr>
                <w:rFonts w:cs="Calibri"/>
                <w:sz w:val="20"/>
                <w:szCs w:val="20"/>
              </w:rPr>
              <w:t xml:space="preserve"> Ullah Khan, Mohsin Abbas Khan, </w:t>
            </w:r>
            <w:proofErr w:type="spellStart"/>
            <w:r w:rsidRPr="00884D54">
              <w:rPr>
                <w:rFonts w:cs="Calibri"/>
                <w:sz w:val="20"/>
                <w:szCs w:val="20"/>
              </w:rPr>
              <w:t>Syeda</w:t>
            </w:r>
            <w:proofErr w:type="spellEnd"/>
            <w:r w:rsidRPr="00884D54">
              <w:rPr>
                <w:rFonts w:cs="Calibri"/>
                <w:sz w:val="20"/>
                <w:szCs w:val="20"/>
              </w:rPr>
              <w:t xml:space="preserve"> </w:t>
            </w:r>
            <w:proofErr w:type="spellStart"/>
            <w:r w:rsidRPr="00884D54">
              <w:rPr>
                <w:rFonts w:cs="Calibri"/>
                <w:sz w:val="20"/>
                <w:szCs w:val="20"/>
              </w:rPr>
              <w:t>Abida</w:t>
            </w:r>
            <w:proofErr w:type="spellEnd"/>
            <w:r w:rsidRPr="00884D54">
              <w:rPr>
                <w:rFonts w:cs="Calibri"/>
                <w:sz w:val="20"/>
                <w:szCs w:val="20"/>
              </w:rPr>
              <w:t xml:space="preserve"> Ejaz, Huma Rao, Umair Khurshid</w:t>
            </w:r>
            <w:r>
              <w:rPr>
                <w:rFonts w:cs="Calibri"/>
                <w:sz w:val="20"/>
                <w:szCs w:val="20"/>
              </w:rPr>
              <w:t xml:space="preserve">, </w:t>
            </w:r>
            <w:r w:rsidRPr="00DD1485">
              <w:rPr>
                <w:rFonts w:cs="Calibri"/>
                <w:sz w:val="20"/>
                <w:szCs w:val="20"/>
              </w:rPr>
              <w:t>Aftab Ahmed</w:t>
            </w:r>
            <w:r>
              <w:rPr>
                <w:rFonts w:cs="Calibri"/>
                <w:sz w:val="20"/>
                <w:szCs w:val="20"/>
              </w:rPr>
              <w:t xml:space="preserve">, </w:t>
            </w:r>
            <w:r w:rsidRPr="00DD1485">
              <w:rPr>
                <w:rFonts w:cs="Calibri"/>
                <w:sz w:val="20"/>
                <w:szCs w:val="20"/>
              </w:rPr>
              <w:t>Nadeem Shahzad</w:t>
            </w:r>
            <w:r>
              <w:rPr>
                <w:rFonts w:cs="Calibri"/>
                <w:sz w:val="20"/>
                <w:szCs w:val="20"/>
              </w:rPr>
              <w:t>,</w:t>
            </w:r>
            <w:r w:rsidRPr="00DD1485">
              <w:rPr>
                <w:rFonts w:cs="Calibri"/>
                <w:sz w:val="20"/>
                <w:szCs w:val="20"/>
              </w:rPr>
              <w:t xml:space="preserve"> Hamad M. Al-</w:t>
            </w:r>
            <w:proofErr w:type="spellStart"/>
            <w:r>
              <w:rPr>
                <w:rFonts w:cs="Calibri"/>
                <w:sz w:val="20"/>
                <w:szCs w:val="20"/>
              </w:rPr>
              <w:t>K</w:t>
            </w:r>
            <w:r w:rsidRPr="00DD1485">
              <w:rPr>
                <w:rFonts w:cs="Calibri"/>
                <w:sz w:val="20"/>
                <w:szCs w:val="20"/>
              </w:rPr>
              <w:t>ahtani</w:t>
            </w:r>
            <w:proofErr w:type="spellEnd"/>
            <w:r>
              <w:rPr>
                <w:rFonts w:cs="Calibri"/>
                <w:sz w:val="20"/>
                <w:szCs w:val="20"/>
              </w:rPr>
              <w:t>,</w:t>
            </w:r>
            <w:r w:rsidRPr="00DD1485">
              <w:rPr>
                <w:rFonts w:cs="Calibri"/>
                <w:sz w:val="20"/>
                <w:szCs w:val="20"/>
              </w:rPr>
              <w:t xml:space="preserve"> </w:t>
            </w:r>
            <w:proofErr w:type="spellStart"/>
            <w:r w:rsidRPr="00DD1485">
              <w:rPr>
                <w:rFonts w:cs="Calibri"/>
                <w:sz w:val="20"/>
                <w:szCs w:val="20"/>
              </w:rPr>
              <w:t>Affan</w:t>
            </w:r>
            <w:proofErr w:type="spellEnd"/>
            <w:r w:rsidRPr="00DD1485">
              <w:rPr>
                <w:rFonts w:cs="Calibri"/>
                <w:sz w:val="20"/>
                <w:szCs w:val="20"/>
              </w:rPr>
              <w:t xml:space="preserve"> </w:t>
            </w:r>
            <w:proofErr w:type="spellStart"/>
            <w:r w:rsidRPr="00DD1485">
              <w:rPr>
                <w:rFonts w:cs="Calibri"/>
                <w:sz w:val="20"/>
                <w:szCs w:val="20"/>
              </w:rPr>
              <w:t>Waheed</w:t>
            </w:r>
            <w:proofErr w:type="spellEnd"/>
            <w:r>
              <w:rPr>
                <w:rFonts w:cs="Calibri"/>
                <w:sz w:val="20"/>
                <w:szCs w:val="20"/>
              </w:rPr>
              <w:t xml:space="preserve">, </w:t>
            </w:r>
            <w:r w:rsidRPr="00DD1485">
              <w:rPr>
                <w:rFonts w:cs="Calibri"/>
                <w:b/>
                <w:bCs/>
                <w:sz w:val="20"/>
                <w:szCs w:val="20"/>
              </w:rPr>
              <w:t>Tanveer A. Wani</w:t>
            </w:r>
            <w:r>
              <w:rPr>
                <w:rFonts w:cs="Calibri"/>
                <w:sz w:val="20"/>
                <w:szCs w:val="20"/>
              </w:rPr>
              <w:t>,</w:t>
            </w:r>
            <w:r w:rsidRPr="00DD1485">
              <w:rPr>
                <w:rFonts w:cs="Calibri"/>
                <w:sz w:val="20"/>
                <w:szCs w:val="20"/>
              </w:rPr>
              <w:t xml:space="preserve"> Abdullahi Tunde </w:t>
            </w:r>
            <w:proofErr w:type="spellStart"/>
            <w:r w:rsidRPr="00DD1485">
              <w:rPr>
                <w:rFonts w:cs="Calibri"/>
                <w:sz w:val="20"/>
                <w:szCs w:val="20"/>
              </w:rPr>
              <w:t>Aborode</w:t>
            </w:r>
            <w:proofErr w:type="spellEnd"/>
            <w:r w:rsidRPr="00884D54">
              <w:rPr>
                <w:rFonts w:cs="Calibri"/>
                <w:sz w:val="20"/>
                <w:szCs w:val="20"/>
              </w:rPr>
              <w:t>. "Synthesis, biochemical characterization and in silico investigation of 3-(</w:t>
            </w:r>
            <w:proofErr w:type="spellStart"/>
            <w:r w:rsidRPr="00884D54">
              <w:rPr>
                <w:rFonts w:cs="Calibri"/>
                <w:sz w:val="20"/>
                <w:szCs w:val="20"/>
              </w:rPr>
              <w:t>butylamino</w:t>
            </w:r>
            <w:proofErr w:type="spellEnd"/>
            <w:r w:rsidRPr="00884D54">
              <w:rPr>
                <w:rFonts w:cs="Calibri"/>
                <w:sz w:val="20"/>
                <w:szCs w:val="20"/>
              </w:rPr>
              <w:t>)-4-phenoxy-5-sulfamoylbenzoic acid derivatives: dual action mode inhibitors of urease and virulent bacterial</w:t>
            </w:r>
            <w:r>
              <w:rPr>
                <w:rFonts w:cs="Calibri"/>
                <w:sz w:val="20"/>
                <w:szCs w:val="20"/>
              </w:rPr>
              <w:t xml:space="preserve"> </w:t>
            </w:r>
            <w:r w:rsidRPr="000F2B87">
              <w:rPr>
                <w:rFonts w:cs="Calibri"/>
                <w:sz w:val="20"/>
                <w:szCs w:val="20"/>
              </w:rPr>
              <w:t xml:space="preserve">stains." </w:t>
            </w:r>
            <w:r w:rsidRPr="000F2B87">
              <w:rPr>
                <w:rFonts w:cs="Calibri"/>
                <w:b/>
                <w:bCs/>
                <w:sz w:val="20"/>
                <w:szCs w:val="20"/>
              </w:rPr>
              <w:t>Biochemical Journal</w:t>
            </w:r>
            <w:r w:rsidRPr="000F2B87">
              <w:rPr>
                <w:rFonts w:cs="Calibri"/>
                <w:sz w:val="20"/>
                <w:szCs w:val="20"/>
              </w:rPr>
              <w:t xml:space="preserve"> 479, no. 19 (2022): 2035-20.</w:t>
            </w:r>
          </w:p>
          <w:p w14:paraId="553633FC" w14:textId="77777777" w:rsidR="00C67FFE" w:rsidRDefault="00C67FFE" w:rsidP="009031CC">
            <w:pPr>
              <w:numPr>
                <w:ilvl w:val="0"/>
                <w:numId w:val="48"/>
              </w:numPr>
              <w:jc w:val="lowKashida"/>
              <w:rPr>
                <w:rFonts w:cs="Calibri"/>
                <w:sz w:val="20"/>
                <w:szCs w:val="20"/>
              </w:rPr>
            </w:pPr>
            <w:r w:rsidRPr="00884D54">
              <w:rPr>
                <w:rFonts w:cs="Calibri"/>
                <w:sz w:val="20"/>
                <w:szCs w:val="20"/>
              </w:rPr>
              <w:t xml:space="preserve">Rasheed, Samina, Mubashir Aziz, </w:t>
            </w:r>
            <w:proofErr w:type="spellStart"/>
            <w:r w:rsidRPr="00884D54">
              <w:rPr>
                <w:rFonts w:cs="Calibri"/>
                <w:sz w:val="20"/>
                <w:szCs w:val="20"/>
              </w:rPr>
              <w:t>Aamer</w:t>
            </w:r>
            <w:proofErr w:type="spellEnd"/>
            <w:r w:rsidRPr="00884D54">
              <w:rPr>
                <w:rFonts w:cs="Calibri"/>
                <w:sz w:val="20"/>
                <w:szCs w:val="20"/>
              </w:rPr>
              <w:t xml:space="preserve"> Saeed, </w:t>
            </w:r>
            <w:proofErr w:type="spellStart"/>
            <w:r w:rsidRPr="00884D54">
              <w:rPr>
                <w:rFonts w:cs="Calibri"/>
                <w:sz w:val="20"/>
                <w:szCs w:val="20"/>
              </w:rPr>
              <w:t>Syeda</w:t>
            </w:r>
            <w:proofErr w:type="spellEnd"/>
            <w:r w:rsidRPr="00884D54">
              <w:rPr>
                <w:rFonts w:cs="Calibri"/>
                <w:sz w:val="20"/>
                <w:szCs w:val="20"/>
              </w:rPr>
              <w:t xml:space="preserve"> </w:t>
            </w:r>
            <w:proofErr w:type="spellStart"/>
            <w:r w:rsidRPr="00884D54">
              <w:rPr>
                <w:rFonts w:cs="Calibri"/>
                <w:sz w:val="20"/>
                <w:szCs w:val="20"/>
              </w:rPr>
              <w:t>Abida</w:t>
            </w:r>
            <w:proofErr w:type="spellEnd"/>
            <w:r w:rsidRPr="00884D54">
              <w:rPr>
                <w:rFonts w:cs="Calibri"/>
                <w:sz w:val="20"/>
                <w:szCs w:val="20"/>
              </w:rPr>
              <w:t xml:space="preserve"> Ejaz, Pervaiz Ali </w:t>
            </w:r>
            <w:proofErr w:type="spellStart"/>
            <w:r w:rsidRPr="00884D54">
              <w:rPr>
                <w:rFonts w:cs="Calibri"/>
                <w:sz w:val="20"/>
                <w:szCs w:val="20"/>
              </w:rPr>
              <w:t>Channar</w:t>
            </w:r>
            <w:proofErr w:type="spellEnd"/>
            <w:r w:rsidRPr="00884D54">
              <w:rPr>
                <w:rFonts w:cs="Calibri"/>
                <w:sz w:val="20"/>
                <w:szCs w:val="20"/>
              </w:rPr>
              <w:t xml:space="preserve">, Seema </w:t>
            </w:r>
            <w:proofErr w:type="spellStart"/>
            <w:r w:rsidRPr="00884D54">
              <w:rPr>
                <w:rFonts w:cs="Calibri"/>
                <w:sz w:val="20"/>
                <w:szCs w:val="20"/>
              </w:rPr>
              <w:t>Zargar</w:t>
            </w:r>
            <w:proofErr w:type="spellEnd"/>
            <w:r w:rsidRPr="00884D54">
              <w:rPr>
                <w:rFonts w:cs="Calibri"/>
                <w:sz w:val="20"/>
                <w:szCs w:val="20"/>
              </w:rPr>
              <w:t>, Qamar Abbas</w:t>
            </w:r>
            <w:r>
              <w:rPr>
                <w:rFonts w:cs="Calibri"/>
                <w:sz w:val="20"/>
                <w:szCs w:val="20"/>
              </w:rPr>
              <w:t>,</w:t>
            </w:r>
            <w:r w:rsidRPr="00EA7DA3">
              <w:t xml:space="preserve"> </w:t>
            </w:r>
            <w:proofErr w:type="spellStart"/>
            <w:r w:rsidRPr="00EA7DA3">
              <w:rPr>
                <w:rFonts w:cs="Calibri"/>
                <w:sz w:val="20"/>
                <w:szCs w:val="20"/>
              </w:rPr>
              <w:t>Humidah</w:t>
            </w:r>
            <w:proofErr w:type="spellEnd"/>
            <w:r w:rsidRPr="00EA7DA3">
              <w:rPr>
                <w:rFonts w:cs="Calibri"/>
                <w:sz w:val="20"/>
                <w:szCs w:val="20"/>
              </w:rPr>
              <w:t xml:space="preserve"> </w:t>
            </w:r>
            <w:proofErr w:type="spellStart"/>
            <w:r w:rsidRPr="00EA7DA3">
              <w:rPr>
                <w:rFonts w:cs="Calibri"/>
                <w:sz w:val="20"/>
                <w:szCs w:val="20"/>
              </w:rPr>
              <w:t>Alanazi</w:t>
            </w:r>
            <w:proofErr w:type="spellEnd"/>
            <w:r>
              <w:rPr>
                <w:rFonts w:cs="Calibri"/>
                <w:sz w:val="20"/>
                <w:szCs w:val="20"/>
              </w:rPr>
              <w:t>,</w:t>
            </w:r>
            <w:r w:rsidRPr="00EA7DA3">
              <w:rPr>
                <w:rFonts w:cs="Calibri"/>
                <w:sz w:val="20"/>
                <w:szCs w:val="20"/>
              </w:rPr>
              <w:t xml:space="preserve"> Mumtaz Hussain,</w:t>
            </w:r>
            <w:r>
              <w:rPr>
                <w:rFonts w:cs="Calibri"/>
                <w:sz w:val="20"/>
                <w:szCs w:val="20"/>
              </w:rPr>
              <w:t xml:space="preserve"> </w:t>
            </w:r>
            <w:r w:rsidRPr="00EA7DA3">
              <w:rPr>
                <w:rFonts w:cs="Calibri"/>
                <w:sz w:val="20"/>
                <w:szCs w:val="20"/>
              </w:rPr>
              <w:t xml:space="preserve">Mona </w:t>
            </w:r>
            <w:proofErr w:type="spellStart"/>
            <w:r w:rsidRPr="00EA7DA3">
              <w:rPr>
                <w:rFonts w:cs="Calibri"/>
                <w:sz w:val="20"/>
                <w:szCs w:val="20"/>
              </w:rPr>
              <w:t>Alharbi</w:t>
            </w:r>
            <w:proofErr w:type="spellEnd"/>
            <w:r w:rsidRPr="00EA7DA3">
              <w:rPr>
                <w:rFonts w:cs="Calibri"/>
                <w:sz w:val="20"/>
                <w:szCs w:val="20"/>
              </w:rPr>
              <w:t>,</w:t>
            </w:r>
            <w:r>
              <w:rPr>
                <w:rFonts w:cs="Calibri"/>
                <w:sz w:val="20"/>
                <w:szCs w:val="20"/>
              </w:rPr>
              <w:t xml:space="preserve"> </w:t>
            </w:r>
            <w:r w:rsidRPr="00EA7DA3">
              <w:rPr>
                <w:rFonts w:cs="Calibri"/>
                <w:sz w:val="20"/>
                <w:szCs w:val="20"/>
              </w:rPr>
              <w:t>Song Ja Kim,</w:t>
            </w:r>
            <w:r>
              <w:rPr>
                <w:rFonts w:cs="Calibri"/>
                <w:sz w:val="20"/>
                <w:szCs w:val="20"/>
              </w:rPr>
              <w:t xml:space="preserve"> </w:t>
            </w:r>
            <w:r w:rsidRPr="00EA7DA3">
              <w:rPr>
                <w:rFonts w:cs="Calibri"/>
                <w:b/>
                <w:bCs/>
                <w:sz w:val="20"/>
                <w:szCs w:val="20"/>
              </w:rPr>
              <w:t>Tanveer A. Wani</w:t>
            </w:r>
            <w:r w:rsidRPr="00EA7DA3">
              <w:rPr>
                <w:rFonts w:cs="Calibri"/>
                <w:sz w:val="20"/>
                <w:szCs w:val="20"/>
              </w:rPr>
              <w:t xml:space="preserve"> and</w:t>
            </w:r>
            <w:r>
              <w:rPr>
                <w:rFonts w:cs="Calibri"/>
                <w:sz w:val="20"/>
                <w:szCs w:val="20"/>
              </w:rPr>
              <w:t xml:space="preserve"> </w:t>
            </w:r>
            <w:r w:rsidRPr="00EA7DA3">
              <w:rPr>
                <w:rFonts w:cs="Calibri"/>
                <w:sz w:val="20"/>
                <w:szCs w:val="20"/>
              </w:rPr>
              <w:t>Hussain Raza</w:t>
            </w:r>
            <w:r w:rsidRPr="00884D54">
              <w:rPr>
                <w:rFonts w:cs="Calibri"/>
                <w:sz w:val="20"/>
                <w:szCs w:val="20"/>
              </w:rPr>
              <w:t>. "Analysis of 1-Aroyl-3-[3-chloro-2-methylphenyl] Thiourea Hybrids as Potent Urease Inhibitors: Synthesis, Biochemical Evaluation and Computational Approach." </w:t>
            </w:r>
            <w:r w:rsidRPr="000F2B87">
              <w:rPr>
                <w:rFonts w:cs="Calibri"/>
                <w:b/>
                <w:bCs/>
                <w:sz w:val="20"/>
                <w:szCs w:val="20"/>
              </w:rPr>
              <w:t>International Journal of Molecular Sciences</w:t>
            </w:r>
            <w:r w:rsidRPr="00884D54">
              <w:rPr>
                <w:rFonts w:cs="Calibri"/>
                <w:sz w:val="20"/>
                <w:szCs w:val="20"/>
              </w:rPr>
              <w:t> 23, no. 19 (2022): 11646.</w:t>
            </w:r>
          </w:p>
          <w:p w14:paraId="1B7520CB" w14:textId="77777777" w:rsidR="00025979" w:rsidRPr="00884D54" w:rsidRDefault="00025979" w:rsidP="00025979">
            <w:pPr>
              <w:ind w:left="720"/>
              <w:jc w:val="lowKashida"/>
              <w:rPr>
                <w:rFonts w:cs="Calibri"/>
                <w:sz w:val="20"/>
                <w:szCs w:val="20"/>
              </w:rPr>
            </w:pPr>
          </w:p>
          <w:p w14:paraId="7777C1D7" w14:textId="77777777" w:rsidR="00C67FFE" w:rsidRDefault="00C67FFE" w:rsidP="009031CC">
            <w:pPr>
              <w:numPr>
                <w:ilvl w:val="0"/>
                <w:numId w:val="48"/>
              </w:numPr>
              <w:jc w:val="lowKashida"/>
              <w:rPr>
                <w:rFonts w:cs="Calibri"/>
                <w:sz w:val="20"/>
                <w:szCs w:val="20"/>
              </w:rPr>
            </w:pPr>
            <w:r w:rsidRPr="00884D54">
              <w:rPr>
                <w:rFonts w:cs="Calibri"/>
                <w:sz w:val="20"/>
                <w:szCs w:val="20"/>
              </w:rPr>
              <w:lastRenderedPageBreak/>
              <w:t xml:space="preserve">Saleem, </w:t>
            </w:r>
            <w:proofErr w:type="spellStart"/>
            <w:r w:rsidRPr="00884D54">
              <w:rPr>
                <w:rFonts w:cs="Calibri"/>
                <w:sz w:val="20"/>
                <w:szCs w:val="20"/>
              </w:rPr>
              <w:t>Afia</w:t>
            </w:r>
            <w:proofErr w:type="spellEnd"/>
            <w:r w:rsidRPr="00884D54">
              <w:rPr>
                <w:rFonts w:cs="Calibri"/>
                <w:sz w:val="20"/>
                <w:szCs w:val="20"/>
              </w:rPr>
              <w:t xml:space="preserve">, Umar Farooq, Syed Majid Bukhari, Sara Khan, Asma Zaidi, </w:t>
            </w:r>
            <w:r w:rsidRPr="000F2B87">
              <w:rPr>
                <w:rFonts w:cs="Calibri"/>
                <w:b/>
                <w:bCs/>
                <w:sz w:val="20"/>
                <w:szCs w:val="20"/>
              </w:rPr>
              <w:t>Tanveer A. Wani</w:t>
            </w:r>
            <w:r w:rsidRPr="00884D54">
              <w:rPr>
                <w:rFonts w:cs="Calibri"/>
                <w:sz w:val="20"/>
                <w:szCs w:val="20"/>
              </w:rPr>
              <w:t xml:space="preserve">, </w:t>
            </w:r>
            <w:proofErr w:type="spellStart"/>
            <w:r w:rsidRPr="00884D54">
              <w:rPr>
                <w:rFonts w:cs="Calibri"/>
                <w:sz w:val="20"/>
                <w:szCs w:val="20"/>
              </w:rPr>
              <w:t>Ahson</w:t>
            </w:r>
            <w:proofErr w:type="spellEnd"/>
            <w:r w:rsidRPr="00884D54">
              <w:rPr>
                <w:rFonts w:cs="Calibri"/>
                <w:sz w:val="20"/>
                <w:szCs w:val="20"/>
              </w:rPr>
              <w:t xml:space="preserve"> Jabbar Shaikh et al. "Isoxazole Derivatives against Carbonic Anhydrase: Synthesis, Molecular Docking, MD Simulations, and Free Energy Calculations Coupled with In Vitro Studies." </w:t>
            </w:r>
            <w:r w:rsidRPr="000F2B87">
              <w:rPr>
                <w:rFonts w:cs="Calibri"/>
                <w:b/>
                <w:bCs/>
                <w:sz w:val="20"/>
                <w:szCs w:val="20"/>
              </w:rPr>
              <w:t>ACS omega</w:t>
            </w:r>
            <w:r w:rsidRPr="00884D54">
              <w:rPr>
                <w:rFonts w:cs="Calibri"/>
                <w:sz w:val="20"/>
                <w:szCs w:val="20"/>
              </w:rPr>
              <w:t> 7, no. 34 (2022): 30359-30368.</w:t>
            </w:r>
          </w:p>
          <w:p w14:paraId="48545ADA" w14:textId="77777777" w:rsidR="00025979" w:rsidRPr="00884D54" w:rsidRDefault="00025979" w:rsidP="00025979">
            <w:pPr>
              <w:jc w:val="lowKashida"/>
              <w:rPr>
                <w:rFonts w:cs="Calibri"/>
                <w:sz w:val="20"/>
                <w:szCs w:val="20"/>
              </w:rPr>
            </w:pPr>
          </w:p>
          <w:p w14:paraId="672E3FE0" w14:textId="77777777" w:rsidR="00C67FFE" w:rsidRDefault="00C67FFE" w:rsidP="009031CC">
            <w:pPr>
              <w:numPr>
                <w:ilvl w:val="0"/>
                <w:numId w:val="48"/>
              </w:numPr>
              <w:jc w:val="lowKashida"/>
              <w:rPr>
                <w:rFonts w:cs="Calibri"/>
                <w:sz w:val="20"/>
                <w:szCs w:val="20"/>
              </w:rPr>
            </w:pPr>
            <w:r w:rsidRPr="00884D54">
              <w:rPr>
                <w:rFonts w:cs="Calibri"/>
                <w:sz w:val="20"/>
                <w:szCs w:val="20"/>
              </w:rPr>
              <w:t xml:space="preserve">Ahmad, Hafiz Muhammad, Muhammad Abrar, </w:t>
            </w:r>
            <w:proofErr w:type="spellStart"/>
            <w:r w:rsidRPr="00884D54">
              <w:rPr>
                <w:rFonts w:cs="Calibri"/>
                <w:sz w:val="20"/>
                <w:szCs w:val="20"/>
              </w:rPr>
              <w:t>Osheen</w:t>
            </w:r>
            <w:proofErr w:type="spellEnd"/>
            <w:r w:rsidRPr="00884D54">
              <w:rPr>
                <w:rFonts w:cs="Calibri"/>
                <w:sz w:val="20"/>
                <w:szCs w:val="20"/>
              </w:rPr>
              <w:t xml:space="preserve"> Izhar, Imran Zafar, </w:t>
            </w:r>
            <w:proofErr w:type="spellStart"/>
            <w:r w:rsidRPr="00884D54">
              <w:rPr>
                <w:rFonts w:cs="Calibri"/>
                <w:sz w:val="20"/>
                <w:szCs w:val="20"/>
              </w:rPr>
              <w:t>Mohd</w:t>
            </w:r>
            <w:proofErr w:type="spellEnd"/>
            <w:r w:rsidRPr="00884D54">
              <w:rPr>
                <w:rFonts w:cs="Calibri"/>
                <w:sz w:val="20"/>
                <w:szCs w:val="20"/>
              </w:rPr>
              <w:t xml:space="preserve"> Ashraf Rather, Amer M. </w:t>
            </w:r>
            <w:proofErr w:type="spellStart"/>
            <w:r w:rsidRPr="00884D54">
              <w:rPr>
                <w:rFonts w:cs="Calibri"/>
                <w:sz w:val="20"/>
                <w:szCs w:val="20"/>
              </w:rPr>
              <w:t>Alanazi</w:t>
            </w:r>
            <w:proofErr w:type="spellEnd"/>
            <w:r w:rsidRPr="00884D54">
              <w:rPr>
                <w:rFonts w:cs="Calibri"/>
                <w:sz w:val="20"/>
                <w:szCs w:val="20"/>
              </w:rPr>
              <w:t xml:space="preserve">, Abdul Malik </w:t>
            </w:r>
            <w:r w:rsidRPr="000F2B87">
              <w:rPr>
                <w:rFonts w:cs="Calibri"/>
                <w:sz w:val="20"/>
                <w:szCs w:val="20"/>
              </w:rPr>
              <w:t xml:space="preserve">Rauf, A., Bhat, M.A., </w:t>
            </w:r>
            <w:r w:rsidRPr="000F2B87">
              <w:rPr>
                <w:rFonts w:cs="Calibri"/>
                <w:b/>
                <w:bCs/>
                <w:sz w:val="20"/>
                <w:szCs w:val="20"/>
              </w:rPr>
              <w:t>Wani, Tanveer A.</w:t>
            </w:r>
            <w:r w:rsidRPr="000F2B87">
              <w:rPr>
                <w:rFonts w:cs="Calibri"/>
                <w:sz w:val="20"/>
                <w:szCs w:val="20"/>
              </w:rPr>
              <w:t xml:space="preserve"> and Khan, A.A</w:t>
            </w:r>
            <w:r w:rsidRPr="00884D54">
              <w:rPr>
                <w:rFonts w:cs="Calibri"/>
                <w:sz w:val="20"/>
                <w:szCs w:val="20"/>
              </w:rPr>
              <w:t>. "Characterization of fenugreek and its natural compounds targeting AKT-1 protein in cancer: Pharmacophore, virtual screening, and MD simulation techniques." </w:t>
            </w:r>
            <w:r w:rsidRPr="000F2B87">
              <w:rPr>
                <w:rFonts w:cs="Calibri"/>
                <w:b/>
                <w:bCs/>
                <w:sz w:val="20"/>
                <w:szCs w:val="20"/>
              </w:rPr>
              <w:t>Journal of King Saud University-Science</w:t>
            </w:r>
            <w:r w:rsidRPr="00884D54">
              <w:rPr>
                <w:rFonts w:cs="Calibri"/>
                <w:sz w:val="20"/>
                <w:szCs w:val="20"/>
              </w:rPr>
              <w:t> 34, no. 6 (2022): 102186.</w:t>
            </w:r>
          </w:p>
          <w:p w14:paraId="745556AE" w14:textId="77777777" w:rsidR="00025979" w:rsidRPr="00884D54" w:rsidRDefault="00025979" w:rsidP="00025979">
            <w:pPr>
              <w:jc w:val="lowKashida"/>
              <w:rPr>
                <w:rFonts w:cs="Calibri"/>
                <w:sz w:val="20"/>
                <w:szCs w:val="20"/>
              </w:rPr>
            </w:pPr>
          </w:p>
          <w:p w14:paraId="08EB370B" w14:textId="77777777" w:rsidR="00C67FFE" w:rsidRDefault="00C67FFE" w:rsidP="009031CC">
            <w:pPr>
              <w:numPr>
                <w:ilvl w:val="0"/>
                <w:numId w:val="48"/>
              </w:numPr>
              <w:jc w:val="lowKashida"/>
              <w:rPr>
                <w:rFonts w:cs="Calibri"/>
                <w:sz w:val="20"/>
                <w:szCs w:val="20"/>
              </w:rPr>
            </w:pPr>
            <w:r w:rsidRPr="00884D54">
              <w:rPr>
                <w:rFonts w:cs="Calibri"/>
                <w:sz w:val="20"/>
                <w:szCs w:val="20"/>
              </w:rPr>
              <w:t xml:space="preserve">Gul, Nadia, </w:t>
            </w:r>
            <w:proofErr w:type="spellStart"/>
            <w:r w:rsidRPr="00884D54">
              <w:rPr>
                <w:rFonts w:cs="Calibri"/>
                <w:sz w:val="20"/>
                <w:szCs w:val="20"/>
              </w:rPr>
              <w:t>Parvaiz</w:t>
            </w:r>
            <w:proofErr w:type="spellEnd"/>
            <w:r w:rsidRPr="00884D54">
              <w:rPr>
                <w:rFonts w:cs="Calibri"/>
                <w:sz w:val="20"/>
                <w:szCs w:val="20"/>
              </w:rPr>
              <w:t xml:space="preserve"> Ahmad, </w:t>
            </w:r>
            <w:r w:rsidRPr="000F2B87">
              <w:rPr>
                <w:rFonts w:cs="Calibri"/>
                <w:b/>
                <w:bCs/>
                <w:sz w:val="20"/>
                <w:szCs w:val="20"/>
              </w:rPr>
              <w:t>Tanveer A. Wani</w:t>
            </w:r>
            <w:r w:rsidRPr="00884D54">
              <w:rPr>
                <w:rFonts w:cs="Calibri"/>
                <w:sz w:val="20"/>
                <w:szCs w:val="20"/>
              </w:rPr>
              <w:t xml:space="preserve">, </w:t>
            </w:r>
            <w:proofErr w:type="spellStart"/>
            <w:r w:rsidRPr="00884D54">
              <w:rPr>
                <w:rFonts w:cs="Calibri"/>
                <w:sz w:val="20"/>
                <w:szCs w:val="20"/>
              </w:rPr>
              <w:t>Anshika</w:t>
            </w:r>
            <w:proofErr w:type="spellEnd"/>
            <w:r w:rsidRPr="00884D54">
              <w:rPr>
                <w:rFonts w:cs="Calibri"/>
                <w:sz w:val="20"/>
                <w:szCs w:val="20"/>
              </w:rPr>
              <w:t xml:space="preserve"> Tyagi, and </w:t>
            </w:r>
            <w:proofErr w:type="spellStart"/>
            <w:r w:rsidRPr="00884D54">
              <w:rPr>
                <w:rFonts w:cs="Calibri"/>
                <w:sz w:val="20"/>
                <w:szCs w:val="20"/>
              </w:rPr>
              <w:t>Saima</w:t>
            </w:r>
            <w:proofErr w:type="spellEnd"/>
            <w:r w:rsidRPr="00884D54">
              <w:rPr>
                <w:rFonts w:cs="Calibri"/>
                <w:sz w:val="20"/>
                <w:szCs w:val="20"/>
              </w:rPr>
              <w:t xml:space="preserve"> Aslam. "Glutathione improves low temperature stress tolerance in </w:t>
            </w:r>
            <w:proofErr w:type="spellStart"/>
            <w:r w:rsidRPr="00884D54">
              <w:rPr>
                <w:rFonts w:cs="Calibri"/>
                <w:sz w:val="20"/>
                <w:szCs w:val="20"/>
              </w:rPr>
              <w:t>pusa</w:t>
            </w:r>
            <w:proofErr w:type="spellEnd"/>
            <w:r w:rsidRPr="00884D54">
              <w:rPr>
                <w:rFonts w:cs="Calibri"/>
                <w:sz w:val="20"/>
                <w:szCs w:val="20"/>
              </w:rPr>
              <w:t xml:space="preserve"> </w:t>
            </w:r>
            <w:proofErr w:type="spellStart"/>
            <w:r w:rsidRPr="00884D54">
              <w:rPr>
                <w:rFonts w:cs="Calibri"/>
                <w:sz w:val="20"/>
                <w:szCs w:val="20"/>
              </w:rPr>
              <w:t>sheetal</w:t>
            </w:r>
            <w:proofErr w:type="spellEnd"/>
            <w:r w:rsidRPr="00884D54">
              <w:rPr>
                <w:rFonts w:cs="Calibri"/>
                <w:sz w:val="20"/>
                <w:szCs w:val="20"/>
              </w:rPr>
              <w:t xml:space="preserve"> cultivar of Solanum </w:t>
            </w:r>
            <w:proofErr w:type="spellStart"/>
            <w:r w:rsidRPr="00884D54">
              <w:rPr>
                <w:rFonts w:cs="Calibri"/>
                <w:sz w:val="20"/>
                <w:szCs w:val="20"/>
              </w:rPr>
              <w:t>lycopersicum</w:t>
            </w:r>
            <w:proofErr w:type="spellEnd"/>
            <w:r w:rsidRPr="00884D54">
              <w:rPr>
                <w:rFonts w:cs="Calibri"/>
                <w:sz w:val="20"/>
                <w:szCs w:val="20"/>
              </w:rPr>
              <w:t>." </w:t>
            </w:r>
            <w:r w:rsidRPr="000F2B87">
              <w:rPr>
                <w:rFonts w:cs="Calibri"/>
                <w:b/>
                <w:bCs/>
                <w:sz w:val="20"/>
                <w:szCs w:val="20"/>
              </w:rPr>
              <w:t>Scientific Reports</w:t>
            </w:r>
            <w:r w:rsidRPr="00884D54">
              <w:rPr>
                <w:rFonts w:cs="Calibri"/>
                <w:sz w:val="20"/>
                <w:szCs w:val="20"/>
              </w:rPr>
              <w:t> 12, no. 1 (2022): 1-13.</w:t>
            </w:r>
          </w:p>
          <w:p w14:paraId="42AB4EC7" w14:textId="77777777" w:rsidR="00025979" w:rsidRPr="00884D54" w:rsidRDefault="00025979" w:rsidP="00025979">
            <w:pPr>
              <w:jc w:val="lowKashida"/>
              <w:rPr>
                <w:rFonts w:cs="Calibri"/>
                <w:sz w:val="20"/>
                <w:szCs w:val="20"/>
              </w:rPr>
            </w:pPr>
          </w:p>
          <w:p w14:paraId="40FA0175" w14:textId="77777777" w:rsidR="00C67FFE" w:rsidRDefault="00C67FFE" w:rsidP="009031CC">
            <w:pPr>
              <w:numPr>
                <w:ilvl w:val="0"/>
                <w:numId w:val="48"/>
              </w:numPr>
              <w:jc w:val="lowKashida"/>
              <w:rPr>
                <w:rFonts w:cs="Calibri"/>
                <w:sz w:val="20"/>
                <w:szCs w:val="20"/>
              </w:rPr>
            </w:pPr>
            <w:r w:rsidRPr="00884D54">
              <w:rPr>
                <w:rFonts w:cs="Calibri"/>
                <w:sz w:val="20"/>
                <w:szCs w:val="20"/>
              </w:rPr>
              <w:t xml:space="preserve">Ahsan, </w:t>
            </w:r>
            <w:proofErr w:type="spellStart"/>
            <w:r w:rsidRPr="00884D54">
              <w:rPr>
                <w:rFonts w:cs="Calibri"/>
                <w:sz w:val="20"/>
                <w:szCs w:val="20"/>
              </w:rPr>
              <w:t>Farogh</w:t>
            </w:r>
            <w:proofErr w:type="spellEnd"/>
            <w:r w:rsidRPr="00884D54">
              <w:rPr>
                <w:rFonts w:cs="Calibri"/>
                <w:sz w:val="20"/>
                <w:szCs w:val="20"/>
              </w:rPr>
              <w:t xml:space="preserve">, </w:t>
            </w:r>
            <w:proofErr w:type="spellStart"/>
            <w:r w:rsidRPr="00884D54">
              <w:rPr>
                <w:rFonts w:cs="Calibri"/>
                <w:sz w:val="20"/>
                <w:szCs w:val="20"/>
              </w:rPr>
              <w:t>Tarique</w:t>
            </w:r>
            <w:proofErr w:type="spellEnd"/>
            <w:r w:rsidRPr="00884D54">
              <w:rPr>
                <w:rFonts w:cs="Calibri"/>
                <w:sz w:val="20"/>
                <w:szCs w:val="20"/>
              </w:rPr>
              <w:t xml:space="preserve"> Mahmood, </w:t>
            </w:r>
            <w:r w:rsidRPr="000F2B87">
              <w:rPr>
                <w:rFonts w:cs="Calibri"/>
                <w:b/>
                <w:bCs/>
                <w:sz w:val="20"/>
                <w:szCs w:val="20"/>
              </w:rPr>
              <w:t>Tanveer A. Wani</w:t>
            </w:r>
            <w:r w:rsidRPr="00884D54">
              <w:rPr>
                <w:rFonts w:cs="Calibri"/>
                <w:sz w:val="20"/>
                <w:szCs w:val="20"/>
              </w:rPr>
              <w:t xml:space="preserve">, Seema </w:t>
            </w:r>
            <w:proofErr w:type="spellStart"/>
            <w:r w:rsidRPr="00884D54">
              <w:rPr>
                <w:rFonts w:cs="Calibri"/>
                <w:sz w:val="20"/>
                <w:szCs w:val="20"/>
              </w:rPr>
              <w:t>Zargar</w:t>
            </w:r>
            <w:proofErr w:type="spellEnd"/>
            <w:r w:rsidRPr="00884D54">
              <w:rPr>
                <w:rFonts w:cs="Calibri"/>
                <w:sz w:val="20"/>
                <w:szCs w:val="20"/>
              </w:rPr>
              <w:t xml:space="preserve">, Mohammed </w:t>
            </w:r>
            <w:proofErr w:type="spellStart"/>
            <w:r w:rsidRPr="00884D54">
              <w:rPr>
                <w:rFonts w:cs="Calibri"/>
                <w:sz w:val="20"/>
                <w:szCs w:val="20"/>
              </w:rPr>
              <w:t>Haris</w:t>
            </w:r>
            <w:proofErr w:type="spellEnd"/>
            <w:r w:rsidRPr="00884D54">
              <w:rPr>
                <w:rFonts w:cs="Calibri"/>
                <w:sz w:val="20"/>
                <w:szCs w:val="20"/>
              </w:rPr>
              <w:t xml:space="preserve"> Siddiqui, </w:t>
            </w:r>
            <w:proofErr w:type="spellStart"/>
            <w:r w:rsidRPr="00884D54">
              <w:rPr>
                <w:rFonts w:cs="Calibri"/>
                <w:sz w:val="20"/>
                <w:szCs w:val="20"/>
              </w:rPr>
              <w:t>Shazia</w:t>
            </w:r>
            <w:proofErr w:type="spellEnd"/>
            <w:r w:rsidRPr="00884D54">
              <w:rPr>
                <w:rFonts w:cs="Calibri"/>
                <w:sz w:val="20"/>
                <w:szCs w:val="20"/>
              </w:rPr>
              <w:t xml:space="preserve"> </w:t>
            </w:r>
            <w:proofErr w:type="spellStart"/>
            <w:r w:rsidRPr="00884D54">
              <w:rPr>
                <w:rFonts w:cs="Calibri"/>
                <w:sz w:val="20"/>
                <w:szCs w:val="20"/>
              </w:rPr>
              <w:t>Usmani</w:t>
            </w:r>
            <w:proofErr w:type="spellEnd"/>
            <w:r w:rsidRPr="00884D54">
              <w:rPr>
                <w:rFonts w:cs="Calibri"/>
                <w:sz w:val="20"/>
                <w:szCs w:val="20"/>
              </w:rPr>
              <w:t xml:space="preserve">, </w:t>
            </w:r>
            <w:proofErr w:type="spellStart"/>
            <w:r w:rsidRPr="00884D54">
              <w:rPr>
                <w:rFonts w:cs="Calibri"/>
                <w:sz w:val="20"/>
                <w:szCs w:val="20"/>
              </w:rPr>
              <w:t>Arshiya</w:t>
            </w:r>
            <w:proofErr w:type="spellEnd"/>
            <w:r w:rsidRPr="00884D54">
              <w:rPr>
                <w:rFonts w:cs="Calibri"/>
                <w:sz w:val="20"/>
                <w:szCs w:val="20"/>
              </w:rPr>
              <w:t xml:space="preserve"> Shamim, and Muhammad </w:t>
            </w:r>
            <w:proofErr w:type="spellStart"/>
            <w:r w:rsidRPr="00884D54">
              <w:rPr>
                <w:rFonts w:cs="Calibri"/>
                <w:sz w:val="20"/>
                <w:szCs w:val="20"/>
              </w:rPr>
              <w:t>Wahajuddin</w:t>
            </w:r>
            <w:proofErr w:type="spellEnd"/>
            <w:r w:rsidRPr="00884D54">
              <w:rPr>
                <w:rFonts w:cs="Calibri"/>
                <w:sz w:val="20"/>
                <w:szCs w:val="20"/>
              </w:rPr>
              <w:t xml:space="preserve">. "Effectual endeavors of silk protein sericin against isoproterenol induced cardiac toxicity and hypertrophy in </w:t>
            </w:r>
            <w:proofErr w:type="spellStart"/>
            <w:r w:rsidRPr="00884D54">
              <w:rPr>
                <w:rFonts w:cs="Calibri"/>
                <w:sz w:val="20"/>
                <w:szCs w:val="20"/>
              </w:rPr>
              <w:t>wistar</w:t>
            </w:r>
            <w:proofErr w:type="spellEnd"/>
            <w:r w:rsidRPr="00884D54">
              <w:rPr>
                <w:rFonts w:cs="Calibri"/>
                <w:sz w:val="20"/>
                <w:szCs w:val="20"/>
              </w:rPr>
              <w:t xml:space="preserve"> rats." </w:t>
            </w:r>
            <w:r w:rsidRPr="000F2B87">
              <w:rPr>
                <w:rFonts w:cs="Calibri"/>
                <w:b/>
                <w:bCs/>
                <w:sz w:val="20"/>
                <w:szCs w:val="20"/>
              </w:rPr>
              <w:t>Life</w:t>
            </w:r>
            <w:r w:rsidRPr="00884D54">
              <w:rPr>
                <w:rFonts w:cs="Calibri"/>
                <w:sz w:val="20"/>
                <w:szCs w:val="20"/>
              </w:rPr>
              <w:t> 12, no. 7 (2022): 1063.</w:t>
            </w:r>
          </w:p>
          <w:p w14:paraId="5216C530" w14:textId="77777777" w:rsidR="00025979" w:rsidRPr="00884D54" w:rsidRDefault="00025979" w:rsidP="00025979">
            <w:pPr>
              <w:jc w:val="lowKashida"/>
              <w:rPr>
                <w:rFonts w:cs="Calibri"/>
                <w:sz w:val="20"/>
                <w:szCs w:val="20"/>
              </w:rPr>
            </w:pPr>
          </w:p>
          <w:p w14:paraId="4E979A8D" w14:textId="77777777" w:rsidR="00C67FFE" w:rsidRPr="00884D54" w:rsidRDefault="00C67FFE" w:rsidP="009031CC">
            <w:pPr>
              <w:numPr>
                <w:ilvl w:val="0"/>
                <w:numId w:val="48"/>
              </w:numPr>
              <w:jc w:val="lowKashida"/>
              <w:rPr>
                <w:rFonts w:cs="Calibri"/>
                <w:sz w:val="20"/>
                <w:szCs w:val="20"/>
              </w:rPr>
            </w:pPr>
            <w:proofErr w:type="spellStart"/>
            <w:r w:rsidRPr="00884D54">
              <w:rPr>
                <w:rFonts w:cs="Calibri"/>
                <w:sz w:val="20"/>
                <w:szCs w:val="20"/>
              </w:rPr>
              <w:t>Alamery</w:t>
            </w:r>
            <w:proofErr w:type="spellEnd"/>
            <w:r w:rsidRPr="00884D54">
              <w:rPr>
                <w:rFonts w:cs="Calibri"/>
                <w:sz w:val="20"/>
                <w:szCs w:val="20"/>
              </w:rPr>
              <w:t xml:space="preserve">, Salman, Seema </w:t>
            </w:r>
            <w:proofErr w:type="spellStart"/>
            <w:r w:rsidRPr="00884D54">
              <w:rPr>
                <w:rFonts w:cs="Calibri"/>
                <w:sz w:val="20"/>
                <w:szCs w:val="20"/>
              </w:rPr>
              <w:t>Zargar</w:t>
            </w:r>
            <w:proofErr w:type="spellEnd"/>
            <w:r w:rsidRPr="00884D54">
              <w:rPr>
                <w:rFonts w:cs="Calibri"/>
                <w:sz w:val="20"/>
                <w:szCs w:val="20"/>
              </w:rPr>
              <w:t xml:space="preserve">, Fatimah Yaseen, </w:t>
            </w:r>
            <w:r w:rsidRPr="000F2B87">
              <w:rPr>
                <w:rFonts w:cs="Calibri"/>
                <w:b/>
                <w:bCs/>
                <w:sz w:val="20"/>
                <w:szCs w:val="20"/>
              </w:rPr>
              <w:t>Tanveer A. Wani</w:t>
            </w:r>
            <w:r w:rsidRPr="00884D54">
              <w:rPr>
                <w:rFonts w:cs="Calibri"/>
                <w:sz w:val="20"/>
                <w:szCs w:val="20"/>
              </w:rPr>
              <w:t xml:space="preserve">, and </w:t>
            </w:r>
            <w:proofErr w:type="spellStart"/>
            <w:r w:rsidRPr="00884D54">
              <w:rPr>
                <w:rFonts w:cs="Calibri"/>
                <w:sz w:val="20"/>
                <w:szCs w:val="20"/>
              </w:rPr>
              <w:t>Abdulaziz</w:t>
            </w:r>
            <w:proofErr w:type="spellEnd"/>
            <w:r w:rsidRPr="00884D54">
              <w:rPr>
                <w:rFonts w:cs="Calibri"/>
                <w:sz w:val="20"/>
                <w:szCs w:val="20"/>
              </w:rPr>
              <w:t xml:space="preserve"> </w:t>
            </w:r>
            <w:proofErr w:type="spellStart"/>
            <w:r w:rsidRPr="00884D54">
              <w:rPr>
                <w:rFonts w:cs="Calibri"/>
                <w:sz w:val="20"/>
                <w:szCs w:val="20"/>
              </w:rPr>
              <w:t>Siyal</w:t>
            </w:r>
            <w:proofErr w:type="spellEnd"/>
            <w:r w:rsidRPr="00884D54">
              <w:rPr>
                <w:rFonts w:cs="Calibri"/>
                <w:sz w:val="20"/>
                <w:szCs w:val="20"/>
              </w:rPr>
              <w:t xml:space="preserve">. "Evaluation of the Effect of Wheat Germ Oil and </w:t>
            </w:r>
            <w:proofErr w:type="spellStart"/>
            <w:r w:rsidRPr="00884D54">
              <w:rPr>
                <w:rFonts w:cs="Calibri"/>
                <w:sz w:val="20"/>
                <w:szCs w:val="20"/>
              </w:rPr>
              <w:t>Olmutinib</w:t>
            </w:r>
            <w:proofErr w:type="spellEnd"/>
            <w:r w:rsidRPr="00884D54">
              <w:rPr>
                <w:rFonts w:cs="Calibri"/>
                <w:sz w:val="20"/>
                <w:szCs w:val="20"/>
              </w:rPr>
              <w:t xml:space="preserve"> on the Thioacetamide-Induced Liver and Kidney Toxicity in Mice." </w:t>
            </w:r>
            <w:r w:rsidRPr="000F2B87">
              <w:rPr>
                <w:rFonts w:cs="Calibri"/>
                <w:b/>
                <w:bCs/>
                <w:sz w:val="20"/>
                <w:szCs w:val="20"/>
              </w:rPr>
              <w:t>Life</w:t>
            </w:r>
            <w:r w:rsidRPr="00884D54">
              <w:rPr>
                <w:rFonts w:cs="Calibri"/>
                <w:sz w:val="20"/>
                <w:szCs w:val="20"/>
              </w:rPr>
              <w:t> 12, no. 6 (2022): 900.</w:t>
            </w:r>
          </w:p>
          <w:p w14:paraId="29110471" w14:textId="77777777" w:rsidR="00C67FFE" w:rsidRPr="00C67FFE" w:rsidRDefault="00C67FFE" w:rsidP="00C67FFE">
            <w:pPr>
              <w:ind w:left="720"/>
              <w:jc w:val="both"/>
              <w:rPr>
                <w:rFonts w:cstheme="minorHAnsi"/>
                <w:sz w:val="20"/>
                <w:szCs w:val="20"/>
              </w:rPr>
            </w:pPr>
          </w:p>
          <w:p w14:paraId="0CE42823" w14:textId="77777777" w:rsidR="00E957E5" w:rsidRDefault="00F745C6" w:rsidP="009031CC">
            <w:pPr>
              <w:numPr>
                <w:ilvl w:val="0"/>
                <w:numId w:val="48"/>
              </w:numPr>
              <w:jc w:val="both"/>
              <w:rPr>
                <w:rFonts w:cstheme="minorHAnsi"/>
                <w:sz w:val="20"/>
                <w:szCs w:val="20"/>
              </w:rPr>
            </w:pPr>
            <w:proofErr w:type="spellStart"/>
            <w:r w:rsidRPr="00F745C6">
              <w:rPr>
                <w:rFonts w:cstheme="minorHAnsi"/>
                <w:sz w:val="20"/>
                <w:szCs w:val="20"/>
              </w:rPr>
              <w:t>Khayyat</w:t>
            </w:r>
            <w:proofErr w:type="spellEnd"/>
            <w:r w:rsidRPr="00F745C6">
              <w:rPr>
                <w:rFonts w:cstheme="minorHAnsi"/>
                <w:sz w:val="20"/>
                <w:szCs w:val="20"/>
              </w:rPr>
              <w:t xml:space="preserve">, A.I.A.; </w:t>
            </w:r>
            <w:proofErr w:type="spellStart"/>
            <w:r w:rsidRPr="00F745C6">
              <w:rPr>
                <w:rFonts w:cstheme="minorHAnsi"/>
                <w:sz w:val="20"/>
                <w:szCs w:val="20"/>
              </w:rPr>
              <w:t>Zargar</w:t>
            </w:r>
            <w:proofErr w:type="spellEnd"/>
            <w:r w:rsidRPr="00F745C6">
              <w:rPr>
                <w:rFonts w:cstheme="minorHAnsi"/>
                <w:sz w:val="20"/>
                <w:szCs w:val="20"/>
              </w:rPr>
              <w:t xml:space="preserve">, S.; </w:t>
            </w:r>
            <w:r w:rsidRPr="00C70B67">
              <w:rPr>
                <w:rFonts w:cstheme="minorHAnsi"/>
                <w:b/>
                <w:bCs/>
                <w:sz w:val="20"/>
                <w:szCs w:val="20"/>
              </w:rPr>
              <w:t xml:space="preserve">Tanveer A. </w:t>
            </w:r>
            <w:proofErr w:type="gramStart"/>
            <w:r w:rsidRPr="00C70B67">
              <w:rPr>
                <w:rFonts w:cstheme="minorHAnsi"/>
                <w:b/>
                <w:bCs/>
                <w:sz w:val="20"/>
                <w:szCs w:val="20"/>
              </w:rPr>
              <w:t>Wani</w:t>
            </w:r>
            <w:r w:rsidRPr="00C70B67">
              <w:rPr>
                <w:rFonts w:cstheme="minorHAnsi"/>
                <w:sz w:val="20"/>
                <w:szCs w:val="20"/>
              </w:rPr>
              <w:t>,</w:t>
            </w:r>
            <w:r w:rsidRPr="00F745C6">
              <w:rPr>
                <w:rFonts w:cstheme="minorHAnsi"/>
                <w:sz w:val="20"/>
                <w:szCs w:val="20"/>
              </w:rPr>
              <w:t>;</w:t>
            </w:r>
            <w:proofErr w:type="gramEnd"/>
            <w:r w:rsidRPr="00F745C6">
              <w:rPr>
                <w:rFonts w:cstheme="minorHAnsi"/>
                <w:sz w:val="20"/>
                <w:szCs w:val="20"/>
              </w:rPr>
              <w:t xml:space="preserve"> Rehman, M.U.; Khan, A.A. Association Mechanism and Conformational Changes in Trypsin on Its Interaction with Atrazine: A Multi- Spectroscopic and Biochemical Study with Computational Approach. International journal of molecular sciences 2022, 23, 5636.</w:t>
            </w:r>
          </w:p>
          <w:p w14:paraId="27E48C53" w14:textId="77777777" w:rsidR="00E957E5" w:rsidRDefault="00E957E5" w:rsidP="00E957E5">
            <w:pPr>
              <w:pStyle w:val="ListParagraph"/>
              <w:rPr>
                <w:rFonts w:cstheme="minorHAnsi"/>
                <w:sz w:val="20"/>
                <w:szCs w:val="20"/>
              </w:rPr>
            </w:pPr>
          </w:p>
          <w:p w14:paraId="05E81C2E" w14:textId="77777777" w:rsidR="00C70B67" w:rsidRDefault="00C70B67" w:rsidP="009031CC">
            <w:pPr>
              <w:numPr>
                <w:ilvl w:val="0"/>
                <w:numId w:val="48"/>
              </w:numPr>
              <w:jc w:val="both"/>
              <w:rPr>
                <w:rFonts w:cstheme="minorHAnsi"/>
                <w:sz w:val="20"/>
                <w:szCs w:val="20"/>
              </w:rPr>
            </w:pPr>
            <w:r w:rsidRPr="00C70B67">
              <w:rPr>
                <w:rFonts w:cstheme="minorHAnsi"/>
                <w:sz w:val="20"/>
                <w:szCs w:val="20"/>
              </w:rPr>
              <w:t xml:space="preserve">Zafar, Imran, Alia Rubab, Maryam Aslam, Syed Umair Ahmad, </w:t>
            </w:r>
            <w:proofErr w:type="spellStart"/>
            <w:r w:rsidRPr="00C70B67">
              <w:rPr>
                <w:rFonts w:cstheme="minorHAnsi"/>
                <w:sz w:val="20"/>
                <w:szCs w:val="20"/>
              </w:rPr>
              <w:t>Iqra</w:t>
            </w:r>
            <w:proofErr w:type="spellEnd"/>
            <w:r w:rsidRPr="00C70B67">
              <w:rPr>
                <w:rFonts w:cstheme="minorHAnsi"/>
                <w:sz w:val="20"/>
                <w:szCs w:val="20"/>
              </w:rPr>
              <w:t xml:space="preserve"> Liaqat, Abdul Malik, Mahboob </w:t>
            </w:r>
            <w:proofErr w:type="spellStart"/>
            <w:r w:rsidRPr="00C70B67">
              <w:rPr>
                <w:rFonts w:cstheme="minorHAnsi"/>
                <w:sz w:val="20"/>
                <w:szCs w:val="20"/>
              </w:rPr>
              <w:t>Alam</w:t>
            </w:r>
            <w:proofErr w:type="spellEnd"/>
            <w:r w:rsidRPr="00C70B67">
              <w:rPr>
                <w:rFonts w:cstheme="minorHAnsi"/>
                <w:sz w:val="20"/>
                <w:szCs w:val="20"/>
              </w:rPr>
              <w:t xml:space="preserve">, </w:t>
            </w:r>
            <w:r w:rsidRPr="00C70B67">
              <w:rPr>
                <w:rFonts w:cstheme="minorHAnsi"/>
                <w:b/>
                <w:bCs/>
                <w:sz w:val="20"/>
                <w:szCs w:val="20"/>
              </w:rPr>
              <w:t>Tanveer A. Wani</w:t>
            </w:r>
            <w:r w:rsidRPr="00C70B67">
              <w:rPr>
                <w:rFonts w:cstheme="minorHAnsi"/>
                <w:sz w:val="20"/>
                <w:szCs w:val="20"/>
              </w:rPr>
              <w:t>, and Azmat Ali Khan. "Genome-wide identification and analysis of GRF (growth-regulating factor) gene family in Camila sativa through in silico approaches." Journal of King Saud University-Science (2022): 102038.</w:t>
            </w:r>
          </w:p>
          <w:p w14:paraId="348DC3E3" w14:textId="77777777" w:rsidR="00C70B67" w:rsidRDefault="00C70B67" w:rsidP="00C70B67">
            <w:pPr>
              <w:pStyle w:val="ListParagraph"/>
              <w:rPr>
                <w:rFonts w:cstheme="minorHAnsi"/>
                <w:sz w:val="20"/>
                <w:szCs w:val="20"/>
              </w:rPr>
            </w:pPr>
          </w:p>
          <w:p w14:paraId="3DA0B7A1" w14:textId="77777777" w:rsidR="00C70B67" w:rsidRDefault="00C70B67" w:rsidP="009031CC">
            <w:pPr>
              <w:numPr>
                <w:ilvl w:val="0"/>
                <w:numId w:val="48"/>
              </w:numPr>
              <w:jc w:val="both"/>
              <w:rPr>
                <w:rFonts w:cstheme="minorHAnsi"/>
                <w:sz w:val="20"/>
                <w:szCs w:val="20"/>
              </w:rPr>
            </w:pPr>
            <w:proofErr w:type="spellStart"/>
            <w:r w:rsidRPr="00C70B67">
              <w:rPr>
                <w:rFonts w:cstheme="minorHAnsi"/>
                <w:sz w:val="20"/>
                <w:szCs w:val="20"/>
              </w:rPr>
              <w:t>Zargar</w:t>
            </w:r>
            <w:proofErr w:type="spellEnd"/>
            <w:r w:rsidRPr="00C70B67">
              <w:rPr>
                <w:rFonts w:cstheme="minorHAnsi"/>
                <w:sz w:val="20"/>
                <w:szCs w:val="20"/>
              </w:rPr>
              <w:t xml:space="preserve">, Seema, </w:t>
            </w:r>
            <w:r w:rsidRPr="00C70B67">
              <w:rPr>
                <w:rFonts w:cstheme="minorHAnsi"/>
                <w:b/>
                <w:bCs/>
                <w:sz w:val="20"/>
                <w:szCs w:val="20"/>
              </w:rPr>
              <w:t>Tanveer A. Wani</w:t>
            </w:r>
            <w:r w:rsidRPr="00C70B67">
              <w:rPr>
                <w:rFonts w:cstheme="minorHAnsi"/>
                <w:sz w:val="20"/>
                <w:szCs w:val="20"/>
              </w:rPr>
              <w:t xml:space="preserve">, Nawaf A. </w:t>
            </w:r>
            <w:proofErr w:type="spellStart"/>
            <w:r w:rsidRPr="00C70B67">
              <w:rPr>
                <w:rFonts w:cstheme="minorHAnsi"/>
                <w:sz w:val="20"/>
                <w:szCs w:val="20"/>
              </w:rPr>
              <w:t>Alsaif</w:t>
            </w:r>
            <w:proofErr w:type="spellEnd"/>
            <w:r w:rsidRPr="00C70B67">
              <w:rPr>
                <w:rFonts w:cstheme="minorHAnsi"/>
                <w:sz w:val="20"/>
                <w:szCs w:val="20"/>
              </w:rPr>
              <w:t xml:space="preserve">, and </w:t>
            </w:r>
            <w:proofErr w:type="spellStart"/>
            <w:r w:rsidRPr="00C70B67">
              <w:rPr>
                <w:rFonts w:cstheme="minorHAnsi"/>
                <w:sz w:val="20"/>
                <w:szCs w:val="20"/>
              </w:rPr>
              <w:t>Arwa</w:t>
            </w:r>
            <w:proofErr w:type="spellEnd"/>
            <w:r w:rsidRPr="00C70B67">
              <w:rPr>
                <w:rFonts w:cstheme="minorHAnsi"/>
                <w:sz w:val="20"/>
                <w:szCs w:val="20"/>
              </w:rPr>
              <w:t xml:space="preserve"> </w:t>
            </w:r>
            <w:proofErr w:type="spellStart"/>
            <w:r w:rsidRPr="00C70B67">
              <w:rPr>
                <w:rFonts w:cstheme="minorHAnsi"/>
                <w:sz w:val="20"/>
                <w:szCs w:val="20"/>
              </w:rPr>
              <w:t>Ishaq</w:t>
            </w:r>
            <w:proofErr w:type="spellEnd"/>
            <w:r w:rsidRPr="00C70B67">
              <w:rPr>
                <w:rFonts w:cstheme="minorHAnsi"/>
                <w:sz w:val="20"/>
                <w:szCs w:val="20"/>
              </w:rPr>
              <w:t xml:space="preserve"> A. </w:t>
            </w:r>
            <w:proofErr w:type="spellStart"/>
            <w:r w:rsidRPr="00C70B67">
              <w:rPr>
                <w:rFonts w:cstheme="minorHAnsi"/>
                <w:sz w:val="20"/>
                <w:szCs w:val="20"/>
              </w:rPr>
              <w:t>Khayyat</w:t>
            </w:r>
            <w:proofErr w:type="spellEnd"/>
            <w:r w:rsidRPr="00C70B67">
              <w:rPr>
                <w:rFonts w:cstheme="minorHAnsi"/>
                <w:sz w:val="20"/>
                <w:szCs w:val="20"/>
              </w:rPr>
              <w:t>. "A Comprehensive Investigation of Interactions between Antipsychotic Drug Quetiapine and Human Serum Albumin Using Multi-Spectroscopic, Biochemical, and Molecular Modeling Approaches." Molecules 27, no. 8 (2022): 2589.</w:t>
            </w:r>
          </w:p>
          <w:p w14:paraId="59B15EFF" w14:textId="77777777" w:rsidR="00C70B67" w:rsidRDefault="00C70B67" w:rsidP="00C70B67">
            <w:pPr>
              <w:pStyle w:val="ListParagraph"/>
              <w:rPr>
                <w:rFonts w:cstheme="minorHAnsi"/>
                <w:sz w:val="20"/>
                <w:szCs w:val="20"/>
              </w:rPr>
            </w:pPr>
          </w:p>
          <w:p w14:paraId="04964FBB" w14:textId="77777777" w:rsidR="00C70B67" w:rsidRDefault="00C70B67" w:rsidP="009031CC">
            <w:pPr>
              <w:numPr>
                <w:ilvl w:val="0"/>
                <w:numId w:val="48"/>
              </w:numPr>
              <w:jc w:val="both"/>
              <w:rPr>
                <w:rFonts w:cstheme="minorHAnsi"/>
                <w:sz w:val="20"/>
                <w:szCs w:val="20"/>
              </w:rPr>
            </w:pPr>
            <w:r w:rsidRPr="00C70B67">
              <w:rPr>
                <w:rFonts w:cstheme="minorHAnsi"/>
                <w:b/>
                <w:bCs/>
                <w:sz w:val="20"/>
                <w:szCs w:val="20"/>
              </w:rPr>
              <w:t>Tanveer A. Wani</w:t>
            </w:r>
            <w:r w:rsidRPr="00C70B67">
              <w:rPr>
                <w:rFonts w:cstheme="minorHAnsi"/>
                <w:sz w:val="20"/>
                <w:szCs w:val="20"/>
              </w:rPr>
              <w:t xml:space="preserve">, Ahmed H. </w:t>
            </w:r>
            <w:proofErr w:type="spellStart"/>
            <w:r w:rsidRPr="00C70B67">
              <w:rPr>
                <w:rFonts w:cstheme="minorHAnsi"/>
                <w:sz w:val="20"/>
                <w:szCs w:val="20"/>
              </w:rPr>
              <w:t>Bakheit</w:t>
            </w:r>
            <w:proofErr w:type="spellEnd"/>
            <w:r w:rsidRPr="00C70B67">
              <w:rPr>
                <w:rFonts w:cstheme="minorHAnsi"/>
                <w:sz w:val="20"/>
                <w:szCs w:val="20"/>
              </w:rPr>
              <w:t xml:space="preserve">, Seema </w:t>
            </w:r>
            <w:proofErr w:type="spellStart"/>
            <w:r w:rsidRPr="00C70B67">
              <w:rPr>
                <w:rFonts w:cstheme="minorHAnsi"/>
                <w:sz w:val="20"/>
                <w:szCs w:val="20"/>
              </w:rPr>
              <w:t>Zargar</w:t>
            </w:r>
            <w:proofErr w:type="spellEnd"/>
            <w:r w:rsidRPr="00C70B67">
              <w:rPr>
                <w:rFonts w:cstheme="minorHAnsi"/>
                <w:sz w:val="20"/>
                <w:szCs w:val="20"/>
              </w:rPr>
              <w:t xml:space="preserve">, </w:t>
            </w:r>
            <w:proofErr w:type="spellStart"/>
            <w:r w:rsidRPr="00C70B67">
              <w:rPr>
                <w:rFonts w:cstheme="minorHAnsi"/>
                <w:sz w:val="20"/>
                <w:szCs w:val="20"/>
              </w:rPr>
              <w:t>Arwa</w:t>
            </w:r>
            <w:proofErr w:type="spellEnd"/>
            <w:r w:rsidRPr="00C70B67">
              <w:rPr>
                <w:rFonts w:cstheme="minorHAnsi"/>
                <w:sz w:val="20"/>
                <w:szCs w:val="20"/>
              </w:rPr>
              <w:t xml:space="preserve"> </w:t>
            </w:r>
            <w:proofErr w:type="spellStart"/>
            <w:r w:rsidRPr="00C70B67">
              <w:rPr>
                <w:rFonts w:cstheme="minorHAnsi"/>
                <w:sz w:val="20"/>
                <w:szCs w:val="20"/>
              </w:rPr>
              <w:t>Ishaq</w:t>
            </w:r>
            <w:proofErr w:type="spellEnd"/>
            <w:r w:rsidRPr="00C70B67">
              <w:rPr>
                <w:rFonts w:cstheme="minorHAnsi"/>
                <w:sz w:val="20"/>
                <w:szCs w:val="20"/>
              </w:rPr>
              <w:t xml:space="preserve"> A. </w:t>
            </w:r>
            <w:proofErr w:type="spellStart"/>
            <w:r w:rsidRPr="00C70B67">
              <w:rPr>
                <w:rFonts w:cstheme="minorHAnsi"/>
                <w:sz w:val="20"/>
                <w:szCs w:val="20"/>
              </w:rPr>
              <w:t>Khayyat</w:t>
            </w:r>
            <w:proofErr w:type="spellEnd"/>
            <w:r w:rsidRPr="00C70B67">
              <w:rPr>
                <w:rFonts w:cstheme="minorHAnsi"/>
                <w:sz w:val="20"/>
                <w:szCs w:val="20"/>
              </w:rPr>
              <w:t xml:space="preserve">, and Abdulrahman A. Al-Majed. "Influence of Rutin, </w:t>
            </w:r>
            <w:proofErr w:type="spellStart"/>
            <w:r w:rsidRPr="00C70B67">
              <w:rPr>
                <w:rFonts w:cstheme="minorHAnsi"/>
                <w:sz w:val="20"/>
                <w:szCs w:val="20"/>
              </w:rPr>
              <w:t>Sinapic</w:t>
            </w:r>
            <w:proofErr w:type="spellEnd"/>
            <w:r w:rsidRPr="00C70B67">
              <w:rPr>
                <w:rFonts w:cstheme="minorHAnsi"/>
                <w:sz w:val="20"/>
                <w:szCs w:val="20"/>
              </w:rPr>
              <w:t xml:space="preserve"> Acid, and Naringenin on Binding of Tyrosine Kinase Inhibitor Erlotinib to Bovine Serum Albumin Using Analytical Techniques Along with Computational Approach." Applied Sciences 12, no. 7 (2022): 3575.</w:t>
            </w:r>
          </w:p>
          <w:p w14:paraId="157D6C6A" w14:textId="77777777" w:rsidR="00C70B67" w:rsidRDefault="00C70B67" w:rsidP="00C70B67">
            <w:pPr>
              <w:ind w:left="720"/>
              <w:jc w:val="both"/>
              <w:rPr>
                <w:rFonts w:cstheme="minorHAnsi"/>
                <w:sz w:val="20"/>
                <w:szCs w:val="20"/>
              </w:rPr>
            </w:pPr>
          </w:p>
          <w:p w14:paraId="07B4C9D2" w14:textId="77777777" w:rsidR="00C70B67" w:rsidRPr="00C70B67" w:rsidRDefault="00C70B67" w:rsidP="009031CC">
            <w:pPr>
              <w:numPr>
                <w:ilvl w:val="0"/>
                <w:numId w:val="48"/>
              </w:numPr>
              <w:jc w:val="both"/>
              <w:rPr>
                <w:rFonts w:cstheme="minorHAnsi"/>
                <w:sz w:val="20"/>
                <w:szCs w:val="20"/>
              </w:rPr>
            </w:pPr>
            <w:r w:rsidRPr="00C70B67">
              <w:rPr>
                <w:rFonts w:cstheme="minorHAnsi"/>
                <w:sz w:val="20"/>
                <w:szCs w:val="20"/>
              </w:rPr>
              <w:t xml:space="preserve">Khan, Azmat Ali, </w:t>
            </w:r>
            <w:proofErr w:type="spellStart"/>
            <w:r w:rsidRPr="00C70B67">
              <w:rPr>
                <w:rFonts w:cstheme="minorHAnsi"/>
                <w:sz w:val="20"/>
                <w:szCs w:val="20"/>
              </w:rPr>
              <w:t>Rehan</w:t>
            </w:r>
            <w:proofErr w:type="spellEnd"/>
            <w:r w:rsidRPr="00C70B67">
              <w:rPr>
                <w:rFonts w:cstheme="minorHAnsi"/>
                <w:sz w:val="20"/>
                <w:szCs w:val="20"/>
              </w:rPr>
              <w:t xml:space="preserve"> Ahmad, Amer M. </w:t>
            </w:r>
            <w:proofErr w:type="spellStart"/>
            <w:r w:rsidRPr="00C70B67">
              <w:rPr>
                <w:rFonts w:cstheme="minorHAnsi"/>
                <w:sz w:val="20"/>
                <w:szCs w:val="20"/>
              </w:rPr>
              <w:t>Alanazi</w:t>
            </w:r>
            <w:proofErr w:type="spellEnd"/>
            <w:r w:rsidRPr="00C70B67">
              <w:rPr>
                <w:rFonts w:cstheme="minorHAnsi"/>
                <w:sz w:val="20"/>
                <w:szCs w:val="20"/>
              </w:rPr>
              <w:t xml:space="preserve">, Nawaf </w:t>
            </w:r>
            <w:proofErr w:type="spellStart"/>
            <w:r w:rsidRPr="00C70B67">
              <w:rPr>
                <w:rFonts w:cstheme="minorHAnsi"/>
                <w:sz w:val="20"/>
                <w:szCs w:val="20"/>
              </w:rPr>
              <w:t>Alsaif</w:t>
            </w:r>
            <w:proofErr w:type="spellEnd"/>
            <w:r w:rsidRPr="00C70B67">
              <w:rPr>
                <w:rFonts w:cstheme="minorHAnsi"/>
                <w:sz w:val="20"/>
                <w:szCs w:val="20"/>
              </w:rPr>
              <w:t xml:space="preserve">, </w:t>
            </w:r>
            <w:proofErr w:type="spellStart"/>
            <w:r w:rsidRPr="00C70B67">
              <w:rPr>
                <w:rFonts w:cstheme="minorHAnsi"/>
                <w:sz w:val="20"/>
                <w:szCs w:val="20"/>
              </w:rPr>
              <w:t>Maha</w:t>
            </w:r>
            <w:proofErr w:type="spellEnd"/>
            <w:r w:rsidRPr="00C70B67">
              <w:rPr>
                <w:rFonts w:cstheme="minorHAnsi"/>
                <w:sz w:val="20"/>
                <w:szCs w:val="20"/>
              </w:rPr>
              <w:t xml:space="preserve"> Abdullah</w:t>
            </w:r>
            <w:r w:rsidRPr="00C70B67">
              <w:rPr>
                <w:rFonts w:cstheme="minorHAnsi"/>
                <w:b/>
                <w:bCs/>
                <w:sz w:val="20"/>
                <w:szCs w:val="20"/>
              </w:rPr>
              <w:t>, Tanveer A. Wani</w:t>
            </w:r>
            <w:r w:rsidRPr="00C70B67">
              <w:rPr>
                <w:rFonts w:cstheme="minorHAnsi"/>
                <w:sz w:val="20"/>
                <w:szCs w:val="20"/>
              </w:rPr>
              <w:t xml:space="preserve">, and </w:t>
            </w:r>
            <w:proofErr w:type="spellStart"/>
            <w:r w:rsidRPr="00C70B67">
              <w:rPr>
                <w:rFonts w:cstheme="minorHAnsi"/>
                <w:sz w:val="20"/>
                <w:szCs w:val="20"/>
              </w:rPr>
              <w:t>Mashooq</w:t>
            </w:r>
            <w:proofErr w:type="spellEnd"/>
            <w:r w:rsidRPr="00C70B67">
              <w:rPr>
                <w:rFonts w:cstheme="minorHAnsi"/>
                <w:sz w:val="20"/>
                <w:szCs w:val="20"/>
              </w:rPr>
              <w:t xml:space="preserve"> A. Bhat. "Determination of anticancer potential of a novel pharmacologically active thiosemicarbazone derivative against colorectal cancer cell lines." Saudi Pharmaceutical Journal (2022).</w:t>
            </w:r>
          </w:p>
          <w:p w14:paraId="3DAF3051" w14:textId="77777777" w:rsidR="00C70B67" w:rsidRPr="00C70B67" w:rsidRDefault="00C70B67" w:rsidP="00C70B67">
            <w:pPr>
              <w:pStyle w:val="ListParagraph"/>
              <w:rPr>
                <w:rFonts w:cstheme="minorHAnsi"/>
                <w:sz w:val="20"/>
                <w:szCs w:val="20"/>
              </w:rPr>
            </w:pPr>
          </w:p>
          <w:p w14:paraId="04DD61A8" w14:textId="77777777" w:rsidR="00676807" w:rsidRPr="00676807" w:rsidRDefault="00676807" w:rsidP="009031CC">
            <w:pPr>
              <w:numPr>
                <w:ilvl w:val="0"/>
                <w:numId w:val="48"/>
              </w:numPr>
              <w:jc w:val="both"/>
              <w:rPr>
                <w:rFonts w:cstheme="minorHAnsi"/>
                <w:sz w:val="20"/>
                <w:szCs w:val="20"/>
              </w:rPr>
            </w:pPr>
            <w:proofErr w:type="spellStart"/>
            <w:r w:rsidRPr="00C70B67">
              <w:rPr>
                <w:rFonts w:cstheme="minorHAnsi"/>
                <w:sz w:val="20"/>
                <w:szCs w:val="20"/>
              </w:rPr>
              <w:t>Jayachithra</w:t>
            </w:r>
            <w:proofErr w:type="spellEnd"/>
            <w:r w:rsidRPr="00C70B67">
              <w:rPr>
                <w:rFonts w:cstheme="minorHAnsi"/>
                <w:sz w:val="20"/>
                <w:szCs w:val="20"/>
              </w:rPr>
              <w:t xml:space="preserve"> Ramakrishna Pillai, Adil F. </w:t>
            </w:r>
            <w:proofErr w:type="spellStart"/>
            <w:r w:rsidRPr="00C70B67">
              <w:rPr>
                <w:rFonts w:cstheme="minorHAnsi"/>
                <w:sz w:val="20"/>
                <w:szCs w:val="20"/>
              </w:rPr>
              <w:t>Wali</w:t>
            </w:r>
            <w:proofErr w:type="spellEnd"/>
            <w:r w:rsidRPr="00C70B67">
              <w:rPr>
                <w:rFonts w:cstheme="minorHAnsi"/>
                <w:sz w:val="20"/>
                <w:szCs w:val="20"/>
              </w:rPr>
              <w:t xml:space="preserve">, </w:t>
            </w:r>
            <w:proofErr w:type="spellStart"/>
            <w:r w:rsidRPr="00C70B67">
              <w:rPr>
                <w:rFonts w:cstheme="minorHAnsi"/>
                <w:sz w:val="20"/>
                <w:szCs w:val="20"/>
              </w:rPr>
              <w:t>Godfred</w:t>
            </w:r>
            <w:proofErr w:type="spellEnd"/>
            <w:r w:rsidRPr="00C70B67">
              <w:rPr>
                <w:rFonts w:cstheme="minorHAnsi"/>
                <w:sz w:val="20"/>
                <w:szCs w:val="20"/>
              </w:rPr>
              <w:t xml:space="preserve"> A. Menezes, </w:t>
            </w:r>
            <w:proofErr w:type="spellStart"/>
            <w:r w:rsidRPr="00C70B67">
              <w:rPr>
                <w:rFonts w:cstheme="minorHAnsi"/>
                <w:sz w:val="20"/>
                <w:szCs w:val="20"/>
              </w:rPr>
              <w:t>Muneeb</w:t>
            </w:r>
            <w:proofErr w:type="spellEnd"/>
            <w:r w:rsidRPr="00C70B67">
              <w:rPr>
                <w:rFonts w:cstheme="minorHAnsi"/>
                <w:sz w:val="20"/>
                <w:szCs w:val="20"/>
              </w:rPr>
              <w:t xml:space="preserve"> U. Rehman, </w:t>
            </w:r>
            <w:r w:rsidRPr="00C70B67">
              <w:rPr>
                <w:rFonts w:cstheme="minorHAnsi"/>
                <w:b/>
                <w:bCs/>
                <w:sz w:val="20"/>
                <w:szCs w:val="20"/>
              </w:rPr>
              <w:t>Tanveer A. Wani</w:t>
            </w:r>
            <w:r w:rsidRPr="00C70B67">
              <w:rPr>
                <w:rFonts w:cstheme="minorHAnsi"/>
                <w:sz w:val="20"/>
                <w:szCs w:val="20"/>
              </w:rPr>
              <w:t xml:space="preserve">, </w:t>
            </w:r>
            <w:proofErr w:type="spellStart"/>
            <w:r w:rsidRPr="00C70B67">
              <w:rPr>
                <w:rFonts w:cstheme="minorHAnsi"/>
                <w:sz w:val="20"/>
                <w:szCs w:val="20"/>
              </w:rPr>
              <w:t>Azher</w:t>
            </w:r>
            <w:proofErr w:type="spellEnd"/>
            <w:r w:rsidRPr="00C70B67">
              <w:rPr>
                <w:rFonts w:cstheme="minorHAnsi"/>
                <w:sz w:val="20"/>
                <w:szCs w:val="20"/>
              </w:rPr>
              <w:t xml:space="preserve"> </w:t>
            </w:r>
            <w:proofErr w:type="spellStart"/>
            <w:r w:rsidRPr="00C70B67">
              <w:rPr>
                <w:rFonts w:cstheme="minorHAnsi"/>
                <w:sz w:val="20"/>
                <w:szCs w:val="20"/>
              </w:rPr>
              <w:t>Arafah</w:t>
            </w:r>
            <w:proofErr w:type="spellEnd"/>
            <w:r w:rsidRPr="00C70B67">
              <w:rPr>
                <w:rFonts w:cstheme="minorHAnsi"/>
                <w:sz w:val="20"/>
                <w:szCs w:val="20"/>
              </w:rPr>
              <w:t xml:space="preserve">, Seema </w:t>
            </w:r>
            <w:proofErr w:type="spellStart"/>
            <w:r w:rsidRPr="00C70B67">
              <w:rPr>
                <w:rFonts w:cstheme="minorHAnsi"/>
                <w:sz w:val="20"/>
                <w:szCs w:val="20"/>
              </w:rPr>
              <w:t>Zargar</w:t>
            </w:r>
            <w:proofErr w:type="spellEnd"/>
            <w:r w:rsidRPr="00C70B67">
              <w:rPr>
                <w:rFonts w:cstheme="minorHAnsi"/>
                <w:sz w:val="20"/>
                <w:szCs w:val="20"/>
              </w:rPr>
              <w:t xml:space="preserve">, and Tahir M. </w:t>
            </w:r>
            <w:proofErr w:type="spellStart"/>
            <w:r w:rsidRPr="00C70B67">
              <w:rPr>
                <w:rFonts w:cstheme="minorHAnsi"/>
                <w:sz w:val="20"/>
                <w:szCs w:val="20"/>
              </w:rPr>
              <w:t>Mir</w:t>
            </w:r>
            <w:proofErr w:type="gramStart"/>
            <w:r w:rsidRPr="00C70B67">
              <w:rPr>
                <w:rFonts w:cstheme="minorHAnsi"/>
                <w:sz w:val="20"/>
                <w:szCs w:val="20"/>
              </w:rPr>
              <w:t>.</w:t>
            </w:r>
            <w:r w:rsidRPr="00676807">
              <w:rPr>
                <w:rFonts w:cstheme="minorHAnsi"/>
                <w:sz w:val="20"/>
                <w:szCs w:val="20"/>
              </w:rPr>
              <w:t>,Chemical</w:t>
            </w:r>
            <w:proofErr w:type="spellEnd"/>
            <w:proofErr w:type="gramEnd"/>
            <w:r w:rsidRPr="00676807">
              <w:rPr>
                <w:rFonts w:cstheme="minorHAnsi"/>
                <w:sz w:val="20"/>
                <w:szCs w:val="20"/>
              </w:rPr>
              <w:t xml:space="preserve"> Composition Analysis, Cytotoxic, Antimicrobial and Antioxidant Activities of Physalis </w:t>
            </w:r>
            <w:proofErr w:type="spellStart"/>
            <w:r w:rsidRPr="00676807">
              <w:rPr>
                <w:rFonts w:cstheme="minorHAnsi"/>
                <w:sz w:val="20"/>
                <w:szCs w:val="20"/>
              </w:rPr>
              <w:t>angulata</w:t>
            </w:r>
            <w:proofErr w:type="spellEnd"/>
            <w:r w:rsidRPr="00676807">
              <w:rPr>
                <w:rFonts w:cstheme="minorHAnsi"/>
                <w:sz w:val="20"/>
                <w:szCs w:val="20"/>
              </w:rPr>
              <w:t xml:space="preserve"> L.: A Comparative Study of Leaves and Fruit</w:t>
            </w:r>
            <w:r>
              <w:rPr>
                <w:rFonts w:cstheme="minorHAnsi"/>
                <w:sz w:val="20"/>
                <w:szCs w:val="20"/>
              </w:rPr>
              <w:t xml:space="preserve"> </w:t>
            </w:r>
            <w:r w:rsidRPr="00676807">
              <w:rPr>
                <w:rFonts w:cstheme="minorHAnsi"/>
                <w:sz w:val="20"/>
                <w:szCs w:val="20"/>
              </w:rPr>
              <w:t>Molecules 27 (5), 1480</w:t>
            </w:r>
          </w:p>
          <w:p w14:paraId="3BF80F6C" w14:textId="77777777" w:rsidR="00676807" w:rsidRDefault="00676807" w:rsidP="00676807">
            <w:pPr>
              <w:pStyle w:val="ListParagraph"/>
              <w:rPr>
                <w:rFonts w:cstheme="minorHAnsi"/>
                <w:b/>
                <w:bCs/>
                <w:iCs/>
                <w:sz w:val="20"/>
                <w:szCs w:val="20"/>
                <w:shd w:val="clear" w:color="auto" w:fill="FFFFFF"/>
              </w:rPr>
            </w:pPr>
          </w:p>
          <w:p w14:paraId="36746E36" w14:textId="77777777" w:rsidR="00676807" w:rsidRPr="00676807" w:rsidRDefault="00676807" w:rsidP="009031CC">
            <w:pPr>
              <w:numPr>
                <w:ilvl w:val="0"/>
                <w:numId w:val="48"/>
              </w:numPr>
              <w:jc w:val="both"/>
              <w:rPr>
                <w:rFonts w:cstheme="minorHAnsi"/>
                <w:sz w:val="20"/>
                <w:szCs w:val="20"/>
              </w:rPr>
            </w:pPr>
            <w:r w:rsidRPr="007E0E4D">
              <w:rPr>
                <w:rFonts w:cstheme="minorHAnsi"/>
                <w:b/>
                <w:bCs/>
                <w:iCs/>
                <w:sz w:val="20"/>
                <w:szCs w:val="20"/>
                <w:shd w:val="clear" w:color="auto" w:fill="FFFFFF"/>
              </w:rPr>
              <w:t>Tanveer A. Wani</w:t>
            </w:r>
            <w:r w:rsidRPr="00676807">
              <w:rPr>
                <w:rFonts w:cstheme="minorHAnsi"/>
                <w:sz w:val="20"/>
                <w:szCs w:val="20"/>
              </w:rPr>
              <w:t xml:space="preserve">, </w:t>
            </w:r>
            <w:proofErr w:type="spellStart"/>
            <w:r w:rsidRPr="00676807">
              <w:rPr>
                <w:rFonts w:cstheme="minorHAnsi"/>
                <w:sz w:val="20"/>
                <w:szCs w:val="20"/>
              </w:rPr>
              <w:t>Alanazi</w:t>
            </w:r>
            <w:proofErr w:type="spellEnd"/>
            <w:r w:rsidRPr="00676807">
              <w:rPr>
                <w:rFonts w:cstheme="minorHAnsi"/>
                <w:sz w:val="20"/>
                <w:szCs w:val="20"/>
              </w:rPr>
              <w:t xml:space="preserve">, M.M., </w:t>
            </w:r>
            <w:proofErr w:type="spellStart"/>
            <w:r w:rsidRPr="00676807">
              <w:rPr>
                <w:rFonts w:cstheme="minorHAnsi"/>
                <w:sz w:val="20"/>
                <w:szCs w:val="20"/>
              </w:rPr>
              <w:t>Alsaif</w:t>
            </w:r>
            <w:proofErr w:type="spellEnd"/>
            <w:r w:rsidRPr="00676807">
              <w:rPr>
                <w:rFonts w:cstheme="minorHAnsi"/>
                <w:sz w:val="20"/>
                <w:szCs w:val="20"/>
              </w:rPr>
              <w:t xml:space="preserve">, N.A., </w:t>
            </w:r>
            <w:proofErr w:type="spellStart"/>
            <w:r w:rsidRPr="00676807">
              <w:rPr>
                <w:rFonts w:cstheme="minorHAnsi"/>
                <w:sz w:val="20"/>
                <w:szCs w:val="20"/>
              </w:rPr>
              <w:t>Bakheit</w:t>
            </w:r>
            <w:proofErr w:type="spellEnd"/>
            <w:r w:rsidRPr="00676807">
              <w:rPr>
                <w:rFonts w:cstheme="minorHAnsi"/>
                <w:sz w:val="20"/>
                <w:szCs w:val="20"/>
              </w:rPr>
              <w:t xml:space="preserve">, A.H., </w:t>
            </w:r>
            <w:proofErr w:type="spellStart"/>
            <w:r w:rsidRPr="00676807">
              <w:rPr>
                <w:rFonts w:cstheme="minorHAnsi"/>
                <w:sz w:val="20"/>
                <w:szCs w:val="20"/>
              </w:rPr>
              <w:t>Zargar</w:t>
            </w:r>
            <w:proofErr w:type="spellEnd"/>
            <w:r w:rsidRPr="00676807">
              <w:rPr>
                <w:rFonts w:cstheme="minorHAnsi"/>
                <w:sz w:val="20"/>
                <w:szCs w:val="20"/>
              </w:rPr>
              <w:t xml:space="preserve">, S., </w:t>
            </w:r>
            <w:proofErr w:type="spellStart"/>
            <w:r w:rsidRPr="00676807">
              <w:rPr>
                <w:rFonts w:cstheme="minorHAnsi"/>
                <w:sz w:val="20"/>
                <w:szCs w:val="20"/>
              </w:rPr>
              <w:t>Alsalami</w:t>
            </w:r>
            <w:proofErr w:type="spellEnd"/>
            <w:r w:rsidRPr="00676807">
              <w:rPr>
                <w:rFonts w:cstheme="minorHAnsi"/>
                <w:sz w:val="20"/>
                <w:szCs w:val="20"/>
              </w:rPr>
              <w:t>, O.M. and Khan, A.A., 2022. Interaction Characterization of a Tyrosine Kinase Inhibitor Erlotinib with a Model Transport Protein in the Presence of Quercetin: A Drug–Protein and Drug–Drug Interaction Investigation Using Multi-Spectroscopic and Computational Approaches. Molecules, 27(4), p.1265.</w:t>
            </w:r>
          </w:p>
          <w:p w14:paraId="2BB4EE80" w14:textId="77777777" w:rsidR="00676807" w:rsidRDefault="00676807" w:rsidP="00676807">
            <w:pPr>
              <w:pStyle w:val="ListParagraph"/>
              <w:rPr>
                <w:rFonts w:cstheme="minorHAnsi"/>
                <w:b/>
                <w:bCs/>
                <w:iCs/>
                <w:sz w:val="20"/>
                <w:szCs w:val="20"/>
                <w:shd w:val="clear" w:color="auto" w:fill="FFFFFF"/>
              </w:rPr>
            </w:pPr>
          </w:p>
          <w:p w14:paraId="572E7905" w14:textId="77777777" w:rsidR="007E0E4D" w:rsidRPr="007E0E4D" w:rsidRDefault="007E0E4D" w:rsidP="009031CC">
            <w:pPr>
              <w:numPr>
                <w:ilvl w:val="0"/>
                <w:numId w:val="48"/>
              </w:numPr>
              <w:jc w:val="both"/>
              <w:rPr>
                <w:rFonts w:cstheme="minorHAnsi"/>
                <w:sz w:val="20"/>
                <w:szCs w:val="20"/>
              </w:rPr>
            </w:pPr>
            <w:r w:rsidRPr="007E0E4D">
              <w:rPr>
                <w:rFonts w:cstheme="minorHAnsi"/>
                <w:b/>
                <w:bCs/>
                <w:iCs/>
                <w:sz w:val="20"/>
                <w:szCs w:val="20"/>
                <w:shd w:val="clear" w:color="auto" w:fill="FFFFFF"/>
              </w:rPr>
              <w:t>Tanveer A. Wani,</w:t>
            </w:r>
            <w:r w:rsidRPr="007E0E4D">
              <w:rPr>
                <w:rFonts w:cstheme="minorHAnsi"/>
                <w:iCs/>
                <w:sz w:val="20"/>
                <w:szCs w:val="20"/>
                <w:shd w:val="clear" w:color="auto" w:fill="FFFFFF"/>
              </w:rPr>
              <w:t xml:space="preserve"> Ahmed </w:t>
            </w:r>
            <w:proofErr w:type="spellStart"/>
            <w:proofErr w:type="gramStart"/>
            <w:r w:rsidRPr="007E0E4D">
              <w:rPr>
                <w:rFonts w:cstheme="minorHAnsi"/>
                <w:iCs/>
                <w:sz w:val="20"/>
                <w:szCs w:val="20"/>
                <w:shd w:val="clear" w:color="auto" w:fill="FFFFFF"/>
              </w:rPr>
              <w:t>H.Bakheit</w:t>
            </w:r>
            <w:proofErr w:type="spellEnd"/>
            <w:proofErr w:type="gramEnd"/>
            <w:r w:rsidRPr="007E0E4D">
              <w:rPr>
                <w:rFonts w:cstheme="minorHAnsi"/>
                <w:iCs/>
                <w:sz w:val="20"/>
                <w:szCs w:val="20"/>
                <w:shd w:val="clear" w:color="auto" w:fill="FFFFFF"/>
              </w:rPr>
              <w:t xml:space="preserve">, Seema </w:t>
            </w:r>
            <w:proofErr w:type="spellStart"/>
            <w:r w:rsidRPr="007E0E4D">
              <w:rPr>
                <w:rFonts w:cstheme="minorHAnsi"/>
                <w:iCs/>
                <w:sz w:val="20"/>
                <w:szCs w:val="20"/>
                <w:shd w:val="clear" w:color="auto" w:fill="FFFFFF"/>
              </w:rPr>
              <w:t>Zargar</w:t>
            </w:r>
            <w:proofErr w:type="spellEnd"/>
            <w:r w:rsidRPr="007E0E4D">
              <w:rPr>
                <w:rFonts w:cstheme="minorHAnsi"/>
                <w:iCs/>
                <w:sz w:val="20"/>
                <w:szCs w:val="20"/>
                <w:shd w:val="clear" w:color="auto" w:fill="FFFFFF"/>
              </w:rPr>
              <w:t xml:space="preserve">, Salman </w:t>
            </w:r>
            <w:proofErr w:type="spellStart"/>
            <w:r w:rsidRPr="007E0E4D">
              <w:rPr>
                <w:rFonts w:cstheme="minorHAnsi"/>
                <w:iCs/>
                <w:sz w:val="20"/>
                <w:szCs w:val="20"/>
                <w:shd w:val="clear" w:color="auto" w:fill="FFFFFF"/>
              </w:rPr>
              <w:t>Alamery</w:t>
            </w:r>
            <w:proofErr w:type="spellEnd"/>
            <w:r w:rsidRPr="007E0E4D">
              <w:rPr>
                <w:rFonts w:cstheme="minorHAnsi"/>
                <w:iCs/>
                <w:sz w:val="20"/>
                <w:szCs w:val="20"/>
                <w:shd w:val="clear" w:color="auto" w:fill="FFFFFF"/>
              </w:rPr>
              <w:t xml:space="preserve">. Mechanistic competitive binding interaction study between </w:t>
            </w:r>
            <w:proofErr w:type="spellStart"/>
            <w:r w:rsidRPr="007E0E4D">
              <w:rPr>
                <w:rFonts w:cstheme="minorHAnsi"/>
                <w:iCs/>
                <w:sz w:val="20"/>
                <w:szCs w:val="20"/>
                <w:shd w:val="clear" w:color="auto" w:fill="FFFFFF"/>
              </w:rPr>
              <w:t>olmutinib</w:t>
            </w:r>
            <w:proofErr w:type="spellEnd"/>
            <w:r w:rsidRPr="007E0E4D">
              <w:rPr>
                <w:rFonts w:cstheme="minorHAnsi"/>
                <w:iCs/>
                <w:sz w:val="20"/>
                <w:szCs w:val="20"/>
                <w:shd w:val="clear" w:color="auto" w:fill="FFFFFF"/>
              </w:rPr>
              <w:t xml:space="preserve"> and colchicine with model transport protein using spectroscopic and computer simulation approaches. Journal of Photochemistry &amp; Photobiology, </w:t>
            </w:r>
            <w:proofErr w:type="gramStart"/>
            <w:r w:rsidRPr="007E0E4D">
              <w:rPr>
                <w:rFonts w:cstheme="minorHAnsi"/>
                <w:iCs/>
                <w:sz w:val="20"/>
                <w:szCs w:val="20"/>
                <w:shd w:val="clear" w:color="auto" w:fill="FFFFFF"/>
              </w:rPr>
              <w:t>A</w:t>
            </w:r>
            <w:r w:rsidRPr="007E0E4D">
              <w:rPr>
                <w:rFonts w:cstheme="minorHAnsi"/>
                <w:sz w:val="20"/>
                <w:szCs w:val="20"/>
              </w:rPr>
              <w:t xml:space="preserve"> </w:t>
            </w:r>
            <w:r w:rsidRPr="007E0E4D">
              <w:rPr>
                <w:rFonts w:cstheme="minorHAnsi"/>
                <w:iCs/>
                <w:sz w:val="20"/>
                <w:szCs w:val="20"/>
                <w:shd w:val="clear" w:color="auto" w:fill="FFFFFF"/>
              </w:rPr>
              <w:t>:</w:t>
            </w:r>
            <w:proofErr w:type="gramEnd"/>
            <w:r w:rsidRPr="007E0E4D">
              <w:rPr>
                <w:rFonts w:cstheme="minorHAnsi"/>
                <w:iCs/>
                <w:sz w:val="20"/>
                <w:szCs w:val="20"/>
                <w:shd w:val="clear" w:color="auto" w:fill="FFFFFF"/>
              </w:rPr>
              <w:t xml:space="preserve"> Chemistry.</w:t>
            </w:r>
            <w:r w:rsidRPr="007E0E4D">
              <w:rPr>
                <w:rFonts w:cstheme="minorHAnsi"/>
                <w:sz w:val="20"/>
                <w:szCs w:val="20"/>
              </w:rPr>
              <w:t xml:space="preserve"> </w:t>
            </w:r>
            <w:hyperlink r:id="rId34" w:tooltip="Go to table of contents for this volume/issue" w:history="1">
              <w:r w:rsidRPr="007E0E4D">
                <w:rPr>
                  <w:rStyle w:val="Hyperlink"/>
                  <w:rFonts w:cstheme="minorHAnsi"/>
                  <w:color w:val="0C7DBB"/>
                  <w:sz w:val="20"/>
                  <w:szCs w:val="20"/>
                </w:rPr>
                <w:t>Volume 426</w:t>
              </w:r>
            </w:hyperlink>
            <w:r w:rsidRPr="007E0E4D">
              <w:rPr>
                <w:rFonts w:cstheme="minorHAnsi"/>
                <w:color w:val="2E2E2E"/>
                <w:sz w:val="20"/>
                <w:szCs w:val="20"/>
              </w:rPr>
              <w:t>, 1 April 2022, 113794</w:t>
            </w:r>
          </w:p>
          <w:p w14:paraId="2CE58A76" w14:textId="77777777" w:rsidR="007E0E4D" w:rsidRPr="007E0E4D" w:rsidRDefault="007E0E4D" w:rsidP="007E0E4D">
            <w:pPr>
              <w:ind w:left="540"/>
              <w:jc w:val="both"/>
              <w:rPr>
                <w:rFonts w:cstheme="minorHAnsi"/>
                <w:sz w:val="20"/>
                <w:szCs w:val="20"/>
              </w:rPr>
            </w:pPr>
          </w:p>
          <w:p w14:paraId="7CFD9BF1"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Seema </w:t>
            </w:r>
            <w:proofErr w:type="spellStart"/>
            <w:r w:rsidRPr="007E0E4D">
              <w:rPr>
                <w:rFonts w:cstheme="minorHAnsi"/>
                <w:sz w:val="20"/>
                <w:szCs w:val="20"/>
              </w:rPr>
              <w:t>Zargar</w:t>
            </w:r>
            <w:proofErr w:type="spellEnd"/>
            <w:r w:rsidRPr="007E0E4D">
              <w:rPr>
                <w:rFonts w:cstheme="minorHAnsi"/>
                <w:sz w:val="20"/>
                <w:szCs w:val="20"/>
              </w:rPr>
              <w:t xml:space="preserve">, </w:t>
            </w:r>
            <w:r w:rsidRPr="007E0E4D">
              <w:rPr>
                <w:rFonts w:cstheme="minorHAnsi"/>
                <w:b/>
                <w:bCs/>
                <w:sz w:val="20"/>
                <w:szCs w:val="20"/>
              </w:rPr>
              <w:t>Tanveer A Wani</w:t>
            </w:r>
            <w:r w:rsidRPr="007E0E4D">
              <w:rPr>
                <w:rFonts w:cstheme="minorHAnsi"/>
                <w:sz w:val="20"/>
                <w:szCs w:val="20"/>
              </w:rPr>
              <w:t>. Protective Role of Quercetin in Carbon Tetrachloride Induced Toxicity in Rat Brain: Biochemical, Spectrophotometric Assays and Computational</w:t>
            </w:r>
            <w:r w:rsidRPr="007E0E4D">
              <w:rPr>
                <w:rFonts w:cstheme="minorHAnsi"/>
                <w:bCs/>
                <w:sz w:val="20"/>
                <w:szCs w:val="20"/>
              </w:rPr>
              <w:t xml:space="preserve"> Approach. Molecules. 2021, 26, 7526. https://doi.org/10.3390/molecules26247526</w:t>
            </w:r>
          </w:p>
          <w:p w14:paraId="28546CE8" w14:textId="77777777" w:rsidR="007E0E4D" w:rsidRPr="007E0E4D" w:rsidRDefault="007E0E4D" w:rsidP="007E0E4D">
            <w:pPr>
              <w:ind w:left="540"/>
              <w:jc w:val="both"/>
              <w:rPr>
                <w:rFonts w:cstheme="minorHAnsi"/>
                <w:sz w:val="20"/>
                <w:szCs w:val="20"/>
              </w:rPr>
            </w:pPr>
          </w:p>
          <w:p w14:paraId="49E2B99A" w14:textId="77777777" w:rsidR="007E0E4D" w:rsidRPr="007E0E4D" w:rsidRDefault="007E0E4D" w:rsidP="009031CC">
            <w:pPr>
              <w:numPr>
                <w:ilvl w:val="0"/>
                <w:numId w:val="48"/>
              </w:numPr>
              <w:jc w:val="both"/>
              <w:rPr>
                <w:rFonts w:cstheme="minorHAnsi"/>
                <w:sz w:val="20"/>
                <w:szCs w:val="20"/>
              </w:rPr>
            </w:pPr>
            <w:proofErr w:type="spellStart"/>
            <w:r w:rsidRPr="007E0E4D">
              <w:rPr>
                <w:rFonts w:cstheme="minorHAnsi"/>
                <w:color w:val="222222"/>
                <w:sz w:val="20"/>
                <w:szCs w:val="20"/>
                <w:shd w:val="clear" w:color="auto" w:fill="FFFFFF"/>
              </w:rPr>
              <w:t>Zargar</w:t>
            </w:r>
            <w:proofErr w:type="spellEnd"/>
            <w:r w:rsidRPr="007E0E4D">
              <w:rPr>
                <w:rFonts w:cstheme="minorHAnsi"/>
                <w:color w:val="222222"/>
                <w:sz w:val="20"/>
                <w:szCs w:val="20"/>
                <w:shd w:val="clear" w:color="auto" w:fill="FFFFFF"/>
              </w:rPr>
              <w:t xml:space="preserve">, Seema, and </w:t>
            </w:r>
            <w:r w:rsidRPr="007E0E4D">
              <w:rPr>
                <w:rFonts w:cstheme="minorHAnsi"/>
                <w:b/>
                <w:bCs/>
                <w:color w:val="222222"/>
                <w:sz w:val="20"/>
                <w:szCs w:val="20"/>
                <w:shd w:val="clear" w:color="auto" w:fill="FFFFFF"/>
              </w:rPr>
              <w:t>Tanveer A. Wani</w:t>
            </w:r>
            <w:r w:rsidRPr="007E0E4D">
              <w:rPr>
                <w:rFonts w:cstheme="minorHAnsi"/>
                <w:color w:val="222222"/>
                <w:sz w:val="20"/>
                <w:szCs w:val="20"/>
                <w:shd w:val="clear" w:color="auto" w:fill="FFFFFF"/>
              </w:rPr>
              <w:t>. "Exploring the binding mechanism and adverse toxic effects of persistent organic pollutant (dicofol) to human serum albumin: A biophysical, biochemical and computational approach." </w:t>
            </w:r>
            <w:proofErr w:type="spellStart"/>
            <w:r w:rsidRPr="007E0E4D">
              <w:rPr>
                <w:rFonts w:cstheme="minorHAnsi"/>
                <w:b/>
                <w:bCs/>
                <w:i/>
                <w:iCs/>
                <w:color w:val="222222"/>
                <w:sz w:val="20"/>
                <w:szCs w:val="20"/>
                <w:shd w:val="clear" w:color="auto" w:fill="FFFFFF"/>
              </w:rPr>
              <w:t>Chemico</w:t>
            </w:r>
            <w:proofErr w:type="spellEnd"/>
            <w:r w:rsidRPr="007E0E4D">
              <w:rPr>
                <w:rFonts w:cstheme="minorHAnsi"/>
                <w:b/>
                <w:bCs/>
                <w:i/>
                <w:iCs/>
                <w:color w:val="222222"/>
                <w:sz w:val="20"/>
                <w:szCs w:val="20"/>
                <w:shd w:val="clear" w:color="auto" w:fill="FFFFFF"/>
              </w:rPr>
              <w:t>-Biological Interactions</w:t>
            </w:r>
            <w:r w:rsidRPr="007E0E4D">
              <w:rPr>
                <w:rFonts w:cstheme="minorHAnsi"/>
                <w:b/>
                <w:bCs/>
                <w:color w:val="222222"/>
                <w:sz w:val="20"/>
                <w:szCs w:val="20"/>
                <w:shd w:val="clear" w:color="auto" w:fill="FFFFFF"/>
              </w:rPr>
              <w:t> (2021): 109707</w:t>
            </w:r>
            <w:r w:rsidRPr="007E0E4D">
              <w:rPr>
                <w:rFonts w:cstheme="minorHAnsi"/>
                <w:color w:val="222222"/>
                <w:sz w:val="20"/>
                <w:szCs w:val="20"/>
                <w:shd w:val="clear" w:color="auto" w:fill="FFFFFF"/>
              </w:rPr>
              <w:t>.</w:t>
            </w:r>
          </w:p>
          <w:p w14:paraId="19F72110" w14:textId="77777777" w:rsidR="007E0E4D" w:rsidRPr="007E0E4D" w:rsidRDefault="007E0E4D" w:rsidP="007E0E4D">
            <w:pPr>
              <w:ind w:left="540"/>
              <w:jc w:val="both"/>
              <w:rPr>
                <w:rFonts w:cstheme="minorHAnsi"/>
                <w:sz w:val="20"/>
                <w:szCs w:val="20"/>
              </w:rPr>
            </w:pPr>
          </w:p>
          <w:p w14:paraId="38BC2DAB"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w:t>
            </w:r>
            <w:r w:rsidRPr="007E0E4D">
              <w:rPr>
                <w:rFonts w:cstheme="minorHAnsi"/>
                <w:color w:val="222222"/>
                <w:sz w:val="20"/>
                <w:szCs w:val="20"/>
                <w:shd w:val="clear" w:color="auto" w:fill="FFFFFF"/>
              </w:rPr>
              <w:t xml:space="preserve"> Ahmed H. </w:t>
            </w:r>
            <w:proofErr w:type="spellStart"/>
            <w:r w:rsidRPr="007E0E4D">
              <w:rPr>
                <w:rFonts w:cstheme="minorHAnsi"/>
                <w:color w:val="222222"/>
                <w:sz w:val="20"/>
                <w:szCs w:val="20"/>
                <w:shd w:val="clear" w:color="auto" w:fill="FFFFFF"/>
              </w:rPr>
              <w:t>Bakheit</w:t>
            </w:r>
            <w:proofErr w:type="spellEnd"/>
            <w:r w:rsidRPr="007E0E4D">
              <w:rPr>
                <w:rFonts w:cstheme="minorHAnsi"/>
                <w:color w:val="222222"/>
                <w:sz w:val="20"/>
                <w:szCs w:val="20"/>
                <w:shd w:val="clear" w:color="auto" w:fill="FFFFFF"/>
              </w:rPr>
              <w:t xml:space="preserve">, Abdulrahman A. Al-Majed, </w:t>
            </w:r>
            <w:proofErr w:type="spellStart"/>
            <w:r w:rsidRPr="007E0E4D">
              <w:rPr>
                <w:rFonts w:cstheme="minorHAnsi"/>
                <w:color w:val="222222"/>
                <w:sz w:val="20"/>
                <w:szCs w:val="20"/>
                <w:shd w:val="clear" w:color="auto" w:fill="FFFFFF"/>
              </w:rPr>
              <w:t>Nojood</w:t>
            </w:r>
            <w:proofErr w:type="spellEnd"/>
            <w:r w:rsidRPr="007E0E4D">
              <w:rPr>
                <w:rFonts w:cstheme="minorHAnsi"/>
                <w:color w:val="222222"/>
                <w:sz w:val="20"/>
                <w:szCs w:val="20"/>
                <w:shd w:val="clear" w:color="auto" w:fill="FFFFFF"/>
              </w:rPr>
              <w:t xml:space="preserve"> </w:t>
            </w:r>
            <w:proofErr w:type="spellStart"/>
            <w:r w:rsidRPr="007E0E4D">
              <w:rPr>
                <w:rFonts w:cstheme="minorHAnsi"/>
                <w:color w:val="222222"/>
                <w:sz w:val="20"/>
                <w:szCs w:val="20"/>
                <w:shd w:val="clear" w:color="auto" w:fill="FFFFFF"/>
              </w:rPr>
              <w:t>Altwaijry</w:t>
            </w:r>
            <w:proofErr w:type="spellEnd"/>
            <w:r w:rsidRPr="007E0E4D">
              <w:rPr>
                <w:rFonts w:cstheme="minorHAnsi"/>
                <w:color w:val="222222"/>
                <w:sz w:val="20"/>
                <w:szCs w:val="20"/>
                <w:shd w:val="clear" w:color="auto" w:fill="FFFFFF"/>
              </w:rPr>
              <w:t xml:space="preserve">, Anwar </w:t>
            </w:r>
            <w:proofErr w:type="spellStart"/>
            <w:r w:rsidRPr="007E0E4D">
              <w:rPr>
                <w:rFonts w:cstheme="minorHAnsi"/>
                <w:color w:val="222222"/>
                <w:sz w:val="20"/>
                <w:szCs w:val="20"/>
                <w:shd w:val="clear" w:color="auto" w:fill="FFFFFF"/>
              </w:rPr>
              <w:t>Baquaysh</w:t>
            </w:r>
            <w:proofErr w:type="spellEnd"/>
            <w:r w:rsidRPr="007E0E4D">
              <w:rPr>
                <w:rFonts w:cstheme="minorHAnsi"/>
                <w:color w:val="222222"/>
                <w:sz w:val="20"/>
                <w:szCs w:val="20"/>
                <w:shd w:val="clear" w:color="auto" w:fill="FFFFFF"/>
              </w:rPr>
              <w:t xml:space="preserve">, </w:t>
            </w:r>
            <w:proofErr w:type="spellStart"/>
            <w:r w:rsidRPr="007E0E4D">
              <w:rPr>
                <w:rFonts w:cstheme="minorHAnsi"/>
                <w:color w:val="222222"/>
                <w:sz w:val="20"/>
                <w:szCs w:val="20"/>
                <w:shd w:val="clear" w:color="auto" w:fill="FFFFFF"/>
              </w:rPr>
              <w:t>Ashwaq</w:t>
            </w:r>
            <w:proofErr w:type="spellEnd"/>
            <w:r w:rsidRPr="007E0E4D">
              <w:rPr>
                <w:rFonts w:cstheme="minorHAnsi"/>
                <w:color w:val="222222"/>
                <w:sz w:val="20"/>
                <w:szCs w:val="20"/>
                <w:shd w:val="clear" w:color="auto" w:fill="FFFFFF"/>
              </w:rPr>
              <w:t xml:space="preserve"> </w:t>
            </w:r>
            <w:proofErr w:type="spellStart"/>
            <w:r w:rsidRPr="007E0E4D">
              <w:rPr>
                <w:rFonts w:cstheme="minorHAnsi"/>
                <w:color w:val="222222"/>
                <w:sz w:val="20"/>
                <w:szCs w:val="20"/>
                <w:shd w:val="clear" w:color="auto" w:fill="FFFFFF"/>
              </w:rPr>
              <w:t>Aljuraisy</w:t>
            </w:r>
            <w:proofErr w:type="spellEnd"/>
            <w:r w:rsidRPr="007E0E4D">
              <w:rPr>
                <w:rFonts w:cstheme="minorHAnsi"/>
                <w:color w:val="222222"/>
                <w:sz w:val="20"/>
                <w:szCs w:val="20"/>
                <w:shd w:val="clear" w:color="auto" w:fill="FFFFFF"/>
              </w:rPr>
              <w:t xml:space="preserve">, and Seema </w:t>
            </w:r>
            <w:proofErr w:type="spellStart"/>
            <w:r w:rsidRPr="007E0E4D">
              <w:rPr>
                <w:rFonts w:cstheme="minorHAnsi"/>
                <w:color w:val="222222"/>
                <w:sz w:val="20"/>
                <w:szCs w:val="20"/>
                <w:shd w:val="clear" w:color="auto" w:fill="FFFFFF"/>
              </w:rPr>
              <w:t>Zargar</w:t>
            </w:r>
            <w:proofErr w:type="spellEnd"/>
            <w:r w:rsidRPr="007E0E4D">
              <w:rPr>
                <w:rFonts w:cstheme="minorHAnsi"/>
                <w:color w:val="222222"/>
                <w:sz w:val="20"/>
                <w:szCs w:val="20"/>
                <w:shd w:val="clear" w:color="auto" w:fill="FFFFFF"/>
              </w:rPr>
              <w:t xml:space="preserve">. "Binding and drug displacement study of colchicine and bovine serum albumin in presence of azithromycin using </w:t>
            </w:r>
            <w:proofErr w:type="spellStart"/>
            <w:r w:rsidRPr="007E0E4D">
              <w:rPr>
                <w:rFonts w:cstheme="minorHAnsi"/>
                <w:color w:val="222222"/>
                <w:sz w:val="20"/>
                <w:szCs w:val="20"/>
                <w:shd w:val="clear" w:color="auto" w:fill="FFFFFF"/>
              </w:rPr>
              <w:t>multispectroscopic</w:t>
            </w:r>
            <w:proofErr w:type="spellEnd"/>
            <w:r w:rsidRPr="007E0E4D">
              <w:rPr>
                <w:rFonts w:cstheme="minorHAnsi"/>
                <w:color w:val="222222"/>
                <w:sz w:val="20"/>
                <w:szCs w:val="20"/>
                <w:shd w:val="clear" w:color="auto" w:fill="FFFFFF"/>
              </w:rPr>
              <w:t xml:space="preserve"> techniques and molecular dynamic simulation." </w:t>
            </w:r>
            <w:r w:rsidRPr="007E0E4D">
              <w:rPr>
                <w:rFonts w:cstheme="minorHAnsi"/>
                <w:b/>
                <w:bCs/>
                <w:i/>
                <w:iCs/>
                <w:color w:val="222222"/>
                <w:sz w:val="20"/>
                <w:szCs w:val="20"/>
                <w:shd w:val="clear" w:color="auto" w:fill="FFFFFF"/>
              </w:rPr>
              <w:t>Journal of Molecular Liquids</w:t>
            </w:r>
            <w:r w:rsidRPr="007E0E4D">
              <w:rPr>
                <w:rFonts w:cstheme="minorHAnsi"/>
                <w:b/>
                <w:bCs/>
                <w:color w:val="222222"/>
                <w:sz w:val="20"/>
                <w:szCs w:val="20"/>
                <w:shd w:val="clear" w:color="auto" w:fill="FFFFFF"/>
              </w:rPr>
              <w:t> 333 (2021): 115934</w:t>
            </w:r>
            <w:r w:rsidRPr="007E0E4D">
              <w:rPr>
                <w:rFonts w:cstheme="minorHAnsi"/>
                <w:color w:val="222222"/>
                <w:sz w:val="20"/>
                <w:szCs w:val="20"/>
                <w:shd w:val="clear" w:color="auto" w:fill="FFFFFF"/>
              </w:rPr>
              <w:t>.</w:t>
            </w:r>
          </w:p>
          <w:p w14:paraId="2630BE35" w14:textId="77777777" w:rsidR="007E0E4D" w:rsidRPr="007E0E4D" w:rsidRDefault="007E0E4D" w:rsidP="007E0E4D">
            <w:pPr>
              <w:pStyle w:val="ListParagraph"/>
              <w:rPr>
                <w:rFonts w:cstheme="minorHAnsi"/>
                <w:sz w:val="20"/>
                <w:szCs w:val="20"/>
              </w:rPr>
            </w:pPr>
          </w:p>
          <w:p w14:paraId="36FDBCDD" w14:textId="77777777" w:rsidR="007E0E4D" w:rsidRPr="007E0E4D" w:rsidRDefault="007E0E4D" w:rsidP="007E0E4D">
            <w:pPr>
              <w:ind w:left="540"/>
              <w:jc w:val="both"/>
              <w:rPr>
                <w:rFonts w:cstheme="minorHAnsi"/>
                <w:sz w:val="20"/>
                <w:szCs w:val="20"/>
              </w:rPr>
            </w:pPr>
          </w:p>
          <w:p w14:paraId="3F433A4F"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lastRenderedPageBreak/>
              <w:t>Tanveer A. Wani</w:t>
            </w:r>
            <w:r w:rsidRPr="007E0E4D">
              <w:rPr>
                <w:rFonts w:cstheme="minorHAnsi"/>
                <w:sz w:val="20"/>
                <w:szCs w:val="20"/>
              </w:rPr>
              <w:t xml:space="preserve">, Ahmed H. </w:t>
            </w:r>
            <w:proofErr w:type="spellStart"/>
            <w:r w:rsidRPr="007E0E4D">
              <w:rPr>
                <w:rFonts w:cstheme="minorHAnsi"/>
                <w:sz w:val="20"/>
                <w:szCs w:val="20"/>
              </w:rPr>
              <w:t>Bakheit</w:t>
            </w:r>
            <w:proofErr w:type="spellEnd"/>
            <w:r w:rsidRPr="007E0E4D">
              <w:rPr>
                <w:rFonts w:cstheme="minorHAnsi"/>
                <w:sz w:val="20"/>
                <w:szCs w:val="20"/>
              </w:rPr>
              <w:t xml:space="preserve">, Abdulrahman A. Al-Majed, </w:t>
            </w:r>
            <w:proofErr w:type="spellStart"/>
            <w:r w:rsidRPr="007E0E4D">
              <w:rPr>
                <w:rFonts w:cstheme="minorHAnsi"/>
                <w:sz w:val="20"/>
                <w:szCs w:val="20"/>
              </w:rPr>
              <w:t>Nojood</w:t>
            </w:r>
            <w:proofErr w:type="spellEnd"/>
            <w:r w:rsidRPr="007E0E4D">
              <w:rPr>
                <w:rFonts w:cstheme="minorHAnsi"/>
                <w:sz w:val="20"/>
                <w:szCs w:val="20"/>
              </w:rPr>
              <w:t xml:space="preserve"> </w:t>
            </w:r>
            <w:proofErr w:type="spellStart"/>
            <w:r w:rsidRPr="007E0E4D">
              <w:rPr>
                <w:rFonts w:cstheme="minorHAnsi"/>
                <w:sz w:val="20"/>
                <w:szCs w:val="20"/>
              </w:rPr>
              <w:t>Altwaijry</w:t>
            </w:r>
            <w:proofErr w:type="spellEnd"/>
            <w:r w:rsidRPr="007E0E4D">
              <w:rPr>
                <w:rFonts w:cstheme="minorHAnsi"/>
                <w:sz w:val="20"/>
                <w:szCs w:val="20"/>
              </w:rPr>
              <w:t xml:space="preserve">, Anwar </w:t>
            </w:r>
            <w:proofErr w:type="spellStart"/>
            <w:r w:rsidRPr="007E0E4D">
              <w:rPr>
                <w:rFonts w:cstheme="minorHAnsi"/>
                <w:sz w:val="20"/>
                <w:szCs w:val="20"/>
              </w:rPr>
              <w:t>Baquaysh</w:t>
            </w:r>
            <w:proofErr w:type="spellEnd"/>
            <w:r w:rsidRPr="007E0E4D">
              <w:rPr>
                <w:rFonts w:cstheme="minorHAnsi"/>
                <w:sz w:val="20"/>
                <w:szCs w:val="20"/>
              </w:rPr>
              <w:t xml:space="preserve">, </w:t>
            </w:r>
            <w:proofErr w:type="spellStart"/>
            <w:r w:rsidRPr="007E0E4D">
              <w:rPr>
                <w:rFonts w:cstheme="minorHAnsi"/>
                <w:sz w:val="20"/>
                <w:szCs w:val="20"/>
              </w:rPr>
              <w:t>Ashwaq</w:t>
            </w:r>
            <w:proofErr w:type="spellEnd"/>
            <w:r w:rsidRPr="007E0E4D">
              <w:rPr>
                <w:rFonts w:cstheme="minorHAnsi"/>
                <w:sz w:val="20"/>
                <w:szCs w:val="20"/>
              </w:rPr>
              <w:t xml:space="preserve"> </w:t>
            </w:r>
            <w:proofErr w:type="spellStart"/>
            <w:r w:rsidRPr="007E0E4D">
              <w:rPr>
                <w:rFonts w:cstheme="minorHAnsi"/>
                <w:sz w:val="20"/>
                <w:szCs w:val="20"/>
              </w:rPr>
              <w:t>Aljuraisy</w:t>
            </w:r>
            <w:proofErr w:type="spellEnd"/>
            <w:r w:rsidRPr="007E0E4D">
              <w:rPr>
                <w:rFonts w:cstheme="minorHAnsi"/>
                <w:sz w:val="20"/>
                <w:szCs w:val="20"/>
              </w:rPr>
              <w:t xml:space="preserve">, and Seema </w:t>
            </w:r>
            <w:proofErr w:type="spellStart"/>
            <w:r w:rsidRPr="007E0E4D">
              <w:rPr>
                <w:rFonts w:cstheme="minorHAnsi"/>
                <w:sz w:val="20"/>
                <w:szCs w:val="20"/>
              </w:rPr>
              <w:t>Zargar</w:t>
            </w:r>
            <w:proofErr w:type="spellEnd"/>
            <w:r w:rsidRPr="007E0E4D">
              <w:rPr>
                <w:rFonts w:cstheme="minorHAnsi"/>
                <w:sz w:val="20"/>
                <w:szCs w:val="20"/>
              </w:rPr>
              <w:t xml:space="preserve">. "Binding and drug displacement study of colchicine and bovine serum albumin in presence of azithromycin using </w:t>
            </w:r>
            <w:proofErr w:type="spellStart"/>
            <w:r w:rsidRPr="007E0E4D">
              <w:rPr>
                <w:rFonts w:cstheme="minorHAnsi"/>
                <w:sz w:val="20"/>
                <w:szCs w:val="20"/>
              </w:rPr>
              <w:t>multispectroscopic</w:t>
            </w:r>
            <w:proofErr w:type="spellEnd"/>
            <w:r w:rsidRPr="007E0E4D">
              <w:rPr>
                <w:rFonts w:cstheme="minorHAnsi"/>
                <w:sz w:val="20"/>
                <w:szCs w:val="20"/>
              </w:rPr>
              <w:t xml:space="preserve"> techniques and molecular dynamic simulation." </w:t>
            </w:r>
            <w:r w:rsidRPr="007E0E4D">
              <w:rPr>
                <w:rFonts w:cstheme="minorHAnsi"/>
                <w:b/>
                <w:bCs/>
                <w:sz w:val="20"/>
                <w:szCs w:val="20"/>
              </w:rPr>
              <w:t>Journal of Molecular Liquids 333 (2021): 115934</w:t>
            </w:r>
            <w:r w:rsidRPr="007E0E4D">
              <w:rPr>
                <w:rFonts w:cstheme="minorHAnsi"/>
                <w:sz w:val="20"/>
                <w:szCs w:val="20"/>
              </w:rPr>
              <w:t>.</w:t>
            </w:r>
          </w:p>
          <w:p w14:paraId="1120C23E" w14:textId="77777777" w:rsidR="007E0E4D" w:rsidRPr="007E0E4D" w:rsidRDefault="007E0E4D" w:rsidP="007E0E4D">
            <w:pPr>
              <w:ind w:left="540"/>
              <w:jc w:val="both"/>
              <w:rPr>
                <w:rFonts w:cstheme="minorHAnsi"/>
                <w:sz w:val="20"/>
                <w:szCs w:val="20"/>
              </w:rPr>
            </w:pPr>
          </w:p>
          <w:p w14:paraId="30C87A53"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Khan, Azmat Ali, Amer M. </w:t>
            </w:r>
            <w:proofErr w:type="spellStart"/>
            <w:r w:rsidRPr="007E0E4D">
              <w:rPr>
                <w:rFonts w:cstheme="minorHAnsi"/>
                <w:sz w:val="20"/>
                <w:szCs w:val="20"/>
              </w:rPr>
              <w:t>Alanazi</w:t>
            </w:r>
            <w:proofErr w:type="spellEnd"/>
            <w:r w:rsidRPr="007E0E4D">
              <w:rPr>
                <w:rFonts w:cstheme="minorHAnsi"/>
                <w:sz w:val="20"/>
                <w:szCs w:val="20"/>
              </w:rPr>
              <w:t xml:space="preserve">, Nawaf </w:t>
            </w:r>
            <w:proofErr w:type="spellStart"/>
            <w:r w:rsidRPr="007E0E4D">
              <w:rPr>
                <w:rFonts w:cstheme="minorHAnsi"/>
                <w:sz w:val="20"/>
                <w:szCs w:val="20"/>
              </w:rPr>
              <w:t>Alsaif</w:t>
            </w:r>
            <w:proofErr w:type="spellEnd"/>
            <w:r w:rsidRPr="007E0E4D">
              <w:rPr>
                <w:rFonts w:cstheme="minorHAnsi"/>
                <w:sz w:val="20"/>
                <w:szCs w:val="20"/>
              </w:rPr>
              <w:t xml:space="preserve">, </w:t>
            </w:r>
            <w:r w:rsidRPr="007E0E4D">
              <w:rPr>
                <w:rFonts w:cstheme="minorHAnsi"/>
                <w:b/>
                <w:bCs/>
                <w:sz w:val="20"/>
                <w:szCs w:val="20"/>
              </w:rPr>
              <w:t>Tanveer A. Wani</w:t>
            </w:r>
            <w:r w:rsidRPr="007E0E4D">
              <w:rPr>
                <w:rFonts w:cstheme="minorHAnsi"/>
                <w:sz w:val="20"/>
                <w:szCs w:val="20"/>
              </w:rPr>
              <w:t xml:space="preserve">, and </w:t>
            </w:r>
            <w:proofErr w:type="spellStart"/>
            <w:r w:rsidRPr="007E0E4D">
              <w:rPr>
                <w:rFonts w:cstheme="minorHAnsi"/>
                <w:sz w:val="20"/>
                <w:szCs w:val="20"/>
              </w:rPr>
              <w:t>Mashooq</w:t>
            </w:r>
            <w:proofErr w:type="spellEnd"/>
            <w:r w:rsidRPr="007E0E4D">
              <w:rPr>
                <w:rFonts w:cstheme="minorHAnsi"/>
                <w:sz w:val="20"/>
                <w:szCs w:val="20"/>
              </w:rPr>
              <w:t xml:space="preserve"> A. Bhat. "Pomegranate peel induced biogenic synthesis of silver nanoparticles and their multifaceted potential against intracellular pathogen and cancer." </w:t>
            </w:r>
            <w:r w:rsidRPr="007E0E4D">
              <w:rPr>
                <w:rFonts w:cstheme="minorHAnsi"/>
                <w:b/>
                <w:bCs/>
                <w:sz w:val="20"/>
                <w:szCs w:val="20"/>
              </w:rPr>
              <w:t>Saudi Journal of Biological Sciences</w:t>
            </w:r>
            <w:r w:rsidRPr="007E0E4D">
              <w:rPr>
                <w:rFonts w:cstheme="minorHAnsi"/>
                <w:sz w:val="20"/>
                <w:szCs w:val="20"/>
              </w:rPr>
              <w:t xml:space="preserve"> </w:t>
            </w:r>
            <w:r w:rsidRPr="007E0E4D">
              <w:rPr>
                <w:rFonts w:cstheme="minorHAnsi"/>
                <w:b/>
                <w:bCs/>
                <w:sz w:val="20"/>
                <w:szCs w:val="20"/>
              </w:rPr>
              <w:t>28 (2021): 4191-4200</w:t>
            </w:r>
          </w:p>
          <w:p w14:paraId="160985AA" w14:textId="77777777" w:rsidR="007E0E4D" w:rsidRDefault="007E0E4D" w:rsidP="009031CC">
            <w:pPr>
              <w:numPr>
                <w:ilvl w:val="0"/>
                <w:numId w:val="48"/>
              </w:numPr>
              <w:jc w:val="both"/>
              <w:rPr>
                <w:rFonts w:cstheme="minorHAnsi"/>
                <w:sz w:val="20"/>
                <w:szCs w:val="20"/>
              </w:rPr>
            </w:pPr>
            <w:r w:rsidRPr="007E0E4D">
              <w:rPr>
                <w:rFonts w:cstheme="minorHAnsi"/>
                <w:sz w:val="20"/>
                <w:szCs w:val="20"/>
              </w:rPr>
              <w:t xml:space="preserve">Ahmad, </w:t>
            </w:r>
            <w:proofErr w:type="spellStart"/>
            <w:r w:rsidRPr="007E0E4D">
              <w:rPr>
                <w:rFonts w:cstheme="minorHAnsi"/>
                <w:sz w:val="20"/>
                <w:szCs w:val="20"/>
              </w:rPr>
              <w:t>Ajaz</w:t>
            </w:r>
            <w:proofErr w:type="spellEnd"/>
            <w:r w:rsidRPr="007E0E4D">
              <w:rPr>
                <w:rFonts w:cstheme="minorHAnsi"/>
                <w:sz w:val="20"/>
                <w:szCs w:val="20"/>
              </w:rPr>
              <w:t xml:space="preserve">, Atif Zafar, Seema </w:t>
            </w:r>
            <w:proofErr w:type="spellStart"/>
            <w:r w:rsidRPr="007E0E4D">
              <w:rPr>
                <w:rFonts w:cstheme="minorHAnsi"/>
                <w:sz w:val="20"/>
                <w:szCs w:val="20"/>
              </w:rPr>
              <w:t>Zargar</w:t>
            </w:r>
            <w:proofErr w:type="spellEnd"/>
            <w:r w:rsidRPr="007E0E4D">
              <w:rPr>
                <w:rFonts w:cstheme="minorHAnsi"/>
                <w:sz w:val="20"/>
                <w:szCs w:val="20"/>
              </w:rPr>
              <w:t xml:space="preserve">, </w:t>
            </w:r>
            <w:proofErr w:type="spellStart"/>
            <w:r w:rsidRPr="007E0E4D">
              <w:rPr>
                <w:rFonts w:cstheme="minorHAnsi"/>
                <w:sz w:val="20"/>
                <w:szCs w:val="20"/>
              </w:rPr>
              <w:t>Arwa</w:t>
            </w:r>
            <w:proofErr w:type="spellEnd"/>
            <w:r w:rsidRPr="007E0E4D">
              <w:rPr>
                <w:rFonts w:cstheme="minorHAnsi"/>
                <w:sz w:val="20"/>
                <w:szCs w:val="20"/>
              </w:rPr>
              <w:t xml:space="preserve"> </w:t>
            </w:r>
            <w:proofErr w:type="spellStart"/>
            <w:r w:rsidRPr="007E0E4D">
              <w:rPr>
                <w:rFonts w:cstheme="minorHAnsi"/>
                <w:sz w:val="20"/>
                <w:szCs w:val="20"/>
              </w:rPr>
              <w:t>Bazgaifan</w:t>
            </w:r>
            <w:proofErr w:type="spellEnd"/>
            <w:r w:rsidRPr="007E0E4D">
              <w:rPr>
                <w:rFonts w:cstheme="minorHAnsi"/>
                <w:sz w:val="20"/>
                <w:szCs w:val="20"/>
              </w:rPr>
              <w:t xml:space="preserve">, </w:t>
            </w:r>
            <w:r w:rsidRPr="007E0E4D">
              <w:rPr>
                <w:rFonts w:cstheme="minorHAnsi"/>
                <w:b/>
                <w:bCs/>
                <w:sz w:val="20"/>
                <w:szCs w:val="20"/>
              </w:rPr>
              <w:t>Tanveer A. Wani</w:t>
            </w:r>
            <w:r w:rsidRPr="007E0E4D">
              <w:rPr>
                <w:rFonts w:cstheme="minorHAnsi"/>
                <w:sz w:val="20"/>
                <w:szCs w:val="20"/>
              </w:rPr>
              <w:t xml:space="preserve">, and Masood Ahmad. "Protective effects of apigenin against edifenphos-induced genotoxicity and cytotoxicity in rat hepatocytes." </w:t>
            </w:r>
            <w:r w:rsidRPr="007E0E4D">
              <w:rPr>
                <w:rFonts w:cstheme="minorHAnsi"/>
                <w:b/>
                <w:bCs/>
                <w:sz w:val="20"/>
                <w:szCs w:val="20"/>
              </w:rPr>
              <w:t>Journal of Biomolecular Structure and Dynamics</w:t>
            </w:r>
            <w:r w:rsidRPr="007E0E4D">
              <w:rPr>
                <w:rFonts w:cstheme="minorHAnsi"/>
                <w:sz w:val="20"/>
                <w:szCs w:val="20"/>
              </w:rPr>
              <w:t xml:space="preserve"> (2021): 1-12.</w:t>
            </w:r>
          </w:p>
          <w:p w14:paraId="0659977D" w14:textId="77777777" w:rsidR="00996C87" w:rsidRPr="007E0E4D" w:rsidRDefault="00996C87" w:rsidP="00996C87">
            <w:pPr>
              <w:ind w:left="720"/>
              <w:jc w:val="both"/>
              <w:rPr>
                <w:rFonts w:cstheme="minorHAnsi"/>
                <w:sz w:val="20"/>
                <w:szCs w:val="20"/>
              </w:rPr>
            </w:pPr>
          </w:p>
          <w:p w14:paraId="361549E3" w14:textId="77777777" w:rsidR="007E0E4D" w:rsidRDefault="007E0E4D" w:rsidP="009031CC">
            <w:pPr>
              <w:numPr>
                <w:ilvl w:val="0"/>
                <w:numId w:val="48"/>
              </w:numPr>
              <w:jc w:val="both"/>
              <w:rPr>
                <w:rFonts w:cstheme="minorHAnsi"/>
                <w:sz w:val="20"/>
                <w:szCs w:val="20"/>
              </w:rPr>
            </w:pPr>
            <w:r w:rsidRPr="007E0E4D">
              <w:rPr>
                <w:rFonts w:cstheme="minorHAnsi"/>
                <w:sz w:val="20"/>
                <w:szCs w:val="20"/>
              </w:rPr>
              <w:t xml:space="preserve">Khan, Azmat Ali, Amer M. </w:t>
            </w:r>
            <w:proofErr w:type="spellStart"/>
            <w:r w:rsidRPr="007E0E4D">
              <w:rPr>
                <w:rFonts w:cstheme="minorHAnsi"/>
                <w:sz w:val="20"/>
                <w:szCs w:val="20"/>
              </w:rPr>
              <w:t>Alanazi</w:t>
            </w:r>
            <w:proofErr w:type="spellEnd"/>
            <w:r w:rsidRPr="007E0E4D">
              <w:rPr>
                <w:rFonts w:cstheme="minorHAnsi"/>
                <w:sz w:val="20"/>
                <w:szCs w:val="20"/>
              </w:rPr>
              <w:t xml:space="preserve">, Nawaf </w:t>
            </w:r>
            <w:proofErr w:type="spellStart"/>
            <w:r w:rsidRPr="007E0E4D">
              <w:rPr>
                <w:rFonts w:cstheme="minorHAnsi"/>
                <w:sz w:val="20"/>
                <w:szCs w:val="20"/>
              </w:rPr>
              <w:t>Alsaif</w:t>
            </w:r>
            <w:proofErr w:type="spellEnd"/>
            <w:r w:rsidRPr="007E0E4D">
              <w:rPr>
                <w:rFonts w:cstheme="minorHAnsi"/>
                <w:sz w:val="20"/>
                <w:szCs w:val="20"/>
              </w:rPr>
              <w:t xml:space="preserve">, Nasser </w:t>
            </w:r>
            <w:proofErr w:type="spellStart"/>
            <w:r w:rsidRPr="007E0E4D">
              <w:rPr>
                <w:rFonts w:cstheme="minorHAnsi"/>
                <w:sz w:val="20"/>
                <w:szCs w:val="20"/>
              </w:rPr>
              <w:t>Algrain</w:t>
            </w:r>
            <w:proofErr w:type="spellEnd"/>
            <w:r w:rsidRPr="007E0E4D">
              <w:rPr>
                <w:rFonts w:cstheme="minorHAnsi"/>
                <w:sz w:val="20"/>
                <w:szCs w:val="20"/>
              </w:rPr>
              <w:t xml:space="preserve">, </w:t>
            </w:r>
            <w:r w:rsidRPr="007E0E4D">
              <w:rPr>
                <w:rFonts w:cstheme="minorHAnsi"/>
                <w:b/>
                <w:bCs/>
                <w:sz w:val="20"/>
                <w:szCs w:val="20"/>
              </w:rPr>
              <w:t>Tanveer Ahmad Wani</w:t>
            </w:r>
            <w:r w:rsidRPr="007E0E4D">
              <w:rPr>
                <w:rFonts w:cstheme="minorHAnsi"/>
                <w:sz w:val="20"/>
                <w:szCs w:val="20"/>
              </w:rPr>
              <w:t xml:space="preserve">, and </w:t>
            </w:r>
            <w:proofErr w:type="spellStart"/>
            <w:r w:rsidRPr="007E0E4D">
              <w:rPr>
                <w:rFonts w:cstheme="minorHAnsi"/>
                <w:sz w:val="20"/>
                <w:szCs w:val="20"/>
              </w:rPr>
              <w:t>Mashooq</w:t>
            </w:r>
            <w:proofErr w:type="spellEnd"/>
            <w:r w:rsidRPr="007E0E4D">
              <w:rPr>
                <w:rFonts w:cstheme="minorHAnsi"/>
                <w:sz w:val="20"/>
                <w:szCs w:val="20"/>
              </w:rPr>
              <w:t xml:space="preserve"> Ahmad Bhat. "Enhanced Efficacy of Thiosemicarbazone derivative-encapsulated fibrin liposomes against candidiasis in murine model." </w:t>
            </w:r>
            <w:r w:rsidRPr="007E0E4D">
              <w:rPr>
                <w:rFonts w:cstheme="minorHAnsi"/>
                <w:b/>
                <w:bCs/>
                <w:sz w:val="20"/>
                <w:szCs w:val="20"/>
              </w:rPr>
              <w:t>Pharmaceutics</w:t>
            </w:r>
            <w:r w:rsidRPr="007E0E4D">
              <w:rPr>
                <w:rFonts w:cstheme="minorHAnsi"/>
                <w:sz w:val="20"/>
                <w:szCs w:val="20"/>
              </w:rPr>
              <w:t xml:space="preserve"> 13, no. 3 (2021): 333.</w:t>
            </w:r>
          </w:p>
          <w:p w14:paraId="69C05B22" w14:textId="77777777" w:rsidR="00996C87" w:rsidRPr="007E0E4D" w:rsidRDefault="00996C87" w:rsidP="00996C87">
            <w:pPr>
              <w:jc w:val="both"/>
              <w:rPr>
                <w:rFonts w:cstheme="minorHAnsi"/>
                <w:sz w:val="20"/>
                <w:szCs w:val="20"/>
              </w:rPr>
            </w:pPr>
          </w:p>
          <w:p w14:paraId="1375271B" w14:textId="77777777" w:rsid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Nawaf </w:t>
            </w:r>
            <w:proofErr w:type="spellStart"/>
            <w:r w:rsidRPr="007E0E4D">
              <w:rPr>
                <w:rFonts w:cstheme="minorHAnsi"/>
                <w:sz w:val="20"/>
                <w:szCs w:val="20"/>
              </w:rPr>
              <w:t>Alsaif</w:t>
            </w:r>
            <w:proofErr w:type="spellEnd"/>
            <w:r w:rsidRPr="007E0E4D">
              <w:rPr>
                <w:rFonts w:cstheme="minorHAnsi"/>
                <w:sz w:val="20"/>
                <w:szCs w:val="20"/>
              </w:rPr>
              <w:t xml:space="preserve">, Mohammed M. </w:t>
            </w:r>
            <w:proofErr w:type="spellStart"/>
            <w:r w:rsidRPr="007E0E4D">
              <w:rPr>
                <w:rFonts w:cstheme="minorHAnsi"/>
                <w:sz w:val="20"/>
                <w:szCs w:val="20"/>
              </w:rPr>
              <w:t>Alanazi</w:t>
            </w:r>
            <w:proofErr w:type="spellEnd"/>
            <w:r w:rsidRPr="007E0E4D">
              <w:rPr>
                <w:rFonts w:cstheme="minorHAnsi"/>
                <w:sz w:val="20"/>
                <w:szCs w:val="20"/>
              </w:rPr>
              <w:t xml:space="preserve">, Ahmed H. </w:t>
            </w:r>
            <w:proofErr w:type="spellStart"/>
            <w:r w:rsidRPr="007E0E4D">
              <w:rPr>
                <w:rFonts w:cstheme="minorHAnsi"/>
                <w:sz w:val="20"/>
                <w:szCs w:val="20"/>
              </w:rPr>
              <w:t>Bakheit</w:t>
            </w:r>
            <w:proofErr w:type="spellEnd"/>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and </w:t>
            </w:r>
            <w:proofErr w:type="spellStart"/>
            <w:r w:rsidRPr="007E0E4D">
              <w:rPr>
                <w:rFonts w:cstheme="minorHAnsi"/>
                <w:sz w:val="20"/>
                <w:szCs w:val="20"/>
              </w:rPr>
              <w:t>Mashooq</w:t>
            </w:r>
            <w:proofErr w:type="spellEnd"/>
            <w:r w:rsidRPr="007E0E4D">
              <w:rPr>
                <w:rFonts w:cstheme="minorHAnsi"/>
                <w:sz w:val="20"/>
                <w:szCs w:val="20"/>
              </w:rPr>
              <w:t xml:space="preserve"> A. Bhat. "A potential anticancer </w:t>
            </w:r>
            <w:proofErr w:type="spellStart"/>
            <w:r w:rsidRPr="007E0E4D">
              <w:rPr>
                <w:rFonts w:cstheme="minorHAnsi"/>
                <w:sz w:val="20"/>
                <w:szCs w:val="20"/>
              </w:rPr>
              <w:t>dihydropyrimidine</w:t>
            </w:r>
            <w:proofErr w:type="spellEnd"/>
            <w:r w:rsidRPr="007E0E4D">
              <w:rPr>
                <w:rFonts w:cstheme="minorHAnsi"/>
                <w:sz w:val="20"/>
                <w:szCs w:val="20"/>
              </w:rPr>
              <w:t xml:space="preserve"> derivative and its protein binding mechanism by </w:t>
            </w:r>
            <w:proofErr w:type="spellStart"/>
            <w:r w:rsidRPr="007E0E4D">
              <w:rPr>
                <w:rFonts w:cstheme="minorHAnsi"/>
                <w:sz w:val="20"/>
                <w:szCs w:val="20"/>
              </w:rPr>
              <w:t>multispectroscopic</w:t>
            </w:r>
            <w:proofErr w:type="spellEnd"/>
            <w:r w:rsidRPr="007E0E4D">
              <w:rPr>
                <w:rFonts w:cstheme="minorHAnsi"/>
                <w:sz w:val="20"/>
                <w:szCs w:val="20"/>
              </w:rPr>
              <w:t xml:space="preserve">, molecular docking and molecular dynamic simulation along with its in-silico toxicity and metabolic profile." </w:t>
            </w:r>
            <w:r w:rsidRPr="007E0E4D">
              <w:rPr>
                <w:rFonts w:cstheme="minorHAnsi"/>
                <w:b/>
                <w:bCs/>
                <w:sz w:val="20"/>
                <w:szCs w:val="20"/>
              </w:rPr>
              <w:t xml:space="preserve">European Journal of Pharmaceutical Sciences </w:t>
            </w:r>
            <w:r w:rsidRPr="007E0E4D">
              <w:rPr>
                <w:rFonts w:cstheme="minorHAnsi"/>
                <w:sz w:val="20"/>
                <w:szCs w:val="20"/>
              </w:rPr>
              <w:t>158 (2021): 105686.</w:t>
            </w:r>
          </w:p>
          <w:p w14:paraId="106A0509" w14:textId="77777777" w:rsidR="00996C87" w:rsidRPr="007E0E4D" w:rsidRDefault="00996C87" w:rsidP="00996C87">
            <w:pPr>
              <w:jc w:val="both"/>
              <w:rPr>
                <w:rFonts w:cstheme="minorHAnsi"/>
                <w:sz w:val="20"/>
                <w:szCs w:val="20"/>
              </w:rPr>
            </w:pPr>
          </w:p>
          <w:p w14:paraId="4E4FF606"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Ahmed H. </w:t>
            </w:r>
            <w:proofErr w:type="spellStart"/>
            <w:r w:rsidRPr="007E0E4D">
              <w:rPr>
                <w:rFonts w:cstheme="minorHAnsi"/>
                <w:sz w:val="20"/>
                <w:szCs w:val="20"/>
              </w:rPr>
              <w:t>Bakheit</w:t>
            </w:r>
            <w:proofErr w:type="spellEnd"/>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w:t>
            </w:r>
            <w:proofErr w:type="spellStart"/>
            <w:r w:rsidRPr="007E0E4D">
              <w:rPr>
                <w:rFonts w:cstheme="minorHAnsi"/>
                <w:sz w:val="20"/>
                <w:szCs w:val="20"/>
              </w:rPr>
              <w:t>Zahi</w:t>
            </w:r>
            <w:proofErr w:type="spellEnd"/>
            <w:r w:rsidRPr="007E0E4D">
              <w:rPr>
                <w:rFonts w:cstheme="minorHAnsi"/>
                <w:sz w:val="20"/>
                <w:szCs w:val="20"/>
              </w:rPr>
              <w:t xml:space="preserve"> Saad </w:t>
            </w:r>
            <w:proofErr w:type="spellStart"/>
            <w:r w:rsidRPr="007E0E4D">
              <w:rPr>
                <w:rFonts w:cstheme="minorHAnsi"/>
                <w:sz w:val="20"/>
                <w:szCs w:val="20"/>
              </w:rPr>
              <w:t>Alanazi</w:t>
            </w:r>
            <w:proofErr w:type="spellEnd"/>
            <w:r w:rsidRPr="007E0E4D">
              <w:rPr>
                <w:rFonts w:cstheme="minorHAnsi"/>
                <w:sz w:val="20"/>
                <w:szCs w:val="20"/>
              </w:rPr>
              <w:t xml:space="preserve">, and Abdulrahman A. Al-Majed. "Influence of antioxidant flavonoids quercetin and rutin on the in-vitro binding of neratinib to human serum albumin." </w:t>
            </w:r>
            <w:proofErr w:type="spellStart"/>
            <w:r w:rsidRPr="007E0E4D">
              <w:rPr>
                <w:rFonts w:cstheme="minorHAnsi"/>
                <w:b/>
                <w:bCs/>
                <w:sz w:val="20"/>
                <w:szCs w:val="20"/>
              </w:rPr>
              <w:t>Spectrochimica</w:t>
            </w:r>
            <w:proofErr w:type="spellEnd"/>
            <w:r w:rsidRPr="007E0E4D">
              <w:rPr>
                <w:rFonts w:cstheme="minorHAnsi"/>
                <w:b/>
                <w:bCs/>
                <w:sz w:val="20"/>
                <w:szCs w:val="20"/>
              </w:rPr>
              <w:t xml:space="preserve"> Acta Part A: Molecular and Biomolecular Spectroscopy</w:t>
            </w:r>
            <w:r w:rsidRPr="007E0E4D">
              <w:rPr>
                <w:rFonts w:cstheme="minorHAnsi"/>
                <w:sz w:val="20"/>
                <w:szCs w:val="20"/>
              </w:rPr>
              <w:t xml:space="preserve"> 246 (2021): 118977.</w:t>
            </w:r>
          </w:p>
          <w:p w14:paraId="6C9E1028" w14:textId="77777777" w:rsidR="007E0E4D" w:rsidRPr="007E0E4D" w:rsidRDefault="007E0E4D" w:rsidP="007E0E4D">
            <w:pPr>
              <w:ind w:left="540"/>
              <w:jc w:val="both"/>
              <w:rPr>
                <w:rFonts w:cstheme="minorHAnsi"/>
                <w:sz w:val="20"/>
                <w:szCs w:val="20"/>
              </w:rPr>
            </w:pPr>
          </w:p>
          <w:p w14:paraId="06DEAF6B" w14:textId="77777777" w:rsidR="007E0E4D" w:rsidRPr="007E0E4D" w:rsidRDefault="007E0E4D" w:rsidP="009031CC">
            <w:pPr>
              <w:numPr>
                <w:ilvl w:val="0"/>
                <w:numId w:val="48"/>
              </w:numPr>
              <w:jc w:val="both"/>
              <w:rPr>
                <w:rFonts w:cstheme="minorHAnsi"/>
                <w:sz w:val="20"/>
                <w:szCs w:val="20"/>
              </w:rPr>
            </w:pPr>
            <w:proofErr w:type="spellStart"/>
            <w:r w:rsidRPr="007E0E4D">
              <w:rPr>
                <w:rFonts w:cstheme="minorHAnsi"/>
                <w:sz w:val="20"/>
                <w:szCs w:val="20"/>
              </w:rPr>
              <w:t>Alsaif</w:t>
            </w:r>
            <w:proofErr w:type="spellEnd"/>
            <w:r w:rsidRPr="007E0E4D">
              <w:rPr>
                <w:rFonts w:cstheme="minorHAnsi"/>
                <w:sz w:val="20"/>
                <w:szCs w:val="20"/>
              </w:rPr>
              <w:t xml:space="preserve">, Nawaf A., </w:t>
            </w:r>
            <w:r w:rsidRPr="007E0E4D">
              <w:rPr>
                <w:rFonts w:cstheme="minorHAnsi"/>
                <w:b/>
                <w:bCs/>
                <w:sz w:val="20"/>
                <w:szCs w:val="20"/>
              </w:rPr>
              <w:t>Tanveer A. Wani</w:t>
            </w:r>
            <w:r w:rsidRPr="007E0E4D">
              <w:rPr>
                <w:rFonts w:cstheme="minorHAnsi"/>
                <w:sz w:val="20"/>
                <w:szCs w:val="20"/>
              </w:rPr>
              <w:t xml:space="preserve">, Ahmed H. </w:t>
            </w:r>
            <w:proofErr w:type="spellStart"/>
            <w:r w:rsidRPr="007E0E4D">
              <w:rPr>
                <w:rFonts w:cstheme="minorHAnsi"/>
                <w:sz w:val="20"/>
                <w:szCs w:val="20"/>
              </w:rPr>
              <w:t>Bakheit</w:t>
            </w:r>
            <w:proofErr w:type="spellEnd"/>
            <w:r w:rsidRPr="007E0E4D">
              <w:rPr>
                <w:rFonts w:cstheme="minorHAnsi"/>
                <w:sz w:val="20"/>
                <w:szCs w:val="20"/>
              </w:rPr>
              <w:t xml:space="preserve">, and Seema </w:t>
            </w:r>
            <w:proofErr w:type="spellStart"/>
            <w:r w:rsidRPr="007E0E4D">
              <w:rPr>
                <w:rFonts w:cstheme="minorHAnsi"/>
                <w:sz w:val="20"/>
                <w:szCs w:val="20"/>
              </w:rPr>
              <w:t>Zargar</w:t>
            </w:r>
            <w:proofErr w:type="spellEnd"/>
            <w:r w:rsidRPr="007E0E4D">
              <w:rPr>
                <w:rFonts w:cstheme="minorHAnsi"/>
                <w:sz w:val="20"/>
                <w:szCs w:val="20"/>
              </w:rPr>
              <w:t xml:space="preserve">. "Multi-spectroscopic investigation, molecular docking and molecular dynamic simulation of competitive interactions between flavonoids (quercetin and rutin) and sorafenib for binding to human serum albumin." </w:t>
            </w:r>
            <w:r w:rsidRPr="007E0E4D">
              <w:rPr>
                <w:rFonts w:cstheme="minorHAnsi"/>
                <w:b/>
                <w:bCs/>
                <w:sz w:val="20"/>
                <w:szCs w:val="20"/>
              </w:rPr>
              <w:t>International Journal of Biological Macromolecules</w:t>
            </w:r>
            <w:r w:rsidRPr="007E0E4D">
              <w:rPr>
                <w:rFonts w:cstheme="minorHAnsi"/>
                <w:sz w:val="20"/>
                <w:szCs w:val="20"/>
              </w:rPr>
              <w:t xml:space="preserve"> 165 (2020): 2451-2461.</w:t>
            </w:r>
          </w:p>
          <w:p w14:paraId="27FC4A1B" w14:textId="77777777" w:rsidR="007E0E4D" w:rsidRPr="007E0E4D" w:rsidRDefault="007E0E4D" w:rsidP="007E0E4D">
            <w:pPr>
              <w:ind w:left="540"/>
              <w:jc w:val="both"/>
              <w:rPr>
                <w:rFonts w:cstheme="minorHAnsi"/>
                <w:sz w:val="20"/>
                <w:szCs w:val="20"/>
              </w:rPr>
            </w:pPr>
          </w:p>
          <w:p w14:paraId="14B3A40F"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w:t>
            </w:r>
            <w:proofErr w:type="spellStart"/>
            <w:r w:rsidRPr="007E0E4D">
              <w:rPr>
                <w:rFonts w:cstheme="minorHAnsi"/>
                <w:sz w:val="20"/>
                <w:szCs w:val="20"/>
              </w:rPr>
              <w:t>Bakheit</w:t>
            </w:r>
            <w:proofErr w:type="spellEnd"/>
            <w:r w:rsidRPr="007E0E4D">
              <w:rPr>
                <w:rFonts w:cstheme="minorHAnsi"/>
                <w:sz w:val="20"/>
                <w:szCs w:val="20"/>
              </w:rPr>
              <w:t xml:space="preserve"> AH, </w:t>
            </w:r>
            <w:proofErr w:type="spellStart"/>
            <w:r w:rsidRPr="007E0E4D">
              <w:rPr>
                <w:rFonts w:cstheme="minorHAnsi"/>
                <w:sz w:val="20"/>
                <w:szCs w:val="20"/>
              </w:rPr>
              <w:t>Zargar</w:t>
            </w:r>
            <w:proofErr w:type="spellEnd"/>
            <w:r w:rsidRPr="007E0E4D">
              <w:rPr>
                <w:rFonts w:cstheme="minorHAnsi"/>
                <w:sz w:val="20"/>
                <w:szCs w:val="20"/>
              </w:rPr>
              <w:t xml:space="preserve"> S, </w:t>
            </w:r>
            <w:proofErr w:type="spellStart"/>
            <w:r w:rsidRPr="007E0E4D">
              <w:rPr>
                <w:rFonts w:cstheme="minorHAnsi"/>
                <w:sz w:val="20"/>
                <w:szCs w:val="20"/>
              </w:rPr>
              <w:t>Alanazi</w:t>
            </w:r>
            <w:proofErr w:type="spellEnd"/>
            <w:r w:rsidRPr="007E0E4D">
              <w:rPr>
                <w:rFonts w:cstheme="minorHAnsi"/>
                <w:sz w:val="20"/>
                <w:szCs w:val="20"/>
              </w:rPr>
              <w:t xml:space="preserve"> ZS, Al-Majed AA. Influence of antioxidant flavonoids quercetin and rutin on the in-vitro binding of neratinib to human serum albumin. </w:t>
            </w:r>
            <w:proofErr w:type="spellStart"/>
            <w:r w:rsidRPr="007E0E4D">
              <w:rPr>
                <w:rFonts w:cstheme="minorHAnsi"/>
                <w:b/>
                <w:bCs/>
                <w:sz w:val="20"/>
                <w:szCs w:val="20"/>
              </w:rPr>
              <w:t>Spectrochimica</w:t>
            </w:r>
            <w:proofErr w:type="spellEnd"/>
            <w:r w:rsidRPr="007E0E4D">
              <w:rPr>
                <w:rFonts w:cstheme="minorHAnsi"/>
                <w:b/>
                <w:bCs/>
                <w:sz w:val="20"/>
                <w:szCs w:val="20"/>
              </w:rPr>
              <w:t xml:space="preserve"> Acta Part A: Molecular and Biomolecular Spectroscopy</w:t>
            </w:r>
            <w:r w:rsidRPr="007E0E4D">
              <w:rPr>
                <w:rFonts w:cstheme="minorHAnsi"/>
                <w:sz w:val="20"/>
                <w:szCs w:val="20"/>
              </w:rPr>
              <w:t>. 2020 Sep 24:118977.</w:t>
            </w:r>
          </w:p>
          <w:p w14:paraId="4AA99A68" w14:textId="77777777" w:rsidR="007E0E4D" w:rsidRPr="007E0E4D" w:rsidRDefault="007E0E4D" w:rsidP="007E0E4D">
            <w:pPr>
              <w:ind w:left="540"/>
              <w:jc w:val="both"/>
              <w:rPr>
                <w:rFonts w:cstheme="minorHAnsi"/>
                <w:sz w:val="20"/>
                <w:szCs w:val="20"/>
              </w:rPr>
            </w:pPr>
          </w:p>
          <w:p w14:paraId="67956225" w14:textId="77777777" w:rsidR="007E0E4D" w:rsidRPr="007E0E4D" w:rsidRDefault="007E0E4D" w:rsidP="009031CC">
            <w:pPr>
              <w:numPr>
                <w:ilvl w:val="0"/>
                <w:numId w:val="48"/>
              </w:numPr>
              <w:jc w:val="both"/>
              <w:rPr>
                <w:rFonts w:cstheme="minorHAnsi"/>
                <w:b/>
                <w:bCs/>
                <w:sz w:val="20"/>
                <w:szCs w:val="20"/>
              </w:rPr>
            </w:pPr>
            <w:r w:rsidRPr="007E0E4D">
              <w:rPr>
                <w:rFonts w:cstheme="minorHAnsi"/>
                <w:color w:val="000000"/>
                <w:sz w:val="20"/>
                <w:szCs w:val="20"/>
              </w:rPr>
              <w:t xml:space="preserve">S </w:t>
            </w:r>
            <w:proofErr w:type="spellStart"/>
            <w:r w:rsidRPr="007E0E4D">
              <w:rPr>
                <w:rFonts w:cstheme="minorHAnsi"/>
                <w:color w:val="000000"/>
                <w:sz w:val="20"/>
                <w:szCs w:val="20"/>
              </w:rPr>
              <w:t>Alkhezayem</w:t>
            </w:r>
            <w:proofErr w:type="spellEnd"/>
            <w:r w:rsidRPr="007E0E4D">
              <w:rPr>
                <w:rFonts w:cstheme="minorHAnsi"/>
                <w:color w:val="000000"/>
                <w:sz w:val="20"/>
                <w:szCs w:val="20"/>
              </w:rPr>
              <w:t xml:space="preserve">, </w:t>
            </w:r>
            <w:r w:rsidRPr="007E0E4D">
              <w:rPr>
                <w:rFonts w:cstheme="minorHAnsi"/>
                <w:b/>
                <w:bCs/>
                <w:sz w:val="20"/>
                <w:szCs w:val="20"/>
              </w:rPr>
              <w:t>Tanveer A. Wani</w:t>
            </w:r>
            <w:r w:rsidRPr="007E0E4D">
              <w:rPr>
                <w:rFonts w:cstheme="minorHAnsi"/>
                <w:color w:val="000000"/>
                <w:sz w:val="20"/>
                <w:szCs w:val="20"/>
              </w:rPr>
              <w:t xml:space="preserve">, Salma </w:t>
            </w:r>
            <w:proofErr w:type="gramStart"/>
            <w:r w:rsidRPr="007E0E4D">
              <w:rPr>
                <w:rFonts w:cstheme="minorHAnsi"/>
                <w:color w:val="000000"/>
                <w:sz w:val="20"/>
                <w:szCs w:val="20"/>
              </w:rPr>
              <w:t>Wakil ,</w:t>
            </w:r>
            <w:proofErr w:type="gramEnd"/>
            <w:r w:rsidRPr="007E0E4D">
              <w:rPr>
                <w:rFonts w:cstheme="minorHAnsi"/>
                <w:color w:val="000000"/>
                <w:sz w:val="20"/>
                <w:szCs w:val="20"/>
              </w:rPr>
              <w:t xml:space="preserve"> A </w:t>
            </w:r>
            <w:proofErr w:type="spellStart"/>
            <w:r w:rsidRPr="007E0E4D">
              <w:rPr>
                <w:rFonts w:cstheme="minorHAnsi"/>
                <w:color w:val="000000"/>
                <w:sz w:val="20"/>
                <w:szCs w:val="20"/>
              </w:rPr>
              <w:t>Aljuraysi</w:t>
            </w:r>
            <w:proofErr w:type="spellEnd"/>
            <w:r w:rsidRPr="007E0E4D">
              <w:rPr>
                <w:rFonts w:cstheme="minorHAnsi"/>
                <w:b/>
                <w:bCs/>
                <w:color w:val="000000"/>
                <w:sz w:val="20"/>
                <w:szCs w:val="20"/>
              </w:rPr>
              <w:t xml:space="preserve"> </w:t>
            </w:r>
            <w:r w:rsidRPr="007E0E4D">
              <w:rPr>
                <w:rFonts w:cstheme="minorHAnsi"/>
                <w:color w:val="000000"/>
                <w:sz w:val="20"/>
                <w:szCs w:val="20"/>
              </w:rPr>
              <w:t xml:space="preserve">, Seema </w:t>
            </w:r>
            <w:proofErr w:type="spellStart"/>
            <w:r w:rsidRPr="007E0E4D">
              <w:rPr>
                <w:rFonts w:cstheme="minorHAnsi"/>
                <w:color w:val="000000"/>
                <w:sz w:val="20"/>
                <w:szCs w:val="20"/>
              </w:rPr>
              <w:t>Zargar</w:t>
            </w:r>
            <w:proofErr w:type="spellEnd"/>
            <w:r w:rsidRPr="007E0E4D">
              <w:rPr>
                <w:rFonts w:cstheme="minorHAnsi"/>
                <w:color w:val="000000"/>
                <w:sz w:val="20"/>
                <w:szCs w:val="20"/>
              </w:rPr>
              <w:t xml:space="preserve"> (2020).  T</w:t>
            </w:r>
            <w:r w:rsidRPr="007E0E4D">
              <w:rPr>
                <w:rFonts w:cstheme="minorHAnsi"/>
                <w:sz w:val="20"/>
                <w:szCs w:val="20"/>
              </w:rPr>
              <w:t xml:space="preserve">ranscriptome analysis of neratinib treated HER2 positive cancer model vs untreated cancer unravels the molecular mechanism of action of neratinib. </w:t>
            </w:r>
            <w:r w:rsidRPr="007E0E4D">
              <w:rPr>
                <w:rFonts w:cstheme="minorHAnsi"/>
                <w:b/>
                <w:bCs/>
                <w:sz w:val="20"/>
                <w:szCs w:val="20"/>
              </w:rPr>
              <w:t>Saudi Pharmaceutical Journal</w:t>
            </w:r>
            <w:r w:rsidRPr="007E0E4D">
              <w:rPr>
                <w:rFonts w:cstheme="minorHAnsi"/>
                <w:sz w:val="20"/>
                <w:szCs w:val="20"/>
              </w:rPr>
              <w:t xml:space="preserve"> 28 963–970.</w:t>
            </w:r>
          </w:p>
          <w:p w14:paraId="68E30187" w14:textId="77777777" w:rsidR="007E0E4D" w:rsidRPr="00996C87" w:rsidRDefault="007E0E4D" w:rsidP="009031CC">
            <w:pPr>
              <w:pStyle w:val="Heading1"/>
              <w:keepLines w:val="0"/>
              <w:numPr>
                <w:ilvl w:val="0"/>
                <w:numId w:val="48"/>
              </w:numPr>
              <w:autoSpaceDE w:val="0"/>
              <w:autoSpaceDN w:val="0"/>
              <w:adjustRightInd w:val="0"/>
              <w:spacing w:after="240"/>
              <w:contextualSpacing/>
              <w:jc w:val="both"/>
              <w:outlineLvl w:val="0"/>
              <w:rPr>
                <w:rFonts w:asciiTheme="minorHAnsi" w:eastAsiaTheme="minorHAnsi" w:hAnsiTheme="minorHAnsi" w:cstheme="minorHAnsi"/>
                <w:color w:val="auto"/>
                <w:sz w:val="20"/>
                <w:szCs w:val="20"/>
              </w:rPr>
            </w:pPr>
            <w:r w:rsidRPr="00996C87">
              <w:rPr>
                <w:rFonts w:asciiTheme="minorHAnsi" w:eastAsiaTheme="minorHAnsi" w:hAnsiTheme="minorHAnsi" w:cstheme="minorHAnsi"/>
                <w:b/>
                <w:bCs/>
                <w:color w:val="auto"/>
                <w:sz w:val="20"/>
                <w:szCs w:val="20"/>
              </w:rPr>
              <w:t>Tanveer A. Wani</w:t>
            </w:r>
            <w:r w:rsidRPr="00996C87">
              <w:rPr>
                <w:rFonts w:asciiTheme="minorHAnsi" w:eastAsiaTheme="minorHAnsi" w:hAnsiTheme="minorHAnsi" w:cstheme="minorHAnsi"/>
                <w:color w:val="auto"/>
                <w:sz w:val="20"/>
                <w:szCs w:val="20"/>
              </w:rPr>
              <w:t xml:space="preserve">, Nawaf </w:t>
            </w:r>
            <w:proofErr w:type="spellStart"/>
            <w:r w:rsidRPr="00996C87">
              <w:rPr>
                <w:rFonts w:asciiTheme="minorHAnsi" w:eastAsiaTheme="minorHAnsi" w:hAnsiTheme="minorHAnsi" w:cstheme="minorHAnsi"/>
                <w:color w:val="auto"/>
                <w:sz w:val="20"/>
                <w:szCs w:val="20"/>
              </w:rPr>
              <w:t>Alsaif</w:t>
            </w:r>
            <w:proofErr w:type="spellEnd"/>
            <w:r w:rsidRPr="00996C87">
              <w:rPr>
                <w:rFonts w:asciiTheme="minorHAnsi" w:eastAsiaTheme="minorHAnsi" w:hAnsiTheme="minorHAnsi" w:cstheme="minorHAnsi"/>
                <w:color w:val="auto"/>
                <w:sz w:val="20"/>
                <w:szCs w:val="20"/>
              </w:rPr>
              <w:t xml:space="preserve">, Ahmed H. </w:t>
            </w:r>
            <w:proofErr w:type="spellStart"/>
            <w:r w:rsidRPr="00996C87">
              <w:rPr>
                <w:rFonts w:asciiTheme="minorHAnsi" w:eastAsiaTheme="minorHAnsi" w:hAnsiTheme="minorHAnsi" w:cstheme="minorHAnsi"/>
                <w:color w:val="auto"/>
                <w:sz w:val="20"/>
                <w:szCs w:val="20"/>
              </w:rPr>
              <w:t>Bakheit</w:t>
            </w:r>
            <w:proofErr w:type="spellEnd"/>
            <w:r w:rsidRPr="00996C87">
              <w:rPr>
                <w:rFonts w:asciiTheme="minorHAnsi" w:eastAsiaTheme="minorHAnsi" w:hAnsiTheme="minorHAnsi" w:cstheme="minorHAnsi"/>
                <w:color w:val="auto"/>
                <w:sz w:val="20"/>
                <w:szCs w:val="20"/>
              </w:rPr>
              <w:t xml:space="preserve">, Seema </w:t>
            </w:r>
            <w:proofErr w:type="spellStart"/>
            <w:r w:rsidRPr="00996C87">
              <w:rPr>
                <w:rFonts w:asciiTheme="minorHAnsi" w:eastAsiaTheme="minorHAnsi" w:hAnsiTheme="minorHAnsi" w:cstheme="minorHAnsi"/>
                <w:color w:val="auto"/>
                <w:sz w:val="20"/>
                <w:szCs w:val="20"/>
              </w:rPr>
              <w:t>Zargar</w:t>
            </w:r>
            <w:proofErr w:type="spellEnd"/>
            <w:r w:rsidRPr="00996C87">
              <w:rPr>
                <w:rFonts w:asciiTheme="minorHAnsi" w:eastAsiaTheme="minorHAnsi" w:hAnsiTheme="minorHAnsi" w:cstheme="minorHAnsi"/>
                <w:color w:val="auto"/>
                <w:sz w:val="20"/>
                <w:szCs w:val="20"/>
              </w:rPr>
              <w:t>, Abdurrahman A. Al-</w:t>
            </w:r>
            <w:proofErr w:type="spellStart"/>
            <w:r w:rsidRPr="00996C87">
              <w:rPr>
                <w:rFonts w:asciiTheme="minorHAnsi" w:eastAsiaTheme="minorHAnsi" w:hAnsiTheme="minorHAnsi" w:cstheme="minorHAnsi"/>
                <w:color w:val="auto"/>
                <w:sz w:val="20"/>
                <w:szCs w:val="20"/>
              </w:rPr>
              <w:t>Mehizia</w:t>
            </w:r>
            <w:proofErr w:type="spellEnd"/>
            <w:r w:rsidRPr="00996C87">
              <w:rPr>
                <w:rFonts w:asciiTheme="minorHAnsi" w:eastAsiaTheme="minorHAnsi" w:hAnsiTheme="minorHAnsi" w:cstheme="minorHAnsi"/>
                <w:color w:val="auto"/>
                <w:sz w:val="20"/>
                <w:szCs w:val="20"/>
              </w:rPr>
              <w:t xml:space="preserve">, Azmat Ali Khan (2020). Interaction of an abiraterone with calf thymus DNA: Investigation with spectroscopic technique and modelling studies. Bioorganic chemistry 100:2020,103957. </w:t>
            </w:r>
          </w:p>
          <w:p w14:paraId="67BE7AF2" w14:textId="77777777" w:rsidR="007E0E4D" w:rsidRPr="00996C87" w:rsidRDefault="007E0E4D" w:rsidP="009031CC">
            <w:pPr>
              <w:pStyle w:val="Heading1"/>
              <w:keepLines w:val="0"/>
              <w:numPr>
                <w:ilvl w:val="0"/>
                <w:numId w:val="48"/>
              </w:numPr>
              <w:autoSpaceDE w:val="0"/>
              <w:autoSpaceDN w:val="0"/>
              <w:adjustRightInd w:val="0"/>
              <w:spacing w:after="240"/>
              <w:contextualSpacing/>
              <w:jc w:val="both"/>
              <w:outlineLvl w:val="0"/>
              <w:rPr>
                <w:rFonts w:asciiTheme="minorHAnsi" w:eastAsiaTheme="minorHAnsi" w:hAnsiTheme="minorHAnsi" w:cstheme="minorHAnsi"/>
                <w:color w:val="auto"/>
                <w:sz w:val="20"/>
                <w:szCs w:val="20"/>
              </w:rPr>
            </w:pPr>
            <w:r w:rsidRPr="00996C87">
              <w:rPr>
                <w:rFonts w:asciiTheme="minorHAnsi" w:eastAsiaTheme="minorHAnsi" w:hAnsiTheme="minorHAnsi" w:cstheme="minorHAnsi"/>
                <w:color w:val="auto"/>
                <w:sz w:val="20"/>
                <w:szCs w:val="20"/>
              </w:rPr>
              <w:t xml:space="preserve">Seema </w:t>
            </w:r>
            <w:proofErr w:type="spellStart"/>
            <w:r w:rsidRPr="00996C87">
              <w:rPr>
                <w:rFonts w:asciiTheme="minorHAnsi" w:eastAsiaTheme="minorHAnsi" w:hAnsiTheme="minorHAnsi" w:cstheme="minorHAnsi"/>
                <w:color w:val="auto"/>
                <w:sz w:val="20"/>
                <w:szCs w:val="20"/>
              </w:rPr>
              <w:t>Zargar</w:t>
            </w:r>
            <w:proofErr w:type="spellEnd"/>
            <w:r w:rsidRPr="00996C87">
              <w:rPr>
                <w:rFonts w:asciiTheme="minorHAnsi" w:eastAsiaTheme="minorHAnsi" w:hAnsiTheme="minorHAnsi" w:cstheme="minorHAnsi"/>
                <w:color w:val="auto"/>
                <w:sz w:val="20"/>
                <w:szCs w:val="20"/>
              </w:rPr>
              <w:t xml:space="preserve">, S </w:t>
            </w:r>
            <w:proofErr w:type="spellStart"/>
            <w:r w:rsidRPr="00996C87">
              <w:rPr>
                <w:rFonts w:asciiTheme="minorHAnsi" w:eastAsiaTheme="minorHAnsi" w:hAnsiTheme="minorHAnsi" w:cstheme="minorHAnsi"/>
                <w:color w:val="auto"/>
                <w:sz w:val="20"/>
                <w:szCs w:val="20"/>
              </w:rPr>
              <w:t>Alamery</w:t>
            </w:r>
            <w:proofErr w:type="spellEnd"/>
            <w:r w:rsidRPr="00996C87">
              <w:rPr>
                <w:rFonts w:asciiTheme="minorHAnsi" w:eastAsiaTheme="minorHAnsi" w:hAnsiTheme="minorHAnsi" w:cstheme="minorHAnsi"/>
                <w:color w:val="auto"/>
                <w:sz w:val="20"/>
                <w:szCs w:val="20"/>
              </w:rPr>
              <w:t xml:space="preserve">, AH </w:t>
            </w:r>
            <w:proofErr w:type="spellStart"/>
            <w:r w:rsidRPr="00996C87">
              <w:rPr>
                <w:rFonts w:asciiTheme="minorHAnsi" w:eastAsiaTheme="minorHAnsi" w:hAnsiTheme="minorHAnsi" w:cstheme="minorHAnsi"/>
                <w:color w:val="auto"/>
                <w:sz w:val="20"/>
                <w:szCs w:val="20"/>
              </w:rPr>
              <w:t>Bakheit</w:t>
            </w:r>
            <w:proofErr w:type="spellEnd"/>
            <w:r w:rsidRPr="00996C87">
              <w:rPr>
                <w:rFonts w:asciiTheme="minorHAnsi" w:eastAsiaTheme="minorHAnsi" w:hAnsiTheme="minorHAnsi" w:cstheme="minorHAnsi"/>
                <w:color w:val="auto"/>
                <w:sz w:val="20"/>
                <w:szCs w:val="20"/>
              </w:rPr>
              <w:t xml:space="preserve">, </w:t>
            </w:r>
            <w:r w:rsidRPr="00996C87">
              <w:rPr>
                <w:rFonts w:asciiTheme="minorHAnsi" w:eastAsiaTheme="minorHAnsi" w:hAnsiTheme="minorHAnsi" w:cstheme="minorHAnsi"/>
                <w:b/>
                <w:bCs/>
                <w:color w:val="auto"/>
                <w:sz w:val="20"/>
                <w:szCs w:val="20"/>
              </w:rPr>
              <w:t>Tanveer A. Wani</w:t>
            </w:r>
            <w:r w:rsidRPr="00996C87">
              <w:rPr>
                <w:rFonts w:asciiTheme="minorHAnsi" w:eastAsiaTheme="minorHAnsi" w:hAnsiTheme="minorHAnsi" w:cstheme="minorHAnsi"/>
                <w:color w:val="auto"/>
                <w:sz w:val="20"/>
                <w:szCs w:val="20"/>
              </w:rPr>
              <w:t xml:space="preserve">. (2020) </w:t>
            </w:r>
            <w:proofErr w:type="spellStart"/>
            <w:r w:rsidRPr="00996C87">
              <w:rPr>
                <w:rFonts w:asciiTheme="minorHAnsi" w:eastAsiaTheme="minorHAnsi" w:hAnsiTheme="minorHAnsi" w:cstheme="minorHAnsi"/>
                <w:color w:val="auto"/>
                <w:sz w:val="20"/>
                <w:szCs w:val="20"/>
              </w:rPr>
              <w:t>Poziotinib</w:t>
            </w:r>
            <w:proofErr w:type="spellEnd"/>
            <w:r w:rsidRPr="00996C87">
              <w:rPr>
                <w:rFonts w:asciiTheme="minorHAnsi" w:eastAsiaTheme="minorHAnsi" w:hAnsiTheme="minorHAnsi" w:cstheme="minorHAnsi"/>
                <w:color w:val="auto"/>
                <w:sz w:val="20"/>
                <w:szCs w:val="20"/>
              </w:rPr>
              <w:t xml:space="preserve"> and bovine serum albumin binding characterization and influence of quercetin, rutin, naringenin and </w:t>
            </w:r>
            <w:proofErr w:type="spellStart"/>
            <w:r w:rsidRPr="00996C87">
              <w:rPr>
                <w:rFonts w:asciiTheme="minorHAnsi" w:eastAsiaTheme="minorHAnsi" w:hAnsiTheme="minorHAnsi" w:cstheme="minorHAnsi"/>
                <w:color w:val="auto"/>
                <w:sz w:val="20"/>
                <w:szCs w:val="20"/>
              </w:rPr>
              <w:t>sinapic</w:t>
            </w:r>
            <w:proofErr w:type="spellEnd"/>
            <w:r w:rsidRPr="00996C87">
              <w:rPr>
                <w:rFonts w:asciiTheme="minorHAnsi" w:eastAsiaTheme="minorHAnsi" w:hAnsiTheme="minorHAnsi" w:cstheme="minorHAnsi"/>
                <w:color w:val="auto"/>
                <w:sz w:val="20"/>
                <w:szCs w:val="20"/>
              </w:rPr>
              <w:t xml:space="preserve"> acid on their binding interaction. </w:t>
            </w:r>
            <w:proofErr w:type="spellStart"/>
            <w:r w:rsidRPr="00996C87">
              <w:rPr>
                <w:rFonts w:asciiTheme="minorHAnsi" w:eastAsiaTheme="minorHAnsi" w:hAnsiTheme="minorHAnsi" w:cstheme="minorHAnsi"/>
                <w:color w:val="auto"/>
                <w:sz w:val="20"/>
                <w:szCs w:val="20"/>
              </w:rPr>
              <w:t>Spectrochimica</w:t>
            </w:r>
            <w:proofErr w:type="spellEnd"/>
            <w:r w:rsidRPr="00996C87">
              <w:rPr>
                <w:rFonts w:asciiTheme="minorHAnsi" w:eastAsiaTheme="minorHAnsi" w:hAnsiTheme="minorHAnsi" w:cstheme="minorHAnsi"/>
                <w:color w:val="auto"/>
                <w:sz w:val="20"/>
                <w:szCs w:val="20"/>
              </w:rPr>
              <w:t xml:space="preserve"> Acta Part A: Molecular and Biomolecular Spectroscopy 235; 118335</w:t>
            </w:r>
          </w:p>
          <w:p w14:paraId="117F8D21" w14:textId="77777777" w:rsidR="007E0E4D" w:rsidRPr="007E0E4D" w:rsidRDefault="007E0E4D" w:rsidP="009031CC">
            <w:pPr>
              <w:numPr>
                <w:ilvl w:val="0"/>
                <w:numId w:val="48"/>
              </w:numPr>
              <w:shd w:val="clear" w:color="auto" w:fill="FFFFFF"/>
              <w:jc w:val="both"/>
              <w:rPr>
                <w:rFonts w:cstheme="minorHAnsi"/>
                <w:sz w:val="20"/>
                <w:szCs w:val="20"/>
              </w:rPr>
            </w:pPr>
            <w:r w:rsidRPr="007E0E4D">
              <w:rPr>
                <w:rFonts w:cstheme="minorHAnsi"/>
                <w:b/>
                <w:bCs/>
                <w:sz w:val="20"/>
                <w:szCs w:val="20"/>
              </w:rPr>
              <w:t>Tanveer A. Wani</w:t>
            </w:r>
            <w:r w:rsidRPr="007E0E4D">
              <w:rPr>
                <w:rFonts w:cstheme="minorHAnsi"/>
                <w:bCs/>
                <w:sz w:val="20"/>
                <w:szCs w:val="20"/>
              </w:rPr>
              <w:t xml:space="preserve">, </w:t>
            </w:r>
            <w:proofErr w:type="gramStart"/>
            <w:r w:rsidRPr="007E0E4D">
              <w:rPr>
                <w:rFonts w:cstheme="minorHAnsi"/>
                <w:bCs/>
                <w:sz w:val="20"/>
                <w:szCs w:val="20"/>
              </w:rPr>
              <w:t>A</w:t>
            </w:r>
            <w:proofErr w:type="gramEnd"/>
            <w:r w:rsidRPr="007E0E4D">
              <w:rPr>
                <w:rFonts w:cstheme="minorHAnsi"/>
                <w:bCs/>
                <w:sz w:val="20"/>
                <w:szCs w:val="20"/>
              </w:rPr>
              <w:t xml:space="preserve"> </w:t>
            </w:r>
            <w:proofErr w:type="spellStart"/>
            <w:r w:rsidRPr="007E0E4D">
              <w:rPr>
                <w:rFonts w:cstheme="minorHAnsi"/>
                <w:bCs/>
                <w:sz w:val="20"/>
                <w:szCs w:val="20"/>
              </w:rPr>
              <w:t>Almehizia</w:t>
            </w:r>
            <w:proofErr w:type="spellEnd"/>
            <w:r w:rsidRPr="007E0E4D">
              <w:rPr>
                <w:rFonts w:cstheme="minorHAnsi"/>
                <w:bCs/>
                <w:sz w:val="20"/>
                <w:szCs w:val="20"/>
              </w:rPr>
              <w:t xml:space="preserve">, AH </w:t>
            </w:r>
            <w:proofErr w:type="spellStart"/>
            <w:r w:rsidRPr="007E0E4D">
              <w:rPr>
                <w:rFonts w:cstheme="minorHAnsi"/>
                <w:bCs/>
                <w:sz w:val="20"/>
                <w:szCs w:val="20"/>
              </w:rPr>
              <w:t>Bakheit</w:t>
            </w:r>
            <w:proofErr w:type="spellEnd"/>
            <w:r w:rsidRPr="007E0E4D">
              <w:rPr>
                <w:rFonts w:cstheme="minorHAnsi"/>
                <w:bCs/>
                <w:sz w:val="20"/>
                <w:szCs w:val="20"/>
              </w:rPr>
              <w:t>,</w:t>
            </w:r>
            <w:r w:rsidRPr="007E0E4D">
              <w:rPr>
                <w:rFonts w:cstheme="minorHAnsi"/>
                <w:b/>
                <w:bCs/>
                <w:sz w:val="20"/>
                <w:szCs w:val="20"/>
              </w:rPr>
              <w:t xml:space="preserve"> </w:t>
            </w:r>
            <w:r w:rsidRPr="007E0E4D">
              <w:rPr>
                <w:rFonts w:cstheme="minorHAnsi"/>
                <w:sz w:val="20"/>
                <w:szCs w:val="20"/>
              </w:rPr>
              <w:t xml:space="preserve">Seema </w:t>
            </w:r>
            <w:proofErr w:type="spellStart"/>
            <w:r w:rsidRPr="007E0E4D">
              <w:rPr>
                <w:rFonts w:cstheme="minorHAnsi"/>
                <w:sz w:val="20"/>
                <w:szCs w:val="20"/>
              </w:rPr>
              <w:t>Zargar</w:t>
            </w:r>
            <w:proofErr w:type="spellEnd"/>
            <w:r w:rsidRPr="007E0E4D">
              <w:rPr>
                <w:rFonts w:cstheme="minorHAnsi"/>
                <w:sz w:val="20"/>
                <w:szCs w:val="20"/>
              </w:rPr>
              <w:t xml:space="preserve">, T A </w:t>
            </w:r>
            <w:proofErr w:type="spellStart"/>
            <w:r w:rsidRPr="007E0E4D">
              <w:rPr>
                <w:rFonts w:cstheme="minorHAnsi"/>
                <w:sz w:val="20"/>
                <w:szCs w:val="20"/>
              </w:rPr>
              <w:t>wani</w:t>
            </w:r>
            <w:proofErr w:type="spellEnd"/>
            <w:r w:rsidRPr="007E0E4D">
              <w:rPr>
                <w:rFonts w:cstheme="minorHAnsi"/>
                <w:sz w:val="20"/>
                <w:szCs w:val="20"/>
              </w:rPr>
              <w:t xml:space="preserve"> (2020). Study of binding mechanism of </w:t>
            </w:r>
            <w:proofErr w:type="spellStart"/>
            <w:r w:rsidRPr="007E0E4D">
              <w:rPr>
                <w:rFonts w:cstheme="minorHAnsi"/>
                <w:sz w:val="20"/>
                <w:szCs w:val="20"/>
              </w:rPr>
              <w:t>dapoxetine</w:t>
            </w:r>
            <w:proofErr w:type="spellEnd"/>
            <w:r w:rsidRPr="007E0E4D">
              <w:rPr>
                <w:rFonts w:cstheme="minorHAnsi"/>
                <w:sz w:val="20"/>
                <w:szCs w:val="20"/>
              </w:rPr>
              <w:t xml:space="preserve"> with Calf Thymus DNA by spectroscopic, thermodynamic techniques and molecular docking. </w:t>
            </w:r>
            <w:r w:rsidRPr="007E0E4D">
              <w:rPr>
                <w:rFonts w:cstheme="minorHAnsi"/>
                <w:b/>
                <w:bCs/>
                <w:sz w:val="20"/>
                <w:szCs w:val="20"/>
              </w:rPr>
              <w:t>South African Journal of Chemistry</w:t>
            </w:r>
            <w:r w:rsidRPr="007E0E4D">
              <w:rPr>
                <w:rFonts w:cstheme="minorHAnsi"/>
                <w:sz w:val="20"/>
                <w:szCs w:val="20"/>
              </w:rPr>
              <w:t>:73,44-50.</w:t>
            </w:r>
          </w:p>
          <w:p w14:paraId="6555DE16" w14:textId="77777777" w:rsidR="007E0E4D" w:rsidRPr="007E0E4D" w:rsidRDefault="007E0E4D" w:rsidP="007E0E4D">
            <w:pPr>
              <w:shd w:val="clear" w:color="auto" w:fill="FFFFFF"/>
              <w:ind w:left="540"/>
              <w:rPr>
                <w:rFonts w:cstheme="minorHAnsi"/>
                <w:sz w:val="20"/>
                <w:szCs w:val="20"/>
              </w:rPr>
            </w:pPr>
          </w:p>
          <w:p w14:paraId="2A35ED8D"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w:t>
            </w:r>
            <w:proofErr w:type="spellStart"/>
            <w:r w:rsidRPr="007E0E4D">
              <w:rPr>
                <w:rFonts w:cstheme="minorHAnsi"/>
                <w:sz w:val="20"/>
                <w:szCs w:val="20"/>
              </w:rPr>
              <w:t>Bakheit</w:t>
            </w:r>
            <w:proofErr w:type="spellEnd"/>
            <w:r w:rsidRPr="007E0E4D">
              <w:rPr>
                <w:rFonts w:cstheme="minorHAnsi"/>
                <w:sz w:val="20"/>
                <w:szCs w:val="20"/>
              </w:rPr>
              <w:t xml:space="preserve"> AH, </w:t>
            </w:r>
            <w:proofErr w:type="spellStart"/>
            <w:r w:rsidRPr="007E0E4D">
              <w:rPr>
                <w:rFonts w:cstheme="minorHAnsi"/>
                <w:sz w:val="20"/>
                <w:szCs w:val="20"/>
              </w:rPr>
              <w:t>Zargar</w:t>
            </w:r>
            <w:proofErr w:type="spellEnd"/>
            <w:r w:rsidRPr="007E0E4D">
              <w:rPr>
                <w:rFonts w:cstheme="minorHAnsi"/>
                <w:sz w:val="20"/>
                <w:szCs w:val="20"/>
              </w:rPr>
              <w:t xml:space="preserve"> S, </w:t>
            </w:r>
            <w:proofErr w:type="spellStart"/>
            <w:r w:rsidRPr="007E0E4D">
              <w:rPr>
                <w:rFonts w:cstheme="minorHAnsi"/>
                <w:sz w:val="20"/>
                <w:szCs w:val="20"/>
              </w:rPr>
              <w:t>Rizwana</w:t>
            </w:r>
            <w:proofErr w:type="spellEnd"/>
            <w:r w:rsidRPr="007E0E4D">
              <w:rPr>
                <w:rFonts w:cstheme="minorHAnsi"/>
                <w:sz w:val="20"/>
                <w:szCs w:val="20"/>
              </w:rPr>
              <w:t xml:space="preserve"> H, Al-Majed AA. (</w:t>
            </w:r>
            <w:r w:rsidRPr="007E0E4D">
              <w:rPr>
                <w:rFonts w:cstheme="minorHAnsi"/>
                <w:b/>
                <w:bCs/>
                <w:sz w:val="20"/>
                <w:szCs w:val="20"/>
              </w:rPr>
              <w:t>2020</w:t>
            </w:r>
            <w:r w:rsidRPr="007E0E4D">
              <w:rPr>
                <w:rFonts w:cstheme="minorHAnsi"/>
                <w:sz w:val="20"/>
                <w:szCs w:val="20"/>
              </w:rPr>
              <w:t xml:space="preserve">) Evaluation of competitive binding interaction of neratinib and tamoxifen to serum albumin in multidrug therapy. </w:t>
            </w:r>
            <w:proofErr w:type="spellStart"/>
            <w:r w:rsidRPr="007E0E4D">
              <w:rPr>
                <w:rFonts w:cstheme="minorHAnsi"/>
                <w:b/>
                <w:bCs/>
                <w:sz w:val="20"/>
                <w:szCs w:val="20"/>
              </w:rPr>
              <w:t>Spectrochimica</w:t>
            </w:r>
            <w:proofErr w:type="spellEnd"/>
            <w:r w:rsidRPr="007E0E4D">
              <w:rPr>
                <w:rFonts w:cstheme="minorHAnsi"/>
                <w:b/>
                <w:bCs/>
                <w:sz w:val="20"/>
                <w:szCs w:val="20"/>
              </w:rPr>
              <w:t xml:space="preserve"> Acta Part A: Molecular and Biomolecular </w:t>
            </w:r>
            <w:proofErr w:type="gramStart"/>
            <w:r w:rsidRPr="007E0E4D">
              <w:rPr>
                <w:rFonts w:cstheme="minorHAnsi"/>
                <w:b/>
                <w:bCs/>
                <w:sz w:val="20"/>
                <w:szCs w:val="20"/>
              </w:rPr>
              <w:t>Spectroscopy</w:t>
            </w:r>
            <w:r w:rsidRPr="007E0E4D">
              <w:rPr>
                <w:rFonts w:cstheme="minorHAnsi"/>
                <w:sz w:val="20"/>
                <w:szCs w:val="20"/>
              </w:rPr>
              <w:t xml:space="preserve">  :</w:t>
            </w:r>
            <w:proofErr w:type="gramEnd"/>
            <w:r w:rsidRPr="007E0E4D">
              <w:rPr>
                <w:rFonts w:cstheme="minorHAnsi"/>
                <w:sz w:val="20"/>
                <w:szCs w:val="20"/>
              </w:rPr>
              <w:t>117691.</w:t>
            </w:r>
          </w:p>
          <w:p w14:paraId="71E701DA" w14:textId="77777777" w:rsidR="007E0E4D" w:rsidRPr="007E0E4D" w:rsidRDefault="007E0E4D" w:rsidP="007E0E4D">
            <w:pPr>
              <w:ind w:left="540"/>
              <w:jc w:val="both"/>
              <w:rPr>
                <w:rFonts w:cstheme="minorHAnsi"/>
                <w:sz w:val="20"/>
                <w:szCs w:val="20"/>
              </w:rPr>
            </w:pPr>
          </w:p>
          <w:p w14:paraId="463EFAE9"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Seema </w:t>
            </w:r>
            <w:proofErr w:type="spellStart"/>
            <w:r w:rsidRPr="007E0E4D">
              <w:rPr>
                <w:rFonts w:cstheme="minorHAnsi"/>
                <w:sz w:val="20"/>
                <w:szCs w:val="20"/>
              </w:rPr>
              <w:t>Zargar</w:t>
            </w:r>
            <w:proofErr w:type="spellEnd"/>
            <w:r w:rsidRPr="007E0E4D">
              <w:rPr>
                <w:rFonts w:cstheme="minorHAnsi"/>
                <w:sz w:val="20"/>
                <w:szCs w:val="20"/>
              </w:rPr>
              <w:t xml:space="preserve">, Mona </w:t>
            </w:r>
            <w:proofErr w:type="spellStart"/>
            <w:proofErr w:type="gramStart"/>
            <w:r w:rsidRPr="007E0E4D">
              <w:rPr>
                <w:rFonts w:cstheme="minorHAnsi"/>
                <w:sz w:val="20"/>
                <w:szCs w:val="20"/>
              </w:rPr>
              <w:t>Alonazi</w:t>
            </w:r>
            <w:proofErr w:type="spellEnd"/>
            <w:r w:rsidRPr="007E0E4D">
              <w:rPr>
                <w:rFonts w:cstheme="minorHAnsi"/>
                <w:sz w:val="20"/>
                <w:szCs w:val="20"/>
              </w:rPr>
              <w:t xml:space="preserve">,   </w:t>
            </w:r>
            <w:proofErr w:type="gramEnd"/>
            <w:r w:rsidRPr="007E0E4D">
              <w:rPr>
                <w:rFonts w:cstheme="minorHAnsi"/>
                <w:sz w:val="20"/>
                <w:szCs w:val="20"/>
              </w:rPr>
              <w:t xml:space="preserve">Humaira </w:t>
            </w:r>
            <w:proofErr w:type="spellStart"/>
            <w:r w:rsidRPr="007E0E4D">
              <w:rPr>
                <w:rFonts w:cstheme="minorHAnsi"/>
                <w:sz w:val="20"/>
                <w:szCs w:val="20"/>
              </w:rPr>
              <w:t>Rizwana</w:t>
            </w:r>
            <w:proofErr w:type="spellEnd"/>
            <w:r w:rsidRPr="007E0E4D">
              <w:rPr>
                <w:rFonts w:cstheme="minorHAnsi"/>
                <w:sz w:val="20"/>
                <w:szCs w:val="20"/>
              </w:rPr>
              <w:t xml:space="preserve">,   </w:t>
            </w:r>
            <w:r w:rsidRPr="007E0E4D">
              <w:rPr>
                <w:rFonts w:cstheme="minorHAnsi"/>
                <w:b/>
                <w:bCs/>
                <w:sz w:val="20"/>
                <w:szCs w:val="20"/>
              </w:rPr>
              <w:t>Tanveer A. Wani</w:t>
            </w:r>
            <w:r w:rsidRPr="007E0E4D">
              <w:rPr>
                <w:rFonts w:cstheme="minorHAnsi"/>
                <w:sz w:val="20"/>
                <w:szCs w:val="20"/>
              </w:rPr>
              <w:t xml:space="preserve"> (2019) Resveratrol reverses thioacetamide-induced renal assault with respect to oxidative stress, renal function, DNA damage and cytokine release in Wistar rats. </w:t>
            </w:r>
            <w:r w:rsidRPr="007E0E4D">
              <w:rPr>
                <w:rFonts w:cstheme="minorHAnsi"/>
                <w:b/>
                <w:bCs/>
                <w:sz w:val="20"/>
                <w:szCs w:val="20"/>
              </w:rPr>
              <w:t>Oxidative Medicine and Cellular Longevity</w:t>
            </w:r>
            <w:r w:rsidRPr="007E0E4D">
              <w:rPr>
                <w:rFonts w:cstheme="minorHAnsi"/>
                <w:sz w:val="20"/>
                <w:szCs w:val="20"/>
              </w:rPr>
              <w:t xml:space="preserve">. Article ID 1702959.  </w:t>
            </w:r>
          </w:p>
          <w:p w14:paraId="792C9A14" w14:textId="77777777" w:rsidR="007E0E4D" w:rsidRPr="007E0E4D" w:rsidRDefault="007E0E4D" w:rsidP="007E0E4D">
            <w:pPr>
              <w:ind w:left="540"/>
              <w:jc w:val="both"/>
              <w:rPr>
                <w:rFonts w:cstheme="minorHAnsi"/>
                <w:sz w:val="20"/>
                <w:szCs w:val="20"/>
              </w:rPr>
            </w:pPr>
          </w:p>
          <w:p w14:paraId="3F1FDE83"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 Wani</w:t>
            </w:r>
            <w:r w:rsidRPr="007E0E4D">
              <w:rPr>
                <w:rFonts w:cstheme="minorHAnsi"/>
                <w:sz w:val="20"/>
                <w:szCs w:val="20"/>
              </w:rPr>
              <w:t xml:space="preserve">, AH </w:t>
            </w:r>
            <w:proofErr w:type="spellStart"/>
            <w:r w:rsidRPr="007E0E4D">
              <w:rPr>
                <w:rFonts w:cstheme="minorHAnsi"/>
                <w:sz w:val="20"/>
                <w:szCs w:val="20"/>
              </w:rPr>
              <w:t>Bakheit</w:t>
            </w:r>
            <w:proofErr w:type="spellEnd"/>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MA Bhat, AA Al-</w:t>
            </w:r>
            <w:proofErr w:type="gramStart"/>
            <w:r w:rsidRPr="007E0E4D">
              <w:rPr>
                <w:rFonts w:cstheme="minorHAnsi"/>
                <w:sz w:val="20"/>
                <w:szCs w:val="20"/>
              </w:rPr>
              <w:t>Majed.(</w:t>
            </w:r>
            <w:proofErr w:type="gramEnd"/>
            <w:r w:rsidRPr="007E0E4D">
              <w:rPr>
                <w:rFonts w:cstheme="minorHAnsi"/>
                <w:sz w:val="20"/>
                <w:szCs w:val="20"/>
              </w:rPr>
              <w:t xml:space="preserve">2019) Molecular docking and experimental investigation of new indole derivative cyclooxygenase inhibitor to probe its binding mechanism with bovine serum albumin. </w:t>
            </w:r>
            <w:r w:rsidRPr="007E0E4D">
              <w:rPr>
                <w:rFonts w:cstheme="minorHAnsi"/>
                <w:b/>
                <w:bCs/>
                <w:sz w:val="20"/>
                <w:szCs w:val="20"/>
              </w:rPr>
              <w:t>Bioorganic chemistry</w:t>
            </w:r>
            <w:r w:rsidRPr="007E0E4D">
              <w:rPr>
                <w:rFonts w:cstheme="minorHAnsi"/>
                <w:sz w:val="20"/>
                <w:szCs w:val="20"/>
              </w:rPr>
              <w:t xml:space="preserve"> 89, 103010. </w:t>
            </w:r>
          </w:p>
          <w:p w14:paraId="44A81B23" w14:textId="77777777" w:rsidR="007E0E4D" w:rsidRPr="007E0E4D" w:rsidRDefault="007E0E4D" w:rsidP="007E0E4D">
            <w:pPr>
              <w:ind w:left="540"/>
              <w:jc w:val="both"/>
              <w:rPr>
                <w:rFonts w:cstheme="minorHAnsi"/>
                <w:sz w:val="20"/>
                <w:szCs w:val="20"/>
              </w:rPr>
            </w:pPr>
          </w:p>
          <w:p w14:paraId="0025D580"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AA Al-</w:t>
            </w:r>
            <w:proofErr w:type="spellStart"/>
            <w:r w:rsidRPr="007E0E4D">
              <w:rPr>
                <w:rFonts w:cstheme="minorHAnsi"/>
                <w:sz w:val="20"/>
                <w:szCs w:val="20"/>
              </w:rPr>
              <w:t>Mehizia</w:t>
            </w:r>
            <w:proofErr w:type="spellEnd"/>
            <w:r w:rsidRPr="007E0E4D">
              <w:rPr>
                <w:rFonts w:cstheme="minorHAnsi"/>
                <w:sz w:val="20"/>
                <w:szCs w:val="20"/>
              </w:rPr>
              <w:t xml:space="preserve">, AH </w:t>
            </w:r>
            <w:proofErr w:type="spellStart"/>
            <w:r w:rsidRPr="007E0E4D">
              <w:rPr>
                <w:rFonts w:cstheme="minorHAnsi"/>
                <w:sz w:val="20"/>
                <w:szCs w:val="20"/>
              </w:rPr>
              <w:t>Bakheit</w:t>
            </w:r>
            <w:proofErr w:type="spellEnd"/>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MA Bhat, MM </w:t>
            </w:r>
            <w:proofErr w:type="spellStart"/>
            <w:r w:rsidRPr="007E0E4D">
              <w:rPr>
                <w:rFonts w:cstheme="minorHAnsi"/>
                <w:sz w:val="20"/>
                <w:szCs w:val="20"/>
              </w:rPr>
              <w:t>Asmari</w:t>
            </w:r>
            <w:proofErr w:type="spellEnd"/>
            <w:r w:rsidRPr="007E0E4D">
              <w:rPr>
                <w:rFonts w:cstheme="minorHAnsi"/>
                <w:sz w:val="20"/>
                <w:szCs w:val="20"/>
              </w:rPr>
              <w:t xml:space="preserve">, </w:t>
            </w:r>
            <w:r w:rsidRPr="007E0E4D">
              <w:rPr>
                <w:rFonts w:cstheme="minorHAnsi"/>
                <w:b/>
                <w:bCs/>
                <w:sz w:val="20"/>
                <w:szCs w:val="20"/>
              </w:rPr>
              <w:t>TA Wani</w:t>
            </w:r>
            <w:r w:rsidRPr="007E0E4D">
              <w:rPr>
                <w:rFonts w:cstheme="minorHAnsi"/>
                <w:sz w:val="20"/>
                <w:szCs w:val="20"/>
              </w:rPr>
              <w:t xml:space="preserve"> (2019) Evaluation of Biophysical Interaction between Newly Synthesized Pyrazoline Pyridazine Derivative and Bovine Serum Albumin by Spectroscopic and Molecular Docking Studies</w:t>
            </w:r>
            <w:r w:rsidRPr="007E0E4D">
              <w:rPr>
                <w:rFonts w:cstheme="minorHAnsi"/>
                <w:b/>
                <w:bCs/>
                <w:sz w:val="20"/>
                <w:szCs w:val="20"/>
              </w:rPr>
              <w:t>. Journal of Spectroscopy</w:t>
            </w:r>
            <w:r w:rsidRPr="007E0E4D">
              <w:rPr>
                <w:rFonts w:cstheme="minorHAnsi"/>
                <w:sz w:val="20"/>
                <w:szCs w:val="20"/>
              </w:rPr>
              <w:t xml:space="preserve">; Article ID 3848670. </w:t>
            </w:r>
          </w:p>
          <w:p w14:paraId="467C436D" w14:textId="77777777" w:rsidR="007E0E4D" w:rsidRPr="007E0E4D" w:rsidRDefault="007E0E4D" w:rsidP="007E0E4D">
            <w:pPr>
              <w:ind w:left="540"/>
              <w:jc w:val="both"/>
              <w:rPr>
                <w:rFonts w:cstheme="minorHAnsi"/>
                <w:sz w:val="20"/>
                <w:szCs w:val="20"/>
              </w:rPr>
            </w:pPr>
          </w:p>
          <w:p w14:paraId="283381B8" w14:textId="77777777" w:rsidR="007E0E4D" w:rsidRPr="007E0E4D" w:rsidRDefault="007E0E4D" w:rsidP="009031CC">
            <w:pPr>
              <w:numPr>
                <w:ilvl w:val="0"/>
                <w:numId w:val="48"/>
              </w:numPr>
              <w:jc w:val="both"/>
              <w:rPr>
                <w:rFonts w:cstheme="minorHAnsi"/>
                <w:sz w:val="20"/>
                <w:szCs w:val="20"/>
              </w:rPr>
            </w:pPr>
            <w:proofErr w:type="spellStart"/>
            <w:r w:rsidRPr="007E0E4D">
              <w:rPr>
                <w:rFonts w:cstheme="minorHAnsi"/>
                <w:sz w:val="20"/>
                <w:szCs w:val="20"/>
              </w:rPr>
              <w:t>Nouf</w:t>
            </w:r>
            <w:proofErr w:type="spellEnd"/>
            <w:r w:rsidRPr="007E0E4D">
              <w:rPr>
                <w:rFonts w:cstheme="minorHAnsi"/>
                <w:sz w:val="20"/>
                <w:szCs w:val="20"/>
              </w:rPr>
              <w:t xml:space="preserve"> </w:t>
            </w:r>
            <w:proofErr w:type="spellStart"/>
            <w:r w:rsidRPr="007E0E4D">
              <w:rPr>
                <w:rFonts w:cstheme="minorHAnsi"/>
                <w:sz w:val="20"/>
                <w:szCs w:val="20"/>
              </w:rPr>
              <w:t>Alsalman</w:t>
            </w:r>
            <w:proofErr w:type="spellEnd"/>
            <w:r w:rsidRPr="007E0E4D">
              <w:rPr>
                <w:rFonts w:cstheme="minorHAnsi"/>
                <w:sz w:val="20"/>
                <w:szCs w:val="20"/>
              </w:rPr>
              <w:t xml:space="preserve">, </w:t>
            </w:r>
            <w:proofErr w:type="spellStart"/>
            <w:r w:rsidRPr="007E0E4D">
              <w:rPr>
                <w:rFonts w:cstheme="minorHAnsi"/>
                <w:sz w:val="20"/>
                <w:szCs w:val="20"/>
              </w:rPr>
              <w:t>Abdulaziz</w:t>
            </w:r>
            <w:proofErr w:type="spellEnd"/>
            <w:r w:rsidRPr="007E0E4D">
              <w:rPr>
                <w:rFonts w:cstheme="minorHAnsi"/>
                <w:sz w:val="20"/>
                <w:szCs w:val="20"/>
              </w:rPr>
              <w:t xml:space="preserve"> </w:t>
            </w:r>
            <w:proofErr w:type="spellStart"/>
            <w:r w:rsidRPr="007E0E4D">
              <w:rPr>
                <w:rFonts w:cstheme="minorHAnsi"/>
                <w:sz w:val="20"/>
                <w:szCs w:val="20"/>
              </w:rPr>
              <w:t>Aljafari</w:t>
            </w:r>
            <w:proofErr w:type="spellEnd"/>
            <w:r w:rsidRPr="007E0E4D">
              <w:rPr>
                <w:rFonts w:cstheme="minorHAnsi"/>
                <w:sz w:val="20"/>
                <w:szCs w:val="20"/>
              </w:rPr>
              <w:t xml:space="preserve">, </w:t>
            </w:r>
            <w:r w:rsidRPr="007E0E4D">
              <w:rPr>
                <w:rFonts w:cstheme="minorHAnsi"/>
                <w:b/>
                <w:bCs/>
                <w:sz w:val="20"/>
                <w:szCs w:val="20"/>
              </w:rPr>
              <w:t>Tanveer A. Wani</w:t>
            </w:r>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(2019). High-dose aspirin reverses tartrazine-induced cell growth dysregulation independent of p53 signaling and antioxidant mechanisms in rat brain. </w:t>
            </w:r>
            <w:r w:rsidRPr="007E0E4D">
              <w:rPr>
                <w:rFonts w:cstheme="minorHAnsi"/>
                <w:b/>
                <w:bCs/>
                <w:sz w:val="20"/>
                <w:szCs w:val="20"/>
              </w:rPr>
              <w:t>Biomed Research International</w:t>
            </w:r>
            <w:r w:rsidRPr="007E0E4D">
              <w:rPr>
                <w:rFonts w:cstheme="minorHAnsi"/>
                <w:sz w:val="20"/>
                <w:szCs w:val="20"/>
              </w:rPr>
              <w:t xml:space="preserve">; Article ID 9096404. </w:t>
            </w:r>
          </w:p>
          <w:p w14:paraId="5B043EE4" w14:textId="77777777" w:rsidR="007E0E4D" w:rsidRPr="007E0E4D" w:rsidRDefault="007E0E4D" w:rsidP="007E0E4D">
            <w:pPr>
              <w:pStyle w:val="ListParagraph"/>
              <w:rPr>
                <w:rFonts w:cstheme="minorHAnsi"/>
                <w:sz w:val="20"/>
                <w:szCs w:val="20"/>
              </w:rPr>
            </w:pPr>
          </w:p>
          <w:p w14:paraId="4CEDA2DE" w14:textId="77777777" w:rsidR="007E0E4D" w:rsidRPr="007E0E4D" w:rsidRDefault="007E0E4D" w:rsidP="009031CC">
            <w:pPr>
              <w:numPr>
                <w:ilvl w:val="0"/>
                <w:numId w:val="48"/>
              </w:numPr>
              <w:jc w:val="both"/>
              <w:rPr>
                <w:rFonts w:cstheme="minorHAnsi"/>
                <w:sz w:val="20"/>
                <w:szCs w:val="20"/>
              </w:rPr>
            </w:pPr>
            <w:proofErr w:type="spellStart"/>
            <w:r w:rsidRPr="007E0E4D">
              <w:rPr>
                <w:rFonts w:cstheme="minorHAnsi"/>
                <w:sz w:val="20"/>
                <w:szCs w:val="20"/>
              </w:rPr>
              <w:t>Alanazi</w:t>
            </w:r>
            <w:proofErr w:type="spellEnd"/>
            <w:r w:rsidRPr="007E0E4D">
              <w:rPr>
                <w:rFonts w:cstheme="minorHAnsi"/>
                <w:sz w:val="20"/>
                <w:szCs w:val="20"/>
              </w:rPr>
              <w:t xml:space="preserve">, Mohammed M., Abdulrahman A. </w:t>
            </w:r>
            <w:proofErr w:type="spellStart"/>
            <w:r w:rsidRPr="007E0E4D">
              <w:rPr>
                <w:rFonts w:cstheme="minorHAnsi"/>
                <w:sz w:val="20"/>
                <w:szCs w:val="20"/>
              </w:rPr>
              <w:t>Almehizia</w:t>
            </w:r>
            <w:proofErr w:type="spellEnd"/>
            <w:r w:rsidRPr="007E0E4D">
              <w:rPr>
                <w:rFonts w:cstheme="minorHAnsi"/>
                <w:sz w:val="20"/>
                <w:szCs w:val="20"/>
              </w:rPr>
              <w:t xml:space="preserve">, Ahmed H. </w:t>
            </w:r>
            <w:proofErr w:type="spellStart"/>
            <w:r w:rsidRPr="007E0E4D">
              <w:rPr>
                <w:rFonts w:cstheme="minorHAnsi"/>
                <w:sz w:val="20"/>
                <w:szCs w:val="20"/>
              </w:rPr>
              <w:t>Bakheit</w:t>
            </w:r>
            <w:proofErr w:type="spellEnd"/>
            <w:r w:rsidRPr="007E0E4D">
              <w:rPr>
                <w:rFonts w:cstheme="minorHAnsi"/>
                <w:sz w:val="20"/>
                <w:szCs w:val="20"/>
              </w:rPr>
              <w:t xml:space="preserve">, Nawaf A. </w:t>
            </w:r>
            <w:proofErr w:type="spellStart"/>
            <w:r w:rsidRPr="007E0E4D">
              <w:rPr>
                <w:rFonts w:cstheme="minorHAnsi"/>
                <w:sz w:val="20"/>
                <w:szCs w:val="20"/>
              </w:rPr>
              <w:t>Alsaif</w:t>
            </w:r>
            <w:proofErr w:type="spellEnd"/>
            <w:r w:rsidRPr="007E0E4D">
              <w:rPr>
                <w:rFonts w:cstheme="minorHAnsi"/>
                <w:sz w:val="20"/>
                <w:szCs w:val="20"/>
              </w:rPr>
              <w:t xml:space="preserve">, Hamad M. </w:t>
            </w:r>
            <w:proofErr w:type="spellStart"/>
            <w:r w:rsidRPr="007E0E4D">
              <w:rPr>
                <w:rFonts w:cstheme="minorHAnsi"/>
                <w:sz w:val="20"/>
                <w:szCs w:val="20"/>
              </w:rPr>
              <w:t>Alkahtani</w:t>
            </w:r>
            <w:proofErr w:type="spellEnd"/>
            <w:r w:rsidRPr="007E0E4D">
              <w:rPr>
                <w:rFonts w:cstheme="minorHAnsi"/>
                <w:sz w:val="20"/>
                <w:szCs w:val="20"/>
              </w:rPr>
              <w:t xml:space="preserve">, and </w:t>
            </w:r>
            <w:r w:rsidRPr="007E0E4D">
              <w:rPr>
                <w:rFonts w:cstheme="minorHAnsi"/>
                <w:b/>
                <w:bCs/>
                <w:sz w:val="20"/>
                <w:szCs w:val="20"/>
              </w:rPr>
              <w:t>Tanveer A. Wani</w:t>
            </w:r>
            <w:r w:rsidRPr="007E0E4D">
              <w:rPr>
                <w:rFonts w:cstheme="minorHAnsi"/>
                <w:sz w:val="20"/>
                <w:szCs w:val="20"/>
              </w:rPr>
              <w:t xml:space="preserve">. "Mechanistic interaction study of 5, 6-Dichloro-2-[2-(pyridin-2-yl) ethyl] isoindoline-1, 3-dione with bovine serum albumin by spectroscopic and molecular docking approaches." </w:t>
            </w:r>
            <w:r w:rsidRPr="007E0E4D">
              <w:rPr>
                <w:rFonts w:cstheme="minorHAnsi"/>
                <w:b/>
                <w:bCs/>
                <w:sz w:val="20"/>
                <w:szCs w:val="20"/>
              </w:rPr>
              <w:t>Saudi Pharmaceutical Journal</w:t>
            </w:r>
            <w:r w:rsidRPr="007E0E4D">
              <w:rPr>
                <w:rFonts w:cstheme="minorHAnsi"/>
                <w:sz w:val="20"/>
                <w:szCs w:val="20"/>
              </w:rPr>
              <w:t xml:space="preserve"> 27, no. 3 (2019): 341-347.</w:t>
            </w:r>
          </w:p>
          <w:p w14:paraId="538E0A05" w14:textId="77777777" w:rsidR="007E0E4D" w:rsidRPr="007E0E4D" w:rsidRDefault="007E0E4D" w:rsidP="007E0E4D">
            <w:pPr>
              <w:pStyle w:val="ListParagraph"/>
              <w:rPr>
                <w:rFonts w:cstheme="minorHAnsi"/>
                <w:sz w:val="20"/>
                <w:szCs w:val="20"/>
              </w:rPr>
            </w:pPr>
          </w:p>
          <w:p w14:paraId="0B2346D3" w14:textId="77777777" w:rsidR="007E0E4D" w:rsidRPr="007E0E4D" w:rsidRDefault="007E0E4D" w:rsidP="007E0E4D">
            <w:pPr>
              <w:ind w:left="540"/>
              <w:jc w:val="both"/>
              <w:rPr>
                <w:rFonts w:cstheme="minorHAnsi"/>
                <w:sz w:val="20"/>
                <w:szCs w:val="20"/>
              </w:rPr>
            </w:pPr>
          </w:p>
          <w:p w14:paraId="6360BA6F"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S </w:t>
            </w:r>
            <w:proofErr w:type="spellStart"/>
            <w:r w:rsidRPr="007E0E4D">
              <w:rPr>
                <w:rFonts w:cstheme="minorHAnsi"/>
                <w:sz w:val="20"/>
                <w:szCs w:val="20"/>
              </w:rPr>
              <w:t>Zargar</w:t>
            </w:r>
            <w:proofErr w:type="spellEnd"/>
            <w:r w:rsidRPr="007E0E4D">
              <w:rPr>
                <w:rFonts w:cstheme="minorHAnsi"/>
                <w:sz w:val="20"/>
                <w:szCs w:val="20"/>
              </w:rPr>
              <w:t xml:space="preserve">, ARA Al-Majed, </w:t>
            </w:r>
            <w:r w:rsidRPr="007E0E4D">
              <w:rPr>
                <w:rFonts w:cstheme="minorHAnsi"/>
                <w:b/>
                <w:bCs/>
                <w:sz w:val="20"/>
                <w:szCs w:val="20"/>
              </w:rPr>
              <w:t>TA Wani</w:t>
            </w:r>
            <w:r w:rsidRPr="007E0E4D">
              <w:rPr>
                <w:rFonts w:cstheme="minorHAnsi"/>
                <w:sz w:val="20"/>
                <w:szCs w:val="20"/>
              </w:rPr>
              <w:t>. Potentiating and synergistic effect of grapefruit juice on the antioxidant and anti-inflammatory activity of aripiprazole against hydrogen peroxide induced oxidative stress in mice. BMC complementary and alternative medicine 2018; 18 (1), 106</w:t>
            </w:r>
          </w:p>
          <w:p w14:paraId="10DD0D7E" w14:textId="77777777" w:rsidR="007E0E4D" w:rsidRPr="007E0E4D" w:rsidRDefault="007E0E4D" w:rsidP="007E0E4D">
            <w:pPr>
              <w:ind w:left="540" w:firstLine="180"/>
              <w:jc w:val="both"/>
              <w:rPr>
                <w:rFonts w:cstheme="minorHAnsi"/>
                <w:sz w:val="20"/>
                <w:szCs w:val="20"/>
              </w:rPr>
            </w:pPr>
          </w:p>
          <w:p w14:paraId="0B5B5419"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IA Darwish, </w:t>
            </w:r>
            <w:r w:rsidRPr="007E0E4D">
              <w:rPr>
                <w:rFonts w:cstheme="minorHAnsi"/>
                <w:b/>
                <w:bCs/>
                <w:sz w:val="20"/>
                <w:szCs w:val="20"/>
              </w:rPr>
              <w:t>TA Wani</w:t>
            </w:r>
            <w:r w:rsidRPr="007E0E4D">
              <w:rPr>
                <w:rFonts w:cstheme="minorHAnsi"/>
                <w:sz w:val="20"/>
                <w:szCs w:val="20"/>
              </w:rPr>
              <w:t xml:space="preserve">, MA </w:t>
            </w:r>
            <w:proofErr w:type="spellStart"/>
            <w:r w:rsidRPr="007E0E4D">
              <w:rPr>
                <w:rFonts w:cstheme="minorHAnsi"/>
                <w:sz w:val="20"/>
                <w:szCs w:val="20"/>
              </w:rPr>
              <w:t>Hamidaddin</w:t>
            </w:r>
            <w:proofErr w:type="spellEnd"/>
            <w:r w:rsidRPr="007E0E4D">
              <w:rPr>
                <w:rFonts w:cstheme="minorHAnsi"/>
                <w:sz w:val="20"/>
                <w:szCs w:val="20"/>
              </w:rPr>
              <w:t xml:space="preserve">. Development of Highly Efficient </w:t>
            </w:r>
            <w:proofErr w:type="spellStart"/>
            <w:r w:rsidRPr="007E0E4D">
              <w:rPr>
                <w:rFonts w:cstheme="minorHAnsi"/>
                <w:sz w:val="20"/>
                <w:szCs w:val="20"/>
              </w:rPr>
              <w:t>KinExA</w:t>
            </w:r>
            <w:proofErr w:type="spellEnd"/>
            <w:r w:rsidRPr="007E0E4D">
              <w:rPr>
                <w:rFonts w:cstheme="minorHAnsi"/>
                <w:sz w:val="20"/>
                <w:szCs w:val="20"/>
              </w:rPr>
              <w:t xml:space="preserve"> Immunosensor-Based Assay for the Measurement of Carcinoembryonic Antigen in Serum. </w:t>
            </w:r>
            <w:r w:rsidRPr="007E0E4D">
              <w:rPr>
                <w:rFonts w:cstheme="minorHAnsi"/>
                <w:b/>
                <w:bCs/>
                <w:sz w:val="20"/>
                <w:szCs w:val="20"/>
              </w:rPr>
              <w:t xml:space="preserve">Current Analytical Chemistry </w:t>
            </w:r>
            <w:r w:rsidRPr="007E0E4D">
              <w:rPr>
                <w:rFonts w:cstheme="minorHAnsi"/>
                <w:sz w:val="20"/>
                <w:szCs w:val="20"/>
              </w:rPr>
              <w:t>2018; 14 (4), 430-435</w:t>
            </w:r>
            <w:r w:rsidRPr="007E0E4D">
              <w:rPr>
                <w:rFonts w:cstheme="minorHAnsi"/>
                <w:sz w:val="20"/>
                <w:szCs w:val="20"/>
              </w:rPr>
              <w:tab/>
            </w:r>
            <w:r w:rsidRPr="007E0E4D">
              <w:rPr>
                <w:rFonts w:cstheme="minorHAnsi"/>
                <w:sz w:val="20"/>
                <w:szCs w:val="20"/>
              </w:rPr>
              <w:tab/>
            </w:r>
          </w:p>
          <w:p w14:paraId="49B5F4D6" w14:textId="77777777" w:rsidR="007E0E4D" w:rsidRPr="007E0E4D" w:rsidRDefault="007E0E4D" w:rsidP="007E0E4D">
            <w:pPr>
              <w:jc w:val="both"/>
              <w:rPr>
                <w:rFonts w:cstheme="minorHAnsi"/>
                <w:sz w:val="20"/>
                <w:szCs w:val="20"/>
              </w:rPr>
            </w:pPr>
          </w:p>
          <w:p w14:paraId="647E8098"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S </w:t>
            </w:r>
            <w:proofErr w:type="spellStart"/>
            <w:r w:rsidRPr="007E0E4D">
              <w:rPr>
                <w:rFonts w:cstheme="minorHAnsi"/>
                <w:sz w:val="20"/>
                <w:szCs w:val="20"/>
              </w:rPr>
              <w:t>Zargar</w:t>
            </w:r>
            <w:proofErr w:type="spellEnd"/>
            <w:r w:rsidRPr="007E0E4D">
              <w:rPr>
                <w:rFonts w:cstheme="minorHAnsi"/>
                <w:sz w:val="20"/>
                <w:szCs w:val="20"/>
              </w:rPr>
              <w:t xml:space="preserve">, AA </w:t>
            </w:r>
            <w:proofErr w:type="spellStart"/>
            <w:r w:rsidRPr="007E0E4D">
              <w:rPr>
                <w:rFonts w:cstheme="minorHAnsi"/>
                <w:sz w:val="20"/>
                <w:szCs w:val="20"/>
              </w:rPr>
              <w:t>Aljafari</w:t>
            </w:r>
            <w:proofErr w:type="spellEnd"/>
            <w:r w:rsidRPr="007E0E4D">
              <w:rPr>
                <w:rFonts w:cstheme="minorHAnsi"/>
                <w:sz w:val="20"/>
                <w:szCs w:val="20"/>
              </w:rPr>
              <w:t xml:space="preserve">, </w:t>
            </w:r>
            <w:r w:rsidRPr="007E0E4D">
              <w:rPr>
                <w:rFonts w:cstheme="minorHAnsi"/>
                <w:b/>
                <w:bCs/>
                <w:sz w:val="20"/>
                <w:szCs w:val="20"/>
              </w:rPr>
              <w:t>TA Wani.</w:t>
            </w:r>
            <w:r w:rsidRPr="007E0E4D">
              <w:rPr>
                <w:rFonts w:cstheme="minorHAnsi"/>
                <w:sz w:val="20"/>
                <w:szCs w:val="20"/>
              </w:rPr>
              <w:t xml:space="preserve"> Variants in MEF2A gene in relation with coronary artery disease in Saudi population. Biotech 2018; 8 (7), 289</w:t>
            </w:r>
            <w:r w:rsidRPr="007E0E4D">
              <w:rPr>
                <w:rFonts w:cstheme="minorHAnsi"/>
                <w:sz w:val="20"/>
                <w:szCs w:val="20"/>
              </w:rPr>
              <w:tab/>
            </w:r>
            <w:r w:rsidRPr="007E0E4D">
              <w:rPr>
                <w:rFonts w:cstheme="minorHAnsi"/>
                <w:sz w:val="20"/>
                <w:szCs w:val="20"/>
              </w:rPr>
              <w:tab/>
            </w:r>
          </w:p>
          <w:p w14:paraId="641832AA" w14:textId="77777777" w:rsidR="007E0E4D" w:rsidRPr="007E0E4D" w:rsidRDefault="007E0E4D" w:rsidP="007E0E4D">
            <w:pPr>
              <w:ind w:left="180"/>
              <w:jc w:val="both"/>
              <w:rPr>
                <w:rFonts w:cstheme="minorHAnsi"/>
                <w:sz w:val="20"/>
                <w:szCs w:val="20"/>
              </w:rPr>
            </w:pPr>
          </w:p>
          <w:p w14:paraId="0F5C8FBC"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 Wani</w:t>
            </w:r>
            <w:r w:rsidRPr="007E0E4D">
              <w:rPr>
                <w:rFonts w:cstheme="minorHAnsi"/>
                <w:sz w:val="20"/>
                <w:szCs w:val="20"/>
              </w:rPr>
              <w:t xml:space="preserve">, AH </w:t>
            </w:r>
            <w:proofErr w:type="spellStart"/>
            <w:r w:rsidRPr="007E0E4D">
              <w:rPr>
                <w:rFonts w:cstheme="minorHAnsi"/>
                <w:sz w:val="20"/>
                <w:szCs w:val="20"/>
              </w:rPr>
              <w:t>Bakheit</w:t>
            </w:r>
            <w:proofErr w:type="spellEnd"/>
            <w:r w:rsidRPr="007E0E4D">
              <w:rPr>
                <w:rFonts w:cstheme="minorHAnsi"/>
                <w:sz w:val="20"/>
                <w:szCs w:val="20"/>
              </w:rPr>
              <w:t xml:space="preserve">, MA </w:t>
            </w:r>
            <w:proofErr w:type="spellStart"/>
            <w:r w:rsidRPr="007E0E4D">
              <w:rPr>
                <w:rFonts w:cstheme="minorHAnsi"/>
                <w:sz w:val="20"/>
                <w:szCs w:val="20"/>
              </w:rPr>
              <w:t>Abounassif</w:t>
            </w:r>
            <w:proofErr w:type="spellEnd"/>
            <w:r w:rsidRPr="007E0E4D">
              <w:rPr>
                <w:rFonts w:cstheme="minorHAnsi"/>
                <w:sz w:val="20"/>
                <w:szCs w:val="20"/>
              </w:rPr>
              <w:t xml:space="preserve">, S </w:t>
            </w:r>
            <w:proofErr w:type="spellStart"/>
            <w:r w:rsidRPr="007E0E4D">
              <w:rPr>
                <w:rFonts w:cstheme="minorHAnsi"/>
                <w:sz w:val="20"/>
                <w:szCs w:val="20"/>
              </w:rPr>
              <w:t>Zargar</w:t>
            </w:r>
            <w:proofErr w:type="spellEnd"/>
            <w:r w:rsidRPr="007E0E4D">
              <w:rPr>
                <w:rFonts w:cstheme="minorHAnsi"/>
                <w:sz w:val="20"/>
                <w:szCs w:val="20"/>
              </w:rPr>
              <w:t xml:space="preserve">. Study of interactions of an anticancer drug neratinib with bovine serum albumin: Spectroscopic and molecular docking approach. </w:t>
            </w:r>
            <w:r w:rsidRPr="007E0E4D">
              <w:rPr>
                <w:rFonts w:cstheme="minorHAnsi"/>
                <w:b/>
                <w:bCs/>
                <w:sz w:val="20"/>
                <w:szCs w:val="20"/>
              </w:rPr>
              <w:t>Frontiers in chemistry</w:t>
            </w:r>
            <w:r w:rsidRPr="007E0E4D">
              <w:rPr>
                <w:rFonts w:cstheme="minorHAnsi"/>
                <w:sz w:val="20"/>
                <w:szCs w:val="20"/>
              </w:rPr>
              <w:t xml:space="preserve"> 2018; 6, 47</w:t>
            </w:r>
            <w:r w:rsidRPr="007E0E4D">
              <w:rPr>
                <w:rFonts w:cstheme="minorHAnsi"/>
                <w:sz w:val="20"/>
                <w:szCs w:val="20"/>
              </w:rPr>
              <w:tab/>
            </w:r>
            <w:r w:rsidRPr="007E0E4D">
              <w:rPr>
                <w:rFonts w:cstheme="minorHAnsi"/>
                <w:sz w:val="20"/>
                <w:szCs w:val="20"/>
              </w:rPr>
              <w:tab/>
            </w:r>
          </w:p>
          <w:p w14:paraId="6D02C8F4"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 Wani</w:t>
            </w:r>
            <w:r w:rsidRPr="007E0E4D">
              <w:rPr>
                <w:rFonts w:cstheme="minorHAnsi"/>
                <w:sz w:val="20"/>
                <w:szCs w:val="20"/>
              </w:rPr>
              <w:t xml:space="preserve">, AH </w:t>
            </w:r>
            <w:proofErr w:type="spellStart"/>
            <w:r w:rsidRPr="007E0E4D">
              <w:rPr>
                <w:rFonts w:cstheme="minorHAnsi"/>
                <w:sz w:val="20"/>
                <w:szCs w:val="20"/>
              </w:rPr>
              <w:t>Bakheit</w:t>
            </w:r>
            <w:proofErr w:type="spellEnd"/>
            <w:r w:rsidRPr="007E0E4D">
              <w:rPr>
                <w:rFonts w:cstheme="minorHAnsi"/>
                <w:sz w:val="20"/>
                <w:szCs w:val="20"/>
              </w:rPr>
              <w:t xml:space="preserve">, MN Ansari, ARA Al-Majed, BM Al-Qahtani, S </w:t>
            </w:r>
            <w:proofErr w:type="spellStart"/>
            <w:r w:rsidRPr="007E0E4D">
              <w:rPr>
                <w:rFonts w:cstheme="minorHAnsi"/>
                <w:sz w:val="20"/>
                <w:szCs w:val="20"/>
              </w:rPr>
              <w:t>Zargar</w:t>
            </w:r>
            <w:proofErr w:type="spellEnd"/>
            <w:r w:rsidRPr="007E0E4D">
              <w:rPr>
                <w:rFonts w:cstheme="minorHAnsi"/>
                <w:sz w:val="20"/>
                <w:szCs w:val="20"/>
              </w:rPr>
              <w:t xml:space="preserve">. Spectroscopic and molecular modeling studies of binding interaction between bovine serum albumin and roflumilast. </w:t>
            </w:r>
            <w:r w:rsidRPr="007E0E4D">
              <w:rPr>
                <w:rFonts w:cstheme="minorHAnsi"/>
                <w:b/>
                <w:bCs/>
                <w:sz w:val="20"/>
                <w:szCs w:val="20"/>
              </w:rPr>
              <w:t>Drug design, development and therapy</w:t>
            </w:r>
            <w:r w:rsidRPr="007E0E4D">
              <w:rPr>
                <w:rFonts w:cstheme="minorHAnsi"/>
                <w:sz w:val="20"/>
                <w:szCs w:val="20"/>
              </w:rPr>
              <w:t xml:space="preserve"> 2018; 12, 2627</w:t>
            </w:r>
          </w:p>
          <w:p w14:paraId="1EE4388C" w14:textId="77777777" w:rsidR="007E0E4D" w:rsidRPr="007E0E4D" w:rsidRDefault="007E0E4D" w:rsidP="007E0E4D">
            <w:pPr>
              <w:ind w:left="540"/>
              <w:jc w:val="both"/>
              <w:rPr>
                <w:rFonts w:cstheme="minorHAnsi"/>
                <w:sz w:val="20"/>
                <w:szCs w:val="20"/>
              </w:rPr>
            </w:pPr>
          </w:p>
          <w:p w14:paraId="345A08BC"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 xml:space="preserve">T A. </w:t>
            </w:r>
            <w:proofErr w:type="gramStart"/>
            <w:r w:rsidRPr="007E0E4D">
              <w:rPr>
                <w:rFonts w:cstheme="minorHAnsi"/>
                <w:b/>
                <w:sz w:val="20"/>
                <w:szCs w:val="20"/>
              </w:rPr>
              <w:t>Wani </w:t>
            </w:r>
            <w:r w:rsidRPr="007E0E4D">
              <w:rPr>
                <w:rFonts w:cstheme="minorHAnsi"/>
                <w:sz w:val="20"/>
                <w:szCs w:val="20"/>
              </w:rPr>
              <w:t>,</w:t>
            </w:r>
            <w:proofErr w:type="gramEnd"/>
            <w:r w:rsidRPr="007E0E4D">
              <w:rPr>
                <w:rFonts w:cstheme="minorHAnsi"/>
                <w:sz w:val="20"/>
                <w:szCs w:val="20"/>
              </w:rPr>
              <w:t xml:space="preserve"> AH. </w:t>
            </w:r>
            <w:proofErr w:type="spellStart"/>
            <w:proofErr w:type="gramStart"/>
            <w:r w:rsidRPr="007E0E4D">
              <w:rPr>
                <w:rFonts w:cstheme="minorHAnsi"/>
                <w:sz w:val="20"/>
                <w:szCs w:val="20"/>
              </w:rPr>
              <w:t>Bakheit</w:t>
            </w:r>
            <w:proofErr w:type="spellEnd"/>
            <w:r w:rsidRPr="007E0E4D">
              <w:rPr>
                <w:rFonts w:cstheme="minorHAnsi"/>
                <w:sz w:val="20"/>
                <w:szCs w:val="20"/>
              </w:rPr>
              <w:t xml:space="preserve"> ,</w:t>
            </w:r>
            <w:proofErr w:type="gramEnd"/>
            <w:r w:rsidRPr="007E0E4D">
              <w:rPr>
                <w:rFonts w:cstheme="minorHAnsi"/>
                <w:sz w:val="20"/>
                <w:szCs w:val="20"/>
              </w:rPr>
              <w:t xml:space="preserve"> H Al-</w:t>
            </w:r>
            <w:proofErr w:type="spellStart"/>
            <w:r w:rsidRPr="007E0E4D">
              <w:rPr>
                <w:rFonts w:cstheme="minorHAnsi"/>
                <w:sz w:val="20"/>
                <w:szCs w:val="20"/>
              </w:rPr>
              <w:t>Rabiah</w:t>
            </w:r>
            <w:proofErr w:type="spellEnd"/>
            <w:r w:rsidRPr="007E0E4D">
              <w:rPr>
                <w:rFonts w:cstheme="minorHAnsi"/>
                <w:sz w:val="20"/>
                <w:szCs w:val="20"/>
              </w:rPr>
              <w:t xml:space="preserve"> and Seema </w:t>
            </w:r>
            <w:proofErr w:type="spellStart"/>
            <w:r w:rsidRPr="007E0E4D">
              <w:rPr>
                <w:rFonts w:cstheme="minorHAnsi"/>
                <w:sz w:val="20"/>
                <w:szCs w:val="20"/>
              </w:rPr>
              <w:t>Zargar</w:t>
            </w:r>
            <w:proofErr w:type="spellEnd"/>
            <w:r w:rsidRPr="007E0E4D">
              <w:rPr>
                <w:rFonts w:cstheme="minorHAnsi"/>
                <w:sz w:val="20"/>
                <w:szCs w:val="20"/>
              </w:rPr>
              <w:t>. Study of binding interaction of rivaroxaban with bovine serum albumin using multi</w:t>
            </w:r>
            <w:r w:rsidRPr="007E0E4D">
              <w:rPr>
                <w:rFonts w:ascii="Cambria Math" w:hAnsi="Cambria Math" w:cs="Cambria Math"/>
                <w:sz w:val="20"/>
                <w:szCs w:val="20"/>
              </w:rPr>
              <w:t>‑</w:t>
            </w:r>
            <w:r w:rsidRPr="007E0E4D">
              <w:rPr>
                <w:rFonts w:cstheme="minorHAnsi"/>
                <w:sz w:val="20"/>
                <w:szCs w:val="20"/>
              </w:rPr>
              <w:t xml:space="preserve">spectroscopic and molecular docking approach. </w:t>
            </w:r>
            <w:r w:rsidRPr="007E0E4D">
              <w:rPr>
                <w:rFonts w:cstheme="minorHAnsi"/>
                <w:b/>
                <w:sz w:val="20"/>
                <w:szCs w:val="20"/>
              </w:rPr>
              <w:t>Chemistry Central Journal</w:t>
            </w:r>
            <w:r w:rsidRPr="007E0E4D">
              <w:rPr>
                <w:rFonts w:cstheme="minorHAnsi"/>
                <w:sz w:val="20"/>
                <w:szCs w:val="20"/>
              </w:rPr>
              <w:t xml:space="preserve"> (2017) 11:134.</w:t>
            </w:r>
          </w:p>
          <w:p w14:paraId="7D0DDEC6" w14:textId="77777777" w:rsidR="007E0E4D" w:rsidRPr="007E0E4D" w:rsidRDefault="007E0E4D" w:rsidP="007E0E4D">
            <w:pPr>
              <w:ind w:left="540"/>
              <w:jc w:val="both"/>
              <w:rPr>
                <w:rFonts w:cstheme="minorHAnsi"/>
                <w:sz w:val="20"/>
                <w:szCs w:val="20"/>
              </w:rPr>
            </w:pPr>
          </w:p>
          <w:p w14:paraId="182840E7"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Tanveer A. Wani</w:t>
            </w:r>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Mohammed A. </w:t>
            </w:r>
            <w:proofErr w:type="spellStart"/>
            <w:r w:rsidRPr="007E0E4D">
              <w:rPr>
                <w:rFonts w:cstheme="minorHAnsi"/>
                <w:sz w:val="20"/>
                <w:szCs w:val="20"/>
              </w:rPr>
              <w:t>Hamidaddin</w:t>
            </w:r>
            <w:proofErr w:type="spellEnd"/>
            <w:r w:rsidRPr="007E0E4D">
              <w:rPr>
                <w:rFonts w:cstheme="minorHAnsi"/>
                <w:sz w:val="20"/>
                <w:szCs w:val="20"/>
              </w:rPr>
              <w:t>, Ibrahim A. Darwish. Spectrophotometric and molecular modelling studies on in vitro interaction of tyrosine kinase inhibitor linifanib with bovine serum albumin. </w:t>
            </w:r>
            <w:r w:rsidRPr="007E0E4D">
              <w:rPr>
                <w:rFonts w:cstheme="minorHAnsi"/>
                <w:b/>
                <w:sz w:val="20"/>
                <w:szCs w:val="20"/>
              </w:rPr>
              <w:t>PLOSONE</w:t>
            </w:r>
            <w:r w:rsidRPr="007E0E4D">
              <w:rPr>
                <w:rFonts w:cstheme="minorHAnsi"/>
                <w:sz w:val="20"/>
                <w:szCs w:val="20"/>
              </w:rPr>
              <w:t xml:space="preserve">. 12(4): e0176015.  </w:t>
            </w:r>
            <w:hyperlink r:id="rId35" w:tgtFrame="_blank" w:history="1">
              <w:r w:rsidRPr="007E0E4D">
                <w:rPr>
                  <w:rFonts w:cstheme="minorHAnsi"/>
                  <w:sz w:val="20"/>
                  <w:szCs w:val="20"/>
                </w:rPr>
                <w:t>https://doi.org/10.1371/journal.pone.0176015</w:t>
              </w:r>
            </w:hyperlink>
            <w:r w:rsidRPr="007E0E4D">
              <w:rPr>
                <w:rFonts w:cstheme="minorHAnsi"/>
                <w:sz w:val="20"/>
                <w:szCs w:val="20"/>
              </w:rPr>
              <w:t>.</w:t>
            </w:r>
          </w:p>
          <w:p w14:paraId="5B4E91D8" w14:textId="77777777" w:rsidR="007E0E4D" w:rsidRPr="007E0E4D" w:rsidRDefault="007E0E4D" w:rsidP="007E0E4D">
            <w:pPr>
              <w:jc w:val="both"/>
              <w:rPr>
                <w:rFonts w:cstheme="minorHAnsi"/>
                <w:sz w:val="20"/>
                <w:szCs w:val="20"/>
              </w:rPr>
            </w:pPr>
          </w:p>
          <w:p w14:paraId="703DE096"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 xml:space="preserve">T A. </w:t>
            </w:r>
            <w:proofErr w:type="gramStart"/>
            <w:r w:rsidRPr="007E0E4D">
              <w:rPr>
                <w:rFonts w:cstheme="minorHAnsi"/>
                <w:b/>
                <w:sz w:val="20"/>
                <w:szCs w:val="20"/>
              </w:rPr>
              <w:t>Wani</w:t>
            </w:r>
            <w:r w:rsidRPr="007E0E4D">
              <w:rPr>
                <w:rFonts w:cstheme="minorHAnsi"/>
                <w:sz w:val="20"/>
                <w:szCs w:val="20"/>
              </w:rPr>
              <w:t> ,</w:t>
            </w:r>
            <w:proofErr w:type="gramEnd"/>
            <w:r w:rsidRPr="007E0E4D">
              <w:rPr>
                <w:rFonts w:cstheme="minorHAnsi"/>
                <w:sz w:val="20"/>
                <w:szCs w:val="20"/>
              </w:rPr>
              <w:t xml:space="preserve"> AH. </w:t>
            </w:r>
            <w:proofErr w:type="spellStart"/>
            <w:proofErr w:type="gramStart"/>
            <w:r w:rsidRPr="007E0E4D">
              <w:rPr>
                <w:rFonts w:cstheme="minorHAnsi"/>
                <w:sz w:val="20"/>
                <w:szCs w:val="20"/>
              </w:rPr>
              <w:t>Bakheit</w:t>
            </w:r>
            <w:proofErr w:type="spellEnd"/>
            <w:r w:rsidRPr="007E0E4D">
              <w:rPr>
                <w:rFonts w:cstheme="minorHAnsi"/>
                <w:sz w:val="20"/>
                <w:szCs w:val="20"/>
              </w:rPr>
              <w:t xml:space="preserve"> ,</w:t>
            </w:r>
            <w:proofErr w:type="gramEnd"/>
            <w:r w:rsidRPr="007E0E4D">
              <w:rPr>
                <w:rFonts w:cstheme="minorHAnsi"/>
                <w:sz w:val="20"/>
                <w:szCs w:val="20"/>
              </w:rPr>
              <w:t xml:space="preserve"> A Al-Majed, MA Bhat  and Seema </w:t>
            </w:r>
            <w:proofErr w:type="spellStart"/>
            <w:r w:rsidRPr="007E0E4D">
              <w:rPr>
                <w:rFonts w:cstheme="minorHAnsi"/>
                <w:sz w:val="20"/>
                <w:szCs w:val="20"/>
              </w:rPr>
              <w:t>Zargar</w:t>
            </w:r>
            <w:proofErr w:type="spellEnd"/>
            <w:r w:rsidRPr="007E0E4D">
              <w:rPr>
                <w:rFonts w:cstheme="minorHAnsi"/>
                <w:sz w:val="20"/>
                <w:szCs w:val="20"/>
              </w:rPr>
              <w:t xml:space="preserve">. Study of the Interactions of Bovine Serum Albumin with the New Anti-Inflammatory Agent 4-(1,3-Dioxo-1,3-dihydro-2H-isoindol-2-yl)-N′-[(4-ethoxy-phenyl) methylidene] </w:t>
            </w:r>
            <w:proofErr w:type="spellStart"/>
            <w:r w:rsidRPr="007E0E4D">
              <w:rPr>
                <w:rFonts w:cstheme="minorHAnsi"/>
                <w:sz w:val="20"/>
                <w:szCs w:val="20"/>
              </w:rPr>
              <w:t>benzohydrazide</w:t>
            </w:r>
            <w:proofErr w:type="spellEnd"/>
            <w:r w:rsidRPr="007E0E4D">
              <w:rPr>
                <w:rFonts w:cstheme="minorHAnsi"/>
                <w:sz w:val="20"/>
                <w:szCs w:val="20"/>
              </w:rPr>
              <w:t xml:space="preserve"> Using a Multi-Spectroscopic Approach and Molecular Docking. </w:t>
            </w:r>
            <w:r w:rsidRPr="007E0E4D">
              <w:rPr>
                <w:rFonts w:cstheme="minorHAnsi"/>
                <w:b/>
                <w:i/>
                <w:iCs/>
                <w:sz w:val="20"/>
                <w:szCs w:val="20"/>
              </w:rPr>
              <w:t>Molecules</w:t>
            </w:r>
            <w:r w:rsidRPr="007E0E4D">
              <w:rPr>
                <w:rFonts w:cstheme="minorHAnsi"/>
                <w:sz w:val="20"/>
                <w:szCs w:val="20"/>
              </w:rPr>
              <w:t> 2017, </w:t>
            </w:r>
            <w:r w:rsidRPr="007E0E4D">
              <w:rPr>
                <w:rFonts w:cstheme="minorHAnsi"/>
                <w:i/>
                <w:iCs/>
                <w:sz w:val="20"/>
                <w:szCs w:val="20"/>
              </w:rPr>
              <w:t>22</w:t>
            </w:r>
            <w:r w:rsidRPr="007E0E4D">
              <w:rPr>
                <w:rFonts w:cstheme="minorHAnsi"/>
                <w:sz w:val="20"/>
                <w:szCs w:val="20"/>
              </w:rPr>
              <w:t>(8),1258; doi:</w:t>
            </w:r>
            <w:hyperlink r:id="rId36" w:history="1">
              <w:r w:rsidRPr="007E0E4D">
                <w:rPr>
                  <w:rFonts w:cstheme="minorHAnsi"/>
                  <w:sz w:val="20"/>
                  <w:szCs w:val="20"/>
                </w:rPr>
                <w:t>10.3390/molecules22081258</w:t>
              </w:r>
            </w:hyperlink>
            <w:r w:rsidRPr="007E0E4D">
              <w:rPr>
                <w:rFonts w:cstheme="minorHAnsi"/>
                <w:sz w:val="20"/>
                <w:szCs w:val="20"/>
              </w:rPr>
              <w:t>.</w:t>
            </w:r>
          </w:p>
          <w:p w14:paraId="10DDC186" w14:textId="77777777" w:rsidR="007E0E4D" w:rsidRPr="007E0E4D" w:rsidRDefault="007E0E4D" w:rsidP="007E0E4D">
            <w:pPr>
              <w:pStyle w:val="ListParagraph"/>
              <w:rPr>
                <w:rFonts w:cstheme="minorHAnsi"/>
                <w:sz w:val="20"/>
                <w:szCs w:val="20"/>
              </w:rPr>
            </w:pPr>
          </w:p>
          <w:p w14:paraId="2655DBDE"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NY Khalil, IA Darwish, MF </w:t>
            </w:r>
            <w:proofErr w:type="spellStart"/>
            <w:r w:rsidRPr="007E0E4D">
              <w:rPr>
                <w:rFonts w:cstheme="minorHAnsi"/>
                <w:sz w:val="20"/>
                <w:szCs w:val="20"/>
              </w:rPr>
              <w:t>Alshammari</w:t>
            </w:r>
            <w:proofErr w:type="spellEnd"/>
            <w:r w:rsidRPr="007E0E4D">
              <w:rPr>
                <w:rFonts w:cstheme="minorHAnsi"/>
                <w:sz w:val="20"/>
                <w:szCs w:val="20"/>
              </w:rPr>
              <w:t xml:space="preserve">, </w:t>
            </w:r>
            <w:r w:rsidRPr="007E0E4D">
              <w:rPr>
                <w:rFonts w:cstheme="minorHAnsi"/>
                <w:b/>
                <w:sz w:val="20"/>
                <w:szCs w:val="20"/>
              </w:rPr>
              <w:t>TA Wani</w:t>
            </w:r>
            <w:r w:rsidRPr="007E0E4D">
              <w:rPr>
                <w:rFonts w:cstheme="minorHAnsi"/>
                <w:sz w:val="20"/>
                <w:szCs w:val="20"/>
              </w:rPr>
              <w:t xml:space="preserve">. ICH guidelines-compliant HPLC-UV method for pharmaceutical quality control and therapeutic drug monitoring of the multi-targeted tyrosine kinase inhibitor pazopanib. </w:t>
            </w:r>
            <w:r w:rsidRPr="007E0E4D">
              <w:rPr>
                <w:rFonts w:cstheme="minorHAnsi"/>
                <w:b/>
                <w:sz w:val="20"/>
                <w:szCs w:val="20"/>
              </w:rPr>
              <w:t>South African Journal of Chemistry</w:t>
            </w:r>
            <w:r w:rsidRPr="007E0E4D">
              <w:rPr>
                <w:rFonts w:cstheme="minorHAnsi"/>
                <w:sz w:val="20"/>
                <w:szCs w:val="20"/>
              </w:rPr>
              <w:t xml:space="preserve"> 70, 60-66</w:t>
            </w:r>
          </w:p>
          <w:p w14:paraId="46E0913D" w14:textId="77777777" w:rsidR="007E0E4D" w:rsidRPr="007E0E4D" w:rsidRDefault="007E0E4D" w:rsidP="007E0E4D">
            <w:pPr>
              <w:pStyle w:val="ListParagraph"/>
              <w:rPr>
                <w:rFonts w:cstheme="minorHAnsi"/>
                <w:sz w:val="20"/>
                <w:szCs w:val="20"/>
              </w:rPr>
            </w:pPr>
          </w:p>
          <w:p w14:paraId="3030B6D7"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Asma </w:t>
            </w:r>
            <w:proofErr w:type="spellStart"/>
            <w:r w:rsidRPr="007E0E4D">
              <w:rPr>
                <w:rFonts w:cstheme="minorHAnsi"/>
                <w:sz w:val="20"/>
                <w:szCs w:val="20"/>
              </w:rPr>
              <w:t>Alkaf</w:t>
            </w:r>
            <w:proofErr w:type="spellEnd"/>
            <w:r w:rsidRPr="007E0E4D">
              <w:rPr>
                <w:rFonts w:cstheme="minorHAnsi"/>
                <w:sz w:val="20"/>
                <w:szCs w:val="20"/>
              </w:rPr>
              <w:t xml:space="preserve">, </w:t>
            </w:r>
            <w:proofErr w:type="spellStart"/>
            <w:r w:rsidRPr="007E0E4D">
              <w:rPr>
                <w:rFonts w:cstheme="minorHAnsi"/>
                <w:sz w:val="20"/>
                <w:szCs w:val="20"/>
              </w:rPr>
              <w:t>Abdulaziz</w:t>
            </w:r>
            <w:proofErr w:type="spellEnd"/>
            <w:r w:rsidRPr="007E0E4D">
              <w:rPr>
                <w:rFonts w:cstheme="minorHAnsi"/>
                <w:sz w:val="20"/>
                <w:szCs w:val="20"/>
              </w:rPr>
              <w:t xml:space="preserve"> Al-Jafari, </w:t>
            </w:r>
            <w:r w:rsidRPr="007E0E4D">
              <w:rPr>
                <w:rFonts w:cstheme="minorHAnsi"/>
                <w:b/>
                <w:sz w:val="20"/>
                <w:szCs w:val="20"/>
              </w:rPr>
              <w:t>T A. Wani</w:t>
            </w:r>
            <w:r w:rsidRPr="007E0E4D">
              <w:rPr>
                <w:rFonts w:cstheme="minorHAnsi"/>
                <w:sz w:val="20"/>
                <w:szCs w:val="20"/>
              </w:rPr>
              <w:t xml:space="preserve">, S </w:t>
            </w:r>
            <w:proofErr w:type="spellStart"/>
            <w:r w:rsidRPr="007E0E4D">
              <w:rPr>
                <w:rFonts w:cstheme="minorHAnsi"/>
                <w:sz w:val="20"/>
                <w:szCs w:val="20"/>
              </w:rPr>
              <w:t>Alqattan</w:t>
            </w:r>
            <w:proofErr w:type="spellEnd"/>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(2017). Expression of STK11 gene and its promoter activity in MCF control and cancer cells. </w:t>
            </w:r>
            <w:r w:rsidRPr="007E0E4D">
              <w:rPr>
                <w:rFonts w:cstheme="minorHAnsi"/>
                <w:b/>
                <w:sz w:val="20"/>
                <w:szCs w:val="20"/>
              </w:rPr>
              <w:t>3 Biotech</w:t>
            </w:r>
            <w:r w:rsidRPr="007E0E4D">
              <w:rPr>
                <w:rFonts w:cstheme="minorHAnsi"/>
                <w:sz w:val="20"/>
                <w:szCs w:val="20"/>
              </w:rPr>
              <w:t xml:space="preserve"> 2017; 7:362. </w:t>
            </w:r>
          </w:p>
          <w:p w14:paraId="57E31C3D" w14:textId="77777777" w:rsidR="007E0E4D" w:rsidRPr="007E0E4D" w:rsidRDefault="007E0E4D" w:rsidP="007E0E4D">
            <w:pPr>
              <w:ind w:left="540"/>
              <w:jc w:val="both"/>
              <w:rPr>
                <w:rFonts w:cstheme="minorHAnsi"/>
                <w:sz w:val="20"/>
                <w:szCs w:val="20"/>
              </w:rPr>
            </w:pPr>
          </w:p>
          <w:p w14:paraId="3EBF2A99"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Seema </w:t>
            </w:r>
            <w:proofErr w:type="spellStart"/>
            <w:r w:rsidRPr="007E0E4D">
              <w:rPr>
                <w:rFonts w:cstheme="minorHAnsi"/>
                <w:sz w:val="20"/>
                <w:szCs w:val="20"/>
              </w:rPr>
              <w:t>Zargar</w:t>
            </w:r>
            <w:proofErr w:type="spellEnd"/>
            <w:r w:rsidRPr="007E0E4D">
              <w:rPr>
                <w:rFonts w:cstheme="minorHAnsi"/>
                <w:sz w:val="20"/>
                <w:szCs w:val="20"/>
              </w:rPr>
              <w:t xml:space="preserve">, </w:t>
            </w:r>
            <w:r w:rsidRPr="007E0E4D">
              <w:rPr>
                <w:rFonts w:cstheme="minorHAnsi"/>
                <w:b/>
                <w:sz w:val="20"/>
                <w:szCs w:val="20"/>
              </w:rPr>
              <w:t>T A. Wani</w:t>
            </w:r>
            <w:r w:rsidRPr="007E0E4D">
              <w:rPr>
                <w:rFonts w:cstheme="minorHAnsi"/>
                <w:sz w:val="20"/>
                <w:szCs w:val="20"/>
              </w:rPr>
              <w:t xml:space="preserve">, A </w:t>
            </w:r>
            <w:proofErr w:type="spellStart"/>
            <w:proofErr w:type="gramStart"/>
            <w:r w:rsidRPr="007E0E4D">
              <w:rPr>
                <w:rFonts w:cstheme="minorHAnsi"/>
                <w:sz w:val="20"/>
                <w:szCs w:val="20"/>
              </w:rPr>
              <w:t>A</w:t>
            </w:r>
            <w:proofErr w:type="spellEnd"/>
            <w:proofErr w:type="gramEnd"/>
            <w:r w:rsidRPr="007E0E4D">
              <w:rPr>
                <w:rFonts w:cstheme="minorHAnsi"/>
                <w:sz w:val="20"/>
                <w:szCs w:val="20"/>
              </w:rPr>
              <w:t xml:space="preserve"> </w:t>
            </w:r>
            <w:proofErr w:type="spellStart"/>
            <w:r w:rsidRPr="007E0E4D">
              <w:rPr>
                <w:rFonts w:cstheme="minorHAnsi"/>
                <w:sz w:val="20"/>
                <w:szCs w:val="20"/>
              </w:rPr>
              <w:t>Alamro</w:t>
            </w:r>
            <w:proofErr w:type="spellEnd"/>
            <w:r w:rsidRPr="007E0E4D">
              <w:rPr>
                <w:rFonts w:cstheme="minorHAnsi"/>
                <w:sz w:val="20"/>
                <w:szCs w:val="20"/>
              </w:rPr>
              <w:t xml:space="preserve">, MA </w:t>
            </w:r>
            <w:proofErr w:type="spellStart"/>
            <w:r w:rsidRPr="007E0E4D">
              <w:rPr>
                <w:rFonts w:cstheme="minorHAnsi"/>
                <w:sz w:val="20"/>
                <w:szCs w:val="20"/>
              </w:rPr>
              <w:t>Ganaie</w:t>
            </w:r>
            <w:proofErr w:type="spellEnd"/>
            <w:r w:rsidRPr="007E0E4D">
              <w:rPr>
                <w:rFonts w:cstheme="minorHAnsi"/>
                <w:sz w:val="20"/>
                <w:szCs w:val="20"/>
              </w:rPr>
              <w:t xml:space="preserve">. (2017). Amelioration of Thioacetamide Induced Liver Toxicity in Wistar Rats by Rutin. </w:t>
            </w:r>
            <w:r w:rsidRPr="007E0E4D">
              <w:rPr>
                <w:rFonts w:cstheme="minorHAnsi"/>
                <w:b/>
                <w:sz w:val="20"/>
                <w:szCs w:val="20"/>
              </w:rPr>
              <w:t>International journal of Immunopathology and Pharmacology</w:t>
            </w:r>
            <w:r w:rsidRPr="007E0E4D">
              <w:rPr>
                <w:rFonts w:cstheme="minorHAnsi"/>
                <w:sz w:val="20"/>
                <w:szCs w:val="20"/>
              </w:rPr>
              <w:t>. 30 (3), 207-214</w:t>
            </w:r>
            <w:r w:rsidRPr="007E0E4D">
              <w:rPr>
                <w:rFonts w:cstheme="minorHAnsi"/>
                <w:sz w:val="20"/>
                <w:szCs w:val="20"/>
              </w:rPr>
              <w:tab/>
            </w:r>
          </w:p>
          <w:p w14:paraId="46D212A3" w14:textId="77777777" w:rsidR="007E0E4D" w:rsidRPr="007E0E4D" w:rsidRDefault="007E0E4D" w:rsidP="007E0E4D">
            <w:pPr>
              <w:jc w:val="both"/>
              <w:rPr>
                <w:rFonts w:cstheme="minorHAnsi"/>
                <w:sz w:val="20"/>
                <w:szCs w:val="20"/>
              </w:rPr>
            </w:pPr>
          </w:p>
          <w:p w14:paraId="0421D601" w14:textId="77777777" w:rsidR="007E0E4D" w:rsidRPr="007E0E4D" w:rsidRDefault="007E0E4D" w:rsidP="009031CC">
            <w:pPr>
              <w:numPr>
                <w:ilvl w:val="0"/>
                <w:numId w:val="48"/>
              </w:numPr>
              <w:rPr>
                <w:rFonts w:cstheme="minorHAnsi"/>
                <w:sz w:val="20"/>
                <w:szCs w:val="20"/>
              </w:rPr>
            </w:pPr>
            <w:proofErr w:type="gramStart"/>
            <w:r w:rsidRPr="007E0E4D">
              <w:rPr>
                <w:rFonts w:cstheme="minorHAnsi"/>
                <w:sz w:val="20"/>
                <w:szCs w:val="20"/>
              </w:rPr>
              <w:t>A</w:t>
            </w:r>
            <w:proofErr w:type="gramEnd"/>
            <w:r w:rsidRPr="007E0E4D">
              <w:rPr>
                <w:rFonts w:cstheme="minorHAnsi"/>
                <w:sz w:val="20"/>
                <w:szCs w:val="20"/>
              </w:rPr>
              <w:t xml:space="preserve"> Ahmad, KM </w:t>
            </w:r>
            <w:proofErr w:type="spellStart"/>
            <w:r w:rsidRPr="007E0E4D">
              <w:rPr>
                <w:rFonts w:cstheme="minorHAnsi"/>
                <w:sz w:val="20"/>
                <w:szCs w:val="20"/>
              </w:rPr>
              <w:t>Alkharfy</w:t>
            </w:r>
            <w:proofErr w:type="spellEnd"/>
            <w:r w:rsidRPr="007E0E4D">
              <w:rPr>
                <w:rFonts w:cstheme="minorHAnsi"/>
                <w:sz w:val="20"/>
                <w:szCs w:val="20"/>
              </w:rPr>
              <w:t xml:space="preserve">, M </w:t>
            </w:r>
            <w:proofErr w:type="spellStart"/>
            <w:r w:rsidRPr="007E0E4D">
              <w:rPr>
                <w:rFonts w:cstheme="minorHAnsi"/>
                <w:sz w:val="20"/>
                <w:szCs w:val="20"/>
              </w:rPr>
              <w:t>Raish</w:t>
            </w:r>
            <w:proofErr w:type="spellEnd"/>
            <w:r w:rsidRPr="007E0E4D">
              <w:rPr>
                <w:rFonts w:cstheme="minorHAnsi"/>
                <w:sz w:val="20"/>
                <w:szCs w:val="20"/>
              </w:rPr>
              <w:t xml:space="preserve">, H </w:t>
            </w:r>
            <w:proofErr w:type="spellStart"/>
            <w:r w:rsidRPr="007E0E4D">
              <w:rPr>
                <w:rFonts w:cstheme="minorHAnsi"/>
                <w:sz w:val="20"/>
                <w:szCs w:val="20"/>
              </w:rPr>
              <w:t>Alrabiah</w:t>
            </w:r>
            <w:proofErr w:type="spellEnd"/>
            <w:r w:rsidRPr="007E0E4D">
              <w:rPr>
                <w:rFonts w:cstheme="minorHAnsi"/>
                <w:sz w:val="20"/>
                <w:szCs w:val="20"/>
              </w:rPr>
              <w:t xml:space="preserve">, AM </w:t>
            </w:r>
            <w:proofErr w:type="spellStart"/>
            <w:r w:rsidRPr="007E0E4D">
              <w:rPr>
                <w:rFonts w:cstheme="minorHAnsi"/>
                <w:sz w:val="20"/>
                <w:szCs w:val="20"/>
              </w:rPr>
              <w:t>Alanazi</w:t>
            </w:r>
            <w:proofErr w:type="spellEnd"/>
            <w:r w:rsidRPr="007E0E4D">
              <w:rPr>
                <w:rFonts w:cstheme="minorHAnsi"/>
                <w:sz w:val="20"/>
                <w:szCs w:val="20"/>
              </w:rPr>
              <w:t xml:space="preserve">, </w:t>
            </w:r>
            <w:r w:rsidRPr="007E0E4D">
              <w:rPr>
                <w:rFonts w:cstheme="minorHAnsi"/>
                <w:b/>
                <w:sz w:val="20"/>
                <w:szCs w:val="20"/>
              </w:rPr>
              <w:t>TA Wani</w:t>
            </w:r>
            <w:r w:rsidRPr="007E0E4D">
              <w:rPr>
                <w:rFonts w:cstheme="minorHAnsi"/>
                <w:sz w:val="20"/>
                <w:szCs w:val="20"/>
              </w:rPr>
              <w:t xml:space="preserve">. Response Surface Methodology Based Optimization of Robust RP-HPLC Method for Estimation of Sorafenib in Pharmaceutical Dosage Formulation. </w:t>
            </w:r>
            <w:r w:rsidRPr="007E0E4D">
              <w:rPr>
                <w:rFonts w:cstheme="minorHAnsi"/>
                <w:b/>
                <w:sz w:val="20"/>
                <w:szCs w:val="20"/>
              </w:rPr>
              <w:t>Lat. Am. J. Pharm</w:t>
            </w:r>
            <w:r w:rsidRPr="007E0E4D">
              <w:rPr>
                <w:rFonts w:cstheme="minorHAnsi"/>
                <w:sz w:val="20"/>
                <w:szCs w:val="20"/>
              </w:rPr>
              <w:t>. 2016; 35: (8), 1768-1775.</w:t>
            </w:r>
          </w:p>
          <w:p w14:paraId="211B8F39" w14:textId="77777777" w:rsidR="007E0E4D" w:rsidRPr="007E0E4D" w:rsidRDefault="007E0E4D" w:rsidP="007E0E4D">
            <w:pPr>
              <w:ind w:left="540"/>
              <w:rPr>
                <w:rFonts w:cstheme="minorHAnsi"/>
                <w:sz w:val="20"/>
                <w:szCs w:val="20"/>
              </w:rPr>
            </w:pPr>
          </w:p>
          <w:p w14:paraId="395253A7" w14:textId="77777777" w:rsidR="007E0E4D" w:rsidRPr="007E0E4D" w:rsidRDefault="007E0E4D" w:rsidP="009031CC">
            <w:pPr>
              <w:numPr>
                <w:ilvl w:val="0"/>
                <w:numId w:val="48"/>
              </w:numPr>
              <w:rPr>
                <w:rFonts w:cstheme="minorHAnsi"/>
                <w:sz w:val="20"/>
                <w:szCs w:val="20"/>
              </w:rPr>
            </w:pPr>
            <w:r w:rsidRPr="007E0E4D">
              <w:rPr>
                <w:rFonts w:cstheme="minorHAnsi"/>
                <w:b/>
                <w:sz w:val="20"/>
                <w:szCs w:val="20"/>
              </w:rPr>
              <w:t>Tanveer A. Wani</w:t>
            </w:r>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Salma Majid, Ibrahim A. Darwish. New analytical application of </w:t>
            </w:r>
            <w:proofErr w:type="gramStart"/>
            <w:r w:rsidRPr="007E0E4D">
              <w:rPr>
                <w:rFonts w:cstheme="minorHAnsi"/>
                <w:sz w:val="20"/>
                <w:szCs w:val="20"/>
              </w:rPr>
              <w:t>antibody based</w:t>
            </w:r>
            <w:proofErr w:type="gramEnd"/>
            <w:r w:rsidRPr="007E0E4D">
              <w:rPr>
                <w:rFonts w:cstheme="minorHAnsi"/>
                <w:sz w:val="20"/>
                <w:szCs w:val="20"/>
              </w:rPr>
              <w:t xml:space="preserve"> biosensor in estimation of thyroid-stimulating hormone in serum. Bioanalysis 2016; 8: 625-632</w:t>
            </w:r>
          </w:p>
          <w:p w14:paraId="265FEE42" w14:textId="77777777" w:rsidR="007E0E4D" w:rsidRPr="007E0E4D" w:rsidRDefault="007E0E4D" w:rsidP="007E0E4D">
            <w:pPr>
              <w:ind w:left="540"/>
              <w:rPr>
                <w:rFonts w:cstheme="minorHAnsi"/>
                <w:sz w:val="20"/>
                <w:szCs w:val="20"/>
              </w:rPr>
            </w:pPr>
          </w:p>
          <w:p w14:paraId="4944237B" w14:textId="77777777" w:rsidR="007E0E4D" w:rsidRPr="007E0E4D" w:rsidRDefault="007E0E4D" w:rsidP="009031CC">
            <w:pPr>
              <w:numPr>
                <w:ilvl w:val="0"/>
                <w:numId w:val="48"/>
              </w:numPr>
              <w:rPr>
                <w:rFonts w:cstheme="minorHAnsi"/>
                <w:sz w:val="20"/>
                <w:szCs w:val="20"/>
              </w:rPr>
            </w:pPr>
            <w:r w:rsidRPr="007E0E4D">
              <w:rPr>
                <w:rFonts w:cstheme="minorHAnsi"/>
                <w:b/>
                <w:sz w:val="20"/>
                <w:szCs w:val="20"/>
              </w:rPr>
              <w:t>Tanveer A Wani</w:t>
            </w:r>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Salma Majid Wakil &amp; Ibrahim A Darwish. (2016). Analytical Application of Flow Immunosensor in Detection of Thyroxine and Triiodothyronine in Serum. ASSAY and Drug Development Technologies 14(9):535-542.</w:t>
            </w:r>
          </w:p>
          <w:p w14:paraId="561206CA" w14:textId="77777777" w:rsidR="007E0E4D" w:rsidRPr="007E0E4D" w:rsidRDefault="007E0E4D" w:rsidP="007E0E4D">
            <w:pPr>
              <w:ind w:left="540"/>
              <w:rPr>
                <w:rFonts w:cstheme="minorHAnsi"/>
                <w:sz w:val="20"/>
                <w:szCs w:val="20"/>
              </w:rPr>
            </w:pPr>
          </w:p>
          <w:p w14:paraId="0C9B5CCF" w14:textId="77777777" w:rsidR="007E0E4D" w:rsidRPr="007E0E4D" w:rsidRDefault="007E0E4D" w:rsidP="009031CC">
            <w:pPr>
              <w:pStyle w:val="HTMLPreformatted"/>
              <w:numPr>
                <w:ilvl w:val="0"/>
                <w:numId w:val="48"/>
              </w:numPr>
              <w:autoSpaceDE w:val="0"/>
              <w:autoSpaceDN w:val="0"/>
              <w:adjustRightInd w:val="0"/>
              <w:contextualSpacing/>
              <w:jc w:val="both"/>
              <w:rPr>
                <w:rFonts w:asciiTheme="minorHAnsi" w:hAnsiTheme="minorHAnsi" w:cstheme="minorHAnsi"/>
              </w:rPr>
            </w:pPr>
            <w:r w:rsidRPr="007E0E4D">
              <w:rPr>
                <w:rFonts w:asciiTheme="minorHAnsi" w:hAnsiTheme="minorHAnsi" w:cstheme="minorHAnsi"/>
                <w:b/>
              </w:rPr>
              <w:t>Tanveer A. Wani</w:t>
            </w:r>
            <w:r w:rsidRPr="007E0E4D">
              <w:rPr>
                <w:rFonts w:asciiTheme="minorHAnsi" w:hAnsiTheme="minorHAnsi" w:cstheme="minorHAnsi"/>
              </w:rPr>
              <w:t xml:space="preserve">, and Haitham </w:t>
            </w:r>
            <w:proofErr w:type="spellStart"/>
            <w:r w:rsidRPr="007E0E4D">
              <w:rPr>
                <w:rFonts w:asciiTheme="minorHAnsi" w:hAnsiTheme="minorHAnsi" w:cstheme="minorHAnsi"/>
              </w:rPr>
              <w:t>Alrabiah</w:t>
            </w:r>
            <w:proofErr w:type="spellEnd"/>
            <w:r w:rsidRPr="007E0E4D">
              <w:rPr>
                <w:rFonts w:asciiTheme="minorHAnsi" w:hAnsiTheme="minorHAnsi" w:cstheme="minorHAnsi"/>
              </w:rPr>
              <w:t xml:space="preserve">. Quantitative Determination of Gefitinib by </w:t>
            </w:r>
            <w:proofErr w:type="spellStart"/>
            <w:r w:rsidRPr="007E0E4D">
              <w:rPr>
                <w:rFonts w:asciiTheme="minorHAnsi" w:hAnsiTheme="minorHAnsi" w:cstheme="minorHAnsi"/>
              </w:rPr>
              <w:t>Ultraperfromance</w:t>
            </w:r>
            <w:proofErr w:type="spellEnd"/>
            <w:r w:rsidRPr="007E0E4D">
              <w:rPr>
                <w:rFonts w:asciiTheme="minorHAnsi" w:hAnsiTheme="minorHAnsi" w:cstheme="minorHAnsi"/>
              </w:rPr>
              <w:t xml:space="preserve"> Liquid Chromatography Tandem Mass Spectrometry in Human Plasma</w:t>
            </w:r>
            <w:r w:rsidRPr="007E0E4D">
              <w:rPr>
                <w:rFonts w:asciiTheme="minorHAnsi" w:hAnsiTheme="minorHAnsi" w:cstheme="minorHAnsi"/>
                <w:b/>
                <w:bCs/>
              </w:rPr>
              <w:t>. Lat. Am. J. Pharm.</w:t>
            </w:r>
            <w:r w:rsidRPr="007E0E4D">
              <w:rPr>
                <w:rFonts w:asciiTheme="minorHAnsi" w:hAnsiTheme="minorHAnsi" w:cstheme="minorHAnsi"/>
              </w:rPr>
              <w:t xml:space="preserve"> 2015; 34: 2048-2053</w:t>
            </w:r>
          </w:p>
          <w:p w14:paraId="3F443A7B" w14:textId="77777777" w:rsidR="007E0E4D" w:rsidRPr="007E0E4D" w:rsidRDefault="007E0E4D" w:rsidP="007E0E4D">
            <w:pPr>
              <w:pStyle w:val="HTMLPreformatted"/>
              <w:autoSpaceDE w:val="0"/>
              <w:autoSpaceDN w:val="0"/>
              <w:adjustRightInd w:val="0"/>
              <w:ind w:left="540"/>
              <w:contextualSpacing/>
              <w:jc w:val="both"/>
              <w:rPr>
                <w:rFonts w:asciiTheme="minorHAnsi" w:hAnsiTheme="minorHAnsi" w:cstheme="minorHAnsi"/>
              </w:rPr>
            </w:pPr>
          </w:p>
          <w:p w14:paraId="37844CE3"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 xml:space="preserve">Tanveer A. Wani, Amer M. </w:t>
            </w:r>
            <w:proofErr w:type="spellStart"/>
            <w:r w:rsidRPr="007E0E4D">
              <w:rPr>
                <w:rFonts w:cstheme="minorHAnsi"/>
                <w:b/>
                <w:sz w:val="20"/>
                <w:szCs w:val="20"/>
              </w:rPr>
              <w:t>Alanazi</w:t>
            </w:r>
            <w:proofErr w:type="spellEnd"/>
            <w:r w:rsidRPr="007E0E4D">
              <w:rPr>
                <w:rFonts w:cstheme="minorHAnsi"/>
                <w:b/>
                <w:sz w:val="20"/>
                <w:szCs w:val="20"/>
              </w:rPr>
              <w:t xml:space="preserve">, Seema </w:t>
            </w:r>
            <w:proofErr w:type="spellStart"/>
            <w:r w:rsidRPr="007E0E4D">
              <w:rPr>
                <w:rFonts w:cstheme="minorHAnsi"/>
                <w:b/>
                <w:sz w:val="20"/>
                <w:szCs w:val="20"/>
              </w:rPr>
              <w:t>Zargar</w:t>
            </w:r>
            <w:proofErr w:type="spellEnd"/>
            <w:r w:rsidRPr="007E0E4D">
              <w:rPr>
                <w:rFonts w:cstheme="minorHAnsi"/>
                <w:b/>
                <w:sz w:val="20"/>
                <w:szCs w:val="20"/>
              </w:rPr>
              <w:t xml:space="preserve">, </w:t>
            </w:r>
            <w:proofErr w:type="spellStart"/>
            <w:r w:rsidRPr="007E0E4D">
              <w:rPr>
                <w:rFonts w:cstheme="minorHAnsi"/>
                <w:b/>
                <w:sz w:val="20"/>
                <w:szCs w:val="20"/>
              </w:rPr>
              <w:t>Ajaz</w:t>
            </w:r>
            <w:proofErr w:type="spellEnd"/>
            <w:r w:rsidRPr="007E0E4D">
              <w:rPr>
                <w:rFonts w:cstheme="minorHAnsi"/>
                <w:b/>
                <w:sz w:val="20"/>
                <w:szCs w:val="20"/>
              </w:rPr>
              <w:t xml:space="preserve"> Ahmad, Ibrahim A. </w:t>
            </w:r>
            <w:proofErr w:type="spellStart"/>
            <w:r w:rsidRPr="007E0E4D">
              <w:rPr>
                <w:rFonts w:cstheme="minorHAnsi"/>
                <w:b/>
                <w:sz w:val="20"/>
                <w:szCs w:val="20"/>
              </w:rPr>
              <w:t>Drawish</w:t>
            </w:r>
            <w:proofErr w:type="spellEnd"/>
            <w:r w:rsidRPr="007E0E4D">
              <w:rPr>
                <w:rFonts w:cstheme="minorHAnsi"/>
                <w:b/>
                <w:sz w:val="20"/>
                <w:szCs w:val="20"/>
              </w:rPr>
              <w:t>.</w:t>
            </w:r>
            <w:r w:rsidRPr="007E0E4D">
              <w:rPr>
                <w:rFonts w:cstheme="minorHAnsi"/>
                <w:sz w:val="20"/>
                <w:szCs w:val="20"/>
              </w:rPr>
              <w:t xml:space="preserve"> Box–Behnken design based statistical modelling for optimization of UPLC-MS/MS method for </w:t>
            </w:r>
            <w:proofErr w:type="gramStart"/>
            <w:r w:rsidRPr="007E0E4D">
              <w:rPr>
                <w:rFonts w:cstheme="minorHAnsi"/>
                <w:sz w:val="20"/>
                <w:szCs w:val="20"/>
              </w:rPr>
              <w:t>analysis  of</w:t>
            </w:r>
            <w:proofErr w:type="gramEnd"/>
            <w:r w:rsidRPr="007E0E4D">
              <w:rPr>
                <w:rFonts w:cstheme="minorHAnsi"/>
                <w:sz w:val="20"/>
                <w:szCs w:val="20"/>
              </w:rPr>
              <w:t xml:space="preserve"> sorafenib in bulk and tablets. </w:t>
            </w:r>
            <w:r w:rsidRPr="007E0E4D">
              <w:rPr>
                <w:rFonts w:cstheme="minorHAnsi"/>
                <w:b/>
                <w:sz w:val="20"/>
                <w:szCs w:val="20"/>
              </w:rPr>
              <w:t>Journal of Computational and Theoretical Nanoscience</w:t>
            </w:r>
            <w:r w:rsidRPr="007E0E4D">
              <w:rPr>
                <w:rFonts w:cstheme="minorHAnsi"/>
                <w:sz w:val="20"/>
                <w:szCs w:val="20"/>
              </w:rPr>
              <w:t xml:space="preserve"> 2015, 12; 3598–3604, </w:t>
            </w:r>
          </w:p>
          <w:p w14:paraId="69866FE3" w14:textId="77777777" w:rsidR="007E0E4D" w:rsidRPr="007E0E4D" w:rsidRDefault="007E0E4D" w:rsidP="007E0E4D">
            <w:pPr>
              <w:pStyle w:val="ListParagraph"/>
              <w:rPr>
                <w:rFonts w:cstheme="minorHAnsi"/>
                <w:sz w:val="20"/>
                <w:szCs w:val="20"/>
              </w:rPr>
            </w:pPr>
          </w:p>
          <w:p w14:paraId="657F45FB" w14:textId="77777777" w:rsidR="007E0E4D" w:rsidRPr="007E0E4D" w:rsidRDefault="007E0E4D" w:rsidP="009031CC">
            <w:pPr>
              <w:numPr>
                <w:ilvl w:val="0"/>
                <w:numId w:val="48"/>
              </w:numPr>
              <w:rPr>
                <w:rFonts w:cstheme="minorHAnsi"/>
                <w:sz w:val="20"/>
                <w:szCs w:val="20"/>
              </w:rPr>
            </w:pPr>
            <w:r w:rsidRPr="007E0E4D">
              <w:rPr>
                <w:rFonts w:cstheme="minorHAnsi"/>
                <w:sz w:val="20"/>
                <w:szCs w:val="20"/>
              </w:rPr>
              <w:t xml:space="preserve">Tanveer A. Wani and Ibrahim </w:t>
            </w:r>
            <w:proofErr w:type="gramStart"/>
            <w:r w:rsidRPr="007E0E4D">
              <w:rPr>
                <w:rFonts w:cstheme="minorHAnsi"/>
                <w:sz w:val="20"/>
                <w:szCs w:val="20"/>
              </w:rPr>
              <w:t>A</w:t>
            </w:r>
            <w:proofErr w:type="gramEnd"/>
            <w:r w:rsidRPr="007E0E4D">
              <w:rPr>
                <w:rFonts w:cstheme="minorHAnsi"/>
                <w:sz w:val="20"/>
                <w:szCs w:val="20"/>
              </w:rPr>
              <w:t xml:space="preserve"> Darwish. Development and validation of ultraperformance liquid </w:t>
            </w:r>
            <w:proofErr w:type="spellStart"/>
            <w:r w:rsidRPr="007E0E4D">
              <w:rPr>
                <w:rFonts w:cstheme="minorHAnsi"/>
                <w:sz w:val="20"/>
                <w:szCs w:val="20"/>
              </w:rPr>
              <w:t>chromatographytandem</w:t>
            </w:r>
            <w:proofErr w:type="spellEnd"/>
            <w:r w:rsidRPr="007E0E4D">
              <w:rPr>
                <w:rFonts w:cstheme="minorHAnsi"/>
                <w:sz w:val="20"/>
                <w:szCs w:val="20"/>
              </w:rPr>
              <w:t xml:space="preserve"> mass spectrometry method for determination of </w:t>
            </w:r>
            <w:proofErr w:type="spellStart"/>
            <w:r w:rsidRPr="007E0E4D">
              <w:rPr>
                <w:rFonts w:cstheme="minorHAnsi"/>
                <w:sz w:val="20"/>
                <w:szCs w:val="20"/>
              </w:rPr>
              <w:t>cediranib</w:t>
            </w:r>
            <w:proofErr w:type="spellEnd"/>
            <w:r w:rsidRPr="007E0E4D">
              <w:rPr>
                <w:rFonts w:cstheme="minorHAnsi"/>
                <w:sz w:val="20"/>
                <w:szCs w:val="20"/>
              </w:rPr>
              <w:t xml:space="preserve"> in human plasma. </w:t>
            </w:r>
            <w:r w:rsidRPr="007E0E4D">
              <w:rPr>
                <w:rFonts w:cstheme="minorHAnsi"/>
                <w:b/>
                <w:bCs/>
                <w:sz w:val="20"/>
                <w:szCs w:val="20"/>
              </w:rPr>
              <w:t>Main Group Chemistry</w:t>
            </w:r>
            <w:r w:rsidRPr="007E0E4D">
              <w:rPr>
                <w:rFonts w:cstheme="minorHAnsi"/>
                <w:sz w:val="20"/>
                <w:szCs w:val="20"/>
              </w:rPr>
              <w:t>. 2015, 14: 349-357.</w:t>
            </w:r>
          </w:p>
          <w:p w14:paraId="5EACAB50" w14:textId="77777777" w:rsidR="007E0E4D" w:rsidRPr="007E0E4D" w:rsidRDefault="007E0E4D" w:rsidP="007E0E4D">
            <w:pPr>
              <w:ind w:left="540"/>
              <w:rPr>
                <w:rFonts w:cstheme="minorHAnsi"/>
                <w:sz w:val="20"/>
                <w:szCs w:val="20"/>
              </w:rPr>
            </w:pPr>
          </w:p>
          <w:p w14:paraId="213502F1" w14:textId="77777777" w:rsidR="007E0E4D" w:rsidRPr="007E0E4D" w:rsidRDefault="007E0E4D" w:rsidP="009031CC">
            <w:pPr>
              <w:pStyle w:val="HTMLPreformatted"/>
              <w:numPr>
                <w:ilvl w:val="0"/>
                <w:numId w:val="48"/>
              </w:numPr>
              <w:autoSpaceDE w:val="0"/>
              <w:autoSpaceDN w:val="0"/>
              <w:adjustRightInd w:val="0"/>
              <w:contextualSpacing/>
              <w:jc w:val="both"/>
              <w:rPr>
                <w:rFonts w:asciiTheme="minorHAnsi" w:hAnsiTheme="minorHAnsi" w:cstheme="minorHAnsi"/>
              </w:rPr>
            </w:pPr>
            <w:r w:rsidRPr="007E0E4D">
              <w:rPr>
                <w:rFonts w:asciiTheme="minorHAnsi" w:hAnsiTheme="minorHAnsi" w:cstheme="minorHAnsi"/>
                <w:b/>
                <w:bCs/>
              </w:rPr>
              <w:t xml:space="preserve">Tanveer A. Wani </w:t>
            </w:r>
            <w:r w:rsidRPr="007E0E4D">
              <w:rPr>
                <w:rFonts w:asciiTheme="minorHAnsi" w:hAnsiTheme="minorHAnsi" w:cstheme="minorHAnsi"/>
              </w:rPr>
              <w:t xml:space="preserve">and Seema </w:t>
            </w:r>
            <w:proofErr w:type="spellStart"/>
            <w:r w:rsidRPr="007E0E4D">
              <w:rPr>
                <w:rFonts w:asciiTheme="minorHAnsi" w:hAnsiTheme="minorHAnsi" w:cstheme="minorHAnsi"/>
              </w:rPr>
              <w:t>Zargar</w:t>
            </w:r>
            <w:proofErr w:type="spellEnd"/>
            <w:r w:rsidRPr="007E0E4D">
              <w:rPr>
                <w:rFonts w:asciiTheme="minorHAnsi" w:hAnsiTheme="minorHAnsi" w:cstheme="minorHAnsi"/>
              </w:rPr>
              <w:t xml:space="preserve"> New ultra-performance liquid </w:t>
            </w:r>
            <w:proofErr w:type="spellStart"/>
            <w:r w:rsidRPr="007E0E4D">
              <w:rPr>
                <w:rFonts w:asciiTheme="minorHAnsi" w:hAnsiTheme="minorHAnsi" w:cstheme="minorHAnsi"/>
              </w:rPr>
              <w:t>chromatographytandem</w:t>
            </w:r>
            <w:proofErr w:type="spellEnd"/>
            <w:r w:rsidRPr="007E0E4D">
              <w:rPr>
                <w:rFonts w:asciiTheme="minorHAnsi" w:hAnsiTheme="minorHAnsi" w:cstheme="minorHAnsi"/>
              </w:rPr>
              <w:t xml:space="preserve"> mass spectrometry method for the determination of irbesartan in human plasma. </w:t>
            </w:r>
            <w:r w:rsidRPr="007E0E4D">
              <w:rPr>
                <w:rFonts w:asciiTheme="minorHAnsi" w:hAnsiTheme="minorHAnsi" w:cstheme="minorHAnsi"/>
                <w:b/>
                <w:bCs/>
              </w:rPr>
              <w:t>Journal of food and drug analysis</w:t>
            </w:r>
            <w:r w:rsidRPr="007E0E4D">
              <w:rPr>
                <w:rFonts w:asciiTheme="minorHAnsi" w:hAnsiTheme="minorHAnsi" w:cstheme="minorHAnsi"/>
              </w:rPr>
              <w:t>. 2015, 23; 569 -576.</w:t>
            </w:r>
          </w:p>
          <w:p w14:paraId="09BE9A17" w14:textId="77777777" w:rsidR="007E0E4D" w:rsidRPr="007E0E4D" w:rsidRDefault="007E0E4D" w:rsidP="007E0E4D">
            <w:pPr>
              <w:pStyle w:val="HTMLPreformatted"/>
              <w:autoSpaceDE w:val="0"/>
              <w:autoSpaceDN w:val="0"/>
              <w:adjustRightInd w:val="0"/>
              <w:ind w:left="540"/>
              <w:contextualSpacing/>
              <w:jc w:val="both"/>
              <w:rPr>
                <w:rFonts w:asciiTheme="minorHAnsi" w:hAnsiTheme="minorHAnsi" w:cstheme="minorHAnsi"/>
              </w:rPr>
            </w:pPr>
          </w:p>
          <w:p w14:paraId="702A2338" w14:textId="77777777" w:rsidR="007E0E4D" w:rsidRPr="007E0E4D" w:rsidRDefault="007E0E4D" w:rsidP="009031CC">
            <w:pPr>
              <w:pStyle w:val="HTMLPreformatted"/>
              <w:numPr>
                <w:ilvl w:val="0"/>
                <w:numId w:val="48"/>
              </w:numPr>
              <w:autoSpaceDE w:val="0"/>
              <w:autoSpaceDN w:val="0"/>
              <w:adjustRightInd w:val="0"/>
              <w:contextualSpacing/>
              <w:jc w:val="both"/>
              <w:rPr>
                <w:rFonts w:asciiTheme="minorHAnsi" w:hAnsiTheme="minorHAnsi" w:cstheme="minorHAnsi"/>
              </w:rPr>
            </w:pPr>
            <w:r w:rsidRPr="007E0E4D">
              <w:rPr>
                <w:rFonts w:asciiTheme="minorHAnsi" w:hAnsiTheme="minorHAnsi" w:cstheme="minorHAnsi"/>
              </w:rPr>
              <w:t xml:space="preserve">Nasr Y Khalil, </w:t>
            </w:r>
            <w:r w:rsidRPr="007E0E4D">
              <w:rPr>
                <w:rFonts w:asciiTheme="minorHAnsi" w:hAnsiTheme="minorHAnsi" w:cstheme="minorHAnsi"/>
                <w:b/>
                <w:bCs/>
              </w:rPr>
              <w:t>Tanveer A Wani</w:t>
            </w:r>
            <w:r w:rsidRPr="007E0E4D">
              <w:rPr>
                <w:rFonts w:asciiTheme="minorHAnsi" w:hAnsiTheme="minorHAnsi" w:cstheme="minorHAnsi"/>
              </w:rPr>
              <w:t xml:space="preserve">, Ibrahim A Darwish and Ibrahim S </w:t>
            </w:r>
            <w:proofErr w:type="spellStart"/>
            <w:r w:rsidRPr="007E0E4D">
              <w:rPr>
                <w:rFonts w:asciiTheme="minorHAnsi" w:hAnsiTheme="minorHAnsi" w:cstheme="minorHAnsi"/>
              </w:rPr>
              <w:t>Assiri</w:t>
            </w:r>
            <w:proofErr w:type="spellEnd"/>
            <w:r w:rsidRPr="007E0E4D">
              <w:rPr>
                <w:rFonts w:asciiTheme="minorHAnsi" w:hAnsiTheme="minorHAnsi" w:cstheme="minorHAnsi"/>
              </w:rPr>
              <w:t xml:space="preserve">. Charge-Transfer Reaction of </w:t>
            </w:r>
            <w:proofErr w:type="spellStart"/>
            <w:r w:rsidRPr="007E0E4D">
              <w:rPr>
                <w:rFonts w:asciiTheme="minorHAnsi" w:hAnsiTheme="minorHAnsi" w:cstheme="minorHAnsi"/>
              </w:rPr>
              <w:t>Cediranib</w:t>
            </w:r>
            <w:proofErr w:type="spellEnd"/>
            <w:r w:rsidRPr="007E0E4D">
              <w:rPr>
                <w:rFonts w:asciiTheme="minorHAnsi" w:hAnsiTheme="minorHAnsi" w:cstheme="minorHAnsi"/>
              </w:rPr>
              <w:t xml:space="preserve"> with 2,3-Dichloro3,5-dicyano-1,4-benzoquinone: Spectrophotometric Investigation and Use in Development of Microwell Assay for </w:t>
            </w:r>
            <w:proofErr w:type="spellStart"/>
            <w:r w:rsidRPr="007E0E4D">
              <w:rPr>
                <w:rFonts w:asciiTheme="minorHAnsi" w:hAnsiTheme="minorHAnsi" w:cstheme="minorHAnsi"/>
              </w:rPr>
              <w:t>Cediranib</w:t>
            </w:r>
            <w:proofErr w:type="spellEnd"/>
            <w:r w:rsidRPr="007E0E4D">
              <w:rPr>
                <w:rFonts w:asciiTheme="minorHAnsi" w:hAnsiTheme="minorHAnsi" w:cstheme="minorHAnsi"/>
              </w:rPr>
              <w:t xml:space="preserve">. </w:t>
            </w:r>
            <w:r w:rsidRPr="007E0E4D">
              <w:rPr>
                <w:rFonts w:asciiTheme="minorHAnsi" w:hAnsiTheme="minorHAnsi" w:cstheme="minorHAnsi"/>
                <w:b/>
                <w:bCs/>
              </w:rPr>
              <w:t>Tropical journal of Pharmaceutical Research</w:t>
            </w:r>
            <w:r w:rsidRPr="007E0E4D">
              <w:rPr>
                <w:rFonts w:asciiTheme="minorHAnsi" w:hAnsiTheme="minorHAnsi" w:cstheme="minorHAnsi"/>
              </w:rPr>
              <w:t>.2015, 14, (9) 1667-1672.</w:t>
            </w:r>
          </w:p>
          <w:p w14:paraId="1B960465" w14:textId="77777777" w:rsidR="007E0E4D" w:rsidRPr="007E0E4D" w:rsidRDefault="007E0E4D" w:rsidP="007E0E4D">
            <w:pPr>
              <w:pStyle w:val="ListParagraph"/>
              <w:rPr>
                <w:rFonts w:cstheme="minorHAnsi"/>
                <w:sz w:val="20"/>
                <w:szCs w:val="20"/>
              </w:rPr>
            </w:pPr>
          </w:p>
          <w:p w14:paraId="653363A4" w14:textId="77777777" w:rsidR="007E0E4D" w:rsidRPr="007E0E4D" w:rsidRDefault="007E0E4D" w:rsidP="009031CC">
            <w:pPr>
              <w:pStyle w:val="HTMLPreformatted"/>
              <w:numPr>
                <w:ilvl w:val="0"/>
                <w:numId w:val="48"/>
              </w:numPr>
              <w:autoSpaceDE w:val="0"/>
              <w:autoSpaceDN w:val="0"/>
              <w:adjustRightInd w:val="0"/>
              <w:contextualSpacing/>
              <w:jc w:val="both"/>
              <w:rPr>
                <w:rFonts w:asciiTheme="minorHAnsi" w:hAnsiTheme="minorHAnsi" w:cstheme="minorHAnsi"/>
              </w:rPr>
            </w:pPr>
            <w:r w:rsidRPr="007E0E4D">
              <w:rPr>
                <w:rFonts w:asciiTheme="minorHAnsi" w:hAnsiTheme="minorHAnsi" w:cstheme="minorHAnsi"/>
              </w:rPr>
              <w:lastRenderedPageBreak/>
              <w:t xml:space="preserve">Seema </w:t>
            </w:r>
            <w:proofErr w:type="spellStart"/>
            <w:r w:rsidRPr="007E0E4D">
              <w:rPr>
                <w:rFonts w:asciiTheme="minorHAnsi" w:hAnsiTheme="minorHAnsi" w:cstheme="minorHAnsi"/>
              </w:rPr>
              <w:t>Zargar</w:t>
            </w:r>
            <w:proofErr w:type="spellEnd"/>
            <w:r w:rsidRPr="007E0E4D">
              <w:rPr>
                <w:rFonts w:asciiTheme="minorHAnsi" w:hAnsiTheme="minorHAnsi" w:cstheme="minorHAnsi"/>
              </w:rPr>
              <w:t xml:space="preserve">, </w:t>
            </w:r>
            <w:r w:rsidRPr="007E0E4D">
              <w:rPr>
                <w:rFonts w:asciiTheme="minorHAnsi" w:hAnsiTheme="minorHAnsi" w:cstheme="minorHAnsi"/>
                <w:b/>
                <w:bCs/>
              </w:rPr>
              <w:t>Tanveer A. Wani</w:t>
            </w:r>
            <w:r w:rsidRPr="007E0E4D">
              <w:rPr>
                <w:rFonts w:asciiTheme="minorHAnsi" w:hAnsiTheme="minorHAnsi" w:cstheme="minorHAnsi"/>
              </w:rPr>
              <w:t xml:space="preserve">, S. K. Jain. (2015). Identification of Putative Vero Cell Protein(s) that Bind Specifically to Recombinant Envelope Protein of Dengue Virus Type 2. </w:t>
            </w:r>
            <w:r w:rsidRPr="007E0E4D">
              <w:rPr>
                <w:rFonts w:asciiTheme="minorHAnsi" w:hAnsiTheme="minorHAnsi" w:cstheme="minorHAnsi"/>
                <w:b/>
                <w:bCs/>
              </w:rPr>
              <w:t>Tropical journal of Pharmaceutical Research</w:t>
            </w:r>
            <w:r w:rsidRPr="007E0E4D">
              <w:rPr>
                <w:rFonts w:asciiTheme="minorHAnsi" w:hAnsiTheme="minorHAnsi" w:cstheme="minorHAnsi"/>
              </w:rPr>
              <w:t>.2015, 14, (6) 997-1003.</w:t>
            </w:r>
          </w:p>
          <w:p w14:paraId="7F827952" w14:textId="77777777" w:rsidR="007E0E4D" w:rsidRPr="007E0E4D" w:rsidRDefault="007E0E4D" w:rsidP="007E0E4D">
            <w:pPr>
              <w:pStyle w:val="ListParagraph"/>
              <w:rPr>
                <w:rFonts w:cstheme="minorHAnsi"/>
                <w:sz w:val="20"/>
                <w:szCs w:val="20"/>
              </w:rPr>
            </w:pPr>
          </w:p>
          <w:p w14:paraId="4B752A76" w14:textId="77777777" w:rsidR="007E0E4D" w:rsidRPr="007E0E4D" w:rsidRDefault="007E0E4D" w:rsidP="009031CC">
            <w:pPr>
              <w:numPr>
                <w:ilvl w:val="0"/>
                <w:numId w:val="48"/>
              </w:numPr>
              <w:jc w:val="both"/>
              <w:rPr>
                <w:rFonts w:cstheme="minorHAnsi"/>
                <w:sz w:val="20"/>
                <w:szCs w:val="20"/>
              </w:rPr>
            </w:pPr>
            <w:proofErr w:type="spellStart"/>
            <w:r w:rsidRPr="007E0E4D">
              <w:rPr>
                <w:rFonts w:cstheme="minorHAnsi"/>
                <w:sz w:val="20"/>
                <w:szCs w:val="20"/>
              </w:rPr>
              <w:t>Ajaz</w:t>
            </w:r>
            <w:proofErr w:type="spellEnd"/>
            <w:r w:rsidRPr="007E0E4D">
              <w:rPr>
                <w:rFonts w:cstheme="minorHAnsi"/>
                <w:sz w:val="20"/>
                <w:szCs w:val="20"/>
              </w:rPr>
              <w:t xml:space="preserve"> Ahmad, Khalid M. </w:t>
            </w:r>
            <w:proofErr w:type="spellStart"/>
            <w:r w:rsidRPr="007E0E4D">
              <w:rPr>
                <w:rFonts w:cstheme="minorHAnsi"/>
                <w:sz w:val="20"/>
                <w:szCs w:val="20"/>
              </w:rPr>
              <w:t>Alkharfy</w:t>
            </w:r>
            <w:proofErr w:type="spellEnd"/>
            <w:r w:rsidRPr="007E0E4D">
              <w:rPr>
                <w:rFonts w:cstheme="minorHAnsi"/>
                <w:sz w:val="20"/>
                <w:szCs w:val="20"/>
              </w:rPr>
              <w:t xml:space="preserve">, </w:t>
            </w:r>
            <w:r w:rsidRPr="007E0E4D">
              <w:rPr>
                <w:rFonts w:cstheme="minorHAnsi"/>
                <w:b/>
                <w:sz w:val="20"/>
                <w:szCs w:val="20"/>
              </w:rPr>
              <w:t>Tanveer A. Wani</w:t>
            </w:r>
            <w:r w:rsidRPr="007E0E4D">
              <w:rPr>
                <w:rFonts w:cstheme="minorHAnsi"/>
                <w:sz w:val="20"/>
                <w:szCs w:val="20"/>
              </w:rPr>
              <w:t xml:space="preserve">, Mohammad </w:t>
            </w:r>
            <w:proofErr w:type="spellStart"/>
            <w:r w:rsidRPr="007E0E4D">
              <w:rPr>
                <w:rFonts w:cstheme="minorHAnsi"/>
                <w:sz w:val="20"/>
                <w:szCs w:val="20"/>
              </w:rPr>
              <w:t>Raish</w:t>
            </w:r>
            <w:proofErr w:type="spellEnd"/>
            <w:r w:rsidRPr="007E0E4D">
              <w:rPr>
                <w:rFonts w:cstheme="minorHAnsi"/>
                <w:sz w:val="20"/>
                <w:szCs w:val="20"/>
              </w:rPr>
              <w:t xml:space="preserve">. Application of Box–Behnken design for ultrasonic-assisted extraction of polysaccharides from Paeonia </w:t>
            </w:r>
            <w:proofErr w:type="spellStart"/>
            <w:r w:rsidRPr="007E0E4D">
              <w:rPr>
                <w:rFonts w:cstheme="minorHAnsi"/>
                <w:sz w:val="20"/>
                <w:szCs w:val="20"/>
              </w:rPr>
              <w:t>emodi</w:t>
            </w:r>
            <w:proofErr w:type="spellEnd"/>
            <w:r w:rsidRPr="007E0E4D">
              <w:rPr>
                <w:rFonts w:cstheme="minorHAnsi"/>
                <w:sz w:val="20"/>
                <w:szCs w:val="20"/>
              </w:rPr>
              <w:t xml:space="preserve">. </w:t>
            </w:r>
            <w:r w:rsidRPr="007E0E4D">
              <w:rPr>
                <w:rFonts w:cstheme="minorHAnsi"/>
                <w:b/>
                <w:sz w:val="20"/>
                <w:szCs w:val="20"/>
              </w:rPr>
              <w:t xml:space="preserve">International Journal of Biological </w:t>
            </w:r>
            <w:proofErr w:type="gramStart"/>
            <w:r w:rsidRPr="007E0E4D">
              <w:rPr>
                <w:rFonts w:cstheme="minorHAnsi"/>
                <w:b/>
                <w:sz w:val="20"/>
                <w:szCs w:val="20"/>
              </w:rPr>
              <w:t xml:space="preserve">Macromolecules </w:t>
            </w:r>
            <w:r w:rsidRPr="007E0E4D">
              <w:rPr>
                <w:rFonts w:cstheme="minorHAnsi"/>
                <w:sz w:val="20"/>
                <w:szCs w:val="20"/>
              </w:rPr>
              <w:t xml:space="preserve"> 2015</w:t>
            </w:r>
            <w:proofErr w:type="gramEnd"/>
            <w:r w:rsidRPr="007E0E4D">
              <w:rPr>
                <w:rFonts w:cstheme="minorHAnsi"/>
                <w:sz w:val="20"/>
                <w:szCs w:val="20"/>
              </w:rPr>
              <w:t>; 72: 990–997</w:t>
            </w:r>
          </w:p>
          <w:p w14:paraId="68EACB74" w14:textId="77777777" w:rsidR="007E0E4D" w:rsidRPr="007E0E4D" w:rsidRDefault="007E0E4D" w:rsidP="007E0E4D">
            <w:pPr>
              <w:pStyle w:val="ListParagraph"/>
              <w:rPr>
                <w:rFonts w:cstheme="minorHAnsi"/>
                <w:sz w:val="20"/>
                <w:szCs w:val="20"/>
              </w:rPr>
            </w:pPr>
          </w:p>
          <w:p w14:paraId="128C1223" w14:textId="77777777" w:rsidR="007E0E4D" w:rsidRPr="007E0E4D" w:rsidRDefault="007E0E4D" w:rsidP="009031CC">
            <w:pPr>
              <w:pStyle w:val="HTMLPreformatted"/>
              <w:numPr>
                <w:ilvl w:val="0"/>
                <w:numId w:val="48"/>
              </w:numPr>
              <w:autoSpaceDE w:val="0"/>
              <w:autoSpaceDN w:val="0"/>
              <w:adjustRightInd w:val="0"/>
              <w:contextualSpacing/>
              <w:jc w:val="both"/>
              <w:rPr>
                <w:rFonts w:asciiTheme="minorHAnsi" w:hAnsiTheme="minorHAnsi" w:cstheme="minorHAnsi"/>
              </w:rPr>
            </w:pPr>
            <w:r w:rsidRPr="007E0E4D">
              <w:rPr>
                <w:rFonts w:asciiTheme="minorHAnsi" w:hAnsiTheme="minorHAnsi" w:cstheme="minorHAnsi"/>
                <w:b/>
                <w:bCs/>
              </w:rPr>
              <w:t>Tanveer A. Wani</w:t>
            </w:r>
            <w:r w:rsidRPr="007E0E4D">
              <w:rPr>
                <w:rFonts w:asciiTheme="minorHAnsi" w:hAnsiTheme="minorHAnsi" w:cstheme="minorHAnsi"/>
              </w:rPr>
              <w:t xml:space="preserve">, Seema </w:t>
            </w:r>
            <w:proofErr w:type="spellStart"/>
            <w:r w:rsidRPr="007E0E4D">
              <w:rPr>
                <w:rFonts w:asciiTheme="minorHAnsi" w:hAnsiTheme="minorHAnsi" w:cstheme="minorHAnsi"/>
              </w:rPr>
              <w:t>Zargar</w:t>
            </w:r>
            <w:proofErr w:type="spellEnd"/>
            <w:r w:rsidRPr="007E0E4D">
              <w:rPr>
                <w:rFonts w:asciiTheme="minorHAnsi" w:hAnsiTheme="minorHAnsi" w:cstheme="minorHAnsi"/>
              </w:rPr>
              <w:t xml:space="preserve"> and </w:t>
            </w:r>
            <w:proofErr w:type="spellStart"/>
            <w:r w:rsidRPr="007E0E4D">
              <w:rPr>
                <w:rFonts w:asciiTheme="minorHAnsi" w:hAnsiTheme="minorHAnsi" w:cstheme="minorHAnsi"/>
              </w:rPr>
              <w:t>Ajaz</w:t>
            </w:r>
            <w:proofErr w:type="spellEnd"/>
            <w:r w:rsidRPr="007E0E4D">
              <w:rPr>
                <w:rFonts w:asciiTheme="minorHAnsi" w:hAnsiTheme="minorHAnsi" w:cstheme="minorHAnsi"/>
              </w:rPr>
              <w:t xml:space="preserve"> Ahmad. Ultra Performance Liquid Chromatography Tandem Mass Spectrometric Method Development and Validation for Determination of Neratinib in Human Plasma. </w:t>
            </w:r>
            <w:r w:rsidRPr="007E0E4D">
              <w:rPr>
                <w:rFonts w:asciiTheme="minorHAnsi" w:hAnsiTheme="minorHAnsi" w:cstheme="minorHAnsi"/>
                <w:b/>
                <w:bCs/>
              </w:rPr>
              <w:t>S. Afr. J. Chem.,</w:t>
            </w:r>
            <w:r w:rsidRPr="007E0E4D">
              <w:rPr>
                <w:rFonts w:asciiTheme="minorHAnsi" w:hAnsiTheme="minorHAnsi" w:cstheme="minorHAnsi"/>
              </w:rPr>
              <w:t xml:space="preserve"> 2015, 68, 93–98</w:t>
            </w:r>
          </w:p>
          <w:p w14:paraId="22A078E5" w14:textId="77777777" w:rsidR="007E0E4D" w:rsidRPr="007E0E4D" w:rsidRDefault="007E0E4D" w:rsidP="007E0E4D">
            <w:pPr>
              <w:pStyle w:val="ListParagraph"/>
              <w:rPr>
                <w:rFonts w:cstheme="minorHAnsi"/>
                <w:sz w:val="20"/>
                <w:szCs w:val="20"/>
              </w:rPr>
            </w:pPr>
          </w:p>
          <w:p w14:paraId="014ABB2B" w14:textId="77777777" w:rsidR="007E0E4D" w:rsidRPr="007E0E4D" w:rsidRDefault="007E0E4D" w:rsidP="007E0E4D">
            <w:pPr>
              <w:ind w:left="540"/>
              <w:jc w:val="both"/>
              <w:rPr>
                <w:rFonts w:cstheme="minorHAnsi"/>
                <w:sz w:val="20"/>
                <w:szCs w:val="20"/>
              </w:rPr>
            </w:pPr>
          </w:p>
          <w:p w14:paraId="2AFB0929" w14:textId="77777777" w:rsidR="007E0E4D" w:rsidRPr="007E0E4D" w:rsidRDefault="007E0E4D" w:rsidP="009031CC">
            <w:pPr>
              <w:pStyle w:val="HTMLPreformatted"/>
              <w:numPr>
                <w:ilvl w:val="0"/>
                <w:numId w:val="48"/>
              </w:numPr>
              <w:autoSpaceDE w:val="0"/>
              <w:autoSpaceDN w:val="0"/>
              <w:adjustRightInd w:val="0"/>
              <w:contextualSpacing/>
              <w:jc w:val="both"/>
              <w:rPr>
                <w:rFonts w:asciiTheme="minorHAnsi" w:hAnsiTheme="minorHAnsi" w:cstheme="minorHAnsi"/>
              </w:rPr>
            </w:pPr>
            <w:r w:rsidRPr="007E0E4D">
              <w:rPr>
                <w:rFonts w:asciiTheme="minorHAnsi" w:hAnsiTheme="minorHAnsi" w:cstheme="minorHAnsi"/>
                <w:b/>
                <w:bCs/>
              </w:rPr>
              <w:t xml:space="preserve">Tanveer A. Wani </w:t>
            </w:r>
            <w:r w:rsidRPr="007E0E4D">
              <w:rPr>
                <w:rFonts w:asciiTheme="minorHAnsi" w:hAnsiTheme="minorHAnsi" w:cstheme="minorHAnsi"/>
              </w:rPr>
              <w:t xml:space="preserve">and Ibrahim </w:t>
            </w:r>
            <w:proofErr w:type="gramStart"/>
            <w:r w:rsidRPr="007E0E4D">
              <w:rPr>
                <w:rFonts w:asciiTheme="minorHAnsi" w:hAnsiTheme="minorHAnsi" w:cstheme="minorHAnsi"/>
              </w:rPr>
              <w:t>A</w:t>
            </w:r>
            <w:proofErr w:type="gramEnd"/>
            <w:r w:rsidRPr="007E0E4D">
              <w:rPr>
                <w:rFonts w:asciiTheme="minorHAnsi" w:hAnsiTheme="minorHAnsi" w:cstheme="minorHAnsi"/>
              </w:rPr>
              <w:t xml:space="preserve"> Darwish. A novel 96-microwell-based high-throughput spectrophotometric assay for pharmaceutical quality control of </w:t>
            </w:r>
            <w:proofErr w:type="spellStart"/>
            <w:r w:rsidRPr="007E0E4D">
              <w:rPr>
                <w:rFonts w:asciiTheme="minorHAnsi" w:hAnsiTheme="minorHAnsi" w:cstheme="minorHAnsi"/>
              </w:rPr>
              <w:t>crizotinib</w:t>
            </w:r>
            <w:proofErr w:type="spellEnd"/>
            <w:r w:rsidRPr="007E0E4D">
              <w:rPr>
                <w:rFonts w:asciiTheme="minorHAnsi" w:hAnsiTheme="minorHAnsi" w:cstheme="minorHAnsi"/>
              </w:rPr>
              <w:t xml:space="preserve">, a novel potent drug for the treatment of non-small cell lung cancer. </w:t>
            </w:r>
            <w:r w:rsidRPr="007E0E4D">
              <w:rPr>
                <w:rFonts w:asciiTheme="minorHAnsi" w:hAnsiTheme="minorHAnsi" w:cstheme="minorHAnsi"/>
                <w:b/>
                <w:bCs/>
              </w:rPr>
              <w:t>Brazilian Journal of Pharmaceutical Sciences</w:t>
            </w:r>
            <w:r w:rsidRPr="007E0E4D">
              <w:rPr>
                <w:rFonts w:asciiTheme="minorHAnsi" w:hAnsiTheme="minorHAnsi" w:cstheme="minorHAnsi"/>
              </w:rPr>
              <w:t>. 2015, 51: 439-447.</w:t>
            </w:r>
          </w:p>
          <w:p w14:paraId="7B9B27A2" w14:textId="77777777" w:rsidR="007E0E4D" w:rsidRPr="007E0E4D" w:rsidRDefault="007E0E4D" w:rsidP="007E0E4D">
            <w:pPr>
              <w:pStyle w:val="HTMLPreformatted"/>
              <w:autoSpaceDE w:val="0"/>
              <w:autoSpaceDN w:val="0"/>
              <w:adjustRightInd w:val="0"/>
              <w:ind w:left="540"/>
              <w:contextualSpacing/>
              <w:jc w:val="both"/>
              <w:rPr>
                <w:rFonts w:asciiTheme="minorHAnsi" w:hAnsiTheme="minorHAnsi" w:cstheme="minorHAnsi"/>
              </w:rPr>
            </w:pPr>
          </w:p>
          <w:p w14:paraId="0A4C70F9"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Statistical Modelling for Optimization of Automated Spectrophotometric Assay </w:t>
            </w:r>
            <w:proofErr w:type="gramStart"/>
            <w:r w:rsidRPr="007E0E4D">
              <w:rPr>
                <w:rFonts w:cstheme="minorHAnsi"/>
                <w:sz w:val="20"/>
                <w:szCs w:val="20"/>
              </w:rPr>
              <w:t>For</w:t>
            </w:r>
            <w:proofErr w:type="gramEnd"/>
            <w:r w:rsidRPr="007E0E4D">
              <w:rPr>
                <w:rFonts w:cstheme="minorHAnsi"/>
                <w:sz w:val="20"/>
                <w:szCs w:val="20"/>
              </w:rPr>
              <w:t xml:space="preserve"> Determination of Cefadroxil In Its Pharmaceutical Formulations. </w:t>
            </w:r>
            <w:r w:rsidRPr="007E0E4D">
              <w:rPr>
                <w:rFonts w:cstheme="minorHAnsi"/>
                <w:b/>
                <w:bCs/>
                <w:sz w:val="20"/>
                <w:szCs w:val="20"/>
              </w:rPr>
              <w:t>Lat. Am. J. Pharm.</w:t>
            </w:r>
            <w:r w:rsidRPr="007E0E4D">
              <w:rPr>
                <w:rFonts w:cstheme="minorHAnsi"/>
                <w:sz w:val="20"/>
                <w:szCs w:val="20"/>
              </w:rPr>
              <w:t xml:space="preserve"> 2015; 34: 351-357.</w:t>
            </w:r>
          </w:p>
          <w:p w14:paraId="3196A6BF" w14:textId="77777777" w:rsidR="007E0E4D" w:rsidRPr="007E0E4D" w:rsidRDefault="007E0E4D" w:rsidP="007E0E4D">
            <w:pPr>
              <w:pStyle w:val="ListParagraph"/>
              <w:rPr>
                <w:rFonts w:cstheme="minorHAnsi"/>
                <w:sz w:val="20"/>
                <w:szCs w:val="20"/>
              </w:rPr>
            </w:pPr>
          </w:p>
          <w:p w14:paraId="7B87C041" w14:textId="77777777" w:rsidR="007E0E4D" w:rsidRPr="007E0E4D" w:rsidRDefault="007E0E4D" w:rsidP="009031CC">
            <w:pPr>
              <w:numPr>
                <w:ilvl w:val="0"/>
                <w:numId w:val="48"/>
              </w:numPr>
              <w:jc w:val="both"/>
              <w:rPr>
                <w:rFonts w:cstheme="minorHAnsi"/>
                <w:sz w:val="20"/>
                <w:szCs w:val="20"/>
              </w:rPr>
            </w:pPr>
            <w:r w:rsidRPr="007E0E4D">
              <w:rPr>
                <w:rFonts w:cstheme="minorHAnsi"/>
                <w:bCs/>
                <w:sz w:val="20"/>
                <w:szCs w:val="20"/>
              </w:rPr>
              <w:t>Ibrahim A. Darwish,</w:t>
            </w:r>
            <w:r w:rsidRPr="007E0E4D">
              <w:rPr>
                <w:rFonts w:cstheme="minorHAnsi"/>
                <w:b/>
                <w:sz w:val="20"/>
                <w:szCs w:val="20"/>
              </w:rPr>
              <w:t xml:space="preserve"> Tanveer A. Wani, </w:t>
            </w:r>
            <w:r w:rsidRPr="007E0E4D">
              <w:rPr>
                <w:rFonts w:cstheme="minorHAnsi"/>
                <w:bCs/>
                <w:sz w:val="20"/>
                <w:szCs w:val="20"/>
              </w:rPr>
              <w:t xml:space="preserve">and Mohammed H. </w:t>
            </w:r>
            <w:proofErr w:type="spellStart"/>
            <w:r w:rsidRPr="007E0E4D">
              <w:rPr>
                <w:rFonts w:cstheme="minorHAnsi"/>
                <w:bCs/>
                <w:sz w:val="20"/>
                <w:szCs w:val="20"/>
              </w:rPr>
              <w:t>Altemani</w:t>
            </w:r>
            <w:proofErr w:type="spellEnd"/>
            <w:r w:rsidRPr="007E0E4D">
              <w:rPr>
                <w:rFonts w:cstheme="minorHAnsi"/>
                <w:sz w:val="20"/>
                <w:szCs w:val="20"/>
              </w:rPr>
              <w:t xml:space="preserve">. Development and Validation of 96-Microwell-Based Spectrophotometric Assay with High-Throughput for Pharmaceutical Quality Control of Fluoxetine. </w:t>
            </w:r>
            <w:r w:rsidRPr="007E0E4D">
              <w:rPr>
                <w:rFonts w:cstheme="minorHAnsi"/>
                <w:b/>
                <w:sz w:val="20"/>
                <w:szCs w:val="20"/>
              </w:rPr>
              <w:t>Lat. Am. J. Pharm.</w:t>
            </w:r>
            <w:r w:rsidRPr="007E0E4D">
              <w:rPr>
                <w:rFonts w:cstheme="minorHAnsi"/>
                <w:sz w:val="20"/>
                <w:szCs w:val="20"/>
              </w:rPr>
              <w:t xml:space="preserve"> 2015; 34: 1940-1946. </w:t>
            </w:r>
          </w:p>
          <w:p w14:paraId="21E779C6" w14:textId="77777777" w:rsidR="007E0E4D" w:rsidRPr="007E0E4D" w:rsidRDefault="007E0E4D" w:rsidP="007E0E4D">
            <w:pPr>
              <w:pStyle w:val="ListParagraph"/>
              <w:rPr>
                <w:rFonts w:cstheme="minorHAnsi"/>
                <w:sz w:val="20"/>
                <w:szCs w:val="20"/>
              </w:rPr>
            </w:pPr>
          </w:p>
          <w:p w14:paraId="483753A8" w14:textId="77777777" w:rsidR="007E0E4D" w:rsidRPr="007E0E4D" w:rsidRDefault="007E0E4D" w:rsidP="009031CC">
            <w:pPr>
              <w:pStyle w:val="HTMLPreformatted"/>
              <w:numPr>
                <w:ilvl w:val="0"/>
                <w:numId w:val="48"/>
              </w:numPr>
              <w:jc w:val="both"/>
              <w:rPr>
                <w:rFonts w:asciiTheme="minorHAnsi" w:hAnsiTheme="minorHAnsi" w:cstheme="minorHAnsi"/>
              </w:rPr>
            </w:pPr>
            <w:r w:rsidRPr="007E0E4D">
              <w:rPr>
                <w:rFonts w:asciiTheme="minorHAnsi" w:hAnsiTheme="minorHAnsi" w:cstheme="minorHAnsi"/>
              </w:rPr>
              <w:t xml:space="preserve">Seema </w:t>
            </w:r>
            <w:proofErr w:type="spellStart"/>
            <w:r w:rsidRPr="007E0E4D">
              <w:rPr>
                <w:rFonts w:asciiTheme="minorHAnsi" w:hAnsiTheme="minorHAnsi" w:cstheme="minorHAnsi"/>
              </w:rPr>
              <w:t>Zargar</w:t>
            </w:r>
            <w:proofErr w:type="spellEnd"/>
            <w:r w:rsidRPr="007E0E4D">
              <w:rPr>
                <w:rFonts w:asciiTheme="minorHAnsi" w:hAnsiTheme="minorHAnsi" w:cstheme="minorHAnsi"/>
              </w:rPr>
              <w:t xml:space="preserve">, N. J. Siddiqi, S. </w:t>
            </w:r>
            <w:proofErr w:type="spellStart"/>
            <w:r w:rsidRPr="007E0E4D">
              <w:rPr>
                <w:rFonts w:asciiTheme="minorHAnsi" w:hAnsiTheme="minorHAnsi" w:cstheme="minorHAnsi"/>
              </w:rPr>
              <w:t>AlDaihan</w:t>
            </w:r>
            <w:proofErr w:type="spellEnd"/>
            <w:r w:rsidRPr="007E0E4D">
              <w:rPr>
                <w:rFonts w:asciiTheme="minorHAnsi" w:hAnsiTheme="minorHAnsi" w:cstheme="minorHAnsi"/>
              </w:rPr>
              <w:t xml:space="preserve">, </w:t>
            </w:r>
            <w:r w:rsidRPr="007E0E4D">
              <w:rPr>
                <w:rFonts w:asciiTheme="minorHAnsi" w:hAnsiTheme="minorHAnsi" w:cstheme="minorHAnsi"/>
                <w:b/>
                <w:bCs/>
              </w:rPr>
              <w:t>Tanveer A. Wani</w:t>
            </w:r>
            <w:r w:rsidRPr="007E0E4D">
              <w:rPr>
                <w:rFonts w:asciiTheme="minorHAnsi" w:hAnsiTheme="minorHAnsi" w:cstheme="minorHAnsi"/>
              </w:rPr>
              <w:t xml:space="preserve">. (2015) Protective effects of quercetin on cadmium fluoride induced oxidative stress at different intervals of time in mouse liver. </w:t>
            </w:r>
            <w:r w:rsidRPr="007E0E4D">
              <w:rPr>
                <w:rFonts w:asciiTheme="minorHAnsi" w:hAnsiTheme="minorHAnsi" w:cstheme="minorHAnsi"/>
                <w:b/>
                <w:bCs/>
              </w:rPr>
              <w:t xml:space="preserve">Acta </w:t>
            </w:r>
            <w:proofErr w:type="spellStart"/>
            <w:r w:rsidRPr="007E0E4D">
              <w:rPr>
                <w:rFonts w:asciiTheme="minorHAnsi" w:hAnsiTheme="minorHAnsi" w:cstheme="minorHAnsi"/>
                <w:b/>
                <w:bCs/>
              </w:rPr>
              <w:t>biochimica</w:t>
            </w:r>
            <w:proofErr w:type="spellEnd"/>
            <w:r w:rsidRPr="007E0E4D">
              <w:rPr>
                <w:rFonts w:asciiTheme="minorHAnsi" w:hAnsiTheme="minorHAnsi" w:cstheme="minorHAnsi"/>
                <w:b/>
                <w:bCs/>
              </w:rPr>
              <w:t xml:space="preserve"> polonica </w:t>
            </w:r>
            <w:r w:rsidRPr="007E0E4D">
              <w:rPr>
                <w:rFonts w:asciiTheme="minorHAnsi" w:hAnsiTheme="minorHAnsi" w:cstheme="minorHAnsi"/>
              </w:rPr>
              <w:t>2015, 62(2) 207-213.</w:t>
            </w:r>
          </w:p>
          <w:p w14:paraId="0D912CC0" w14:textId="77777777" w:rsidR="007E0E4D" w:rsidRPr="007E0E4D" w:rsidRDefault="007E0E4D" w:rsidP="007E0E4D">
            <w:pPr>
              <w:pStyle w:val="HTMLPreformatted"/>
              <w:ind w:left="540"/>
              <w:jc w:val="both"/>
              <w:rPr>
                <w:rFonts w:asciiTheme="minorHAnsi" w:hAnsiTheme="minorHAnsi" w:cstheme="minorHAnsi"/>
              </w:rPr>
            </w:pPr>
          </w:p>
          <w:p w14:paraId="156E77A0" w14:textId="77777777" w:rsidR="007E0E4D" w:rsidRPr="007E0E4D" w:rsidRDefault="007E0E4D" w:rsidP="009031CC">
            <w:pPr>
              <w:pStyle w:val="HTMLPreformatted"/>
              <w:numPr>
                <w:ilvl w:val="0"/>
                <w:numId w:val="48"/>
              </w:numPr>
              <w:autoSpaceDE w:val="0"/>
              <w:autoSpaceDN w:val="0"/>
              <w:adjustRightInd w:val="0"/>
              <w:contextualSpacing/>
              <w:jc w:val="both"/>
              <w:rPr>
                <w:rFonts w:asciiTheme="minorHAnsi" w:hAnsiTheme="minorHAnsi" w:cstheme="minorHAnsi"/>
              </w:rPr>
            </w:pPr>
            <w:r w:rsidRPr="007E0E4D">
              <w:rPr>
                <w:rFonts w:asciiTheme="minorHAnsi" w:hAnsiTheme="minorHAnsi" w:cstheme="minorHAnsi"/>
                <w:b/>
                <w:bCs/>
              </w:rPr>
              <w:t xml:space="preserve">Tanveer A. Wani </w:t>
            </w:r>
            <w:r w:rsidRPr="007E0E4D">
              <w:rPr>
                <w:rFonts w:asciiTheme="minorHAnsi" w:hAnsiTheme="minorHAnsi" w:cstheme="minorHAnsi"/>
              </w:rPr>
              <w:t xml:space="preserve">and Seema </w:t>
            </w:r>
            <w:proofErr w:type="spellStart"/>
            <w:r w:rsidRPr="007E0E4D">
              <w:rPr>
                <w:rFonts w:asciiTheme="minorHAnsi" w:hAnsiTheme="minorHAnsi" w:cstheme="minorHAnsi"/>
              </w:rPr>
              <w:t>Zargar</w:t>
            </w:r>
            <w:proofErr w:type="spellEnd"/>
            <w:r w:rsidRPr="007E0E4D">
              <w:rPr>
                <w:rFonts w:asciiTheme="minorHAnsi" w:hAnsiTheme="minorHAnsi" w:cstheme="minorHAnsi"/>
              </w:rPr>
              <w:t xml:space="preserve"> (2015). New Highly-Sensitive Ultra-Performance Liquid Chromatography - Mass Spectrometry Method for Quantification of Telmisartan in Human Plasma. </w:t>
            </w:r>
            <w:r w:rsidRPr="007E0E4D">
              <w:rPr>
                <w:rFonts w:asciiTheme="minorHAnsi" w:hAnsiTheme="minorHAnsi" w:cstheme="minorHAnsi"/>
                <w:b/>
                <w:bCs/>
              </w:rPr>
              <w:t>Tropical journal of Pharmaceutical Research</w:t>
            </w:r>
            <w:r w:rsidRPr="007E0E4D">
              <w:rPr>
                <w:rFonts w:asciiTheme="minorHAnsi" w:hAnsiTheme="minorHAnsi" w:cstheme="minorHAnsi"/>
              </w:rPr>
              <w:t>. 2015, 14 (3): 511-518.</w:t>
            </w:r>
          </w:p>
          <w:p w14:paraId="49EFFF9A" w14:textId="77777777" w:rsidR="007E0E4D" w:rsidRPr="007E0E4D" w:rsidRDefault="007E0E4D" w:rsidP="007E0E4D">
            <w:pPr>
              <w:pStyle w:val="HTMLPreformatted"/>
              <w:autoSpaceDE w:val="0"/>
              <w:autoSpaceDN w:val="0"/>
              <w:adjustRightInd w:val="0"/>
              <w:ind w:left="540"/>
              <w:contextualSpacing/>
              <w:jc w:val="both"/>
              <w:rPr>
                <w:rFonts w:asciiTheme="minorHAnsi" w:hAnsiTheme="minorHAnsi" w:cstheme="minorHAnsi"/>
                <w:b/>
              </w:rPr>
            </w:pPr>
          </w:p>
          <w:p w14:paraId="172DA5EB"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Tanveer A. Wani</w:t>
            </w:r>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Sensitive UPLC-tandem mass spectrometric method for determination and validation of </w:t>
            </w:r>
            <w:proofErr w:type="spellStart"/>
            <w:r w:rsidRPr="007E0E4D">
              <w:rPr>
                <w:rFonts w:cstheme="minorHAnsi"/>
                <w:sz w:val="20"/>
                <w:szCs w:val="20"/>
              </w:rPr>
              <w:t>hydrochlorthiazide</w:t>
            </w:r>
            <w:proofErr w:type="spellEnd"/>
            <w:r w:rsidRPr="007E0E4D">
              <w:rPr>
                <w:rFonts w:cstheme="minorHAnsi"/>
                <w:sz w:val="20"/>
                <w:szCs w:val="20"/>
              </w:rPr>
              <w:t xml:space="preserve"> in human plasma. </w:t>
            </w:r>
            <w:r w:rsidRPr="007E0E4D">
              <w:rPr>
                <w:rFonts w:cstheme="minorHAnsi"/>
                <w:b/>
                <w:sz w:val="20"/>
                <w:szCs w:val="20"/>
              </w:rPr>
              <w:t>Lat. Am. J. Pharm.</w:t>
            </w:r>
            <w:r w:rsidRPr="007E0E4D">
              <w:rPr>
                <w:rFonts w:cstheme="minorHAnsi"/>
                <w:sz w:val="20"/>
                <w:szCs w:val="20"/>
              </w:rPr>
              <w:t xml:space="preserve"> 2015; 34: 161-168. </w:t>
            </w:r>
          </w:p>
          <w:p w14:paraId="4D42DC39" w14:textId="77777777" w:rsidR="007E0E4D" w:rsidRPr="007E0E4D" w:rsidRDefault="007E0E4D" w:rsidP="007E0E4D">
            <w:pPr>
              <w:pStyle w:val="ListParagraph"/>
              <w:rPr>
                <w:rFonts w:cstheme="minorHAnsi"/>
                <w:sz w:val="20"/>
                <w:szCs w:val="20"/>
              </w:rPr>
            </w:pPr>
          </w:p>
          <w:p w14:paraId="190744DC" w14:textId="77777777" w:rsidR="007E0E4D" w:rsidRPr="007E0E4D" w:rsidRDefault="007E0E4D" w:rsidP="009031CC">
            <w:pPr>
              <w:numPr>
                <w:ilvl w:val="0"/>
                <w:numId w:val="48"/>
              </w:numPr>
              <w:jc w:val="both"/>
              <w:rPr>
                <w:rFonts w:cstheme="minorHAnsi"/>
                <w:sz w:val="20"/>
                <w:szCs w:val="20"/>
              </w:rPr>
            </w:pPr>
            <w:proofErr w:type="spellStart"/>
            <w:r w:rsidRPr="007E0E4D">
              <w:rPr>
                <w:rFonts w:cstheme="minorHAnsi"/>
                <w:sz w:val="20"/>
                <w:szCs w:val="20"/>
              </w:rPr>
              <w:t>Perwez</w:t>
            </w:r>
            <w:proofErr w:type="spellEnd"/>
            <w:r w:rsidRPr="007E0E4D">
              <w:rPr>
                <w:rFonts w:cstheme="minorHAnsi"/>
                <w:sz w:val="20"/>
                <w:szCs w:val="20"/>
              </w:rPr>
              <w:t xml:space="preserve"> </w:t>
            </w:r>
            <w:proofErr w:type="spellStart"/>
            <w:r w:rsidRPr="007E0E4D">
              <w:rPr>
                <w:rFonts w:cstheme="minorHAnsi"/>
                <w:sz w:val="20"/>
                <w:szCs w:val="20"/>
              </w:rPr>
              <w:t>Alam</w:t>
            </w:r>
            <w:proofErr w:type="spellEnd"/>
            <w:r w:rsidRPr="007E0E4D">
              <w:rPr>
                <w:rFonts w:cstheme="minorHAnsi"/>
                <w:sz w:val="20"/>
                <w:szCs w:val="20"/>
              </w:rPr>
              <w:t xml:space="preserve">, Mohammad S. Ahmad, </w:t>
            </w:r>
            <w:r w:rsidRPr="007E0E4D">
              <w:rPr>
                <w:rFonts w:cstheme="minorHAnsi"/>
                <w:b/>
                <w:sz w:val="20"/>
                <w:szCs w:val="20"/>
              </w:rPr>
              <w:t>Tanveer Ahmad Wani</w:t>
            </w:r>
            <w:r w:rsidRPr="007E0E4D">
              <w:rPr>
                <w:rFonts w:cstheme="minorHAnsi"/>
                <w:sz w:val="20"/>
                <w:szCs w:val="20"/>
              </w:rPr>
              <w:t xml:space="preserve">, Seema </w:t>
            </w:r>
            <w:proofErr w:type="spellStart"/>
            <w:r w:rsidRPr="007E0E4D">
              <w:rPr>
                <w:rFonts w:cstheme="minorHAnsi"/>
                <w:sz w:val="20"/>
                <w:szCs w:val="20"/>
              </w:rPr>
              <w:t>Zargar</w:t>
            </w:r>
            <w:proofErr w:type="spellEnd"/>
            <w:r w:rsidRPr="007E0E4D">
              <w:rPr>
                <w:rFonts w:cstheme="minorHAnsi"/>
                <w:sz w:val="20"/>
                <w:szCs w:val="20"/>
              </w:rPr>
              <w:t xml:space="preserve"> and Nasir A. Siddiqui. Simultaneous quantification of two bioactive flavonoids </w:t>
            </w:r>
            <w:proofErr w:type="spellStart"/>
            <w:r w:rsidRPr="007E0E4D">
              <w:rPr>
                <w:rFonts w:cstheme="minorHAnsi"/>
                <w:sz w:val="20"/>
                <w:szCs w:val="20"/>
              </w:rPr>
              <w:t>Homoeriodictyol</w:t>
            </w:r>
            <w:proofErr w:type="spellEnd"/>
            <w:r w:rsidRPr="007E0E4D">
              <w:rPr>
                <w:rFonts w:cstheme="minorHAnsi"/>
                <w:sz w:val="20"/>
                <w:szCs w:val="20"/>
              </w:rPr>
              <w:t xml:space="preserve"> and </w:t>
            </w:r>
            <w:proofErr w:type="spellStart"/>
            <w:r w:rsidRPr="007E0E4D">
              <w:rPr>
                <w:rFonts w:cstheme="minorHAnsi"/>
                <w:sz w:val="20"/>
                <w:szCs w:val="20"/>
              </w:rPr>
              <w:t>Persicogenin</w:t>
            </w:r>
            <w:proofErr w:type="spellEnd"/>
            <w:r w:rsidRPr="007E0E4D">
              <w:rPr>
                <w:rFonts w:cstheme="minorHAnsi"/>
                <w:sz w:val="20"/>
                <w:szCs w:val="20"/>
              </w:rPr>
              <w:t xml:space="preserve"> in the methanol extract of aerial parts of two different species of genus </w:t>
            </w:r>
            <w:proofErr w:type="spellStart"/>
            <w:r w:rsidRPr="007E0E4D">
              <w:rPr>
                <w:rFonts w:cstheme="minorHAnsi"/>
                <w:sz w:val="20"/>
                <w:szCs w:val="20"/>
              </w:rPr>
              <w:t>Rhus</w:t>
            </w:r>
            <w:proofErr w:type="spellEnd"/>
            <w:r w:rsidRPr="007E0E4D">
              <w:rPr>
                <w:rFonts w:cstheme="minorHAnsi"/>
                <w:sz w:val="20"/>
                <w:szCs w:val="20"/>
              </w:rPr>
              <w:t xml:space="preserve"> by validated HPTLC densitometric method. </w:t>
            </w:r>
            <w:r w:rsidRPr="007E0E4D">
              <w:rPr>
                <w:rFonts w:cstheme="minorHAnsi"/>
                <w:b/>
                <w:sz w:val="20"/>
                <w:szCs w:val="20"/>
              </w:rPr>
              <w:t>Journal of Planar Chromatography - Modern TLC</w:t>
            </w:r>
            <w:r w:rsidRPr="007E0E4D">
              <w:rPr>
                <w:rFonts w:cstheme="minorHAnsi"/>
                <w:sz w:val="20"/>
                <w:szCs w:val="20"/>
              </w:rPr>
              <w:t xml:space="preserve"> 2015; 28: 42–47</w:t>
            </w:r>
          </w:p>
          <w:p w14:paraId="46E970B5" w14:textId="77777777" w:rsidR="007E0E4D" w:rsidRPr="007E0E4D" w:rsidRDefault="007E0E4D" w:rsidP="007E0E4D">
            <w:pPr>
              <w:pStyle w:val="ListParagraph"/>
              <w:rPr>
                <w:rFonts w:cstheme="minorHAnsi"/>
                <w:b/>
                <w:sz w:val="20"/>
                <w:szCs w:val="20"/>
              </w:rPr>
            </w:pPr>
          </w:p>
          <w:p w14:paraId="04959FDB"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Ibrahim A. Darwish, </w:t>
            </w:r>
            <w:r w:rsidRPr="007E0E4D">
              <w:rPr>
                <w:rFonts w:cstheme="minorHAnsi"/>
                <w:b/>
                <w:sz w:val="20"/>
                <w:szCs w:val="20"/>
              </w:rPr>
              <w:t>Tanveer A. Wani</w:t>
            </w:r>
            <w:r w:rsidRPr="007E0E4D">
              <w:rPr>
                <w:rFonts w:cstheme="minorHAnsi"/>
                <w:sz w:val="20"/>
                <w:szCs w:val="20"/>
              </w:rPr>
              <w:t xml:space="preserve">, Nasr Y. Khalil, A. Al-Majed. Microwell Spectrophotometric Method with High-throughput for Determination of the Macrolide Antibiotics in their Pharmaceutical </w:t>
            </w:r>
            <w:proofErr w:type="spellStart"/>
            <w:r w:rsidRPr="007E0E4D">
              <w:rPr>
                <w:rFonts w:cstheme="minorHAnsi"/>
                <w:sz w:val="20"/>
                <w:szCs w:val="20"/>
              </w:rPr>
              <w:t>Formulations.</w:t>
            </w:r>
            <w:r w:rsidRPr="007E0E4D">
              <w:rPr>
                <w:rFonts w:cstheme="minorHAnsi"/>
                <w:b/>
                <w:sz w:val="20"/>
                <w:szCs w:val="20"/>
              </w:rPr>
              <w:t>Lat</w:t>
            </w:r>
            <w:proofErr w:type="spellEnd"/>
            <w:r w:rsidRPr="007E0E4D">
              <w:rPr>
                <w:rFonts w:cstheme="minorHAnsi"/>
                <w:b/>
                <w:sz w:val="20"/>
                <w:szCs w:val="20"/>
              </w:rPr>
              <w:t>. Am. J. Pharm.</w:t>
            </w:r>
            <w:r w:rsidRPr="007E0E4D">
              <w:rPr>
                <w:rFonts w:cstheme="minorHAnsi"/>
                <w:sz w:val="20"/>
                <w:szCs w:val="20"/>
              </w:rPr>
              <w:t xml:space="preserve"> 2014; 33: 928-34 </w:t>
            </w:r>
          </w:p>
          <w:p w14:paraId="7B224EB3" w14:textId="77777777" w:rsidR="007E0E4D" w:rsidRPr="007E0E4D" w:rsidRDefault="007E0E4D" w:rsidP="007E0E4D">
            <w:pPr>
              <w:ind w:left="540"/>
              <w:jc w:val="both"/>
              <w:rPr>
                <w:rFonts w:cstheme="minorHAnsi"/>
                <w:sz w:val="20"/>
                <w:szCs w:val="20"/>
              </w:rPr>
            </w:pPr>
          </w:p>
          <w:p w14:paraId="6E32276E"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Tanveer A. Wani</w:t>
            </w:r>
            <w:r w:rsidRPr="007E0E4D">
              <w:rPr>
                <w:rFonts w:cstheme="minorHAnsi"/>
                <w:sz w:val="20"/>
                <w:szCs w:val="20"/>
              </w:rPr>
              <w:t xml:space="preserve">, Muzaffar Iqbal, Ibrahim Darwish Nasr Y. Khalil, Seema </w:t>
            </w:r>
            <w:proofErr w:type="spellStart"/>
            <w:r w:rsidRPr="007E0E4D">
              <w:rPr>
                <w:rFonts w:cstheme="minorHAnsi"/>
                <w:sz w:val="20"/>
                <w:szCs w:val="20"/>
              </w:rPr>
              <w:t>Zargar</w:t>
            </w:r>
            <w:proofErr w:type="spellEnd"/>
            <w:r w:rsidRPr="007E0E4D">
              <w:rPr>
                <w:rFonts w:cstheme="minorHAnsi"/>
                <w:sz w:val="20"/>
                <w:szCs w:val="20"/>
              </w:rPr>
              <w:t xml:space="preserve">. Development and validation of sensitive </w:t>
            </w:r>
            <w:proofErr w:type="spellStart"/>
            <w:r w:rsidRPr="007E0E4D">
              <w:rPr>
                <w:rFonts w:cstheme="minorHAnsi"/>
                <w:sz w:val="20"/>
                <w:szCs w:val="20"/>
              </w:rPr>
              <w:t>uplc-ms</w:t>
            </w:r>
            <w:proofErr w:type="spellEnd"/>
            <w:r w:rsidRPr="007E0E4D">
              <w:rPr>
                <w:rFonts w:cstheme="minorHAnsi"/>
                <w:sz w:val="20"/>
                <w:szCs w:val="20"/>
              </w:rPr>
              <w:t>/</w:t>
            </w:r>
            <w:proofErr w:type="spellStart"/>
            <w:r w:rsidRPr="007E0E4D">
              <w:rPr>
                <w:rFonts w:cstheme="minorHAnsi"/>
                <w:sz w:val="20"/>
                <w:szCs w:val="20"/>
              </w:rPr>
              <w:t>ms</w:t>
            </w:r>
            <w:proofErr w:type="spellEnd"/>
            <w:r w:rsidRPr="007E0E4D">
              <w:rPr>
                <w:rFonts w:cstheme="minorHAnsi"/>
                <w:sz w:val="20"/>
                <w:szCs w:val="20"/>
              </w:rPr>
              <w:t xml:space="preserve"> based method for the estimation of </w:t>
            </w:r>
            <w:proofErr w:type="spellStart"/>
            <w:r w:rsidRPr="007E0E4D">
              <w:rPr>
                <w:rFonts w:cstheme="minorHAnsi"/>
                <w:sz w:val="20"/>
                <w:szCs w:val="20"/>
              </w:rPr>
              <w:t>crizotinib</w:t>
            </w:r>
            <w:proofErr w:type="spellEnd"/>
            <w:r w:rsidRPr="007E0E4D">
              <w:rPr>
                <w:rFonts w:cstheme="minorHAnsi"/>
                <w:sz w:val="20"/>
                <w:szCs w:val="20"/>
              </w:rPr>
              <w:t xml:space="preserve"> in human plasma. </w:t>
            </w:r>
            <w:r w:rsidRPr="007E0E4D">
              <w:rPr>
                <w:rFonts w:cstheme="minorHAnsi"/>
                <w:b/>
                <w:sz w:val="20"/>
                <w:szCs w:val="20"/>
              </w:rPr>
              <w:t>Digest Journal of Nanomaterials and Biostructures</w:t>
            </w:r>
            <w:r w:rsidRPr="007E0E4D">
              <w:rPr>
                <w:rFonts w:cstheme="minorHAnsi"/>
                <w:sz w:val="20"/>
                <w:szCs w:val="20"/>
              </w:rPr>
              <w:t>.</w:t>
            </w:r>
            <w:r w:rsidRPr="007E0E4D">
              <w:rPr>
                <w:rFonts w:cstheme="minorHAnsi"/>
                <w:b/>
                <w:sz w:val="20"/>
                <w:szCs w:val="20"/>
              </w:rPr>
              <w:t>2014</w:t>
            </w:r>
            <w:r w:rsidRPr="007E0E4D">
              <w:rPr>
                <w:rFonts w:cstheme="minorHAnsi"/>
                <w:sz w:val="20"/>
                <w:szCs w:val="20"/>
              </w:rPr>
              <w:t>; 9:693-704.</w:t>
            </w:r>
          </w:p>
          <w:p w14:paraId="151F914A" w14:textId="77777777" w:rsidR="007E0E4D" w:rsidRPr="007E0E4D" w:rsidRDefault="007E0E4D" w:rsidP="007E0E4D">
            <w:pPr>
              <w:pStyle w:val="ListParagraph"/>
              <w:rPr>
                <w:rFonts w:cstheme="minorHAnsi"/>
                <w:sz w:val="20"/>
                <w:szCs w:val="20"/>
              </w:rPr>
            </w:pPr>
          </w:p>
          <w:p w14:paraId="77156DC4"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Ibrahim A. DARWISH, </w:t>
            </w:r>
            <w:r w:rsidRPr="007E0E4D">
              <w:rPr>
                <w:rFonts w:cstheme="minorHAnsi"/>
                <w:b/>
                <w:sz w:val="20"/>
                <w:szCs w:val="20"/>
              </w:rPr>
              <w:t>Tanveer A. WANI</w:t>
            </w:r>
            <w:r w:rsidRPr="007E0E4D">
              <w:rPr>
                <w:rFonts w:cstheme="minorHAnsi"/>
                <w:sz w:val="20"/>
                <w:szCs w:val="20"/>
              </w:rPr>
              <w:t xml:space="preserve">, Mohammed A. ALQARNI, &amp; Syed R. AHAMAD. Microwell-Based Spectrophotometric Method for Determination of Azithromycin in its Pharmaceutical Formulations via Charge Transfer Reaction with 2,3-Dichloro-5,6-dicyano-1,4-benzoquinone. </w:t>
            </w:r>
            <w:r w:rsidRPr="007E0E4D">
              <w:rPr>
                <w:rFonts w:cstheme="minorHAnsi"/>
                <w:b/>
                <w:sz w:val="20"/>
                <w:szCs w:val="20"/>
              </w:rPr>
              <w:t>Lat. Am. J. Pharm.</w:t>
            </w:r>
            <w:r w:rsidRPr="007E0E4D">
              <w:rPr>
                <w:rFonts w:cstheme="minorHAnsi"/>
                <w:sz w:val="20"/>
                <w:szCs w:val="20"/>
              </w:rPr>
              <w:t xml:space="preserve"> 2014; 33: 587-94.</w:t>
            </w:r>
          </w:p>
          <w:p w14:paraId="0C20E6A7" w14:textId="77777777" w:rsidR="007E0E4D" w:rsidRPr="007E0E4D" w:rsidRDefault="007E0E4D" w:rsidP="007E0E4D">
            <w:pPr>
              <w:ind w:left="540"/>
              <w:jc w:val="both"/>
              <w:rPr>
                <w:rFonts w:cstheme="minorHAnsi"/>
                <w:b/>
                <w:sz w:val="20"/>
                <w:szCs w:val="20"/>
              </w:rPr>
            </w:pPr>
          </w:p>
          <w:p w14:paraId="653D3E40" w14:textId="77777777" w:rsidR="007E0E4D" w:rsidRPr="007E0E4D" w:rsidRDefault="007E0E4D" w:rsidP="009031CC">
            <w:pPr>
              <w:numPr>
                <w:ilvl w:val="0"/>
                <w:numId w:val="48"/>
              </w:numPr>
              <w:jc w:val="both"/>
              <w:rPr>
                <w:rFonts w:cstheme="minorHAnsi"/>
                <w:b/>
                <w:sz w:val="20"/>
                <w:szCs w:val="20"/>
              </w:rPr>
            </w:pPr>
            <w:r w:rsidRPr="007E0E4D">
              <w:rPr>
                <w:rFonts w:cstheme="minorHAnsi"/>
                <w:sz w:val="20"/>
                <w:szCs w:val="20"/>
              </w:rPr>
              <w:t xml:space="preserve">Z. </w:t>
            </w:r>
            <w:proofErr w:type="spellStart"/>
            <w:r w:rsidRPr="007E0E4D">
              <w:rPr>
                <w:rFonts w:cstheme="minorHAnsi"/>
                <w:sz w:val="20"/>
                <w:szCs w:val="20"/>
              </w:rPr>
              <w:t>Alzoman</w:t>
            </w:r>
            <w:proofErr w:type="spellEnd"/>
            <w:r w:rsidRPr="007E0E4D">
              <w:rPr>
                <w:rFonts w:cstheme="minorHAnsi"/>
                <w:sz w:val="20"/>
                <w:szCs w:val="20"/>
              </w:rPr>
              <w:t xml:space="preserve">, </w:t>
            </w:r>
            <w:proofErr w:type="spellStart"/>
            <w:r w:rsidRPr="007E0E4D">
              <w:rPr>
                <w:rFonts w:cstheme="minorHAnsi"/>
                <w:sz w:val="20"/>
                <w:szCs w:val="20"/>
              </w:rPr>
              <w:t>Hadir</w:t>
            </w:r>
            <w:proofErr w:type="spellEnd"/>
            <w:r w:rsidRPr="007E0E4D">
              <w:rPr>
                <w:rFonts w:cstheme="minorHAnsi"/>
                <w:sz w:val="20"/>
                <w:szCs w:val="20"/>
              </w:rPr>
              <w:t xml:space="preserve"> M. Maher, Mona M. </w:t>
            </w:r>
            <w:proofErr w:type="spellStart"/>
            <w:r w:rsidRPr="007E0E4D">
              <w:rPr>
                <w:rFonts w:cstheme="minorHAnsi"/>
                <w:sz w:val="20"/>
                <w:szCs w:val="20"/>
              </w:rPr>
              <w:t>Alshehri</w:t>
            </w:r>
            <w:proofErr w:type="spellEnd"/>
            <w:r w:rsidRPr="007E0E4D">
              <w:rPr>
                <w:rFonts w:cstheme="minorHAnsi"/>
                <w:sz w:val="20"/>
                <w:szCs w:val="20"/>
              </w:rPr>
              <w:t xml:space="preserve">, </w:t>
            </w:r>
            <w:r w:rsidRPr="007E0E4D">
              <w:rPr>
                <w:rFonts w:cstheme="minorHAnsi"/>
                <w:b/>
                <w:sz w:val="20"/>
                <w:szCs w:val="20"/>
              </w:rPr>
              <w:t>Tanveer A. Wani</w:t>
            </w:r>
            <w:r w:rsidRPr="007E0E4D">
              <w:rPr>
                <w:rFonts w:cstheme="minorHAnsi"/>
                <w:sz w:val="20"/>
                <w:szCs w:val="20"/>
              </w:rPr>
              <w:t xml:space="preserve"> and Ibrahim A. Darwish, Development of New 96-Microwell-Based </w:t>
            </w:r>
            <w:proofErr w:type="spellStart"/>
            <w:r w:rsidRPr="007E0E4D">
              <w:rPr>
                <w:rFonts w:cstheme="minorHAnsi"/>
                <w:sz w:val="20"/>
                <w:szCs w:val="20"/>
              </w:rPr>
              <w:t>SpectrophotometricAssay</w:t>
            </w:r>
            <w:proofErr w:type="spellEnd"/>
            <w:r w:rsidRPr="007E0E4D">
              <w:rPr>
                <w:rFonts w:cstheme="minorHAnsi"/>
                <w:sz w:val="20"/>
                <w:szCs w:val="20"/>
              </w:rPr>
              <w:t xml:space="preserve"> with High-Throughput and its Application in </w:t>
            </w:r>
            <w:proofErr w:type="spellStart"/>
            <w:r w:rsidRPr="007E0E4D">
              <w:rPr>
                <w:rFonts w:cstheme="minorHAnsi"/>
                <w:sz w:val="20"/>
                <w:szCs w:val="20"/>
              </w:rPr>
              <w:t>PharmaceuticalQuality</w:t>
            </w:r>
            <w:proofErr w:type="spellEnd"/>
            <w:r w:rsidRPr="007E0E4D">
              <w:rPr>
                <w:rFonts w:cstheme="minorHAnsi"/>
                <w:sz w:val="20"/>
                <w:szCs w:val="20"/>
              </w:rPr>
              <w:t xml:space="preserve"> Control of Varenicline.  </w:t>
            </w:r>
            <w:r w:rsidRPr="007E0E4D">
              <w:rPr>
                <w:rFonts w:cstheme="minorHAnsi"/>
                <w:b/>
                <w:sz w:val="20"/>
                <w:szCs w:val="20"/>
              </w:rPr>
              <w:t xml:space="preserve">World Applied Science Journal. </w:t>
            </w:r>
            <w:r w:rsidRPr="007E0E4D">
              <w:rPr>
                <w:rFonts w:cstheme="minorHAnsi"/>
                <w:sz w:val="20"/>
                <w:szCs w:val="20"/>
              </w:rPr>
              <w:t>2014; 31: 104-112.</w:t>
            </w:r>
          </w:p>
          <w:p w14:paraId="798A162E" w14:textId="77777777" w:rsidR="007E0E4D" w:rsidRPr="007E0E4D" w:rsidRDefault="007E0E4D" w:rsidP="007E0E4D">
            <w:pPr>
              <w:ind w:left="540"/>
              <w:jc w:val="both"/>
              <w:rPr>
                <w:rFonts w:cstheme="minorHAnsi"/>
                <w:b/>
                <w:sz w:val="20"/>
                <w:szCs w:val="20"/>
              </w:rPr>
            </w:pPr>
          </w:p>
          <w:p w14:paraId="4181E95B"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Ibrahim A. Darwish, </w:t>
            </w:r>
            <w:r w:rsidRPr="007E0E4D">
              <w:rPr>
                <w:rFonts w:cstheme="minorHAnsi"/>
                <w:b/>
                <w:sz w:val="20"/>
                <w:szCs w:val="20"/>
              </w:rPr>
              <w:t>Tanveer A. Wani</w:t>
            </w:r>
            <w:r w:rsidRPr="007E0E4D">
              <w:rPr>
                <w:rFonts w:cstheme="minorHAnsi"/>
                <w:sz w:val="20"/>
                <w:szCs w:val="20"/>
              </w:rPr>
              <w:t xml:space="preserve">, Nasr Y. Khalil, A. Al-Majed. Highly Sensitive HPLC Method with Non-extractive Sample Preparation and Fluorescence Detection for Determination of </w:t>
            </w:r>
            <w:proofErr w:type="spellStart"/>
            <w:r w:rsidRPr="007E0E4D">
              <w:rPr>
                <w:rFonts w:cstheme="minorHAnsi"/>
                <w:sz w:val="20"/>
                <w:szCs w:val="20"/>
              </w:rPr>
              <w:t>Crizotinib</w:t>
            </w:r>
            <w:proofErr w:type="spellEnd"/>
            <w:r w:rsidRPr="007E0E4D">
              <w:rPr>
                <w:rFonts w:cstheme="minorHAnsi"/>
                <w:sz w:val="20"/>
                <w:szCs w:val="20"/>
              </w:rPr>
              <w:t xml:space="preserve"> in Human Plasma.</w:t>
            </w:r>
            <w:r w:rsidRPr="007E0E4D">
              <w:rPr>
                <w:rFonts w:cstheme="minorHAnsi"/>
                <w:b/>
                <w:sz w:val="20"/>
                <w:szCs w:val="20"/>
              </w:rPr>
              <w:t xml:space="preserve"> Lat. Am. J. Pharm.</w:t>
            </w:r>
            <w:r w:rsidRPr="007E0E4D">
              <w:rPr>
                <w:rFonts w:cstheme="minorHAnsi"/>
                <w:sz w:val="20"/>
                <w:szCs w:val="20"/>
              </w:rPr>
              <w:t xml:space="preserve"> 2014; 33: 1019-26</w:t>
            </w:r>
          </w:p>
          <w:p w14:paraId="2FE231A2" w14:textId="77777777" w:rsidR="007E0E4D" w:rsidRPr="007E0E4D" w:rsidRDefault="007E0E4D" w:rsidP="007E0E4D">
            <w:pPr>
              <w:ind w:left="540"/>
              <w:jc w:val="both"/>
              <w:rPr>
                <w:rFonts w:cstheme="minorHAnsi"/>
                <w:sz w:val="20"/>
                <w:szCs w:val="20"/>
              </w:rPr>
            </w:pPr>
          </w:p>
          <w:p w14:paraId="1396EB12"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Muzaffar Iqbal, </w:t>
            </w:r>
            <w:proofErr w:type="spellStart"/>
            <w:r w:rsidRPr="007E0E4D">
              <w:rPr>
                <w:rFonts w:cstheme="minorHAnsi"/>
                <w:sz w:val="20"/>
                <w:szCs w:val="20"/>
              </w:rPr>
              <w:t>Essam</w:t>
            </w:r>
            <w:proofErr w:type="spellEnd"/>
            <w:r w:rsidRPr="007E0E4D">
              <w:rPr>
                <w:rFonts w:cstheme="minorHAnsi"/>
                <w:sz w:val="20"/>
                <w:szCs w:val="20"/>
              </w:rPr>
              <w:t xml:space="preserve"> </w:t>
            </w:r>
            <w:proofErr w:type="spellStart"/>
            <w:r w:rsidRPr="007E0E4D">
              <w:rPr>
                <w:rFonts w:cstheme="minorHAnsi"/>
                <w:sz w:val="20"/>
                <w:szCs w:val="20"/>
              </w:rPr>
              <w:t>Ezzeldin</w:t>
            </w:r>
            <w:proofErr w:type="spellEnd"/>
            <w:r w:rsidRPr="007E0E4D">
              <w:rPr>
                <w:rFonts w:cstheme="minorHAnsi"/>
                <w:sz w:val="20"/>
                <w:szCs w:val="20"/>
              </w:rPr>
              <w:t xml:space="preserve">, </w:t>
            </w:r>
            <w:r w:rsidRPr="007E0E4D">
              <w:rPr>
                <w:rFonts w:cstheme="minorHAnsi"/>
                <w:b/>
                <w:sz w:val="20"/>
                <w:szCs w:val="20"/>
              </w:rPr>
              <w:t>Tanveer A Wani</w:t>
            </w:r>
            <w:r w:rsidRPr="007E0E4D">
              <w:rPr>
                <w:rFonts w:cstheme="minorHAnsi"/>
                <w:sz w:val="20"/>
                <w:szCs w:val="20"/>
              </w:rPr>
              <w:t xml:space="preserve"> and Nasr Y Khalil, Simple, sensitive and rapid determination of linifanib (ABT-869), a novel tyrosine kinase inhibitor in rat plasma by UHPLC-MS/MS. </w:t>
            </w:r>
            <w:r w:rsidRPr="007E0E4D">
              <w:rPr>
                <w:rFonts w:cstheme="minorHAnsi"/>
                <w:b/>
                <w:sz w:val="20"/>
                <w:szCs w:val="20"/>
              </w:rPr>
              <w:t>Chemistry Central Journal</w:t>
            </w:r>
            <w:r w:rsidRPr="007E0E4D">
              <w:rPr>
                <w:rFonts w:cstheme="minorHAnsi"/>
                <w:sz w:val="20"/>
                <w:szCs w:val="20"/>
              </w:rPr>
              <w:t xml:space="preserve">. </w:t>
            </w:r>
            <w:r w:rsidRPr="007E0E4D">
              <w:rPr>
                <w:rFonts w:cstheme="minorHAnsi"/>
                <w:b/>
                <w:sz w:val="20"/>
                <w:szCs w:val="20"/>
              </w:rPr>
              <w:t>2014</w:t>
            </w:r>
            <w:r w:rsidRPr="007E0E4D">
              <w:rPr>
                <w:rFonts w:cstheme="minorHAnsi"/>
                <w:sz w:val="20"/>
                <w:szCs w:val="20"/>
              </w:rPr>
              <w:t>; 8:13.</w:t>
            </w:r>
          </w:p>
          <w:p w14:paraId="1FC4D580" w14:textId="77777777" w:rsidR="007E0E4D" w:rsidRPr="007E0E4D" w:rsidRDefault="007E0E4D" w:rsidP="007E0E4D">
            <w:pPr>
              <w:ind w:left="540"/>
              <w:jc w:val="both"/>
              <w:rPr>
                <w:rFonts w:cstheme="minorHAnsi"/>
                <w:sz w:val="20"/>
                <w:szCs w:val="20"/>
              </w:rPr>
            </w:pPr>
          </w:p>
          <w:p w14:paraId="5D3F5FAC"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Seema </w:t>
            </w:r>
            <w:proofErr w:type="spellStart"/>
            <w:r w:rsidRPr="007E0E4D">
              <w:rPr>
                <w:rFonts w:cstheme="minorHAnsi"/>
                <w:sz w:val="20"/>
                <w:szCs w:val="20"/>
              </w:rPr>
              <w:t>Zargar</w:t>
            </w:r>
            <w:proofErr w:type="spellEnd"/>
            <w:r w:rsidRPr="007E0E4D">
              <w:rPr>
                <w:rFonts w:cstheme="minorHAnsi"/>
                <w:sz w:val="20"/>
                <w:szCs w:val="20"/>
              </w:rPr>
              <w:t xml:space="preserve">, </w:t>
            </w:r>
            <w:r w:rsidRPr="007E0E4D">
              <w:rPr>
                <w:rFonts w:cstheme="minorHAnsi"/>
                <w:b/>
                <w:sz w:val="20"/>
                <w:szCs w:val="20"/>
              </w:rPr>
              <w:t>Tanveer A. Wani</w:t>
            </w:r>
            <w:r w:rsidRPr="007E0E4D">
              <w:rPr>
                <w:rFonts w:cstheme="minorHAnsi"/>
                <w:sz w:val="20"/>
                <w:szCs w:val="20"/>
              </w:rPr>
              <w:t xml:space="preserve">, New UPLC-MS/MS method for simultaneous determination of telmisartan and </w:t>
            </w:r>
            <w:proofErr w:type="spellStart"/>
            <w:r w:rsidRPr="007E0E4D">
              <w:rPr>
                <w:rFonts w:cstheme="minorHAnsi"/>
                <w:sz w:val="20"/>
                <w:szCs w:val="20"/>
              </w:rPr>
              <w:t>hydrochlorthiazide</w:t>
            </w:r>
            <w:proofErr w:type="spellEnd"/>
            <w:r w:rsidRPr="007E0E4D">
              <w:rPr>
                <w:rFonts w:cstheme="minorHAnsi"/>
                <w:sz w:val="20"/>
                <w:szCs w:val="20"/>
              </w:rPr>
              <w:t xml:space="preserve"> in human plasma. </w:t>
            </w:r>
            <w:r w:rsidRPr="007E0E4D">
              <w:rPr>
                <w:rFonts w:cstheme="minorHAnsi"/>
                <w:b/>
                <w:sz w:val="20"/>
                <w:szCs w:val="20"/>
              </w:rPr>
              <w:t>Lat. Am. J. Pharm.</w:t>
            </w:r>
            <w:r w:rsidRPr="007E0E4D">
              <w:rPr>
                <w:rFonts w:cstheme="minorHAnsi"/>
                <w:sz w:val="20"/>
                <w:szCs w:val="20"/>
              </w:rPr>
              <w:t xml:space="preserve"> 2014; 33: 432-40</w:t>
            </w:r>
          </w:p>
          <w:p w14:paraId="634630F5" w14:textId="77777777" w:rsidR="007E0E4D" w:rsidRPr="007E0E4D" w:rsidRDefault="007E0E4D" w:rsidP="007E0E4D">
            <w:pPr>
              <w:ind w:left="540"/>
              <w:jc w:val="both"/>
              <w:rPr>
                <w:rFonts w:cstheme="minorHAnsi"/>
                <w:sz w:val="20"/>
                <w:szCs w:val="20"/>
              </w:rPr>
            </w:pPr>
          </w:p>
          <w:p w14:paraId="16D1214A"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Ibrahim A. Darwish, </w:t>
            </w:r>
            <w:r w:rsidRPr="007E0E4D">
              <w:rPr>
                <w:rFonts w:cstheme="minorHAnsi"/>
                <w:b/>
                <w:sz w:val="20"/>
                <w:szCs w:val="20"/>
              </w:rPr>
              <w:t>Tanveer A. Wani</w:t>
            </w:r>
            <w:r w:rsidRPr="007E0E4D">
              <w:rPr>
                <w:rFonts w:cstheme="minorHAnsi"/>
                <w:sz w:val="20"/>
                <w:szCs w:val="20"/>
              </w:rPr>
              <w:t xml:space="preserve">, Nasr Y. Khalil, </w:t>
            </w:r>
            <w:proofErr w:type="spellStart"/>
            <w:r w:rsidRPr="007E0E4D">
              <w:rPr>
                <w:rFonts w:cstheme="minorHAnsi"/>
                <w:sz w:val="20"/>
                <w:szCs w:val="20"/>
              </w:rPr>
              <w:t>Hamdy</w:t>
            </w:r>
            <w:proofErr w:type="spellEnd"/>
            <w:r w:rsidRPr="007E0E4D">
              <w:rPr>
                <w:rFonts w:cstheme="minorHAnsi"/>
                <w:sz w:val="20"/>
                <w:szCs w:val="20"/>
              </w:rPr>
              <w:t xml:space="preserve"> M. Abdel-Rahman. High throughput microwell spectrophotometric assay for </w:t>
            </w:r>
            <w:proofErr w:type="spellStart"/>
            <w:r w:rsidRPr="007E0E4D">
              <w:rPr>
                <w:rFonts w:cstheme="minorHAnsi"/>
                <w:sz w:val="20"/>
                <w:szCs w:val="20"/>
              </w:rPr>
              <w:t>olmesartan</w:t>
            </w:r>
            <w:proofErr w:type="spellEnd"/>
            <w:r w:rsidRPr="007E0E4D">
              <w:rPr>
                <w:rFonts w:cstheme="minorHAnsi"/>
                <w:sz w:val="20"/>
                <w:szCs w:val="20"/>
              </w:rPr>
              <w:t xml:space="preserve"> </w:t>
            </w:r>
            <w:proofErr w:type="spellStart"/>
            <w:r w:rsidRPr="007E0E4D">
              <w:rPr>
                <w:rFonts w:cstheme="minorHAnsi"/>
                <w:sz w:val="20"/>
                <w:szCs w:val="20"/>
              </w:rPr>
              <w:t>medoxomil</w:t>
            </w:r>
            <w:proofErr w:type="spellEnd"/>
            <w:r w:rsidRPr="007E0E4D">
              <w:rPr>
                <w:rFonts w:cstheme="minorHAnsi"/>
                <w:sz w:val="20"/>
                <w:szCs w:val="20"/>
              </w:rPr>
              <w:t xml:space="preserve"> in tablets based on its charge-transfer reaction with DDQ. </w:t>
            </w:r>
            <w:r w:rsidRPr="007E0E4D">
              <w:rPr>
                <w:rFonts w:cstheme="minorHAnsi"/>
                <w:b/>
                <w:sz w:val="20"/>
                <w:szCs w:val="20"/>
              </w:rPr>
              <w:t xml:space="preserve">Acta </w:t>
            </w:r>
            <w:proofErr w:type="spellStart"/>
            <w:r w:rsidRPr="007E0E4D">
              <w:rPr>
                <w:rFonts w:cstheme="minorHAnsi"/>
                <w:b/>
                <w:sz w:val="20"/>
                <w:szCs w:val="20"/>
              </w:rPr>
              <w:t>pharmaceutica</w:t>
            </w:r>
            <w:proofErr w:type="spellEnd"/>
            <w:r w:rsidRPr="007E0E4D">
              <w:rPr>
                <w:rFonts w:cstheme="minorHAnsi"/>
                <w:b/>
                <w:sz w:val="20"/>
                <w:szCs w:val="20"/>
              </w:rPr>
              <w:t>; 2014</w:t>
            </w:r>
            <w:r w:rsidRPr="007E0E4D">
              <w:rPr>
                <w:rFonts w:cstheme="minorHAnsi"/>
                <w:sz w:val="20"/>
                <w:szCs w:val="20"/>
              </w:rPr>
              <w:t>; 64: 63-75.</w:t>
            </w:r>
          </w:p>
          <w:p w14:paraId="6FF6D824" w14:textId="77777777" w:rsidR="007E0E4D" w:rsidRPr="007E0E4D" w:rsidRDefault="007E0E4D" w:rsidP="007E0E4D">
            <w:pPr>
              <w:ind w:left="540"/>
              <w:jc w:val="both"/>
              <w:rPr>
                <w:rFonts w:cstheme="minorHAnsi"/>
                <w:sz w:val="20"/>
                <w:szCs w:val="20"/>
              </w:rPr>
            </w:pPr>
          </w:p>
          <w:p w14:paraId="6BCEC91F"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Ibrahim A. Darwish, </w:t>
            </w:r>
            <w:r w:rsidRPr="007E0E4D">
              <w:rPr>
                <w:rFonts w:cstheme="minorHAnsi"/>
                <w:b/>
                <w:sz w:val="20"/>
                <w:szCs w:val="20"/>
              </w:rPr>
              <w:t>Tanveer A. Wani</w:t>
            </w:r>
            <w:r w:rsidRPr="007E0E4D">
              <w:rPr>
                <w:rFonts w:cstheme="minorHAnsi"/>
                <w:sz w:val="20"/>
                <w:szCs w:val="20"/>
              </w:rPr>
              <w:t xml:space="preserve">, Mohammed </w:t>
            </w:r>
            <w:proofErr w:type="spellStart"/>
            <w:r w:rsidRPr="007E0E4D">
              <w:rPr>
                <w:rFonts w:cstheme="minorHAnsi"/>
                <w:sz w:val="20"/>
                <w:szCs w:val="20"/>
              </w:rPr>
              <w:t>Temani</w:t>
            </w:r>
            <w:proofErr w:type="spellEnd"/>
            <w:r w:rsidRPr="007E0E4D">
              <w:rPr>
                <w:rFonts w:cstheme="minorHAnsi"/>
                <w:sz w:val="20"/>
                <w:szCs w:val="20"/>
              </w:rPr>
              <w:t xml:space="preserve">. Microwell spectrophotometric assay for reboxetine in tablets based on its charge-transfer reaction with NQS. </w:t>
            </w:r>
            <w:r w:rsidRPr="007E0E4D">
              <w:rPr>
                <w:rFonts w:cstheme="minorHAnsi"/>
                <w:b/>
                <w:sz w:val="20"/>
                <w:szCs w:val="20"/>
              </w:rPr>
              <w:t>Lat. Am. J. Pharm.</w:t>
            </w:r>
            <w:r w:rsidRPr="007E0E4D">
              <w:rPr>
                <w:rFonts w:cstheme="minorHAnsi"/>
                <w:sz w:val="20"/>
                <w:szCs w:val="20"/>
              </w:rPr>
              <w:t xml:space="preserve"> 2014; 33: 78-86 </w:t>
            </w:r>
          </w:p>
          <w:p w14:paraId="7706A7C3" w14:textId="77777777" w:rsidR="007E0E4D" w:rsidRPr="007E0E4D" w:rsidRDefault="007E0E4D" w:rsidP="007E0E4D">
            <w:pPr>
              <w:pStyle w:val="ListParagraph"/>
              <w:rPr>
                <w:rFonts w:cstheme="minorHAnsi"/>
                <w:sz w:val="20"/>
                <w:szCs w:val="20"/>
              </w:rPr>
            </w:pPr>
          </w:p>
          <w:p w14:paraId="555EEDA2"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lastRenderedPageBreak/>
              <w:t xml:space="preserve">Seema </w:t>
            </w:r>
            <w:proofErr w:type="spellStart"/>
            <w:r w:rsidRPr="007E0E4D">
              <w:rPr>
                <w:rFonts w:cstheme="minorHAnsi"/>
                <w:sz w:val="20"/>
                <w:szCs w:val="20"/>
              </w:rPr>
              <w:t>Zargar</w:t>
            </w:r>
            <w:proofErr w:type="spellEnd"/>
            <w:r w:rsidRPr="007E0E4D">
              <w:rPr>
                <w:rFonts w:cstheme="minorHAnsi"/>
                <w:sz w:val="20"/>
                <w:szCs w:val="20"/>
              </w:rPr>
              <w:t xml:space="preserve">, </w:t>
            </w:r>
            <w:r w:rsidRPr="007E0E4D">
              <w:rPr>
                <w:rFonts w:cstheme="minorHAnsi"/>
                <w:b/>
                <w:sz w:val="20"/>
                <w:szCs w:val="20"/>
              </w:rPr>
              <w:t>Tanveer A. Wani</w:t>
            </w:r>
            <w:r w:rsidRPr="007E0E4D">
              <w:rPr>
                <w:rFonts w:cstheme="minorHAnsi"/>
                <w:sz w:val="20"/>
                <w:szCs w:val="20"/>
              </w:rPr>
              <w:t xml:space="preserve">, New UPLC–MS/MS method for simultaneous determination of irbesartan and </w:t>
            </w:r>
            <w:proofErr w:type="spellStart"/>
            <w:r w:rsidRPr="007E0E4D">
              <w:rPr>
                <w:rFonts w:cstheme="minorHAnsi"/>
                <w:sz w:val="20"/>
                <w:szCs w:val="20"/>
              </w:rPr>
              <w:t>hydrochlorthiazide</w:t>
            </w:r>
            <w:proofErr w:type="spellEnd"/>
            <w:r w:rsidRPr="007E0E4D">
              <w:rPr>
                <w:rFonts w:cstheme="minorHAnsi"/>
                <w:sz w:val="20"/>
                <w:szCs w:val="20"/>
              </w:rPr>
              <w:t xml:space="preserve"> in human plasma. </w:t>
            </w:r>
            <w:r w:rsidRPr="007E0E4D">
              <w:rPr>
                <w:rFonts w:cstheme="minorHAnsi"/>
                <w:b/>
                <w:sz w:val="20"/>
                <w:szCs w:val="20"/>
              </w:rPr>
              <w:t xml:space="preserve">Journal of the Iranian Chemical Society. Accepted 2014: </w:t>
            </w:r>
            <w:r w:rsidRPr="007E0E4D">
              <w:rPr>
                <w:rFonts w:cstheme="minorHAnsi"/>
                <w:b/>
                <w:color w:val="333333"/>
                <w:sz w:val="20"/>
                <w:szCs w:val="20"/>
                <w:shd w:val="clear" w:color="auto" w:fill="FFFFFF"/>
              </w:rPr>
              <w:t>DOI: 10.1007/s13738-014-0429-3</w:t>
            </w:r>
          </w:p>
          <w:p w14:paraId="35CF3B31" w14:textId="77777777" w:rsidR="007E0E4D" w:rsidRPr="007E0E4D" w:rsidRDefault="007E0E4D" w:rsidP="007E0E4D">
            <w:pPr>
              <w:ind w:left="540"/>
              <w:jc w:val="both"/>
              <w:rPr>
                <w:rFonts w:cstheme="minorHAnsi"/>
                <w:sz w:val="20"/>
                <w:szCs w:val="20"/>
              </w:rPr>
            </w:pPr>
          </w:p>
          <w:p w14:paraId="6A1E8A62"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H.F. </w:t>
            </w:r>
            <w:proofErr w:type="spellStart"/>
            <w:r w:rsidRPr="007E0E4D">
              <w:rPr>
                <w:rFonts w:cstheme="minorHAnsi"/>
                <w:sz w:val="20"/>
                <w:szCs w:val="20"/>
              </w:rPr>
              <w:t>Askal</w:t>
            </w:r>
            <w:proofErr w:type="spellEnd"/>
            <w:r w:rsidRPr="007E0E4D">
              <w:rPr>
                <w:rFonts w:cstheme="minorHAnsi"/>
                <w:sz w:val="20"/>
                <w:szCs w:val="20"/>
              </w:rPr>
              <w:t xml:space="preserve">, I.H. </w:t>
            </w:r>
            <w:proofErr w:type="spellStart"/>
            <w:r w:rsidRPr="007E0E4D">
              <w:rPr>
                <w:rFonts w:cstheme="minorHAnsi"/>
                <w:sz w:val="20"/>
                <w:szCs w:val="20"/>
              </w:rPr>
              <w:t>Refaat</w:t>
            </w:r>
            <w:proofErr w:type="spellEnd"/>
            <w:r w:rsidRPr="007E0E4D">
              <w:rPr>
                <w:rFonts w:cstheme="minorHAnsi"/>
                <w:sz w:val="20"/>
                <w:szCs w:val="20"/>
              </w:rPr>
              <w:t xml:space="preserve">, </w:t>
            </w:r>
            <w:r w:rsidRPr="007E0E4D">
              <w:rPr>
                <w:rFonts w:cstheme="minorHAnsi"/>
                <w:b/>
                <w:sz w:val="20"/>
                <w:szCs w:val="20"/>
              </w:rPr>
              <w:t>T.A. Wani</w:t>
            </w:r>
            <w:r w:rsidRPr="007E0E4D">
              <w:rPr>
                <w:rFonts w:cstheme="minorHAnsi"/>
                <w:sz w:val="20"/>
                <w:szCs w:val="20"/>
              </w:rPr>
              <w:t xml:space="preserve">, I.A. Darwish. Novel high-throughput microwell spectrophotometric assay for determination of non-fluorinated quinolone antibiotic </w:t>
            </w:r>
            <w:proofErr w:type="spellStart"/>
            <w:r w:rsidRPr="007E0E4D">
              <w:rPr>
                <w:rFonts w:cstheme="minorHAnsi"/>
                <w:sz w:val="20"/>
                <w:szCs w:val="20"/>
              </w:rPr>
              <w:t>rosoxacin</w:t>
            </w:r>
            <w:proofErr w:type="spellEnd"/>
            <w:r w:rsidRPr="007E0E4D">
              <w:rPr>
                <w:rFonts w:cstheme="minorHAnsi"/>
                <w:sz w:val="20"/>
                <w:szCs w:val="20"/>
              </w:rPr>
              <w:t xml:space="preserve"> in its bulk and capsules. </w:t>
            </w:r>
            <w:r w:rsidRPr="007E0E4D">
              <w:rPr>
                <w:rFonts w:cstheme="minorHAnsi"/>
                <w:b/>
                <w:sz w:val="20"/>
                <w:szCs w:val="20"/>
              </w:rPr>
              <w:t>Digest Journal of Nanomaterials and Biostructures</w:t>
            </w:r>
            <w:r w:rsidRPr="007E0E4D">
              <w:rPr>
                <w:rFonts w:cstheme="minorHAnsi"/>
                <w:sz w:val="20"/>
                <w:szCs w:val="20"/>
              </w:rPr>
              <w:t>.</w:t>
            </w:r>
            <w:r w:rsidRPr="007E0E4D">
              <w:rPr>
                <w:rFonts w:cstheme="minorHAnsi"/>
                <w:b/>
                <w:sz w:val="20"/>
                <w:szCs w:val="20"/>
              </w:rPr>
              <w:t>2014</w:t>
            </w:r>
            <w:r w:rsidRPr="007E0E4D">
              <w:rPr>
                <w:rFonts w:cstheme="minorHAnsi"/>
                <w:sz w:val="20"/>
                <w:szCs w:val="20"/>
              </w:rPr>
              <w:t>; 9:205-212.</w:t>
            </w:r>
          </w:p>
          <w:p w14:paraId="30AFCBA9" w14:textId="77777777" w:rsidR="007E0E4D" w:rsidRPr="007E0E4D" w:rsidRDefault="007E0E4D" w:rsidP="007E0E4D">
            <w:pPr>
              <w:ind w:left="540"/>
              <w:jc w:val="both"/>
              <w:rPr>
                <w:rFonts w:cstheme="minorHAnsi"/>
                <w:sz w:val="20"/>
                <w:szCs w:val="20"/>
              </w:rPr>
            </w:pPr>
          </w:p>
          <w:p w14:paraId="6324E81C" w14:textId="77777777" w:rsidR="007E0E4D" w:rsidRPr="007E0E4D" w:rsidRDefault="007E0E4D" w:rsidP="009031CC">
            <w:pPr>
              <w:numPr>
                <w:ilvl w:val="0"/>
                <w:numId w:val="48"/>
              </w:numPr>
              <w:jc w:val="both"/>
              <w:rPr>
                <w:rFonts w:cstheme="minorHAnsi"/>
                <w:sz w:val="20"/>
                <w:szCs w:val="20"/>
              </w:rPr>
            </w:pPr>
            <w:proofErr w:type="spellStart"/>
            <w:r w:rsidRPr="007E0E4D">
              <w:rPr>
                <w:rFonts w:cstheme="minorHAnsi"/>
                <w:sz w:val="20"/>
                <w:szCs w:val="20"/>
              </w:rPr>
              <w:t>Alzoman</w:t>
            </w:r>
            <w:proofErr w:type="spellEnd"/>
            <w:r w:rsidRPr="007E0E4D">
              <w:rPr>
                <w:rFonts w:cstheme="minorHAnsi"/>
                <w:sz w:val="20"/>
                <w:szCs w:val="20"/>
              </w:rPr>
              <w:t xml:space="preserve"> N.Z., Sultan M.A., Maher H.M., </w:t>
            </w:r>
            <w:proofErr w:type="spellStart"/>
            <w:r w:rsidRPr="007E0E4D">
              <w:rPr>
                <w:rFonts w:cstheme="minorHAnsi"/>
                <w:sz w:val="20"/>
                <w:szCs w:val="20"/>
              </w:rPr>
              <w:t>Alshehri</w:t>
            </w:r>
            <w:proofErr w:type="spellEnd"/>
            <w:r w:rsidRPr="007E0E4D">
              <w:rPr>
                <w:rFonts w:cstheme="minorHAnsi"/>
                <w:sz w:val="20"/>
                <w:szCs w:val="20"/>
              </w:rPr>
              <w:t xml:space="preserve"> M.M., El-</w:t>
            </w:r>
            <w:proofErr w:type="spellStart"/>
            <w:r w:rsidRPr="007E0E4D">
              <w:rPr>
                <w:rFonts w:cstheme="minorHAnsi"/>
                <w:sz w:val="20"/>
                <w:szCs w:val="20"/>
              </w:rPr>
              <w:t>Gendy</w:t>
            </w:r>
            <w:proofErr w:type="spellEnd"/>
            <w:r w:rsidRPr="007E0E4D">
              <w:rPr>
                <w:rFonts w:cstheme="minorHAnsi"/>
                <w:sz w:val="20"/>
                <w:szCs w:val="20"/>
              </w:rPr>
              <w:t xml:space="preserve"> M.A., </w:t>
            </w:r>
            <w:r w:rsidRPr="007E0E4D">
              <w:rPr>
                <w:rFonts w:cstheme="minorHAnsi"/>
                <w:b/>
                <w:sz w:val="20"/>
                <w:szCs w:val="20"/>
              </w:rPr>
              <w:t>Wani T.A.</w:t>
            </w:r>
            <w:r w:rsidRPr="007E0E4D">
              <w:rPr>
                <w:rFonts w:cstheme="minorHAnsi"/>
                <w:sz w:val="20"/>
                <w:szCs w:val="20"/>
              </w:rPr>
              <w:t xml:space="preserve"> &amp; Darwish </w:t>
            </w:r>
            <w:proofErr w:type="gramStart"/>
            <w:r w:rsidRPr="007E0E4D">
              <w:rPr>
                <w:rFonts w:cstheme="minorHAnsi"/>
                <w:sz w:val="20"/>
                <w:szCs w:val="20"/>
              </w:rPr>
              <w:t>I.A</w:t>
            </w:r>
            <w:proofErr w:type="gramEnd"/>
            <w:r w:rsidRPr="007E0E4D">
              <w:rPr>
                <w:rFonts w:cstheme="minorHAnsi"/>
                <w:sz w:val="20"/>
                <w:szCs w:val="20"/>
              </w:rPr>
              <w:t xml:space="preserve"> .New 96-Microwell-based Spectrophotometric Assay with High-throughput for Determination of Lenalidomide in Capsules: the New Potent Drug for Treatment of Multiple Myeloma. </w:t>
            </w:r>
            <w:r w:rsidRPr="007E0E4D">
              <w:rPr>
                <w:rFonts w:cstheme="minorHAnsi"/>
                <w:b/>
                <w:sz w:val="20"/>
                <w:szCs w:val="20"/>
              </w:rPr>
              <w:t>Lat. Am. J. Pharm.</w:t>
            </w:r>
            <w:r w:rsidRPr="007E0E4D">
              <w:rPr>
                <w:rFonts w:cstheme="minorHAnsi"/>
                <w:sz w:val="20"/>
                <w:szCs w:val="20"/>
              </w:rPr>
              <w:t xml:space="preserve"> </w:t>
            </w:r>
            <w:r w:rsidRPr="007E0E4D">
              <w:rPr>
                <w:rFonts w:cstheme="minorHAnsi"/>
                <w:b/>
                <w:sz w:val="20"/>
                <w:szCs w:val="20"/>
              </w:rPr>
              <w:t>2014</w:t>
            </w:r>
            <w:r w:rsidRPr="007E0E4D">
              <w:rPr>
                <w:rFonts w:cstheme="minorHAnsi"/>
                <w:sz w:val="20"/>
                <w:szCs w:val="20"/>
              </w:rPr>
              <w:t xml:space="preserve">; 33: 56-64 </w:t>
            </w:r>
          </w:p>
          <w:p w14:paraId="19E97296" w14:textId="77777777" w:rsidR="007E0E4D" w:rsidRPr="007E0E4D" w:rsidRDefault="007E0E4D" w:rsidP="007E0E4D">
            <w:pPr>
              <w:pStyle w:val="ListParagraph"/>
              <w:rPr>
                <w:rFonts w:cstheme="minorHAnsi"/>
                <w:sz w:val="20"/>
                <w:szCs w:val="20"/>
              </w:rPr>
            </w:pPr>
          </w:p>
          <w:p w14:paraId="2BDD9400"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Tanveer A. Wani</w:t>
            </w:r>
            <w:r w:rsidRPr="007E0E4D">
              <w:rPr>
                <w:rFonts w:cstheme="minorHAnsi"/>
                <w:sz w:val="20"/>
                <w:szCs w:val="20"/>
              </w:rPr>
              <w:t xml:space="preserve">, Nasr Y. Khalil, Ibrahim Darwish, Muzaffar Iqbal, Ahmed H. </w:t>
            </w:r>
            <w:proofErr w:type="spellStart"/>
            <w:r w:rsidRPr="007E0E4D">
              <w:rPr>
                <w:rFonts w:cstheme="minorHAnsi"/>
                <w:sz w:val="20"/>
                <w:szCs w:val="20"/>
              </w:rPr>
              <w:t>Bakheit</w:t>
            </w:r>
            <w:proofErr w:type="spellEnd"/>
            <w:r w:rsidRPr="007E0E4D">
              <w:rPr>
                <w:rFonts w:cstheme="minorHAnsi"/>
                <w:sz w:val="20"/>
                <w:szCs w:val="20"/>
              </w:rPr>
              <w:t xml:space="preserve">. Highly sensitive and simple validated ultra-performance liquid chromatography/tandem mass spectrometry method for the determination of cinacalcet in human plasma. </w:t>
            </w:r>
            <w:r w:rsidRPr="007E0E4D">
              <w:rPr>
                <w:rFonts w:cstheme="minorHAnsi"/>
                <w:b/>
                <w:sz w:val="20"/>
                <w:szCs w:val="20"/>
              </w:rPr>
              <w:t>Current Pharmaceutical Analysis. 2014</w:t>
            </w:r>
            <w:r w:rsidRPr="007E0E4D">
              <w:rPr>
                <w:rFonts w:cstheme="minorHAnsi"/>
                <w:sz w:val="20"/>
                <w:szCs w:val="20"/>
              </w:rPr>
              <w:t>; 10: 51-57</w:t>
            </w:r>
          </w:p>
          <w:p w14:paraId="6E837D9E" w14:textId="77777777" w:rsidR="007E0E4D" w:rsidRPr="007E0E4D" w:rsidRDefault="007E0E4D" w:rsidP="007E0E4D">
            <w:pPr>
              <w:ind w:left="180"/>
              <w:jc w:val="both"/>
              <w:rPr>
                <w:rFonts w:cstheme="minorHAnsi"/>
                <w:sz w:val="20"/>
                <w:szCs w:val="20"/>
              </w:rPr>
            </w:pPr>
          </w:p>
          <w:p w14:paraId="45770A63"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Muzaffar Iqbal, Aftab </w:t>
            </w:r>
            <w:proofErr w:type="spellStart"/>
            <w:r w:rsidRPr="007E0E4D">
              <w:rPr>
                <w:rFonts w:cstheme="minorHAnsi"/>
                <w:sz w:val="20"/>
                <w:szCs w:val="20"/>
              </w:rPr>
              <w:t>Alam</w:t>
            </w:r>
            <w:proofErr w:type="spellEnd"/>
            <w:r w:rsidRPr="007E0E4D">
              <w:rPr>
                <w:rFonts w:cstheme="minorHAnsi"/>
                <w:sz w:val="20"/>
                <w:szCs w:val="20"/>
              </w:rPr>
              <w:t xml:space="preserve">, </w:t>
            </w:r>
            <w:r w:rsidRPr="007E0E4D">
              <w:rPr>
                <w:rFonts w:cstheme="minorHAnsi"/>
                <w:b/>
                <w:sz w:val="20"/>
                <w:szCs w:val="20"/>
              </w:rPr>
              <w:t>Tanveer Wani</w:t>
            </w:r>
            <w:r w:rsidRPr="007E0E4D">
              <w:rPr>
                <w:rFonts w:cstheme="minorHAnsi"/>
                <w:sz w:val="20"/>
                <w:szCs w:val="20"/>
              </w:rPr>
              <w:t xml:space="preserve"> and Nasr Y. Khalil. Simultaneous determination of three indole alkaloids: reserpine, </w:t>
            </w:r>
            <w:proofErr w:type="spellStart"/>
            <w:r w:rsidRPr="007E0E4D">
              <w:rPr>
                <w:rFonts w:cstheme="minorHAnsi"/>
                <w:sz w:val="20"/>
                <w:szCs w:val="20"/>
              </w:rPr>
              <w:t>rescinnamine</w:t>
            </w:r>
            <w:proofErr w:type="spellEnd"/>
            <w:r w:rsidRPr="007E0E4D">
              <w:rPr>
                <w:rFonts w:cstheme="minorHAnsi"/>
                <w:sz w:val="20"/>
                <w:szCs w:val="20"/>
              </w:rPr>
              <w:t xml:space="preserve"> and yohimbine in human plasma by ultra-performance liquid chromatography tandem mass spectrometry. </w:t>
            </w:r>
            <w:r w:rsidRPr="007E0E4D">
              <w:rPr>
                <w:rFonts w:cstheme="minorHAnsi"/>
                <w:b/>
                <w:sz w:val="20"/>
                <w:szCs w:val="20"/>
              </w:rPr>
              <w:t>Journal of Analytical Methods in Chemistry.2013;</w:t>
            </w:r>
            <w:r w:rsidRPr="007E0E4D">
              <w:rPr>
                <w:rFonts w:cstheme="minorHAnsi"/>
                <w:sz w:val="20"/>
                <w:szCs w:val="20"/>
              </w:rPr>
              <w:t xml:space="preserve"> DOI: 10.1155/2013/940861</w:t>
            </w:r>
          </w:p>
          <w:p w14:paraId="02D658B4" w14:textId="77777777" w:rsidR="007E0E4D" w:rsidRPr="007E0E4D" w:rsidRDefault="007E0E4D" w:rsidP="007E0E4D">
            <w:pPr>
              <w:ind w:left="540"/>
              <w:jc w:val="both"/>
              <w:rPr>
                <w:rFonts w:cstheme="minorHAnsi"/>
                <w:sz w:val="20"/>
                <w:szCs w:val="20"/>
              </w:rPr>
            </w:pPr>
          </w:p>
          <w:p w14:paraId="7415919B"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Ibrahim A Darwish, Mohammed A </w:t>
            </w:r>
            <w:proofErr w:type="spellStart"/>
            <w:r w:rsidRPr="007E0E4D">
              <w:rPr>
                <w:rFonts w:cstheme="minorHAnsi"/>
                <w:sz w:val="20"/>
                <w:szCs w:val="20"/>
              </w:rPr>
              <w:t>Alqarni</w:t>
            </w:r>
            <w:proofErr w:type="spellEnd"/>
            <w:r w:rsidRPr="007E0E4D">
              <w:rPr>
                <w:rFonts w:cstheme="minorHAnsi"/>
                <w:sz w:val="20"/>
                <w:szCs w:val="20"/>
              </w:rPr>
              <w:t xml:space="preserve"> and </w:t>
            </w:r>
            <w:r w:rsidRPr="007E0E4D">
              <w:rPr>
                <w:rFonts w:cstheme="minorHAnsi"/>
                <w:b/>
                <w:sz w:val="20"/>
                <w:szCs w:val="20"/>
              </w:rPr>
              <w:t xml:space="preserve">Tanveer </w:t>
            </w:r>
            <w:proofErr w:type="gramStart"/>
            <w:r w:rsidRPr="007E0E4D">
              <w:rPr>
                <w:rFonts w:cstheme="minorHAnsi"/>
                <w:b/>
                <w:sz w:val="20"/>
                <w:szCs w:val="20"/>
              </w:rPr>
              <w:t>A</w:t>
            </w:r>
            <w:proofErr w:type="gramEnd"/>
            <w:r w:rsidRPr="007E0E4D">
              <w:rPr>
                <w:rFonts w:cstheme="minorHAnsi"/>
                <w:b/>
                <w:sz w:val="20"/>
                <w:szCs w:val="20"/>
              </w:rPr>
              <w:t xml:space="preserve"> Wani</w:t>
            </w:r>
            <w:r w:rsidRPr="007E0E4D">
              <w:rPr>
                <w:rFonts w:cstheme="minorHAnsi"/>
                <w:sz w:val="20"/>
                <w:szCs w:val="20"/>
              </w:rPr>
              <w:t xml:space="preserve">. Novel microwell assay with high throughput and minimum consumption for organic solvents in the charge transfer-based spectrophotometric determination of clarithromycin in pharmaceutical formulation. </w:t>
            </w:r>
            <w:r w:rsidRPr="007E0E4D">
              <w:rPr>
                <w:rFonts w:cstheme="minorHAnsi"/>
                <w:b/>
                <w:i/>
                <w:sz w:val="20"/>
                <w:szCs w:val="20"/>
              </w:rPr>
              <w:t>Chemistry Central Journal</w:t>
            </w:r>
            <w:r w:rsidRPr="007E0E4D">
              <w:rPr>
                <w:rFonts w:cstheme="minorHAnsi"/>
                <w:i/>
                <w:sz w:val="20"/>
                <w:szCs w:val="20"/>
              </w:rPr>
              <w:t>.</w:t>
            </w:r>
            <w:r w:rsidRPr="007E0E4D">
              <w:rPr>
                <w:rFonts w:cstheme="minorHAnsi"/>
                <w:sz w:val="20"/>
                <w:szCs w:val="20"/>
              </w:rPr>
              <w:t xml:space="preserve"> </w:t>
            </w:r>
            <w:r w:rsidRPr="007E0E4D">
              <w:rPr>
                <w:rFonts w:cstheme="minorHAnsi"/>
                <w:b/>
                <w:sz w:val="20"/>
                <w:szCs w:val="20"/>
              </w:rPr>
              <w:t>2013</w:t>
            </w:r>
            <w:r w:rsidRPr="007E0E4D">
              <w:rPr>
                <w:rFonts w:cstheme="minorHAnsi"/>
                <w:sz w:val="20"/>
                <w:szCs w:val="20"/>
              </w:rPr>
              <w:t>; 7:172.</w:t>
            </w:r>
          </w:p>
          <w:p w14:paraId="7A7FEB8E" w14:textId="77777777" w:rsidR="007E0E4D" w:rsidRPr="007E0E4D" w:rsidRDefault="007E0E4D" w:rsidP="007E0E4D">
            <w:pPr>
              <w:pStyle w:val="ListParagraph"/>
              <w:rPr>
                <w:rFonts w:cstheme="minorHAnsi"/>
                <w:b/>
                <w:sz w:val="20"/>
                <w:szCs w:val="20"/>
              </w:rPr>
            </w:pPr>
          </w:p>
          <w:p w14:paraId="187CAE49"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Tanveer A. Wani</w:t>
            </w:r>
            <w:r w:rsidRPr="007E0E4D">
              <w:rPr>
                <w:rFonts w:cstheme="minorHAnsi"/>
                <w:sz w:val="20"/>
                <w:szCs w:val="20"/>
              </w:rPr>
              <w:t xml:space="preserve">. Determination of reduction in citrinin production by response surface methodology using aqueous leaf extract of </w:t>
            </w:r>
            <w:r w:rsidRPr="007E0E4D">
              <w:rPr>
                <w:rFonts w:cstheme="minorHAnsi"/>
                <w:i/>
                <w:sz w:val="20"/>
                <w:szCs w:val="20"/>
              </w:rPr>
              <w:t>Nepeta</w:t>
            </w:r>
            <w:r w:rsidRPr="007E0E4D">
              <w:rPr>
                <w:rFonts w:cstheme="minorHAnsi"/>
                <w:sz w:val="20"/>
                <w:szCs w:val="20"/>
              </w:rPr>
              <w:t xml:space="preserve"> </w:t>
            </w:r>
            <w:proofErr w:type="spellStart"/>
            <w:r w:rsidRPr="007E0E4D">
              <w:rPr>
                <w:rFonts w:cstheme="minorHAnsi"/>
                <w:i/>
                <w:sz w:val="20"/>
                <w:szCs w:val="20"/>
              </w:rPr>
              <w:t>bracteata</w:t>
            </w:r>
            <w:proofErr w:type="spellEnd"/>
            <w:r w:rsidRPr="007E0E4D">
              <w:rPr>
                <w:rFonts w:cstheme="minorHAnsi"/>
                <w:sz w:val="20"/>
                <w:szCs w:val="20"/>
              </w:rPr>
              <w:t xml:space="preserve">. </w:t>
            </w:r>
            <w:r w:rsidRPr="007E0E4D">
              <w:rPr>
                <w:rFonts w:cstheme="minorHAnsi"/>
                <w:b/>
                <w:sz w:val="20"/>
                <w:szCs w:val="20"/>
              </w:rPr>
              <w:t>International Research Journal of Pharmacy and Applied Science</w:t>
            </w:r>
            <w:r w:rsidRPr="007E0E4D">
              <w:rPr>
                <w:rFonts w:cstheme="minorHAnsi"/>
                <w:i/>
                <w:sz w:val="20"/>
                <w:szCs w:val="20"/>
              </w:rPr>
              <w:t xml:space="preserve"> </w:t>
            </w:r>
            <w:r w:rsidRPr="007E0E4D">
              <w:rPr>
                <w:rFonts w:cstheme="minorHAnsi"/>
                <w:b/>
                <w:sz w:val="20"/>
                <w:szCs w:val="20"/>
              </w:rPr>
              <w:t>2013</w:t>
            </w:r>
            <w:r w:rsidRPr="007E0E4D">
              <w:rPr>
                <w:rFonts w:cstheme="minorHAnsi"/>
                <w:sz w:val="20"/>
                <w:szCs w:val="20"/>
              </w:rPr>
              <w:t>; 3:1-9</w:t>
            </w:r>
          </w:p>
          <w:p w14:paraId="0236D833" w14:textId="77777777" w:rsidR="007E0E4D" w:rsidRPr="007E0E4D" w:rsidRDefault="007E0E4D" w:rsidP="007E0E4D">
            <w:pPr>
              <w:ind w:left="540"/>
              <w:jc w:val="both"/>
              <w:rPr>
                <w:rFonts w:cstheme="minorHAnsi"/>
                <w:sz w:val="20"/>
                <w:szCs w:val="20"/>
              </w:rPr>
            </w:pPr>
          </w:p>
          <w:p w14:paraId="0D10E06A"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Tanveer A. Wani</w:t>
            </w:r>
            <w:r w:rsidRPr="007E0E4D">
              <w:rPr>
                <w:rFonts w:cstheme="minorHAnsi"/>
                <w:sz w:val="20"/>
                <w:szCs w:val="20"/>
              </w:rPr>
              <w:t xml:space="preserve">. Highly sensitive ultra-performance liquid chromatography/tandem mass spectrometry method for the determination of abiraterone in human plasma. </w:t>
            </w:r>
            <w:r w:rsidRPr="007E0E4D">
              <w:rPr>
                <w:rFonts w:cstheme="minorHAnsi"/>
                <w:b/>
                <w:iCs/>
                <w:sz w:val="20"/>
                <w:szCs w:val="20"/>
              </w:rPr>
              <w:t>Analytical Methods</w:t>
            </w:r>
            <w:r w:rsidRPr="007E0E4D">
              <w:rPr>
                <w:rFonts w:cstheme="minorHAnsi"/>
                <w:sz w:val="20"/>
                <w:szCs w:val="20"/>
              </w:rPr>
              <w:t xml:space="preserve"> </w:t>
            </w:r>
            <w:r w:rsidRPr="007E0E4D">
              <w:rPr>
                <w:rFonts w:cstheme="minorHAnsi"/>
                <w:b/>
                <w:iCs/>
                <w:sz w:val="20"/>
                <w:szCs w:val="20"/>
              </w:rPr>
              <w:t>2013</w:t>
            </w:r>
            <w:r w:rsidRPr="007E0E4D">
              <w:rPr>
                <w:rFonts w:cstheme="minorHAnsi"/>
                <w:iCs/>
                <w:sz w:val="20"/>
                <w:szCs w:val="20"/>
              </w:rPr>
              <w:t>; 5: 3693-3699.</w:t>
            </w:r>
          </w:p>
          <w:p w14:paraId="5B7E0BB7" w14:textId="77777777" w:rsidR="007E0E4D" w:rsidRPr="007E0E4D" w:rsidRDefault="007E0E4D" w:rsidP="007E0E4D">
            <w:pPr>
              <w:ind w:left="540"/>
              <w:jc w:val="both"/>
              <w:rPr>
                <w:rFonts w:cstheme="minorHAnsi"/>
                <w:sz w:val="20"/>
                <w:szCs w:val="20"/>
              </w:rPr>
            </w:pPr>
          </w:p>
          <w:p w14:paraId="0D9447B6" w14:textId="77777777" w:rsidR="007E0E4D" w:rsidRPr="007E0E4D" w:rsidRDefault="007E0E4D" w:rsidP="009031CC">
            <w:pPr>
              <w:numPr>
                <w:ilvl w:val="0"/>
                <w:numId w:val="48"/>
              </w:numPr>
              <w:jc w:val="both"/>
              <w:rPr>
                <w:rFonts w:cstheme="minorHAnsi"/>
                <w:sz w:val="20"/>
                <w:szCs w:val="20"/>
              </w:rPr>
            </w:pPr>
            <w:proofErr w:type="spellStart"/>
            <w:r w:rsidRPr="007E0E4D">
              <w:rPr>
                <w:rFonts w:cstheme="minorHAnsi"/>
                <w:sz w:val="20"/>
                <w:szCs w:val="20"/>
              </w:rPr>
              <w:t>Nourah</w:t>
            </w:r>
            <w:proofErr w:type="spellEnd"/>
            <w:r w:rsidRPr="007E0E4D">
              <w:rPr>
                <w:rFonts w:cstheme="minorHAnsi"/>
                <w:sz w:val="20"/>
                <w:szCs w:val="20"/>
              </w:rPr>
              <w:t xml:space="preserve"> Z. </w:t>
            </w:r>
            <w:proofErr w:type="spellStart"/>
            <w:r w:rsidRPr="007E0E4D">
              <w:rPr>
                <w:rFonts w:cstheme="minorHAnsi"/>
                <w:sz w:val="20"/>
                <w:szCs w:val="20"/>
              </w:rPr>
              <w:t>Alzoman</w:t>
            </w:r>
            <w:proofErr w:type="spellEnd"/>
            <w:r w:rsidRPr="007E0E4D">
              <w:rPr>
                <w:rFonts w:cstheme="minorHAnsi"/>
                <w:sz w:val="20"/>
                <w:szCs w:val="20"/>
              </w:rPr>
              <w:t xml:space="preserve">, </w:t>
            </w:r>
            <w:proofErr w:type="spellStart"/>
            <w:r w:rsidRPr="007E0E4D">
              <w:rPr>
                <w:rFonts w:cstheme="minorHAnsi"/>
                <w:sz w:val="20"/>
                <w:szCs w:val="20"/>
              </w:rPr>
              <w:t>Maha</w:t>
            </w:r>
            <w:proofErr w:type="spellEnd"/>
            <w:r w:rsidRPr="007E0E4D">
              <w:rPr>
                <w:rFonts w:cstheme="minorHAnsi"/>
                <w:sz w:val="20"/>
                <w:szCs w:val="20"/>
              </w:rPr>
              <w:t xml:space="preserve"> A. Sultan, </w:t>
            </w:r>
            <w:proofErr w:type="spellStart"/>
            <w:r w:rsidRPr="007E0E4D">
              <w:rPr>
                <w:rFonts w:cstheme="minorHAnsi"/>
                <w:sz w:val="20"/>
                <w:szCs w:val="20"/>
              </w:rPr>
              <w:t>Hadir</w:t>
            </w:r>
            <w:proofErr w:type="spellEnd"/>
            <w:r w:rsidRPr="007E0E4D">
              <w:rPr>
                <w:rFonts w:cstheme="minorHAnsi"/>
                <w:sz w:val="20"/>
                <w:szCs w:val="20"/>
              </w:rPr>
              <w:t xml:space="preserve"> M. Maher, Mona M. </w:t>
            </w:r>
            <w:proofErr w:type="spellStart"/>
            <w:r w:rsidRPr="007E0E4D">
              <w:rPr>
                <w:rFonts w:cstheme="minorHAnsi"/>
                <w:sz w:val="20"/>
                <w:szCs w:val="20"/>
              </w:rPr>
              <w:t>Alshehri</w:t>
            </w:r>
            <w:proofErr w:type="spellEnd"/>
            <w:r w:rsidRPr="007E0E4D">
              <w:rPr>
                <w:rFonts w:cstheme="minorHAnsi"/>
                <w:sz w:val="20"/>
                <w:szCs w:val="20"/>
              </w:rPr>
              <w:t xml:space="preserve">, </w:t>
            </w:r>
            <w:r w:rsidRPr="007E0E4D">
              <w:rPr>
                <w:rFonts w:cstheme="minorHAnsi"/>
                <w:b/>
                <w:sz w:val="20"/>
                <w:szCs w:val="20"/>
              </w:rPr>
              <w:t>Tanveer A. Wani,</w:t>
            </w:r>
            <w:r w:rsidRPr="007E0E4D">
              <w:rPr>
                <w:rFonts w:cstheme="minorHAnsi"/>
                <w:sz w:val="20"/>
                <w:szCs w:val="20"/>
              </w:rPr>
              <w:t xml:space="preserve"> Ibrahim A. Darwish. Analytical Study for the Charge-Transfer Complexes of Rosuvastatin Calcium with π-Acceptors. </w:t>
            </w:r>
            <w:r w:rsidRPr="007E0E4D">
              <w:rPr>
                <w:rFonts w:cstheme="minorHAnsi"/>
                <w:b/>
                <w:sz w:val="20"/>
                <w:szCs w:val="20"/>
              </w:rPr>
              <w:t>Molecules 2013</w:t>
            </w:r>
            <w:r w:rsidRPr="007E0E4D">
              <w:rPr>
                <w:rFonts w:cstheme="minorHAnsi"/>
                <w:sz w:val="20"/>
                <w:szCs w:val="20"/>
              </w:rPr>
              <w:t>; 18:7711-772</w:t>
            </w:r>
          </w:p>
          <w:p w14:paraId="0C8FCC50" w14:textId="77777777" w:rsidR="007E0E4D" w:rsidRPr="007E0E4D" w:rsidRDefault="007E0E4D" w:rsidP="007E0E4D">
            <w:pPr>
              <w:ind w:left="540"/>
              <w:jc w:val="both"/>
              <w:rPr>
                <w:rFonts w:cstheme="minorHAnsi"/>
                <w:sz w:val="20"/>
                <w:szCs w:val="20"/>
              </w:rPr>
            </w:pPr>
          </w:p>
          <w:p w14:paraId="039DDF93"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I.A. Darwish, </w:t>
            </w:r>
            <w:r w:rsidRPr="007E0E4D">
              <w:rPr>
                <w:rFonts w:cstheme="minorHAnsi"/>
                <w:b/>
                <w:bCs/>
                <w:sz w:val="20"/>
                <w:szCs w:val="20"/>
              </w:rPr>
              <w:t xml:space="preserve">Tanveer A. Wani, </w:t>
            </w:r>
            <w:r w:rsidRPr="007E0E4D">
              <w:rPr>
                <w:rFonts w:cstheme="minorHAnsi"/>
                <w:sz w:val="20"/>
                <w:szCs w:val="20"/>
              </w:rPr>
              <w:t xml:space="preserve">A.M. </w:t>
            </w:r>
            <w:proofErr w:type="spellStart"/>
            <w:r w:rsidRPr="007E0E4D">
              <w:rPr>
                <w:rFonts w:cstheme="minorHAnsi"/>
                <w:sz w:val="20"/>
                <w:szCs w:val="20"/>
              </w:rPr>
              <w:t>Alanazi</w:t>
            </w:r>
            <w:proofErr w:type="spellEnd"/>
            <w:r w:rsidRPr="007E0E4D">
              <w:rPr>
                <w:rFonts w:cstheme="minorHAnsi"/>
                <w:sz w:val="20"/>
                <w:szCs w:val="20"/>
              </w:rPr>
              <w:t xml:space="preserve">, M.A. </w:t>
            </w:r>
            <w:proofErr w:type="spellStart"/>
            <w:r w:rsidRPr="007E0E4D">
              <w:rPr>
                <w:rFonts w:cstheme="minorHAnsi"/>
                <w:sz w:val="20"/>
                <w:szCs w:val="20"/>
              </w:rPr>
              <w:t>Hamidaddin</w:t>
            </w:r>
            <w:proofErr w:type="spellEnd"/>
            <w:r w:rsidRPr="007E0E4D">
              <w:rPr>
                <w:rFonts w:cstheme="minorHAnsi"/>
                <w:sz w:val="20"/>
                <w:szCs w:val="20"/>
              </w:rPr>
              <w:t xml:space="preserve">, S. </w:t>
            </w:r>
            <w:proofErr w:type="spellStart"/>
            <w:r w:rsidRPr="007E0E4D">
              <w:rPr>
                <w:rFonts w:cstheme="minorHAnsi"/>
                <w:sz w:val="20"/>
                <w:szCs w:val="20"/>
              </w:rPr>
              <w:t>Zargar</w:t>
            </w:r>
            <w:proofErr w:type="spellEnd"/>
            <w:r w:rsidRPr="007E0E4D">
              <w:rPr>
                <w:rFonts w:cstheme="minorHAnsi"/>
                <w:sz w:val="20"/>
                <w:szCs w:val="20"/>
              </w:rPr>
              <w:t xml:space="preserve">. Kinetic-Exclusion Analysis-based Immunosensors versus Enzyme-Linked Immunosorbent Assays for Measurement of Cancer Markers in Biological Specimens. </w:t>
            </w:r>
            <w:proofErr w:type="spellStart"/>
            <w:r w:rsidRPr="007E0E4D">
              <w:rPr>
                <w:rFonts w:cstheme="minorHAnsi"/>
                <w:b/>
                <w:sz w:val="20"/>
                <w:szCs w:val="20"/>
              </w:rPr>
              <w:t>Talanta</w:t>
            </w:r>
            <w:proofErr w:type="spellEnd"/>
            <w:r w:rsidRPr="007E0E4D">
              <w:rPr>
                <w:rFonts w:cstheme="minorHAnsi"/>
                <w:b/>
                <w:sz w:val="20"/>
                <w:szCs w:val="20"/>
              </w:rPr>
              <w:t>.</w:t>
            </w:r>
            <w:r w:rsidRPr="007E0E4D">
              <w:rPr>
                <w:rFonts w:cstheme="minorHAnsi"/>
                <w:i/>
                <w:sz w:val="20"/>
                <w:szCs w:val="20"/>
              </w:rPr>
              <w:t xml:space="preserve"> </w:t>
            </w:r>
            <w:r w:rsidRPr="007E0E4D">
              <w:rPr>
                <w:rFonts w:cstheme="minorHAnsi"/>
                <w:b/>
                <w:i/>
                <w:sz w:val="20"/>
                <w:szCs w:val="20"/>
              </w:rPr>
              <w:t xml:space="preserve">2013; </w:t>
            </w:r>
            <w:r w:rsidRPr="007E0E4D">
              <w:rPr>
                <w:rFonts w:cstheme="minorHAnsi"/>
                <w:sz w:val="20"/>
                <w:szCs w:val="20"/>
              </w:rPr>
              <w:t>111: 13-19</w:t>
            </w:r>
            <w:hyperlink r:id="rId37" w:history="1"/>
          </w:p>
          <w:p w14:paraId="5A96BAF4" w14:textId="77777777" w:rsidR="007E0E4D" w:rsidRPr="007E0E4D" w:rsidRDefault="007E0E4D" w:rsidP="007E0E4D">
            <w:pPr>
              <w:ind w:left="540"/>
              <w:jc w:val="both"/>
              <w:rPr>
                <w:rFonts w:cstheme="minorHAnsi"/>
                <w:sz w:val="20"/>
                <w:szCs w:val="20"/>
              </w:rPr>
            </w:pPr>
          </w:p>
          <w:p w14:paraId="638F1774"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Nasr Y. Khalil,</w:t>
            </w:r>
            <w:r w:rsidRPr="007E0E4D">
              <w:rPr>
                <w:rFonts w:cstheme="minorHAnsi"/>
                <w:b/>
                <w:bCs/>
                <w:sz w:val="20"/>
                <w:szCs w:val="20"/>
              </w:rPr>
              <w:t xml:space="preserve"> Tanveer A. Wani</w:t>
            </w:r>
            <w:r w:rsidRPr="007E0E4D">
              <w:rPr>
                <w:rFonts w:cstheme="minorHAnsi"/>
                <w:sz w:val="20"/>
                <w:szCs w:val="20"/>
              </w:rPr>
              <w:t xml:space="preserve">, Ibrahim A. Darwish, A. Al-Majed. Trace determination of lenalidomide in plasma by non-extractive HPLC procedures with fluorescence detection after pre-column derivatization with </w:t>
            </w:r>
            <w:proofErr w:type="spellStart"/>
            <w:r w:rsidRPr="007E0E4D">
              <w:rPr>
                <w:rFonts w:cstheme="minorHAnsi"/>
                <w:sz w:val="20"/>
                <w:szCs w:val="20"/>
              </w:rPr>
              <w:t>fluorescamine</w:t>
            </w:r>
            <w:proofErr w:type="spellEnd"/>
            <w:r w:rsidRPr="007E0E4D">
              <w:rPr>
                <w:rFonts w:cstheme="minorHAnsi"/>
                <w:sz w:val="20"/>
                <w:szCs w:val="20"/>
              </w:rPr>
              <w:t xml:space="preserve">. </w:t>
            </w:r>
            <w:r w:rsidRPr="007E0E4D">
              <w:rPr>
                <w:rFonts w:cstheme="minorHAnsi"/>
                <w:b/>
                <w:iCs/>
                <w:sz w:val="20"/>
                <w:szCs w:val="20"/>
              </w:rPr>
              <w:t>Chemistry Central journal</w:t>
            </w:r>
            <w:r w:rsidRPr="007E0E4D">
              <w:rPr>
                <w:rFonts w:cstheme="minorHAnsi"/>
                <w:i/>
                <w:iCs/>
                <w:sz w:val="20"/>
                <w:szCs w:val="20"/>
              </w:rPr>
              <w:t xml:space="preserve">. </w:t>
            </w:r>
            <w:r w:rsidRPr="007E0E4D">
              <w:rPr>
                <w:rFonts w:cstheme="minorHAnsi"/>
                <w:b/>
                <w:sz w:val="20"/>
                <w:szCs w:val="20"/>
              </w:rPr>
              <w:t>2013</w:t>
            </w:r>
            <w:r w:rsidRPr="007E0E4D">
              <w:rPr>
                <w:rFonts w:cstheme="minorHAnsi"/>
                <w:sz w:val="20"/>
                <w:szCs w:val="20"/>
              </w:rPr>
              <w:t>; 7:52.</w:t>
            </w:r>
          </w:p>
          <w:p w14:paraId="03839DCD" w14:textId="77777777" w:rsidR="007E0E4D" w:rsidRPr="007E0E4D" w:rsidRDefault="007E0E4D" w:rsidP="007E0E4D">
            <w:pPr>
              <w:ind w:left="540"/>
              <w:jc w:val="both"/>
              <w:rPr>
                <w:rFonts w:cstheme="minorHAnsi"/>
                <w:sz w:val="20"/>
                <w:szCs w:val="20"/>
              </w:rPr>
            </w:pPr>
          </w:p>
          <w:p w14:paraId="6B498116"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Ibrahim A. Darwish, </w:t>
            </w:r>
            <w:r w:rsidRPr="007E0E4D">
              <w:rPr>
                <w:rFonts w:cstheme="minorHAnsi"/>
                <w:b/>
                <w:bCs/>
                <w:sz w:val="20"/>
                <w:szCs w:val="20"/>
              </w:rPr>
              <w:t>Tanveer A. Wani</w:t>
            </w:r>
            <w:r w:rsidRPr="007E0E4D">
              <w:rPr>
                <w:rFonts w:cstheme="minorHAnsi"/>
                <w:sz w:val="20"/>
                <w:szCs w:val="20"/>
              </w:rPr>
              <w:t xml:space="preserve">, Nasr Y. Khalil, Tarek </w:t>
            </w:r>
            <w:proofErr w:type="spellStart"/>
            <w:r w:rsidRPr="007E0E4D">
              <w:rPr>
                <w:rFonts w:cstheme="minorHAnsi"/>
                <w:sz w:val="20"/>
                <w:szCs w:val="20"/>
              </w:rPr>
              <w:t>Aboul-Fadl</w:t>
            </w:r>
            <w:proofErr w:type="spellEnd"/>
            <w:r w:rsidRPr="007E0E4D">
              <w:rPr>
                <w:rFonts w:cstheme="minorHAnsi"/>
                <w:sz w:val="20"/>
                <w:szCs w:val="20"/>
              </w:rPr>
              <w:t xml:space="preserve">, Adnan A. </w:t>
            </w:r>
            <w:proofErr w:type="spellStart"/>
            <w:r w:rsidRPr="007E0E4D">
              <w:rPr>
                <w:rFonts w:cstheme="minorHAnsi"/>
                <w:sz w:val="20"/>
                <w:szCs w:val="20"/>
              </w:rPr>
              <w:t>Kadi</w:t>
            </w:r>
            <w:proofErr w:type="spellEnd"/>
            <w:r w:rsidRPr="007E0E4D">
              <w:rPr>
                <w:rFonts w:cstheme="minorHAnsi"/>
                <w:sz w:val="20"/>
                <w:szCs w:val="20"/>
              </w:rPr>
              <w:t xml:space="preserve">, Abdul-Rahman A. Al-Majed. A highly sensitive automated flow immunosensor based on kinetic exclusion analysis for determination of the cancer marker 8-hydroxy-2`-deoxyguanosine in urine. </w:t>
            </w:r>
            <w:r w:rsidRPr="007E0E4D">
              <w:rPr>
                <w:rFonts w:cstheme="minorHAnsi"/>
                <w:b/>
                <w:iCs/>
                <w:sz w:val="20"/>
                <w:szCs w:val="20"/>
              </w:rPr>
              <w:t>Analytical Methods</w:t>
            </w:r>
            <w:r w:rsidRPr="007E0E4D">
              <w:rPr>
                <w:rFonts w:cstheme="minorHAnsi"/>
                <w:b/>
                <w:sz w:val="20"/>
                <w:szCs w:val="20"/>
              </w:rPr>
              <w:t xml:space="preserve"> </w:t>
            </w:r>
            <w:r w:rsidRPr="007E0E4D">
              <w:rPr>
                <w:rFonts w:cstheme="minorHAnsi"/>
                <w:b/>
                <w:iCs/>
                <w:sz w:val="20"/>
                <w:szCs w:val="20"/>
              </w:rPr>
              <w:t>2013</w:t>
            </w:r>
            <w:r w:rsidRPr="007E0E4D">
              <w:rPr>
                <w:rFonts w:cstheme="minorHAnsi"/>
                <w:iCs/>
                <w:sz w:val="20"/>
                <w:szCs w:val="20"/>
              </w:rPr>
              <w:t>; 5: 1502-1509</w:t>
            </w:r>
          </w:p>
          <w:p w14:paraId="7DEA0AFF" w14:textId="77777777" w:rsidR="007E0E4D" w:rsidRPr="007E0E4D" w:rsidRDefault="007E0E4D" w:rsidP="007E0E4D">
            <w:pPr>
              <w:ind w:left="540"/>
              <w:jc w:val="both"/>
              <w:rPr>
                <w:rFonts w:cstheme="minorHAnsi"/>
                <w:sz w:val="20"/>
                <w:szCs w:val="20"/>
              </w:rPr>
            </w:pPr>
          </w:p>
          <w:p w14:paraId="16B4C8F5"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Muzaffar Iqbal,</w:t>
            </w:r>
            <w:r w:rsidRPr="007E0E4D">
              <w:rPr>
                <w:rFonts w:cstheme="minorHAnsi"/>
                <w:b/>
                <w:bCs/>
                <w:sz w:val="20"/>
                <w:szCs w:val="20"/>
              </w:rPr>
              <w:t xml:space="preserve"> Tanveer A Wani</w:t>
            </w:r>
            <w:r w:rsidRPr="007E0E4D">
              <w:rPr>
                <w:rFonts w:cstheme="minorHAnsi"/>
                <w:sz w:val="20"/>
                <w:szCs w:val="20"/>
              </w:rPr>
              <w:t xml:space="preserve">, Nasr Y Khalil, I.A. Darwish. Development and validation of ultra-performance liquid chromatographic method with tandem mass spectrometry for the determination of lenalidomide in rabbit and human plasma. Accepted 11012013. </w:t>
            </w:r>
            <w:r w:rsidRPr="007E0E4D">
              <w:rPr>
                <w:rFonts w:cstheme="minorHAnsi"/>
                <w:b/>
                <w:iCs/>
                <w:sz w:val="20"/>
                <w:szCs w:val="20"/>
              </w:rPr>
              <w:t>Chemistry Central journal.</w:t>
            </w:r>
            <w:r w:rsidRPr="007E0E4D">
              <w:rPr>
                <w:rFonts w:cstheme="minorHAnsi"/>
                <w:i/>
                <w:iCs/>
                <w:sz w:val="20"/>
                <w:szCs w:val="20"/>
              </w:rPr>
              <w:t xml:space="preserve"> </w:t>
            </w:r>
            <w:r w:rsidRPr="007E0E4D">
              <w:rPr>
                <w:rFonts w:cstheme="minorHAnsi"/>
                <w:b/>
                <w:sz w:val="20"/>
                <w:szCs w:val="20"/>
              </w:rPr>
              <w:t>2013</w:t>
            </w:r>
            <w:r w:rsidRPr="007E0E4D">
              <w:rPr>
                <w:rFonts w:cstheme="minorHAnsi"/>
                <w:sz w:val="20"/>
                <w:szCs w:val="20"/>
              </w:rPr>
              <w:t xml:space="preserve">; 7:7 </w:t>
            </w:r>
          </w:p>
          <w:p w14:paraId="308E1D45" w14:textId="77777777" w:rsidR="007E0E4D" w:rsidRPr="007E0E4D" w:rsidRDefault="007E0E4D" w:rsidP="007E0E4D">
            <w:pPr>
              <w:ind w:left="540"/>
              <w:jc w:val="both"/>
              <w:rPr>
                <w:rFonts w:cstheme="minorHAnsi"/>
                <w:sz w:val="20"/>
                <w:szCs w:val="20"/>
              </w:rPr>
            </w:pPr>
          </w:p>
          <w:p w14:paraId="5705B7BB"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I.A. Darwish, Nasr Y Khalil. Novel microwell-based spectrophotometric assay for the determination of rosuvastatin calcium in its pharmaceutical formulations. </w:t>
            </w:r>
            <w:r w:rsidRPr="007E0E4D">
              <w:rPr>
                <w:rFonts w:cstheme="minorHAnsi"/>
                <w:b/>
                <w:sz w:val="20"/>
                <w:szCs w:val="20"/>
              </w:rPr>
              <w:t>Current Pharmaceutical Analysis</w:t>
            </w:r>
            <w:r w:rsidRPr="007E0E4D">
              <w:rPr>
                <w:rFonts w:cstheme="minorHAnsi"/>
                <w:sz w:val="20"/>
                <w:szCs w:val="20"/>
              </w:rPr>
              <w:t xml:space="preserve"> </w:t>
            </w:r>
            <w:r w:rsidRPr="007E0E4D">
              <w:rPr>
                <w:rFonts w:cstheme="minorHAnsi"/>
                <w:b/>
                <w:sz w:val="20"/>
                <w:szCs w:val="20"/>
              </w:rPr>
              <w:t>2013</w:t>
            </w:r>
            <w:r w:rsidRPr="007E0E4D">
              <w:rPr>
                <w:rFonts w:cstheme="minorHAnsi"/>
                <w:sz w:val="20"/>
                <w:szCs w:val="20"/>
              </w:rPr>
              <w:t>; 9: 54-60</w:t>
            </w:r>
          </w:p>
          <w:p w14:paraId="11666EB5" w14:textId="77777777" w:rsidR="007E0E4D" w:rsidRPr="007E0E4D" w:rsidRDefault="007E0E4D" w:rsidP="007E0E4D">
            <w:pPr>
              <w:ind w:left="540"/>
              <w:jc w:val="both"/>
              <w:rPr>
                <w:rFonts w:cstheme="minorHAnsi"/>
                <w:sz w:val="20"/>
                <w:szCs w:val="20"/>
              </w:rPr>
            </w:pPr>
          </w:p>
          <w:p w14:paraId="21B1CD34"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w:t>
            </w:r>
            <w:proofErr w:type="spellStart"/>
            <w:r w:rsidRPr="007E0E4D">
              <w:rPr>
                <w:rFonts w:cstheme="minorHAnsi"/>
                <w:sz w:val="20"/>
                <w:szCs w:val="20"/>
              </w:rPr>
              <w:t>Ajaz</w:t>
            </w:r>
            <w:proofErr w:type="spellEnd"/>
            <w:r w:rsidRPr="007E0E4D">
              <w:rPr>
                <w:rFonts w:cstheme="minorHAnsi"/>
                <w:sz w:val="20"/>
                <w:szCs w:val="20"/>
              </w:rPr>
              <w:t xml:space="preserve"> Ahmad, Seema </w:t>
            </w:r>
            <w:proofErr w:type="spellStart"/>
            <w:r w:rsidRPr="007E0E4D">
              <w:rPr>
                <w:rFonts w:cstheme="minorHAnsi"/>
                <w:sz w:val="20"/>
                <w:szCs w:val="20"/>
              </w:rPr>
              <w:t>Zargar</w:t>
            </w:r>
            <w:proofErr w:type="spellEnd"/>
            <w:r w:rsidRPr="007E0E4D">
              <w:rPr>
                <w:rFonts w:cstheme="minorHAnsi"/>
                <w:sz w:val="20"/>
                <w:szCs w:val="20"/>
              </w:rPr>
              <w:t xml:space="preserve">, Nasr Y Khalil, Ibrahim A Darwish. Use of response surface methodology for development of new microwell-based spectrophotometric method for determination of </w:t>
            </w:r>
            <w:proofErr w:type="spellStart"/>
            <w:r w:rsidRPr="007E0E4D">
              <w:rPr>
                <w:rFonts w:cstheme="minorHAnsi"/>
                <w:sz w:val="20"/>
                <w:szCs w:val="20"/>
              </w:rPr>
              <w:t>atrovastatin</w:t>
            </w:r>
            <w:proofErr w:type="spellEnd"/>
            <w:r w:rsidRPr="007E0E4D">
              <w:rPr>
                <w:rFonts w:cstheme="minorHAnsi"/>
                <w:sz w:val="20"/>
                <w:szCs w:val="20"/>
              </w:rPr>
              <w:t xml:space="preserve"> calcium in tablets. </w:t>
            </w:r>
            <w:r w:rsidRPr="007E0E4D">
              <w:rPr>
                <w:rFonts w:cstheme="minorHAnsi"/>
                <w:b/>
                <w:sz w:val="20"/>
                <w:szCs w:val="20"/>
              </w:rPr>
              <w:t>Chemistry Central journal</w:t>
            </w:r>
            <w:r w:rsidRPr="007E0E4D">
              <w:rPr>
                <w:rFonts w:cstheme="minorHAnsi"/>
                <w:sz w:val="20"/>
                <w:szCs w:val="20"/>
              </w:rPr>
              <w:t xml:space="preserve">. </w:t>
            </w:r>
            <w:r w:rsidRPr="007E0E4D">
              <w:rPr>
                <w:rFonts w:cstheme="minorHAnsi"/>
                <w:b/>
                <w:sz w:val="20"/>
                <w:szCs w:val="20"/>
              </w:rPr>
              <w:t>2012</w:t>
            </w:r>
            <w:r w:rsidRPr="007E0E4D">
              <w:rPr>
                <w:rFonts w:cstheme="minorHAnsi"/>
                <w:sz w:val="20"/>
                <w:szCs w:val="20"/>
              </w:rPr>
              <w:t xml:space="preserve">; 6:134. </w:t>
            </w:r>
          </w:p>
          <w:p w14:paraId="3D1A0740" w14:textId="77777777" w:rsidR="007E0E4D" w:rsidRPr="007E0E4D" w:rsidRDefault="007E0E4D" w:rsidP="007E0E4D">
            <w:pPr>
              <w:ind w:left="540"/>
              <w:jc w:val="both"/>
              <w:rPr>
                <w:rFonts w:cstheme="minorHAnsi"/>
                <w:sz w:val="20"/>
                <w:szCs w:val="20"/>
              </w:rPr>
            </w:pPr>
          </w:p>
          <w:p w14:paraId="2A950768"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I.A. Darwish, A.M. </w:t>
            </w:r>
            <w:proofErr w:type="spellStart"/>
            <w:r w:rsidRPr="007E0E4D">
              <w:rPr>
                <w:rFonts w:cstheme="minorHAnsi"/>
                <w:sz w:val="20"/>
                <w:szCs w:val="20"/>
              </w:rPr>
              <w:t>Alanazi</w:t>
            </w:r>
            <w:proofErr w:type="spellEnd"/>
            <w:r w:rsidRPr="007E0E4D">
              <w:rPr>
                <w:rFonts w:cstheme="minorHAnsi"/>
                <w:sz w:val="20"/>
                <w:szCs w:val="20"/>
              </w:rPr>
              <w:t xml:space="preserve">, </w:t>
            </w:r>
            <w:r w:rsidRPr="007E0E4D">
              <w:rPr>
                <w:rFonts w:cstheme="minorHAnsi"/>
                <w:b/>
                <w:bCs/>
                <w:sz w:val="20"/>
                <w:szCs w:val="20"/>
              </w:rPr>
              <w:t xml:space="preserve">Tanveer A. Wani, </w:t>
            </w:r>
            <w:r w:rsidRPr="007E0E4D">
              <w:rPr>
                <w:rFonts w:cstheme="minorHAnsi"/>
                <w:sz w:val="20"/>
                <w:szCs w:val="20"/>
              </w:rPr>
              <w:t xml:space="preserve">N.Y. Khalil, M.A. </w:t>
            </w:r>
            <w:proofErr w:type="spellStart"/>
            <w:r w:rsidRPr="007E0E4D">
              <w:rPr>
                <w:rFonts w:cstheme="minorHAnsi"/>
                <w:sz w:val="20"/>
                <w:szCs w:val="20"/>
              </w:rPr>
              <w:t>Hamidaddin</w:t>
            </w:r>
            <w:proofErr w:type="spellEnd"/>
            <w:r w:rsidRPr="007E0E4D">
              <w:rPr>
                <w:rFonts w:cstheme="minorHAnsi"/>
                <w:sz w:val="20"/>
                <w:szCs w:val="20"/>
              </w:rPr>
              <w:t xml:space="preserve">. Novel automated flow-based immunosensor for measurement of the breast cancer prognostic marker 2`-deoxycytidine in plasma. </w:t>
            </w:r>
            <w:r w:rsidRPr="007E0E4D">
              <w:rPr>
                <w:rFonts w:cstheme="minorHAnsi"/>
                <w:b/>
                <w:sz w:val="20"/>
                <w:szCs w:val="20"/>
              </w:rPr>
              <w:t>Digest Journal of Nanomaterials and Biostructures</w:t>
            </w:r>
            <w:r w:rsidRPr="007E0E4D">
              <w:rPr>
                <w:rFonts w:cstheme="minorHAnsi"/>
                <w:sz w:val="20"/>
                <w:szCs w:val="20"/>
              </w:rPr>
              <w:t>.</w:t>
            </w:r>
            <w:r w:rsidRPr="007E0E4D">
              <w:rPr>
                <w:rFonts w:cstheme="minorHAnsi"/>
                <w:b/>
                <w:sz w:val="20"/>
                <w:szCs w:val="20"/>
              </w:rPr>
              <w:t>2012</w:t>
            </w:r>
            <w:r w:rsidRPr="007E0E4D">
              <w:rPr>
                <w:rFonts w:cstheme="minorHAnsi"/>
                <w:sz w:val="20"/>
                <w:szCs w:val="20"/>
              </w:rPr>
              <w:t xml:space="preserve">; 8:69-79. </w:t>
            </w:r>
          </w:p>
          <w:p w14:paraId="3249DC80" w14:textId="77777777" w:rsidR="007E0E4D" w:rsidRPr="007E0E4D" w:rsidRDefault="007E0E4D" w:rsidP="007E0E4D">
            <w:pPr>
              <w:pStyle w:val="ListParagraph"/>
              <w:rPr>
                <w:rFonts w:cstheme="minorHAnsi"/>
                <w:sz w:val="20"/>
                <w:szCs w:val="20"/>
              </w:rPr>
            </w:pPr>
          </w:p>
          <w:p w14:paraId="569CEB6C"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Ibrahim A Darwish, </w:t>
            </w:r>
            <w:r w:rsidRPr="007E0E4D">
              <w:rPr>
                <w:rFonts w:cstheme="minorHAnsi"/>
                <w:b/>
                <w:bCs/>
                <w:sz w:val="20"/>
                <w:szCs w:val="20"/>
              </w:rPr>
              <w:t>Tanveer A Wani</w:t>
            </w:r>
            <w:r w:rsidRPr="007E0E4D">
              <w:rPr>
                <w:rFonts w:cstheme="minorHAnsi"/>
                <w:sz w:val="20"/>
                <w:szCs w:val="20"/>
              </w:rPr>
              <w:t xml:space="preserve">, Nasr Y Khalil, Diane A Blake. Novel automated flow-based immunosensor for real-time measurement of the breast cancer biomarker CA15-3 in serum. </w:t>
            </w:r>
            <w:proofErr w:type="spellStart"/>
            <w:r w:rsidRPr="007E0E4D">
              <w:rPr>
                <w:rFonts w:cstheme="minorHAnsi"/>
                <w:b/>
                <w:sz w:val="20"/>
                <w:szCs w:val="20"/>
              </w:rPr>
              <w:t>Talanta</w:t>
            </w:r>
            <w:proofErr w:type="spellEnd"/>
            <w:r w:rsidRPr="007E0E4D">
              <w:rPr>
                <w:rFonts w:cstheme="minorHAnsi"/>
                <w:sz w:val="20"/>
                <w:szCs w:val="20"/>
              </w:rPr>
              <w:t xml:space="preserve">. </w:t>
            </w:r>
            <w:r w:rsidRPr="007E0E4D">
              <w:rPr>
                <w:rFonts w:cstheme="minorHAnsi"/>
                <w:b/>
                <w:sz w:val="20"/>
                <w:szCs w:val="20"/>
              </w:rPr>
              <w:t>2012</w:t>
            </w:r>
            <w:r w:rsidRPr="007E0E4D">
              <w:rPr>
                <w:rFonts w:cstheme="minorHAnsi"/>
                <w:sz w:val="20"/>
                <w:szCs w:val="20"/>
              </w:rPr>
              <w:t>; 97:499-504.</w:t>
            </w:r>
          </w:p>
          <w:p w14:paraId="5D006EAA" w14:textId="77777777" w:rsidR="007E0E4D" w:rsidRPr="007E0E4D" w:rsidRDefault="007E0E4D" w:rsidP="007E0E4D">
            <w:pPr>
              <w:pStyle w:val="ListParagraph"/>
              <w:rPr>
                <w:rFonts w:cstheme="minorHAnsi"/>
                <w:sz w:val="20"/>
                <w:szCs w:val="20"/>
              </w:rPr>
            </w:pPr>
          </w:p>
          <w:p w14:paraId="74A26731"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I.A. </w:t>
            </w:r>
            <w:proofErr w:type="gramStart"/>
            <w:r w:rsidRPr="007E0E4D">
              <w:rPr>
                <w:rFonts w:cstheme="minorHAnsi"/>
                <w:sz w:val="20"/>
                <w:szCs w:val="20"/>
              </w:rPr>
              <w:t>Darwish,  An</w:t>
            </w:r>
            <w:proofErr w:type="gramEnd"/>
            <w:r w:rsidRPr="007E0E4D">
              <w:rPr>
                <w:rFonts w:cstheme="minorHAnsi"/>
                <w:sz w:val="20"/>
                <w:szCs w:val="20"/>
              </w:rPr>
              <w:t xml:space="preserve"> automated flow immunosensor based on kinetic exclusion analysis for measurement of a free β-subunit of human chorionic gonadotropin in serum. </w:t>
            </w:r>
            <w:r w:rsidRPr="007E0E4D">
              <w:rPr>
                <w:rFonts w:cstheme="minorHAnsi"/>
                <w:b/>
                <w:sz w:val="20"/>
                <w:szCs w:val="20"/>
              </w:rPr>
              <w:t xml:space="preserve">New </w:t>
            </w:r>
            <w:r w:rsidRPr="007E0E4D">
              <w:rPr>
                <w:rFonts w:cstheme="minorHAnsi"/>
                <w:sz w:val="20"/>
                <w:szCs w:val="20"/>
              </w:rPr>
              <w:t xml:space="preserve">Journal of Chemistry </w:t>
            </w:r>
            <w:r w:rsidRPr="007E0E4D">
              <w:rPr>
                <w:rFonts w:cstheme="minorHAnsi"/>
                <w:b/>
                <w:sz w:val="20"/>
                <w:szCs w:val="20"/>
              </w:rPr>
              <w:t>2012</w:t>
            </w:r>
            <w:r w:rsidRPr="007E0E4D">
              <w:rPr>
                <w:rFonts w:cstheme="minorHAnsi"/>
                <w:sz w:val="20"/>
                <w:szCs w:val="20"/>
              </w:rPr>
              <w:t>, 36 (4):1114-1120.</w:t>
            </w:r>
          </w:p>
          <w:p w14:paraId="155DB12C" w14:textId="77777777" w:rsidR="007E0E4D" w:rsidRPr="007E0E4D" w:rsidRDefault="007E0E4D" w:rsidP="007E0E4D">
            <w:pPr>
              <w:ind w:left="540"/>
              <w:jc w:val="both"/>
              <w:rPr>
                <w:rFonts w:cstheme="minorHAnsi"/>
                <w:sz w:val="20"/>
                <w:szCs w:val="20"/>
              </w:rPr>
            </w:pPr>
          </w:p>
          <w:p w14:paraId="4662ADE4"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Ibrahim A Darwish, </w:t>
            </w:r>
            <w:r w:rsidRPr="007E0E4D">
              <w:rPr>
                <w:rFonts w:cstheme="minorHAnsi"/>
                <w:b/>
                <w:bCs/>
                <w:sz w:val="20"/>
                <w:szCs w:val="20"/>
              </w:rPr>
              <w:t>Tanveer A Wani</w:t>
            </w:r>
            <w:r w:rsidRPr="007E0E4D">
              <w:rPr>
                <w:rFonts w:cstheme="minorHAnsi"/>
                <w:sz w:val="20"/>
                <w:szCs w:val="20"/>
              </w:rPr>
              <w:t xml:space="preserve">, Nasr Y Khalil, Abdul-Aziz Al- Shaikh, </w:t>
            </w:r>
            <w:proofErr w:type="spellStart"/>
            <w:r w:rsidRPr="007E0E4D">
              <w:rPr>
                <w:rFonts w:cstheme="minorHAnsi"/>
                <w:sz w:val="20"/>
                <w:szCs w:val="20"/>
              </w:rPr>
              <w:t>Najm</w:t>
            </w:r>
            <w:proofErr w:type="spellEnd"/>
            <w:r w:rsidRPr="007E0E4D">
              <w:rPr>
                <w:rFonts w:cstheme="minorHAnsi"/>
                <w:sz w:val="20"/>
                <w:szCs w:val="20"/>
              </w:rPr>
              <w:t xml:space="preserve"> Al-</w:t>
            </w:r>
            <w:proofErr w:type="spellStart"/>
            <w:r w:rsidRPr="007E0E4D">
              <w:rPr>
                <w:rFonts w:cstheme="minorHAnsi"/>
                <w:sz w:val="20"/>
                <w:szCs w:val="20"/>
              </w:rPr>
              <w:t>Morshadi</w:t>
            </w:r>
            <w:proofErr w:type="spellEnd"/>
            <w:r w:rsidRPr="007E0E4D">
              <w:rPr>
                <w:rFonts w:cstheme="minorHAnsi"/>
                <w:sz w:val="20"/>
                <w:szCs w:val="20"/>
              </w:rPr>
              <w:t xml:space="preserve">. Development of a Novel 96-Microwell Assay with high throughput for determination of Olmesartan </w:t>
            </w:r>
            <w:proofErr w:type="spellStart"/>
            <w:r w:rsidRPr="007E0E4D">
              <w:rPr>
                <w:rFonts w:cstheme="minorHAnsi"/>
                <w:sz w:val="20"/>
                <w:szCs w:val="20"/>
              </w:rPr>
              <w:t>medoxomil</w:t>
            </w:r>
            <w:proofErr w:type="spellEnd"/>
            <w:r w:rsidRPr="007E0E4D">
              <w:rPr>
                <w:rFonts w:cstheme="minorHAnsi"/>
                <w:sz w:val="20"/>
                <w:szCs w:val="20"/>
              </w:rPr>
              <w:t xml:space="preserve"> in its Tablets. Chemistry Central Journal </w:t>
            </w:r>
            <w:r w:rsidRPr="007E0E4D">
              <w:rPr>
                <w:rFonts w:cstheme="minorHAnsi"/>
                <w:b/>
                <w:sz w:val="20"/>
                <w:szCs w:val="20"/>
              </w:rPr>
              <w:t>2012</w:t>
            </w:r>
            <w:r w:rsidRPr="007E0E4D">
              <w:rPr>
                <w:rFonts w:cstheme="minorHAnsi"/>
                <w:sz w:val="20"/>
                <w:szCs w:val="20"/>
              </w:rPr>
              <w:t xml:space="preserve">, 6:1  </w:t>
            </w:r>
          </w:p>
          <w:p w14:paraId="52B5D38D"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lastRenderedPageBreak/>
              <w:t xml:space="preserve">I.A. </w:t>
            </w:r>
            <w:proofErr w:type="gramStart"/>
            <w:r w:rsidRPr="007E0E4D">
              <w:rPr>
                <w:rFonts w:cstheme="minorHAnsi"/>
                <w:sz w:val="20"/>
                <w:szCs w:val="20"/>
              </w:rPr>
              <w:t>Darwish ,</w:t>
            </w:r>
            <w:proofErr w:type="gramEnd"/>
            <w:r w:rsidRPr="007E0E4D">
              <w:rPr>
                <w:rFonts w:cstheme="minorHAnsi"/>
                <w:sz w:val="20"/>
                <w:szCs w:val="20"/>
              </w:rPr>
              <w:t xml:space="preserve"> </w:t>
            </w:r>
            <w:r w:rsidRPr="007E0E4D">
              <w:rPr>
                <w:rFonts w:cstheme="minorHAnsi"/>
                <w:b/>
                <w:bCs/>
                <w:sz w:val="20"/>
                <w:szCs w:val="20"/>
              </w:rPr>
              <w:t>Tanveer A Wani</w:t>
            </w:r>
            <w:r w:rsidRPr="007E0E4D">
              <w:rPr>
                <w:rFonts w:cstheme="minorHAnsi"/>
                <w:sz w:val="20"/>
                <w:szCs w:val="20"/>
              </w:rPr>
              <w:t xml:space="preserve">, N.Y. Khalil, A.H. </w:t>
            </w:r>
            <w:proofErr w:type="spellStart"/>
            <w:r w:rsidRPr="007E0E4D">
              <w:rPr>
                <w:rFonts w:cstheme="minorHAnsi"/>
                <w:sz w:val="20"/>
                <w:szCs w:val="20"/>
              </w:rPr>
              <w:t>Bakheit</w:t>
            </w:r>
            <w:proofErr w:type="spellEnd"/>
            <w:r w:rsidRPr="007E0E4D">
              <w:rPr>
                <w:rFonts w:cstheme="minorHAnsi"/>
                <w:sz w:val="20"/>
                <w:szCs w:val="20"/>
              </w:rPr>
              <w:t xml:space="preserve">. " Novel 96-Microwell Spectrophotometric Assays with high throughput for Determination of Irbesartan in its Tablets. </w:t>
            </w:r>
            <w:r w:rsidRPr="007E0E4D">
              <w:rPr>
                <w:rFonts w:cstheme="minorHAnsi"/>
                <w:b/>
                <w:sz w:val="20"/>
                <w:szCs w:val="20"/>
              </w:rPr>
              <w:t>Digest Journal of Nanomaterials and Biostructures</w:t>
            </w:r>
            <w:r w:rsidRPr="007E0E4D">
              <w:rPr>
                <w:rFonts w:cstheme="minorHAnsi"/>
                <w:sz w:val="20"/>
                <w:szCs w:val="20"/>
              </w:rPr>
              <w:t xml:space="preserve">, </w:t>
            </w:r>
            <w:r w:rsidRPr="007E0E4D">
              <w:rPr>
                <w:rFonts w:cstheme="minorHAnsi"/>
                <w:b/>
                <w:sz w:val="20"/>
                <w:szCs w:val="20"/>
              </w:rPr>
              <w:t>2012</w:t>
            </w:r>
            <w:r w:rsidRPr="007E0E4D">
              <w:rPr>
                <w:rFonts w:cstheme="minorHAnsi"/>
                <w:sz w:val="20"/>
                <w:szCs w:val="20"/>
              </w:rPr>
              <w:t>, Vol. 7(2), 415-421.</w:t>
            </w:r>
          </w:p>
          <w:p w14:paraId="2481AC41" w14:textId="77777777" w:rsidR="007E0E4D" w:rsidRPr="007E0E4D" w:rsidRDefault="007E0E4D" w:rsidP="007E0E4D">
            <w:pPr>
              <w:ind w:left="540"/>
              <w:jc w:val="both"/>
              <w:rPr>
                <w:rFonts w:cstheme="minorHAnsi"/>
                <w:sz w:val="20"/>
                <w:szCs w:val="20"/>
              </w:rPr>
            </w:pPr>
          </w:p>
          <w:p w14:paraId="1DB9FFE6"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I.A. </w:t>
            </w:r>
            <w:proofErr w:type="gramStart"/>
            <w:r w:rsidRPr="007E0E4D">
              <w:rPr>
                <w:rFonts w:cstheme="minorHAnsi"/>
                <w:sz w:val="20"/>
                <w:szCs w:val="20"/>
              </w:rPr>
              <w:t xml:space="preserve">Darwish,  </w:t>
            </w:r>
            <w:r w:rsidRPr="007E0E4D">
              <w:rPr>
                <w:rFonts w:cstheme="minorHAnsi"/>
                <w:b/>
                <w:bCs/>
                <w:sz w:val="20"/>
                <w:szCs w:val="20"/>
              </w:rPr>
              <w:t>Tanveer</w:t>
            </w:r>
            <w:proofErr w:type="gramEnd"/>
            <w:r w:rsidRPr="007E0E4D">
              <w:rPr>
                <w:rFonts w:cstheme="minorHAnsi"/>
                <w:b/>
                <w:bCs/>
                <w:sz w:val="20"/>
                <w:szCs w:val="20"/>
              </w:rPr>
              <w:t xml:space="preserve"> A Wani</w:t>
            </w:r>
            <w:r w:rsidRPr="007E0E4D">
              <w:rPr>
                <w:rFonts w:cstheme="minorHAnsi"/>
                <w:sz w:val="20"/>
                <w:szCs w:val="20"/>
              </w:rPr>
              <w:t xml:space="preserve">, N.Y. Khalil,  "Development of Automated Flow Immunosensor Based on Kinetic Exclusion Analysis for Measurement of a-Fetoprotein in Serum. Digest Journal of Nanomaterials and Biostructures, </w:t>
            </w:r>
            <w:r w:rsidRPr="007E0E4D">
              <w:rPr>
                <w:rFonts w:cstheme="minorHAnsi"/>
                <w:b/>
                <w:sz w:val="20"/>
                <w:szCs w:val="20"/>
              </w:rPr>
              <w:t>2012</w:t>
            </w:r>
            <w:r w:rsidRPr="007E0E4D">
              <w:rPr>
                <w:rFonts w:cstheme="minorHAnsi"/>
                <w:sz w:val="20"/>
                <w:szCs w:val="20"/>
              </w:rPr>
              <w:t>, Vol. 7(2), 493-500.</w:t>
            </w:r>
          </w:p>
          <w:p w14:paraId="039ADC92" w14:textId="77777777" w:rsidR="007E0E4D" w:rsidRPr="007E0E4D" w:rsidRDefault="007E0E4D" w:rsidP="007E0E4D">
            <w:pPr>
              <w:pStyle w:val="ListParagraph"/>
              <w:rPr>
                <w:rFonts w:cstheme="minorHAnsi"/>
                <w:sz w:val="20"/>
                <w:szCs w:val="20"/>
              </w:rPr>
            </w:pPr>
          </w:p>
          <w:p w14:paraId="670C817D"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Nasr Y Khalil, </w:t>
            </w:r>
            <w:proofErr w:type="spellStart"/>
            <w:r w:rsidRPr="007E0E4D">
              <w:rPr>
                <w:rFonts w:cstheme="minorHAnsi"/>
                <w:sz w:val="20"/>
                <w:szCs w:val="20"/>
              </w:rPr>
              <w:t>Hamdy</w:t>
            </w:r>
            <w:proofErr w:type="spellEnd"/>
            <w:r w:rsidRPr="007E0E4D">
              <w:rPr>
                <w:rFonts w:cstheme="minorHAnsi"/>
                <w:sz w:val="20"/>
                <w:szCs w:val="20"/>
              </w:rPr>
              <w:t xml:space="preserve"> M Abdel-Rahman and Ibrahim </w:t>
            </w:r>
            <w:proofErr w:type="gramStart"/>
            <w:r w:rsidRPr="007E0E4D">
              <w:rPr>
                <w:rFonts w:cstheme="minorHAnsi"/>
                <w:sz w:val="20"/>
                <w:szCs w:val="20"/>
              </w:rPr>
              <w:t>A</w:t>
            </w:r>
            <w:proofErr w:type="gramEnd"/>
            <w:r w:rsidRPr="007E0E4D">
              <w:rPr>
                <w:rFonts w:cstheme="minorHAnsi"/>
                <w:sz w:val="20"/>
                <w:szCs w:val="20"/>
              </w:rPr>
              <w:t xml:space="preserve"> Darwish: Novel microwell-based spectrophotometric assay for determination of atorvastatin calcium in its pharmaceutical formulations. </w:t>
            </w:r>
            <w:r w:rsidRPr="007E0E4D">
              <w:rPr>
                <w:rFonts w:cstheme="minorHAnsi"/>
                <w:b/>
                <w:bCs/>
                <w:iCs/>
                <w:sz w:val="20"/>
                <w:szCs w:val="20"/>
              </w:rPr>
              <w:t>Chemistry Central Journal,</w:t>
            </w:r>
            <w:r w:rsidRPr="007E0E4D">
              <w:rPr>
                <w:rFonts w:cstheme="minorHAnsi"/>
                <w:b/>
                <w:bCs/>
                <w:sz w:val="20"/>
                <w:szCs w:val="20"/>
              </w:rPr>
              <w:t xml:space="preserve"> 2011</w:t>
            </w:r>
            <w:r w:rsidRPr="007E0E4D">
              <w:rPr>
                <w:rFonts w:cstheme="minorHAnsi"/>
                <w:sz w:val="20"/>
                <w:szCs w:val="20"/>
              </w:rPr>
              <w:t>, 5:57.</w:t>
            </w:r>
          </w:p>
          <w:p w14:paraId="65D077F1" w14:textId="77777777" w:rsidR="007E0E4D" w:rsidRPr="007E0E4D" w:rsidRDefault="007E0E4D" w:rsidP="007E0E4D">
            <w:pPr>
              <w:ind w:left="540"/>
              <w:jc w:val="both"/>
              <w:rPr>
                <w:rFonts w:cstheme="minorHAnsi"/>
                <w:sz w:val="20"/>
                <w:szCs w:val="20"/>
              </w:rPr>
            </w:pPr>
          </w:p>
          <w:p w14:paraId="09964919" w14:textId="77777777" w:rsidR="007E0E4D" w:rsidRPr="007E0E4D" w:rsidRDefault="007E0E4D" w:rsidP="009031CC">
            <w:pPr>
              <w:numPr>
                <w:ilvl w:val="0"/>
                <w:numId w:val="48"/>
              </w:numPr>
              <w:jc w:val="both"/>
              <w:rPr>
                <w:rFonts w:cstheme="minorHAnsi"/>
                <w:b/>
                <w:bCs/>
                <w:iCs/>
                <w:sz w:val="20"/>
                <w:szCs w:val="20"/>
              </w:rPr>
            </w:pPr>
            <w:r w:rsidRPr="007E0E4D">
              <w:rPr>
                <w:rFonts w:cstheme="minorHAnsi"/>
                <w:sz w:val="20"/>
                <w:szCs w:val="20"/>
              </w:rPr>
              <w:t xml:space="preserve">Nasr Y. Khalil, </w:t>
            </w:r>
            <w:r w:rsidRPr="007E0E4D">
              <w:rPr>
                <w:rFonts w:cstheme="minorHAnsi"/>
                <w:b/>
                <w:bCs/>
                <w:sz w:val="20"/>
                <w:szCs w:val="20"/>
              </w:rPr>
              <w:t>Tanveer A. Wani</w:t>
            </w:r>
            <w:r w:rsidRPr="007E0E4D">
              <w:rPr>
                <w:rFonts w:cstheme="minorHAnsi"/>
                <w:sz w:val="20"/>
                <w:szCs w:val="20"/>
              </w:rPr>
              <w:t xml:space="preserve">, Mohamed A. </w:t>
            </w:r>
            <w:proofErr w:type="spellStart"/>
            <w:r w:rsidRPr="007E0E4D">
              <w:rPr>
                <w:rFonts w:cstheme="minorHAnsi"/>
                <w:sz w:val="20"/>
                <w:szCs w:val="20"/>
              </w:rPr>
              <w:t>Abunassif</w:t>
            </w:r>
            <w:proofErr w:type="spellEnd"/>
            <w:r w:rsidRPr="007E0E4D">
              <w:rPr>
                <w:rFonts w:cstheme="minorHAnsi"/>
                <w:sz w:val="20"/>
                <w:szCs w:val="20"/>
              </w:rPr>
              <w:t xml:space="preserve">, Ibrahim A. Darwish: Sensitive HPLC method with fluorescence detection and on-line wavelength switching for simultaneous determination of Valsartan and Amlodipine in human plasma. </w:t>
            </w:r>
            <w:r w:rsidRPr="007E0E4D">
              <w:rPr>
                <w:rFonts w:cstheme="minorHAnsi"/>
                <w:b/>
                <w:bCs/>
                <w:iCs/>
                <w:sz w:val="20"/>
                <w:szCs w:val="20"/>
              </w:rPr>
              <w:t xml:space="preserve">Journal of Liquid Chromatography &amp; Related Technologies. </w:t>
            </w:r>
            <w:proofErr w:type="gramStart"/>
            <w:r w:rsidRPr="007E0E4D">
              <w:rPr>
                <w:rFonts w:cstheme="minorHAnsi"/>
                <w:b/>
                <w:bCs/>
                <w:iCs/>
                <w:sz w:val="20"/>
                <w:szCs w:val="20"/>
              </w:rPr>
              <w:t>2011</w:t>
            </w:r>
            <w:r w:rsidRPr="007E0E4D">
              <w:rPr>
                <w:rFonts w:cstheme="minorHAnsi"/>
                <w:iCs/>
                <w:sz w:val="20"/>
                <w:szCs w:val="20"/>
              </w:rPr>
              <w:t>,  34</w:t>
            </w:r>
            <w:proofErr w:type="gramEnd"/>
            <w:r w:rsidRPr="007E0E4D">
              <w:rPr>
                <w:rFonts w:cstheme="minorHAnsi"/>
                <w:iCs/>
                <w:sz w:val="20"/>
                <w:szCs w:val="20"/>
              </w:rPr>
              <w:t>(20):2583-2595.</w:t>
            </w:r>
          </w:p>
          <w:p w14:paraId="657EF0D0" w14:textId="77777777" w:rsidR="007E0E4D" w:rsidRPr="007E0E4D" w:rsidRDefault="007E0E4D" w:rsidP="007E0E4D">
            <w:pPr>
              <w:ind w:left="540"/>
              <w:jc w:val="both"/>
              <w:rPr>
                <w:rFonts w:cstheme="minorHAnsi"/>
                <w:sz w:val="20"/>
                <w:szCs w:val="20"/>
              </w:rPr>
            </w:pPr>
          </w:p>
          <w:p w14:paraId="51E94642"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Dina </w:t>
            </w:r>
            <w:proofErr w:type="spellStart"/>
            <w:r w:rsidRPr="007E0E4D">
              <w:rPr>
                <w:rFonts w:cstheme="minorHAnsi"/>
                <w:sz w:val="20"/>
                <w:szCs w:val="20"/>
              </w:rPr>
              <w:t>Robaa</w:t>
            </w:r>
            <w:proofErr w:type="spellEnd"/>
            <w:r w:rsidRPr="007E0E4D">
              <w:rPr>
                <w:rFonts w:cstheme="minorHAnsi"/>
                <w:sz w:val="20"/>
                <w:szCs w:val="20"/>
              </w:rPr>
              <w:t xml:space="preserve">, Christoph </w:t>
            </w:r>
            <w:proofErr w:type="spellStart"/>
            <w:r w:rsidRPr="007E0E4D">
              <w:rPr>
                <w:rFonts w:cstheme="minorHAnsi"/>
                <w:sz w:val="20"/>
                <w:szCs w:val="20"/>
              </w:rPr>
              <w:t>Enzensperger</w:t>
            </w:r>
            <w:proofErr w:type="spellEnd"/>
            <w:r w:rsidRPr="007E0E4D">
              <w:rPr>
                <w:rFonts w:cstheme="minorHAnsi"/>
                <w:sz w:val="20"/>
                <w:szCs w:val="20"/>
              </w:rPr>
              <w:t xml:space="preserve">, Shams </w:t>
            </w:r>
            <w:proofErr w:type="spellStart"/>
            <w:r w:rsidRPr="007E0E4D">
              <w:rPr>
                <w:rFonts w:cstheme="minorHAnsi"/>
                <w:sz w:val="20"/>
                <w:szCs w:val="20"/>
              </w:rPr>
              <w:t>ElDin</w:t>
            </w:r>
            <w:proofErr w:type="spellEnd"/>
            <w:r w:rsidRPr="007E0E4D">
              <w:rPr>
                <w:rFonts w:cstheme="minorHAnsi"/>
                <w:sz w:val="20"/>
                <w:szCs w:val="20"/>
              </w:rPr>
              <w:t xml:space="preserve"> </w:t>
            </w:r>
            <w:proofErr w:type="spellStart"/>
            <w:r w:rsidRPr="007E0E4D">
              <w:rPr>
                <w:rFonts w:cstheme="minorHAnsi"/>
                <w:sz w:val="20"/>
                <w:szCs w:val="20"/>
              </w:rPr>
              <w:t>AbulAzm</w:t>
            </w:r>
            <w:proofErr w:type="spellEnd"/>
            <w:r w:rsidRPr="007E0E4D">
              <w:rPr>
                <w:rFonts w:cstheme="minorHAnsi"/>
                <w:sz w:val="20"/>
                <w:szCs w:val="20"/>
              </w:rPr>
              <w:t xml:space="preserve">, Mohamed M. </w:t>
            </w:r>
            <w:proofErr w:type="spellStart"/>
            <w:r w:rsidRPr="007E0E4D">
              <w:rPr>
                <w:rFonts w:cstheme="minorHAnsi"/>
                <w:sz w:val="20"/>
                <w:szCs w:val="20"/>
              </w:rPr>
              <w:t>Hefnawy</w:t>
            </w:r>
            <w:proofErr w:type="spellEnd"/>
            <w:r w:rsidRPr="007E0E4D">
              <w:rPr>
                <w:rFonts w:cstheme="minorHAnsi"/>
                <w:sz w:val="20"/>
                <w:szCs w:val="20"/>
              </w:rPr>
              <w:t>, Hussein I. El-</w:t>
            </w:r>
            <w:proofErr w:type="spellStart"/>
            <w:r w:rsidRPr="007E0E4D">
              <w:rPr>
                <w:rFonts w:cstheme="minorHAnsi"/>
                <w:sz w:val="20"/>
                <w:szCs w:val="20"/>
              </w:rPr>
              <w:t>Subbagh</w:t>
            </w:r>
            <w:proofErr w:type="spellEnd"/>
            <w:r w:rsidRPr="007E0E4D">
              <w:rPr>
                <w:rFonts w:cstheme="minorHAnsi"/>
                <w:sz w:val="20"/>
                <w:szCs w:val="20"/>
              </w:rPr>
              <w:t xml:space="preserve">, </w:t>
            </w:r>
            <w:r w:rsidRPr="007E0E4D">
              <w:rPr>
                <w:rFonts w:cstheme="minorHAnsi"/>
                <w:b/>
                <w:bCs/>
                <w:sz w:val="20"/>
                <w:szCs w:val="20"/>
              </w:rPr>
              <w:t>Tanveer A. Wani</w:t>
            </w:r>
            <w:r w:rsidRPr="007E0E4D">
              <w:rPr>
                <w:rFonts w:cstheme="minorHAnsi"/>
                <w:sz w:val="20"/>
                <w:szCs w:val="20"/>
              </w:rPr>
              <w:t xml:space="preserve">, and Jochen Lehmann: Chiral </w:t>
            </w:r>
            <w:proofErr w:type="spellStart"/>
            <w:r w:rsidRPr="007E0E4D">
              <w:rPr>
                <w:rFonts w:cstheme="minorHAnsi"/>
                <w:sz w:val="20"/>
                <w:szCs w:val="20"/>
              </w:rPr>
              <w:t>Indolo</w:t>
            </w:r>
            <w:proofErr w:type="spellEnd"/>
            <w:r w:rsidRPr="007E0E4D">
              <w:rPr>
                <w:rFonts w:cstheme="minorHAnsi"/>
                <w:sz w:val="20"/>
                <w:szCs w:val="20"/>
              </w:rPr>
              <w:t xml:space="preserve"> [3,2-</w:t>
            </w:r>
            <w:proofErr w:type="gramStart"/>
            <w:r w:rsidRPr="007E0E4D">
              <w:rPr>
                <w:rFonts w:cstheme="minorHAnsi"/>
                <w:sz w:val="20"/>
                <w:szCs w:val="20"/>
              </w:rPr>
              <w:t>f][</w:t>
            </w:r>
            <w:proofErr w:type="gramEnd"/>
            <w:r w:rsidRPr="007E0E4D">
              <w:rPr>
                <w:rFonts w:cstheme="minorHAnsi"/>
                <w:sz w:val="20"/>
                <w:szCs w:val="20"/>
              </w:rPr>
              <w:t xml:space="preserve">3] </w:t>
            </w:r>
            <w:proofErr w:type="spellStart"/>
            <w:r w:rsidRPr="007E0E4D">
              <w:rPr>
                <w:rFonts w:cstheme="minorHAnsi"/>
                <w:sz w:val="20"/>
                <w:szCs w:val="20"/>
              </w:rPr>
              <w:t>benzazecine</w:t>
            </w:r>
            <w:proofErr w:type="spellEnd"/>
            <w:r w:rsidRPr="007E0E4D">
              <w:rPr>
                <w:rFonts w:cstheme="minorHAnsi"/>
                <w:sz w:val="20"/>
                <w:szCs w:val="20"/>
              </w:rPr>
              <w:t xml:space="preserve">-Type Dopamine Receptor Antagonists: Synthesis and Activity of Racemic and Enantiopure Derivatives. </w:t>
            </w:r>
            <w:r w:rsidRPr="007E0E4D">
              <w:rPr>
                <w:rFonts w:cstheme="minorHAnsi"/>
                <w:b/>
                <w:bCs/>
                <w:i/>
                <w:iCs/>
                <w:sz w:val="20"/>
                <w:szCs w:val="20"/>
              </w:rPr>
              <w:t xml:space="preserve">Journal of Medicinal Chemistry, </w:t>
            </w:r>
            <w:r w:rsidRPr="007E0E4D">
              <w:rPr>
                <w:rFonts w:cstheme="minorHAnsi"/>
                <w:b/>
                <w:bCs/>
                <w:sz w:val="20"/>
                <w:szCs w:val="20"/>
              </w:rPr>
              <w:t>2011</w:t>
            </w:r>
            <w:r w:rsidRPr="007E0E4D">
              <w:rPr>
                <w:rFonts w:cstheme="minorHAnsi"/>
                <w:sz w:val="20"/>
                <w:szCs w:val="20"/>
              </w:rPr>
              <w:t xml:space="preserve"> 3</w:t>
            </w:r>
            <w:r w:rsidRPr="007E0E4D">
              <w:rPr>
                <w:rFonts w:cstheme="minorHAnsi"/>
                <w:i/>
                <w:iCs/>
                <w:sz w:val="20"/>
                <w:szCs w:val="20"/>
              </w:rPr>
              <w:t>4(20):7422-7426.</w:t>
            </w:r>
          </w:p>
          <w:p w14:paraId="7D3944FD" w14:textId="77777777" w:rsidR="007E0E4D" w:rsidRPr="007E0E4D" w:rsidRDefault="007E0E4D" w:rsidP="007E0E4D">
            <w:pPr>
              <w:ind w:left="540"/>
              <w:jc w:val="both"/>
              <w:rPr>
                <w:rFonts w:cstheme="minorHAnsi"/>
                <w:sz w:val="20"/>
                <w:szCs w:val="20"/>
              </w:rPr>
            </w:pPr>
          </w:p>
          <w:p w14:paraId="19189726" w14:textId="77777777" w:rsidR="007E0E4D" w:rsidRPr="007E0E4D" w:rsidRDefault="007E0E4D" w:rsidP="009031CC">
            <w:pPr>
              <w:numPr>
                <w:ilvl w:val="0"/>
                <w:numId w:val="48"/>
              </w:numPr>
              <w:jc w:val="both"/>
              <w:rPr>
                <w:rFonts w:cstheme="minorHAnsi"/>
                <w:sz w:val="20"/>
                <w:szCs w:val="20"/>
              </w:rPr>
            </w:pPr>
            <w:r w:rsidRPr="007E0E4D">
              <w:rPr>
                <w:rFonts w:cstheme="minorHAnsi"/>
                <w:b/>
                <w:bCs/>
                <w:sz w:val="20"/>
                <w:szCs w:val="20"/>
              </w:rPr>
              <w:t>Tanveer A. Wani</w:t>
            </w:r>
            <w:r w:rsidRPr="007E0E4D">
              <w:rPr>
                <w:rFonts w:cstheme="minorHAnsi"/>
                <w:sz w:val="20"/>
                <w:szCs w:val="20"/>
              </w:rPr>
              <w:t xml:space="preserve">, Mohammed A. Al-Omar, Seema </w:t>
            </w:r>
            <w:proofErr w:type="spellStart"/>
            <w:r w:rsidRPr="007E0E4D">
              <w:rPr>
                <w:rFonts w:cstheme="minorHAnsi"/>
                <w:sz w:val="20"/>
                <w:szCs w:val="20"/>
              </w:rPr>
              <w:t>Zargar</w:t>
            </w:r>
            <w:proofErr w:type="spellEnd"/>
            <w:r w:rsidRPr="007E0E4D">
              <w:rPr>
                <w:rFonts w:cstheme="minorHAnsi"/>
                <w:sz w:val="20"/>
                <w:szCs w:val="20"/>
              </w:rPr>
              <w:t xml:space="preserve">: Huntington Disease: Current Advances in Pathogenesis and Recent Therapeutic Strategies. </w:t>
            </w:r>
            <w:r w:rsidRPr="007E0E4D">
              <w:rPr>
                <w:rFonts w:cstheme="minorHAnsi"/>
                <w:b/>
                <w:bCs/>
                <w:iCs/>
                <w:sz w:val="20"/>
                <w:szCs w:val="20"/>
              </w:rPr>
              <w:t>International Journal of Pharmaceutical Sciences and Drug Research</w:t>
            </w:r>
            <w:r w:rsidRPr="007E0E4D">
              <w:rPr>
                <w:rFonts w:cstheme="minorHAnsi"/>
                <w:sz w:val="20"/>
                <w:szCs w:val="20"/>
              </w:rPr>
              <w:t xml:space="preserve"> </w:t>
            </w:r>
            <w:r w:rsidRPr="007E0E4D">
              <w:rPr>
                <w:rFonts w:cstheme="minorHAnsi"/>
                <w:b/>
                <w:bCs/>
                <w:sz w:val="20"/>
                <w:szCs w:val="20"/>
              </w:rPr>
              <w:t>2011</w:t>
            </w:r>
            <w:r w:rsidRPr="007E0E4D">
              <w:rPr>
                <w:rFonts w:cstheme="minorHAnsi"/>
                <w:sz w:val="20"/>
                <w:szCs w:val="20"/>
              </w:rPr>
              <w:t>; 3: 69-79</w:t>
            </w:r>
          </w:p>
          <w:p w14:paraId="5F6B3C62" w14:textId="77777777" w:rsidR="007E0E4D" w:rsidRPr="007E0E4D" w:rsidRDefault="007E0E4D" w:rsidP="007E0E4D">
            <w:pPr>
              <w:ind w:left="540"/>
              <w:jc w:val="both"/>
              <w:rPr>
                <w:rFonts w:cstheme="minorHAnsi"/>
                <w:sz w:val="20"/>
                <w:szCs w:val="20"/>
              </w:rPr>
            </w:pPr>
          </w:p>
          <w:p w14:paraId="2FF8628E" w14:textId="77777777" w:rsidR="007E0E4D" w:rsidRPr="007E0E4D" w:rsidRDefault="007E0E4D" w:rsidP="009031CC">
            <w:pPr>
              <w:numPr>
                <w:ilvl w:val="0"/>
                <w:numId w:val="48"/>
              </w:numPr>
              <w:jc w:val="both"/>
              <w:rPr>
                <w:rFonts w:cstheme="minorHAnsi"/>
                <w:sz w:val="20"/>
                <w:szCs w:val="20"/>
              </w:rPr>
            </w:pPr>
            <w:r w:rsidRPr="007E0E4D">
              <w:rPr>
                <w:rFonts w:cstheme="minorHAnsi"/>
                <w:color w:val="000000"/>
                <w:sz w:val="20"/>
                <w:szCs w:val="20"/>
              </w:rPr>
              <w:t xml:space="preserve">Seema </w:t>
            </w:r>
            <w:proofErr w:type="spellStart"/>
            <w:r w:rsidRPr="007E0E4D">
              <w:rPr>
                <w:rFonts w:cstheme="minorHAnsi"/>
                <w:color w:val="000000"/>
                <w:sz w:val="20"/>
                <w:szCs w:val="20"/>
              </w:rPr>
              <w:t>Zargar</w:t>
            </w:r>
            <w:proofErr w:type="spellEnd"/>
            <w:r w:rsidRPr="007E0E4D">
              <w:rPr>
                <w:rFonts w:cstheme="minorHAnsi"/>
                <w:color w:val="000000"/>
                <w:sz w:val="20"/>
                <w:szCs w:val="20"/>
              </w:rPr>
              <w:t xml:space="preserve">., </w:t>
            </w:r>
            <w:r w:rsidRPr="007E0E4D">
              <w:rPr>
                <w:rFonts w:cstheme="minorHAnsi"/>
                <w:b/>
                <w:sz w:val="20"/>
                <w:szCs w:val="20"/>
              </w:rPr>
              <w:t xml:space="preserve">Tanveer A. Wani., </w:t>
            </w:r>
            <w:r w:rsidRPr="007E0E4D">
              <w:rPr>
                <w:rFonts w:cstheme="minorHAnsi"/>
                <w:bCs/>
                <w:sz w:val="20"/>
                <w:szCs w:val="20"/>
              </w:rPr>
              <w:t>S. K Jain</w:t>
            </w:r>
            <w:r w:rsidRPr="007E0E4D">
              <w:rPr>
                <w:rFonts w:cstheme="minorHAnsi"/>
                <w:color w:val="000000"/>
                <w:sz w:val="20"/>
                <w:szCs w:val="20"/>
              </w:rPr>
              <w:t xml:space="preserve"> Morphological changes in </w:t>
            </w:r>
            <w:proofErr w:type="spellStart"/>
            <w:r w:rsidRPr="007E0E4D">
              <w:rPr>
                <w:rFonts w:cstheme="minorHAnsi"/>
                <w:color w:val="000000"/>
                <w:sz w:val="20"/>
                <w:szCs w:val="20"/>
              </w:rPr>
              <w:t>vero</w:t>
            </w:r>
            <w:proofErr w:type="spellEnd"/>
            <w:r w:rsidRPr="007E0E4D">
              <w:rPr>
                <w:rFonts w:cstheme="minorHAnsi"/>
                <w:color w:val="000000"/>
                <w:sz w:val="20"/>
                <w:szCs w:val="20"/>
              </w:rPr>
              <w:t xml:space="preserve"> cells </w:t>
            </w:r>
            <w:proofErr w:type="spellStart"/>
            <w:r w:rsidRPr="007E0E4D">
              <w:rPr>
                <w:rFonts w:cstheme="minorHAnsi"/>
                <w:color w:val="000000"/>
                <w:sz w:val="20"/>
                <w:szCs w:val="20"/>
              </w:rPr>
              <w:t>postinfection</w:t>
            </w:r>
            <w:proofErr w:type="spellEnd"/>
            <w:r w:rsidRPr="007E0E4D">
              <w:rPr>
                <w:rFonts w:cstheme="minorHAnsi"/>
                <w:color w:val="000000"/>
                <w:sz w:val="20"/>
                <w:szCs w:val="20"/>
              </w:rPr>
              <w:t xml:space="preserve"> with dengue virus type-2. </w:t>
            </w:r>
            <w:r w:rsidRPr="007E0E4D">
              <w:rPr>
                <w:rFonts w:cstheme="minorHAnsi"/>
                <w:b/>
                <w:color w:val="000000"/>
                <w:sz w:val="20"/>
                <w:szCs w:val="20"/>
              </w:rPr>
              <w:t>Microscopy Research and Technique,</w:t>
            </w:r>
            <w:r w:rsidRPr="007E0E4D">
              <w:rPr>
                <w:rFonts w:cstheme="minorHAnsi"/>
                <w:b/>
                <w:bCs/>
                <w:color w:val="000000"/>
                <w:sz w:val="20"/>
                <w:szCs w:val="20"/>
              </w:rPr>
              <w:t xml:space="preserve"> 2011</w:t>
            </w:r>
            <w:r w:rsidRPr="007E0E4D">
              <w:rPr>
                <w:rFonts w:cstheme="minorHAnsi"/>
                <w:color w:val="000000"/>
                <w:sz w:val="20"/>
                <w:szCs w:val="20"/>
              </w:rPr>
              <w:t>, 4; 314-319.</w:t>
            </w:r>
          </w:p>
          <w:p w14:paraId="66E9AB17" w14:textId="77777777" w:rsidR="007E0E4D" w:rsidRPr="007E0E4D" w:rsidRDefault="007E0E4D" w:rsidP="007E0E4D">
            <w:pPr>
              <w:ind w:left="540"/>
              <w:jc w:val="both"/>
              <w:rPr>
                <w:rFonts w:cstheme="minorHAnsi"/>
                <w:sz w:val="20"/>
                <w:szCs w:val="20"/>
              </w:rPr>
            </w:pPr>
          </w:p>
          <w:p w14:paraId="2D557277"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Tanveer A. Wani*,</w:t>
            </w:r>
            <w:r w:rsidRPr="007E0E4D">
              <w:rPr>
                <w:rFonts w:cstheme="minorHAnsi"/>
                <w:sz w:val="20"/>
                <w:szCs w:val="20"/>
              </w:rPr>
              <w:t xml:space="preserve"> </w:t>
            </w:r>
            <w:proofErr w:type="spellStart"/>
            <w:r w:rsidRPr="007E0E4D">
              <w:rPr>
                <w:rFonts w:cstheme="minorHAnsi"/>
                <w:sz w:val="20"/>
                <w:szCs w:val="20"/>
              </w:rPr>
              <w:t>Abdus</w:t>
            </w:r>
            <w:proofErr w:type="spellEnd"/>
            <w:r w:rsidRPr="007E0E4D">
              <w:rPr>
                <w:rFonts w:cstheme="minorHAnsi"/>
                <w:sz w:val="20"/>
                <w:szCs w:val="20"/>
              </w:rPr>
              <w:t xml:space="preserve"> Samad, Monika Tandon, Gurpreet. S. Saini, P.L. Sharma,  and K.K. Pillai; The effects of rosuvastatin on the serum cortisol, serum lipid, and serum </w:t>
            </w:r>
            <w:proofErr w:type="spellStart"/>
            <w:r w:rsidRPr="007E0E4D">
              <w:rPr>
                <w:rFonts w:cstheme="minorHAnsi"/>
                <w:sz w:val="20"/>
                <w:szCs w:val="20"/>
              </w:rPr>
              <w:t>mevalonic</w:t>
            </w:r>
            <w:proofErr w:type="spellEnd"/>
            <w:r w:rsidRPr="007E0E4D">
              <w:rPr>
                <w:rFonts w:cstheme="minorHAnsi"/>
                <w:sz w:val="20"/>
                <w:szCs w:val="20"/>
              </w:rPr>
              <w:t xml:space="preserve"> acid levels in the healthy Indian male </w:t>
            </w:r>
            <w:proofErr w:type="spellStart"/>
            <w:r w:rsidRPr="007E0E4D">
              <w:rPr>
                <w:rFonts w:cstheme="minorHAnsi"/>
                <w:sz w:val="20"/>
                <w:szCs w:val="20"/>
              </w:rPr>
              <w:t>polulation</w:t>
            </w:r>
            <w:proofErr w:type="spellEnd"/>
            <w:r w:rsidRPr="007E0E4D">
              <w:rPr>
                <w:rFonts w:cstheme="minorHAnsi"/>
                <w:bCs/>
                <w:sz w:val="20"/>
                <w:szCs w:val="20"/>
              </w:rPr>
              <w:t xml:space="preserve">; </w:t>
            </w:r>
            <w:hyperlink r:id="rId38" w:tooltip="AAPS PharmSciTech." w:history="1">
              <w:r w:rsidRPr="007E0E4D">
                <w:rPr>
                  <w:rStyle w:val="Hyperlink"/>
                  <w:rFonts w:cstheme="minorHAnsi"/>
                  <w:b/>
                  <w:bCs/>
                  <w:iCs/>
                  <w:color w:val="000000"/>
                  <w:sz w:val="20"/>
                  <w:szCs w:val="20"/>
                </w:rPr>
                <w:t xml:space="preserve">AAPS </w:t>
              </w:r>
              <w:proofErr w:type="spellStart"/>
              <w:r w:rsidRPr="007E0E4D">
                <w:rPr>
                  <w:rStyle w:val="Hyperlink"/>
                  <w:rFonts w:cstheme="minorHAnsi"/>
                  <w:b/>
                  <w:bCs/>
                  <w:iCs/>
                  <w:color w:val="000000"/>
                  <w:sz w:val="20"/>
                  <w:szCs w:val="20"/>
                </w:rPr>
                <w:t>PharmSciTech</w:t>
              </w:r>
              <w:proofErr w:type="spellEnd"/>
              <w:r w:rsidRPr="007E0E4D">
                <w:rPr>
                  <w:rStyle w:val="Hyperlink"/>
                  <w:rFonts w:cstheme="minorHAnsi"/>
                  <w:b/>
                  <w:bCs/>
                  <w:iCs/>
                  <w:color w:val="000000"/>
                  <w:sz w:val="20"/>
                  <w:szCs w:val="20"/>
                </w:rPr>
                <w:t>.</w:t>
              </w:r>
            </w:hyperlink>
            <w:r w:rsidRPr="007E0E4D">
              <w:rPr>
                <w:rFonts w:cstheme="minorHAnsi"/>
                <w:bCs/>
                <w:i/>
                <w:iCs/>
                <w:sz w:val="20"/>
                <w:szCs w:val="20"/>
              </w:rPr>
              <w:t xml:space="preserve">, </w:t>
            </w:r>
            <w:r w:rsidRPr="007E0E4D">
              <w:rPr>
                <w:rFonts w:cstheme="minorHAnsi"/>
                <w:b/>
                <w:sz w:val="20"/>
                <w:szCs w:val="20"/>
              </w:rPr>
              <w:t xml:space="preserve">2010, </w:t>
            </w:r>
            <w:r w:rsidRPr="007E0E4D">
              <w:rPr>
                <w:rFonts w:cstheme="minorHAnsi"/>
                <w:bCs/>
                <w:sz w:val="20"/>
                <w:szCs w:val="20"/>
              </w:rPr>
              <w:t>1;</w:t>
            </w:r>
            <w:r w:rsidRPr="007E0E4D">
              <w:rPr>
                <w:rFonts w:cstheme="minorHAnsi"/>
                <w:bCs/>
                <w:i/>
                <w:iCs/>
                <w:sz w:val="20"/>
                <w:szCs w:val="20"/>
              </w:rPr>
              <w:t xml:space="preserve"> </w:t>
            </w:r>
            <w:r w:rsidRPr="007E0E4D">
              <w:rPr>
                <w:rFonts w:cstheme="minorHAnsi"/>
                <w:bCs/>
                <w:sz w:val="20"/>
                <w:szCs w:val="20"/>
              </w:rPr>
              <w:t>425-432.</w:t>
            </w:r>
            <w:r w:rsidRPr="007E0E4D">
              <w:rPr>
                <w:rFonts w:cstheme="minorHAnsi"/>
                <w:sz w:val="20"/>
                <w:szCs w:val="20"/>
              </w:rPr>
              <w:t xml:space="preserve"> </w:t>
            </w:r>
          </w:p>
          <w:p w14:paraId="4215024B" w14:textId="77777777" w:rsidR="007E0E4D" w:rsidRPr="007E0E4D" w:rsidRDefault="007E0E4D" w:rsidP="007E0E4D">
            <w:pPr>
              <w:ind w:left="540"/>
              <w:jc w:val="both"/>
              <w:rPr>
                <w:rFonts w:cstheme="minorHAnsi"/>
                <w:sz w:val="20"/>
                <w:szCs w:val="20"/>
              </w:rPr>
            </w:pPr>
          </w:p>
          <w:p w14:paraId="3B05C087" w14:textId="77777777" w:rsidR="007E0E4D" w:rsidRPr="007E0E4D" w:rsidRDefault="007E0E4D" w:rsidP="009031CC">
            <w:pPr>
              <w:numPr>
                <w:ilvl w:val="0"/>
                <w:numId w:val="48"/>
              </w:numPr>
              <w:jc w:val="both"/>
              <w:rPr>
                <w:rFonts w:cstheme="minorHAnsi"/>
                <w:sz w:val="20"/>
                <w:szCs w:val="20"/>
              </w:rPr>
            </w:pPr>
            <w:r w:rsidRPr="007E0E4D">
              <w:rPr>
                <w:rFonts w:cstheme="minorHAnsi"/>
                <w:b/>
                <w:sz w:val="20"/>
                <w:szCs w:val="20"/>
              </w:rPr>
              <w:t>Tanveer A. Wani*,</w:t>
            </w:r>
            <w:r w:rsidRPr="007E0E4D">
              <w:rPr>
                <w:rFonts w:cstheme="minorHAnsi"/>
                <w:sz w:val="20"/>
                <w:szCs w:val="20"/>
              </w:rPr>
              <w:t xml:space="preserve"> </w:t>
            </w:r>
            <w:proofErr w:type="spellStart"/>
            <w:r w:rsidRPr="007E0E4D">
              <w:rPr>
                <w:rFonts w:cstheme="minorHAnsi"/>
                <w:sz w:val="20"/>
                <w:szCs w:val="20"/>
              </w:rPr>
              <w:t>Abdus</w:t>
            </w:r>
            <w:proofErr w:type="spellEnd"/>
            <w:r w:rsidRPr="007E0E4D">
              <w:rPr>
                <w:rFonts w:cstheme="minorHAnsi"/>
                <w:sz w:val="20"/>
                <w:szCs w:val="20"/>
              </w:rPr>
              <w:t xml:space="preserve"> Samad, P.L. Sharma, Monika Tandon and J.K. </w:t>
            </w:r>
            <w:proofErr w:type="spellStart"/>
            <w:r w:rsidRPr="007E0E4D">
              <w:rPr>
                <w:rFonts w:cstheme="minorHAnsi"/>
                <w:sz w:val="20"/>
                <w:szCs w:val="20"/>
              </w:rPr>
              <w:t>Paliwal</w:t>
            </w:r>
            <w:proofErr w:type="spellEnd"/>
            <w:r w:rsidRPr="007E0E4D">
              <w:rPr>
                <w:rFonts w:cstheme="minorHAnsi"/>
                <w:sz w:val="20"/>
                <w:szCs w:val="20"/>
              </w:rPr>
              <w:t xml:space="preserve">; </w:t>
            </w:r>
            <w:r w:rsidRPr="007E0E4D">
              <w:rPr>
                <w:rFonts w:cstheme="minorHAnsi"/>
                <w:bCs/>
                <w:sz w:val="20"/>
                <w:szCs w:val="20"/>
              </w:rPr>
              <w:t xml:space="preserve">Determination of interchangeability of different brands of diclofenac sodium sustained release tablets in healthy subjects using pharmacokinetic end points; </w:t>
            </w:r>
            <w:r w:rsidRPr="007E0E4D">
              <w:rPr>
                <w:rFonts w:cstheme="minorHAnsi"/>
                <w:b/>
                <w:iCs/>
                <w:sz w:val="20"/>
                <w:szCs w:val="20"/>
              </w:rPr>
              <w:t>Letters in Drug Design &amp; Discovery</w:t>
            </w:r>
            <w:r w:rsidRPr="007E0E4D">
              <w:rPr>
                <w:rFonts w:cstheme="minorHAnsi"/>
                <w:bCs/>
                <w:iCs/>
                <w:sz w:val="20"/>
                <w:szCs w:val="20"/>
              </w:rPr>
              <w:t xml:space="preserve">, </w:t>
            </w:r>
            <w:r w:rsidRPr="007E0E4D">
              <w:rPr>
                <w:rFonts w:cstheme="minorHAnsi"/>
                <w:b/>
                <w:sz w:val="20"/>
                <w:szCs w:val="20"/>
              </w:rPr>
              <w:t>2009</w:t>
            </w:r>
            <w:r w:rsidRPr="007E0E4D">
              <w:rPr>
                <w:rFonts w:cstheme="minorHAnsi"/>
                <w:bCs/>
                <w:sz w:val="20"/>
                <w:szCs w:val="20"/>
              </w:rPr>
              <w:t>, 6; 629-636</w:t>
            </w:r>
            <w:r w:rsidRPr="007E0E4D">
              <w:rPr>
                <w:rFonts w:cstheme="minorHAnsi"/>
                <w:sz w:val="20"/>
                <w:szCs w:val="20"/>
              </w:rPr>
              <w:t xml:space="preserve"> </w:t>
            </w:r>
          </w:p>
          <w:p w14:paraId="66B7C73E" w14:textId="77777777" w:rsidR="007E0E4D" w:rsidRPr="007E0E4D" w:rsidRDefault="007E0E4D" w:rsidP="007E0E4D">
            <w:pPr>
              <w:ind w:left="540"/>
              <w:jc w:val="both"/>
              <w:rPr>
                <w:rFonts w:cstheme="minorHAnsi"/>
                <w:sz w:val="20"/>
                <w:szCs w:val="20"/>
              </w:rPr>
            </w:pPr>
          </w:p>
          <w:p w14:paraId="33638B50"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Gurpreet. S. Saini., </w:t>
            </w:r>
            <w:r w:rsidRPr="007E0E4D">
              <w:rPr>
                <w:rFonts w:cstheme="minorHAnsi"/>
                <w:b/>
                <w:sz w:val="20"/>
                <w:szCs w:val="20"/>
              </w:rPr>
              <w:t xml:space="preserve">Tanveer. A. Wani, </w:t>
            </w:r>
            <w:r w:rsidRPr="007E0E4D">
              <w:rPr>
                <w:rStyle w:val="Strong"/>
                <w:rFonts w:cstheme="minorHAnsi"/>
                <w:b w:val="0"/>
                <w:sz w:val="20"/>
                <w:szCs w:val="20"/>
              </w:rPr>
              <w:t xml:space="preserve">Anirudh Gautam., Brijesh Varshney., </w:t>
            </w:r>
            <w:proofErr w:type="spellStart"/>
            <w:r w:rsidRPr="007E0E4D">
              <w:rPr>
                <w:rStyle w:val="Strong"/>
                <w:rFonts w:cstheme="minorHAnsi"/>
                <w:b w:val="0"/>
                <w:sz w:val="20"/>
                <w:szCs w:val="20"/>
              </w:rPr>
              <w:t>Tausif</w:t>
            </w:r>
            <w:proofErr w:type="spellEnd"/>
            <w:r w:rsidRPr="007E0E4D">
              <w:rPr>
                <w:rStyle w:val="Strong"/>
                <w:rFonts w:cstheme="minorHAnsi"/>
                <w:b w:val="0"/>
                <w:sz w:val="20"/>
                <w:szCs w:val="20"/>
              </w:rPr>
              <w:t xml:space="preserve"> Ahmed., K. S. </w:t>
            </w:r>
            <w:proofErr w:type="spellStart"/>
            <w:r w:rsidRPr="007E0E4D">
              <w:rPr>
                <w:rStyle w:val="Strong"/>
                <w:rFonts w:cstheme="minorHAnsi"/>
                <w:b w:val="0"/>
                <w:sz w:val="20"/>
                <w:szCs w:val="20"/>
              </w:rPr>
              <w:t>Rajan</w:t>
            </w:r>
            <w:proofErr w:type="spellEnd"/>
            <w:r w:rsidRPr="007E0E4D">
              <w:rPr>
                <w:rStyle w:val="Strong"/>
                <w:rFonts w:cstheme="minorHAnsi"/>
                <w:b w:val="0"/>
                <w:sz w:val="20"/>
                <w:szCs w:val="20"/>
              </w:rPr>
              <w:t xml:space="preserve">., K. K. Pillai., and J. K. </w:t>
            </w:r>
            <w:proofErr w:type="spellStart"/>
            <w:r w:rsidRPr="007E0E4D">
              <w:rPr>
                <w:rStyle w:val="Strong"/>
                <w:rFonts w:cstheme="minorHAnsi"/>
                <w:b w:val="0"/>
                <w:sz w:val="20"/>
                <w:szCs w:val="20"/>
              </w:rPr>
              <w:t>Paliwal</w:t>
            </w:r>
            <w:proofErr w:type="spellEnd"/>
            <w:r w:rsidRPr="007E0E4D">
              <w:rPr>
                <w:rStyle w:val="Strong"/>
                <w:rFonts w:cstheme="minorHAnsi"/>
                <w:b w:val="0"/>
                <w:sz w:val="20"/>
                <w:szCs w:val="20"/>
              </w:rPr>
              <w:t>.</w:t>
            </w:r>
            <w:r w:rsidRPr="007E0E4D">
              <w:rPr>
                <w:rFonts w:cstheme="minorHAnsi"/>
                <w:b/>
                <w:sz w:val="20"/>
                <w:szCs w:val="20"/>
              </w:rPr>
              <w:t xml:space="preserve">; </w:t>
            </w:r>
            <w:r w:rsidRPr="007E0E4D">
              <w:rPr>
                <w:rFonts w:cstheme="minorHAnsi"/>
                <w:sz w:val="20"/>
                <w:szCs w:val="20"/>
              </w:rPr>
              <w:t xml:space="preserve">Validation of the LC-MS/MS method for the quantification of </w:t>
            </w:r>
            <w:proofErr w:type="spellStart"/>
            <w:r w:rsidRPr="007E0E4D">
              <w:rPr>
                <w:rFonts w:cstheme="minorHAnsi"/>
                <w:sz w:val="20"/>
                <w:szCs w:val="20"/>
              </w:rPr>
              <w:t>mevalonic</w:t>
            </w:r>
            <w:proofErr w:type="spellEnd"/>
            <w:r w:rsidRPr="007E0E4D">
              <w:rPr>
                <w:rFonts w:cstheme="minorHAnsi"/>
                <w:sz w:val="20"/>
                <w:szCs w:val="20"/>
              </w:rPr>
              <w:t xml:space="preserve"> acid in human plasma and determination of the matrix effect. </w:t>
            </w:r>
            <w:r w:rsidRPr="007E0E4D">
              <w:rPr>
                <w:rFonts w:cstheme="minorHAnsi"/>
                <w:b/>
                <w:sz w:val="20"/>
                <w:szCs w:val="20"/>
              </w:rPr>
              <w:t>Journal of Lipid Research</w:t>
            </w:r>
            <w:r w:rsidRPr="007E0E4D">
              <w:rPr>
                <w:rFonts w:cstheme="minorHAnsi"/>
                <w:sz w:val="20"/>
                <w:szCs w:val="20"/>
              </w:rPr>
              <w:t xml:space="preserve">., </w:t>
            </w:r>
            <w:r w:rsidRPr="007E0E4D">
              <w:rPr>
                <w:rFonts w:cstheme="minorHAnsi"/>
                <w:b/>
                <w:sz w:val="20"/>
                <w:szCs w:val="20"/>
              </w:rPr>
              <w:t>2006</w:t>
            </w:r>
            <w:r w:rsidRPr="007E0E4D">
              <w:rPr>
                <w:rFonts w:cstheme="minorHAnsi"/>
                <w:sz w:val="20"/>
                <w:szCs w:val="20"/>
              </w:rPr>
              <w:t>, 47; 2340-2345.</w:t>
            </w:r>
          </w:p>
          <w:p w14:paraId="0CE44439" w14:textId="77777777" w:rsidR="007E0E4D" w:rsidRPr="007E0E4D" w:rsidRDefault="007E0E4D" w:rsidP="007E0E4D">
            <w:pPr>
              <w:pStyle w:val="ListParagraph"/>
              <w:rPr>
                <w:rFonts w:cstheme="minorHAnsi"/>
                <w:sz w:val="20"/>
                <w:szCs w:val="20"/>
              </w:rPr>
            </w:pPr>
          </w:p>
          <w:p w14:paraId="2C19EF1D" w14:textId="77777777" w:rsidR="007E0E4D" w:rsidRPr="007E0E4D" w:rsidRDefault="007E0E4D" w:rsidP="009031CC">
            <w:pPr>
              <w:numPr>
                <w:ilvl w:val="0"/>
                <w:numId w:val="48"/>
              </w:numPr>
              <w:jc w:val="both"/>
              <w:rPr>
                <w:rFonts w:cstheme="minorHAnsi"/>
                <w:sz w:val="20"/>
                <w:szCs w:val="20"/>
              </w:rPr>
            </w:pPr>
            <w:r w:rsidRPr="007E0E4D">
              <w:rPr>
                <w:rFonts w:cstheme="minorHAnsi"/>
                <w:sz w:val="20"/>
                <w:szCs w:val="20"/>
              </w:rPr>
              <w:t xml:space="preserve">Gurpreet. S. Saini., </w:t>
            </w:r>
            <w:r w:rsidRPr="007E0E4D">
              <w:rPr>
                <w:rFonts w:cstheme="minorHAnsi"/>
                <w:b/>
                <w:sz w:val="20"/>
                <w:szCs w:val="20"/>
              </w:rPr>
              <w:t>Tanveer. A. Wani</w:t>
            </w:r>
            <w:r w:rsidRPr="007E0E4D">
              <w:rPr>
                <w:rFonts w:cstheme="minorHAnsi"/>
                <w:sz w:val="20"/>
                <w:szCs w:val="20"/>
              </w:rPr>
              <w:t xml:space="preserve">., </w:t>
            </w:r>
            <w:r w:rsidRPr="007E0E4D">
              <w:rPr>
                <w:rStyle w:val="Strong"/>
                <w:rFonts w:cstheme="minorHAnsi"/>
                <w:b w:val="0"/>
                <w:sz w:val="20"/>
                <w:szCs w:val="20"/>
              </w:rPr>
              <w:t xml:space="preserve">T. Ahmed., Nayyar. Parvez., K. K. Pillai., and J. K. </w:t>
            </w:r>
            <w:proofErr w:type="spellStart"/>
            <w:proofErr w:type="gramStart"/>
            <w:r w:rsidRPr="007E0E4D">
              <w:rPr>
                <w:rStyle w:val="Strong"/>
                <w:rFonts w:cstheme="minorHAnsi"/>
                <w:b w:val="0"/>
                <w:sz w:val="20"/>
                <w:szCs w:val="20"/>
              </w:rPr>
              <w:t>Paliwal</w:t>
            </w:r>
            <w:proofErr w:type="spellEnd"/>
            <w:r w:rsidRPr="007E0E4D">
              <w:rPr>
                <w:rFonts w:cstheme="minorHAnsi"/>
                <w:sz w:val="20"/>
                <w:szCs w:val="20"/>
              </w:rPr>
              <w:t xml:space="preserve"> ;</w:t>
            </w:r>
            <w:proofErr w:type="gramEnd"/>
            <w:r w:rsidRPr="007E0E4D">
              <w:rPr>
                <w:rFonts w:cstheme="minorHAnsi"/>
                <w:sz w:val="20"/>
                <w:szCs w:val="20"/>
              </w:rPr>
              <w:t xml:space="preserve"> Effects of food and rosuvastatin on plasma </w:t>
            </w:r>
            <w:proofErr w:type="spellStart"/>
            <w:r w:rsidRPr="007E0E4D">
              <w:rPr>
                <w:rFonts w:cstheme="minorHAnsi"/>
                <w:sz w:val="20"/>
                <w:szCs w:val="20"/>
              </w:rPr>
              <w:t>mevalonic</w:t>
            </w:r>
            <w:proofErr w:type="spellEnd"/>
            <w:r w:rsidRPr="007E0E4D">
              <w:rPr>
                <w:rFonts w:cstheme="minorHAnsi"/>
                <w:sz w:val="20"/>
                <w:szCs w:val="20"/>
              </w:rPr>
              <w:t xml:space="preserve"> acid levels. </w:t>
            </w:r>
            <w:r w:rsidRPr="007E0E4D">
              <w:rPr>
                <w:rFonts w:cstheme="minorHAnsi"/>
                <w:b/>
                <w:sz w:val="20"/>
                <w:szCs w:val="20"/>
              </w:rPr>
              <w:t>Ethiopian J Pharmaceutical Sciences</w:t>
            </w:r>
            <w:r w:rsidRPr="007E0E4D">
              <w:rPr>
                <w:rFonts w:cstheme="minorHAnsi"/>
                <w:sz w:val="20"/>
                <w:szCs w:val="20"/>
              </w:rPr>
              <w:t xml:space="preserve">., </w:t>
            </w:r>
            <w:r w:rsidRPr="007E0E4D">
              <w:rPr>
                <w:rFonts w:cstheme="minorHAnsi"/>
                <w:b/>
                <w:sz w:val="20"/>
                <w:szCs w:val="20"/>
              </w:rPr>
              <w:t>2006</w:t>
            </w:r>
            <w:r w:rsidRPr="007E0E4D">
              <w:rPr>
                <w:rFonts w:cstheme="minorHAnsi"/>
                <w:sz w:val="20"/>
                <w:szCs w:val="20"/>
              </w:rPr>
              <w:t>, 24; 59-64.</w:t>
            </w:r>
          </w:p>
          <w:p w14:paraId="79F6EC0C" w14:textId="77777777" w:rsidR="00023300" w:rsidRPr="007E0E4D" w:rsidRDefault="00023300" w:rsidP="007E0E4D">
            <w:pPr>
              <w:rPr>
                <w:rFonts w:cstheme="minorHAnsi"/>
                <w:b/>
                <w:sz w:val="20"/>
                <w:szCs w:val="20"/>
              </w:rPr>
            </w:pPr>
          </w:p>
        </w:tc>
      </w:tr>
    </w:tbl>
    <w:p w14:paraId="4167D634" w14:textId="77777777" w:rsidR="00722FC9" w:rsidRPr="007E0E4D" w:rsidRDefault="005051C3" w:rsidP="007E0E4D">
      <w:pPr>
        <w:tabs>
          <w:tab w:val="left" w:pos="0"/>
        </w:tabs>
        <w:spacing w:line="240" w:lineRule="auto"/>
        <w:rPr>
          <w:rFonts w:cstheme="minorHAnsi"/>
          <w:sz w:val="20"/>
          <w:szCs w:val="20"/>
        </w:rPr>
      </w:pPr>
    </w:p>
    <w:sectPr w:rsidR="00722FC9" w:rsidRPr="007E0E4D" w:rsidSect="00975D8D">
      <w:pgSz w:w="12240" w:h="15840"/>
      <w:pgMar w:top="9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ullet_grey_circ" style="width:9pt;height:9pt;visibility:visible;mso-wrap-style:square" o:bullet="t">
        <v:imagedata r:id="rId1" o:title="bullet_grey_circ"/>
      </v:shape>
    </w:pict>
  </w:numPicBullet>
  <w:numPicBullet w:numPicBulletId="1">
    <w:pict>
      <v:shape id="_x0000_i1036" type="#_x0000_t75" style="width:8.25pt;height:8.25pt" o:bullet="t">
        <v:imagedata r:id="rId2" o:title="bullet-grey"/>
      </v:shape>
    </w:pict>
  </w:numPicBullet>
  <w:numPicBullet w:numPicBulletId="2">
    <w:pict>
      <v:shape id="_x0000_i1037" type="#_x0000_t75" style="width:12pt;height:12pt" o:bullet="t">
        <v:imagedata r:id="rId3" o:title="bullet"/>
      </v:shape>
    </w:pict>
  </w:numPicBullet>
  <w:abstractNum w:abstractNumId="0" w15:restartNumberingAfterBreak="0">
    <w:nsid w:val="07852B7D"/>
    <w:multiLevelType w:val="hybridMultilevel"/>
    <w:tmpl w:val="08B42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902A3"/>
    <w:multiLevelType w:val="hybridMultilevel"/>
    <w:tmpl w:val="8E06E86C"/>
    <w:lvl w:ilvl="0" w:tplc="49D03E6C">
      <w:start w:val="1"/>
      <w:numFmt w:val="bullet"/>
      <w:lvlText w:val=""/>
      <w:lvlPicBulletId w:val="1"/>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24810"/>
    <w:multiLevelType w:val="hybridMultilevel"/>
    <w:tmpl w:val="AB00A8E4"/>
    <w:lvl w:ilvl="0" w:tplc="E9969DC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94463"/>
    <w:multiLevelType w:val="multilevel"/>
    <w:tmpl w:val="87DEE1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3E5737"/>
    <w:multiLevelType w:val="hybridMultilevel"/>
    <w:tmpl w:val="6ACE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05FB8"/>
    <w:multiLevelType w:val="hybridMultilevel"/>
    <w:tmpl w:val="D76CE89E"/>
    <w:lvl w:ilvl="0" w:tplc="E9969D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7E81"/>
    <w:multiLevelType w:val="hybridMultilevel"/>
    <w:tmpl w:val="F7286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BF32F3"/>
    <w:multiLevelType w:val="hybridMultilevel"/>
    <w:tmpl w:val="7B1C50BC"/>
    <w:lvl w:ilvl="0" w:tplc="04090005">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494E90"/>
    <w:multiLevelType w:val="hybridMultilevel"/>
    <w:tmpl w:val="5A549D74"/>
    <w:lvl w:ilvl="0" w:tplc="D1E4D35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7C21A0"/>
    <w:multiLevelType w:val="hybridMultilevel"/>
    <w:tmpl w:val="43B4D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E82014"/>
    <w:multiLevelType w:val="hybridMultilevel"/>
    <w:tmpl w:val="B846F226"/>
    <w:lvl w:ilvl="0" w:tplc="04090001">
      <w:start w:val="1"/>
      <w:numFmt w:val="bullet"/>
      <w:lvlText w:val=""/>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9200958"/>
    <w:multiLevelType w:val="hybridMultilevel"/>
    <w:tmpl w:val="5262E724"/>
    <w:lvl w:ilvl="0" w:tplc="E0769EA8">
      <w:start w:val="1"/>
      <w:numFmt w:val="bullet"/>
      <w:lvlText w:val=""/>
      <w:lvlPicBulletId w:val="0"/>
      <w:lvlJc w:val="left"/>
      <w:pPr>
        <w:tabs>
          <w:tab w:val="num" w:pos="360"/>
        </w:tabs>
        <w:ind w:left="360" w:hanging="360"/>
      </w:pPr>
      <w:rPr>
        <w:rFonts w:ascii="Symbol" w:hAnsi="Symbol" w:hint="default"/>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1A124D08"/>
    <w:multiLevelType w:val="hybridMultilevel"/>
    <w:tmpl w:val="3A1CB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7407E"/>
    <w:multiLevelType w:val="hybridMultilevel"/>
    <w:tmpl w:val="DEEE0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971D2A"/>
    <w:multiLevelType w:val="hybridMultilevel"/>
    <w:tmpl w:val="0B54EB6C"/>
    <w:lvl w:ilvl="0" w:tplc="4EB25F7A">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284BD4"/>
    <w:multiLevelType w:val="hybridMultilevel"/>
    <w:tmpl w:val="A5C4E818"/>
    <w:lvl w:ilvl="0" w:tplc="E9969D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C26E2"/>
    <w:multiLevelType w:val="hybridMultilevel"/>
    <w:tmpl w:val="F504413A"/>
    <w:lvl w:ilvl="0" w:tplc="A6826B92">
      <w:start w:val="1"/>
      <w:numFmt w:val="decimal"/>
      <w:lvlText w:val="%1."/>
      <w:lvlJc w:val="left"/>
      <w:pPr>
        <w:tabs>
          <w:tab w:val="num" w:pos="540"/>
        </w:tabs>
        <w:ind w:left="540" w:hanging="360"/>
      </w:pPr>
      <w:rPr>
        <w:rFonts w:hint="default"/>
        <w:b w:val="0"/>
        <w:bCs w:val="0"/>
        <w:i w:val="0"/>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30DB7654"/>
    <w:multiLevelType w:val="hybridMultilevel"/>
    <w:tmpl w:val="7BD4E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473D77"/>
    <w:multiLevelType w:val="hybridMultilevel"/>
    <w:tmpl w:val="3D9CE23E"/>
    <w:lvl w:ilvl="0" w:tplc="E9969DCC">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322E4889"/>
    <w:multiLevelType w:val="hybridMultilevel"/>
    <w:tmpl w:val="D450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F1649B"/>
    <w:multiLevelType w:val="hybridMultilevel"/>
    <w:tmpl w:val="BE04329A"/>
    <w:lvl w:ilvl="0" w:tplc="04090003">
      <w:start w:val="1"/>
      <w:numFmt w:val="bullet"/>
      <w:lvlText w:val="o"/>
      <w:lvlJc w:val="left"/>
      <w:pPr>
        <w:tabs>
          <w:tab w:val="num" w:pos="720"/>
        </w:tabs>
        <w:ind w:left="720" w:hanging="360"/>
      </w:pPr>
      <w:rPr>
        <w:rFonts w:ascii="Courier New" w:hAnsi="Courier New" w:cs="Courier New" w:hint="default"/>
        <w:color w:val="auto"/>
      </w:rPr>
    </w:lvl>
    <w:lvl w:ilvl="1" w:tplc="3C54EDD2" w:tentative="1">
      <w:start w:val="1"/>
      <w:numFmt w:val="bullet"/>
      <w:lvlText w:val=""/>
      <w:lvlJc w:val="left"/>
      <w:pPr>
        <w:tabs>
          <w:tab w:val="num" w:pos="1440"/>
        </w:tabs>
        <w:ind w:left="1440" w:hanging="360"/>
      </w:pPr>
      <w:rPr>
        <w:rFonts w:ascii="Symbol" w:hAnsi="Symbol" w:hint="default"/>
      </w:rPr>
    </w:lvl>
    <w:lvl w:ilvl="2" w:tplc="24F2D53A" w:tentative="1">
      <w:start w:val="1"/>
      <w:numFmt w:val="bullet"/>
      <w:lvlText w:val=""/>
      <w:lvlJc w:val="left"/>
      <w:pPr>
        <w:tabs>
          <w:tab w:val="num" w:pos="2160"/>
        </w:tabs>
        <w:ind w:left="2160" w:hanging="360"/>
      </w:pPr>
      <w:rPr>
        <w:rFonts w:ascii="Symbol" w:hAnsi="Symbol" w:hint="default"/>
      </w:rPr>
    </w:lvl>
    <w:lvl w:ilvl="3" w:tplc="B8BA57CE" w:tentative="1">
      <w:start w:val="1"/>
      <w:numFmt w:val="bullet"/>
      <w:lvlText w:val=""/>
      <w:lvlJc w:val="left"/>
      <w:pPr>
        <w:tabs>
          <w:tab w:val="num" w:pos="2880"/>
        </w:tabs>
        <w:ind w:left="2880" w:hanging="360"/>
      </w:pPr>
      <w:rPr>
        <w:rFonts w:ascii="Symbol" w:hAnsi="Symbol" w:hint="default"/>
      </w:rPr>
    </w:lvl>
    <w:lvl w:ilvl="4" w:tplc="0AE8BC9A" w:tentative="1">
      <w:start w:val="1"/>
      <w:numFmt w:val="bullet"/>
      <w:lvlText w:val=""/>
      <w:lvlJc w:val="left"/>
      <w:pPr>
        <w:tabs>
          <w:tab w:val="num" w:pos="3600"/>
        </w:tabs>
        <w:ind w:left="3600" w:hanging="360"/>
      </w:pPr>
      <w:rPr>
        <w:rFonts w:ascii="Symbol" w:hAnsi="Symbol" w:hint="default"/>
      </w:rPr>
    </w:lvl>
    <w:lvl w:ilvl="5" w:tplc="0AEE941C" w:tentative="1">
      <w:start w:val="1"/>
      <w:numFmt w:val="bullet"/>
      <w:lvlText w:val=""/>
      <w:lvlJc w:val="left"/>
      <w:pPr>
        <w:tabs>
          <w:tab w:val="num" w:pos="4320"/>
        </w:tabs>
        <w:ind w:left="4320" w:hanging="360"/>
      </w:pPr>
      <w:rPr>
        <w:rFonts w:ascii="Symbol" w:hAnsi="Symbol" w:hint="default"/>
      </w:rPr>
    </w:lvl>
    <w:lvl w:ilvl="6" w:tplc="9D962B00" w:tentative="1">
      <w:start w:val="1"/>
      <w:numFmt w:val="bullet"/>
      <w:lvlText w:val=""/>
      <w:lvlJc w:val="left"/>
      <w:pPr>
        <w:tabs>
          <w:tab w:val="num" w:pos="5040"/>
        </w:tabs>
        <w:ind w:left="5040" w:hanging="360"/>
      </w:pPr>
      <w:rPr>
        <w:rFonts w:ascii="Symbol" w:hAnsi="Symbol" w:hint="default"/>
      </w:rPr>
    </w:lvl>
    <w:lvl w:ilvl="7" w:tplc="165C1822" w:tentative="1">
      <w:start w:val="1"/>
      <w:numFmt w:val="bullet"/>
      <w:lvlText w:val=""/>
      <w:lvlJc w:val="left"/>
      <w:pPr>
        <w:tabs>
          <w:tab w:val="num" w:pos="5760"/>
        </w:tabs>
        <w:ind w:left="5760" w:hanging="360"/>
      </w:pPr>
      <w:rPr>
        <w:rFonts w:ascii="Symbol" w:hAnsi="Symbol" w:hint="default"/>
      </w:rPr>
    </w:lvl>
    <w:lvl w:ilvl="8" w:tplc="11FE7C0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8DB5D35"/>
    <w:multiLevelType w:val="hybridMultilevel"/>
    <w:tmpl w:val="021A1316"/>
    <w:lvl w:ilvl="0" w:tplc="A7D898C4">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46705"/>
    <w:multiLevelType w:val="hybridMultilevel"/>
    <w:tmpl w:val="0604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1D3128"/>
    <w:multiLevelType w:val="hybridMultilevel"/>
    <w:tmpl w:val="ECAA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21CA3"/>
    <w:multiLevelType w:val="hybridMultilevel"/>
    <w:tmpl w:val="8F2E4A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70C2A"/>
    <w:multiLevelType w:val="hybridMultilevel"/>
    <w:tmpl w:val="A106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E018D2"/>
    <w:multiLevelType w:val="multilevel"/>
    <w:tmpl w:val="EB2A4E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21DC8"/>
    <w:multiLevelType w:val="hybridMultilevel"/>
    <w:tmpl w:val="8B26CE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86905"/>
    <w:multiLevelType w:val="hybridMultilevel"/>
    <w:tmpl w:val="88A00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B1C38"/>
    <w:multiLevelType w:val="multilevel"/>
    <w:tmpl w:val="754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B5107B"/>
    <w:multiLevelType w:val="hybridMultilevel"/>
    <w:tmpl w:val="07941E6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3B5D0C"/>
    <w:multiLevelType w:val="hybridMultilevel"/>
    <w:tmpl w:val="B7FA6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EB2254"/>
    <w:multiLevelType w:val="hybridMultilevel"/>
    <w:tmpl w:val="4DAE6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D67655"/>
    <w:multiLevelType w:val="hybridMultilevel"/>
    <w:tmpl w:val="F2A0872C"/>
    <w:lvl w:ilvl="0" w:tplc="C480EAD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E838D3"/>
    <w:multiLevelType w:val="hybridMultilevel"/>
    <w:tmpl w:val="7E0C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D732A"/>
    <w:multiLevelType w:val="hybridMultilevel"/>
    <w:tmpl w:val="BED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15D38"/>
    <w:multiLevelType w:val="hybridMultilevel"/>
    <w:tmpl w:val="FA680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0F1978"/>
    <w:multiLevelType w:val="hybridMultilevel"/>
    <w:tmpl w:val="AB8498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CF57B7"/>
    <w:multiLevelType w:val="hybridMultilevel"/>
    <w:tmpl w:val="085040D0"/>
    <w:lvl w:ilvl="0" w:tplc="AD2CEDD0">
      <w:start w:val="1"/>
      <w:numFmt w:val="decimal"/>
      <w:lvlText w:val="%1."/>
      <w:lvlJc w:val="left"/>
      <w:pPr>
        <w:ind w:left="1080" w:hanging="72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9556D"/>
    <w:multiLevelType w:val="hybridMultilevel"/>
    <w:tmpl w:val="1AB2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E859B8"/>
    <w:multiLevelType w:val="hybridMultilevel"/>
    <w:tmpl w:val="78E2EA96"/>
    <w:lvl w:ilvl="0" w:tplc="E9969DC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C62B68"/>
    <w:multiLevelType w:val="hybridMultilevel"/>
    <w:tmpl w:val="F614F04A"/>
    <w:lvl w:ilvl="0" w:tplc="E9969DC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AC713D"/>
    <w:multiLevelType w:val="hybridMultilevel"/>
    <w:tmpl w:val="26642C1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214C8"/>
    <w:multiLevelType w:val="hybridMultilevel"/>
    <w:tmpl w:val="CE5C4DA2"/>
    <w:lvl w:ilvl="0" w:tplc="04090001">
      <w:start w:val="1"/>
      <w:numFmt w:val="bullet"/>
      <w:lvlText w:val=""/>
      <w:lvlJc w:val="left"/>
      <w:pPr>
        <w:ind w:left="360" w:hanging="360"/>
      </w:pPr>
      <w:rPr>
        <w:rFonts w:ascii="Symbol" w:hAnsi="Symbol" w:hint="default"/>
        <w:color w:val="auto"/>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321BD7"/>
    <w:multiLevelType w:val="hybridMultilevel"/>
    <w:tmpl w:val="74509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443CA5"/>
    <w:multiLevelType w:val="hybridMultilevel"/>
    <w:tmpl w:val="89E46C0E"/>
    <w:lvl w:ilvl="0" w:tplc="A7D898C4">
      <w:start w:val="1"/>
      <w:numFmt w:val="bullet"/>
      <w:lvlText w:val=""/>
      <w:lvlPicBulletId w:val="1"/>
      <w:lvlJc w:val="left"/>
      <w:pPr>
        <w:tabs>
          <w:tab w:val="num" w:pos="360"/>
        </w:tabs>
        <w:ind w:left="360" w:hanging="360"/>
      </w:pPr>
      <w:rPr>
        <w:rFonts w:ascii="Symbol" w:hAnsi="Symbol" w:hint="default"/>
        <w:color w:val="auto"/>
      </w:rPr>
    </w:lvl>
    <w:lvl w:ilvl="1" w:tplc="3C54EDD2" w:tentative="1">
      <w:start w:val="1"/>
      <w:numFmt w:val="bullet"/>
      <w:lvlText w:val=""/>
      <w:lvlJc w:val="left"/>
      <w:pPr>
        <w:tabs>
          <w:tab w:val="num" w:pos="1080"/>
        </w:tabs>
        <w:ind w:left="1080" w:hanging="360"/>
      </w:pPr>
      <w:rPr>
        <w:rFonts w:ascii="Symbol" w:hAnsi="Symbol" w:hint="default"/>
      </w:rPr>
    </w:lvl>
    <w:lvl w:ilvl="2" w:tplc="24F2D53A" w:tentative="1">
      <w:start w:val="1"/>
      <w:numFmt w:val="bullet"/>
      <w:lvlText w:val=""/>
      <w:lvlJc w:val="left"/>
      <w:pPr>
        <w:tabs>
          <w:tab w:val="num" w:pos="1800"/>
        </w:tabs>
        <w:ind w:left="1800" w:hanging="360"/>
      </w:pPr>
      <w:rPr>
        <w:rFonts w:ascii="Symbol" w:hAnsi="Symbol" w:hint="default"/>
      </w:rPr>
    </w:lvl>
    <w:lvl w:ilvl="3" w:tplc="B8BA57CE" w:tentative="1">
      <w:start w:val="1"/>
      <w:numFmt w:val="bullet"/>
      <w:lvlText w:val=""/>
      <w:lvlJc w:val="left"/>
      <w:pPr>
        <w:tabs>
          <w:tab w:val="num" w:pos="2520"/>
        </w:tabs>
        <w:ind w:left="2520" w:hanging="360"/>
      </w:pPr>
      <w:rPr>
        <w:rFonts w:ascii="Symbol" w:hAnsi="Symbol" w:hint="default"/>
      </w:rPr>
    </w:lvl>
    <w:lvl w:ilvl="4" w:tplc="0AE8BC9A" w:tentative="1">
      <w:start w:val="1"/>
      <w:numFmt w:val="bullet"/>
      <w:lvlText w:val=""/>
      <w:lvlJc w:val="left"/>
      <w:pPr>
        <w:tabs>
          <w:tab w:val="num" w:pos="3240"/>
        </w:tabs>
        <w:ind w:left="3240" w:hanging="360"/>
      </w:pPr>
      <w:rPr>
        <w:rFonts w:ascii="Symbol" w:hAnsi="Symbol" w:hint="default"/>
      </w:rPr>
    </w:lvl>
    <w:lvl w:ilvl="5" w:tplc="0AEE941C" w:tentative="1">
      <w:start w:val="1"/>
      <w:numFmt w:val="bullet"/>
      <w:lvlText w:val=""/>
      <w:lvlJc w:val="left"/>
      <w:pPr>
        <w:tabs>
          <w:tab w:val="num" w:pos="3960"/>
        </w:tabs>
        <w:ind w:left="3960" w:hanging="360"/>
      </w:pPr>
      <w:rPr>
        <w:rFonts w:ascii="Symbol" w:hAnsi="Symbol" w:hint="default"/>
      </w:rPr>
    </w:lvl>
    <w:lvl w:ilvl="6" w:tplc="9D962B00" w:tentative="1">
      <w:start w:val="1"/>
      <w:numFmt w:val="bullet"/>
      <w:lvlText w:val=""/>
      <w:lvlJc w:val="left"/>
      <w:pPr>
        <w:tabs>
          <w:tab w:val="num" w:pos="4680"/>
        </w:tabs>
        <w:ind w:left="4680" w:hanging="360"/>
      </w:pPr>
      <w:rPr>
        <w:rFonts w:ascii="Symbol" w:hAnsi="Symbol" w:hint="default"/>
      </w:rPr>
    </w:lvl>
    <w:lvl w:ilvl="7" w:tplc="165C1822" w:tentative="1">
      <w:start w:val="1"/>
      <w:numFmt w:val="bullet"/>
      <w:lvlText w:val=""/>
      <w:lvlJc w:val="left"/>
      <w:pPr>
        <w:tabs>
          <w:tab w:val="num" w:pos="5400"/>
        </w:tabs>
        <w:ind w:left="5400" w:hanging="360"/>
      </w:pPr>
      <w:rPr>
        <w:rFonts w:ascii="Symbol" w:hAnsi="Symbol" w:hint="default"/>
      </w:rPr>
    </w:lvl>
    <w:lvl w:ilvl="8" w:tplc="11FE7C0E" w:tentative="1">
      <w:start w:val="1"/>
      <w:numFmt w:val="bullet"/>
      <w:lvlText w:val=""/>
      <w:lvlJc w:val="left"/>
      <w:pPr>
        <w:tabs>
          <w:tab w:val="num" w:pos="6120"/>
        </w:tabs>
        <w:ind w:left="6120" w:hanging="360"/>
      </w:pPr>
      <w:rPr>
        <w:rFonts w:ascii="Symbol" w:hAnsi="Symbol" w:hint="default"/>
      </w:rPr>
    </w:lvl>
  </w:abstractNum>
  <w:abstractNum w:abstractNumId="46" w15:restartNumberingAfterBreak="0">
    <w:nsid w:val="781C0DA1"/>
    <w:multiLevelType w:val="hybridMultilevel"/>
    <w:tmpl w:val="0718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C70BC9"/>
    <w:multiLevelType w:val="hybridMultilevel"/>
    <w:tmpl w:val="8DE65C00"/>
    <w:lvl w:ilvl="0" w:tplc="04090003">
      <w:start w:val="1"/>
      <w:numFmt w:val="bullet"/>
      <w:lvlText w:val="o"/>
      <w:lvlJc w:val="left"/>
      <w:pPr>
        <w:ind w:left="720" w:hanging="360"/>
      </w:pPr>
      <w:rPr>
        <w:rFonts w:ascii="Courier New" w:hAnsi="Courier New" w:cs="Courier New" w:hint="default"/>
        <w:color w:val="auto"/>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127ADF"/>
    <w:multiLevelType w:val="hybridMultilevel"/>
    <w:tmpl w:val="FE709788"/>
    <w:lvl w:ilvl="0" w:tplc="04090001">
      <w:start w:val="1"/>
      <w:numFmt w:val="bullet"/>
      <w:lvlText w:val=""/>
      <w:lvlJc w:val="left"/>
      <w:pPr>
        <w:ind w:left="360" w:hanging="360"/>
      </w:pPr>
      <w:rPr>
        <w:rFonts w:ascii="Symbol" w:hAnsi="Symbol"/>
      </w:rPr>
    </w:lvl>
    <w:lvl w:ilvl="1" w:tplc="04090003">
      <w:start w:val="1"/>
      <w:numFmt w:val="bullet"/>
      <w:lvlText w:val="o"/>
      <w:lvlJc w:val="left"/>
      <w:pPr>
        <w:ind w:left="1080" w:hanging="360"/>
      </w:pPr>
      <w:rPr>
        <w:rFonts w:ascii="Courier New" w:hAnsi="Courier New" w:cs="Courier New"/>
      </w:rPr>
    </w:lvl>
    <w:lvl w:ilvl="2" w:tplc="04090005">
      <w:start w:val="1"/>
      <w:numFmt w:val="bullet"/>
      <w:lvlText w:val=""/>
      <w:lvlJc w:val="left"/>
      <w:pPr>
        <w:ind w:left="1800" w:hanging="360"/>
      </w:pPr>
      <w:rPr>
        <w:rFonts w:ascii="Wingdings" w:hAnsi="Wingdings"/>
      </w:rPr>
    </w:lvl>
    <w:lvl w:ilvl="3" w:tplc="04090001">
      <w:start w:val="1"/>
      <w:numFmt w:val="bullet"/>
      <w:lvlText w:val=""/>
      <w:lvlJc w:val="left"/>
      <w:pPr>
        <w:ind w:left="2520" w:hanging="360"/>
      </w:pPr>
      <w:rPr>
        <w:rFonts w:ascii="Symbol" w:hAnsi="Symbol"/>
      </w:rPr>
    </w:lvl>
    <w:lvl w:ilvl="4" w:tplc="04090003">
      <w:start w:val="1"/>
      <w:numFmt w:val="bullet"/>
      <w:lvlText w:val="o"/>
      <w:lvlJc w:val="left"/>
      <w:pPr>
        <w:ind w:left="3240" w:hanging="360"/>
      </w:pPr>
      <w:rPr>
        <w:rFonts w:ascii="Courier New" w:hAnsi="Courier New" w:cs="Courier New"/>
      </w:rPr>
    </w:lvl>
    <w:lvl w:ilvl="5" w:tplc="04090005">
      <w:start w:val="1"/>
      <w:numFmt w:val="bullet"/>
      <w:lvlText w:val=""/>
      <w:lvlJc w:val="left"/>
      <w:pPr>
        <w:ind w:left="3960" w:hanging="360"/>
      </w:pPr>
      <w:rPr>
        <w:rFonts w:ascii="Wingdings" w:hAnsi="Wingdings"/>
      </w:rPr>
    </w:lvl>
    <w:lvl w:ilvl="6" w:tplc="04090001">
      <w:start w:val="1"/>
      <w:numFmt w:val="bullet"/>
      <w:lvlText w:val=""/>
      <w:lvlJc w:val="left"/>
      <w:pPr>
        <w:ind w:left="4680" w:hanging="360"/>
      </w:pPr>
      <w:rPr>
        <w:rFonts w:ascii="Symbol" w:hAnsi="Symbol"/>
      </w:rPr>
    </w:lvl>
    <w:lvl w:ilvl="7" w:tplc="04090003">
      <w:start w:val="1"/>
      <w:numFmt w:val="bullet"/>
      <w:lvlText w:val="o"/>
      <w:lvlJc w:val="left"/>
      <w:pPr>
        <w:ind w:left="5400" w:hanging="360"/>
      </w:pPr>
      <w:rPr>
        <w:rFonts w:ascii="Courier New" w:hAnsi="Courier New" w:cs="Courier New"/>
      </w:rPr>
    </w:lvl>
    <w:lvl w:ilvl="8" w:tplc="04090005">
      <w:start w:val="1"/>
      <w:numFmt w:val="bullet"/>
      <w:lvlText w:val=""/>
      <w:lvlJc w:val="left"/>
      <w:pPr>
        <w:ind w:left="6120" w:hanging="360"/>
      </w:pPr>
      <w:rPr>
        <w:rFonts w:ascii="Wingdings" w:hAnsi="Wingdings"/>
      </w:rPr>
    </w:lvl>
  </w:abstractNum>
  <w:num w:numId="1">
    <w:abstractNumId w:val="6"/>
  </w:num>
  <w:num w:numId="2">
    <w:abstractNumId w:val="36"/>
  </w:num>
  <w:num w:numId="3">
    <w:abstractNumId w:val="48"/>
  </w:num>
  <w:num w:numId="4">
    <w:abstractNumId w:val="28"/>
  </w:num>
  <w:num w:numId="5">
    <w:abstractNumId w:val="32"/>
  </w:num>
  <w:num w:numId="6">
    <w:abstractNumId w:val="46"/>
  </w:num>
  <w:num w:numId="7">
    <w:abstractNumId w:val="30"/>
  </w:num>
  <w:num w:numId="8">
    <w:abstractNumId w:val="3"/>
  </w:num>
  <w:num w:numId="9">
    <w:abstractNumId w:val="26"/>
  </w:num>
  <w:num w:numId="10">
    <w:abstractNumId w:val="15"/>
  </w:num>
  <w:num w:numId="11">
    <w:abstractNumId w:val="5"/>
  </w:num>
  <w:num w:numId="12">
    <w:abstractNumId w:val="18"/>
  </w:num>
  <w:num w:numId="13">
    <w:abstractNumId w:val="33"/>
  </w:num>
  <w:num w:numId="14">
    <w:abstractNumId w:val="41"/>
  </w:num>
  <w:num w:numId="15">
    <w:abstractNumId w:val="40"/>
  </w:num>
  <w:num w:numId="16">
    <w:abstractNumId w:val="2"/>
  </w:num>
  <w:num w:numId="17">
    <w:abstractNumId w:val="8"/>
  </w:num>
  <w:num w:numId="18">
    <w:abstractNumId w:val="25"/>
  </w:num>
  <w:num w:numId="19">
    <w:abstractNumId w:val="1"/>
  </w:num>
  <w:num w:numId="20">
    <w:abstractNumId w:val="43"/>
  </w:num>
  <w:num w:numId="21">
    <w:abstractNumId w:val="31"/>
  </w:num>
  <w:num w:numId="22">
    <w:abstractNumId w:val="0"/>
  </w:num>
  <w:num w:numId="23">
    <w:abstractNumId w:val="17"/>
  </w:num>
  <w:num w:numId="24">
    <w:abstractNumId w:val="22"/>
  </w:num>
  <w:num w:numId="25">
    <w:abstractNumId w:val="9"/>
  </w:num>
  <w:num w:numId="26">
    <w:abstractNumId w:val="19"/>
  </w:num>
  <w:num w:numId="27">
    <w:abstractNumId w:val="39"/>
  </w:num>
  <w:num w:numId="28">
    <w:abstractNumId w:val="13"/>
  </w:num>
  <w:num w:numId="29">
    <w:abstractNumId w:val="44"/>
  </w:num>
  <w:num w:numId="30">
    <w:abstractNumId w:val="37"/>
  </w:num>
  <w:num w:numId="31">
    <w:abstractNumId w:val="7"/>
  </w:num>
  <w:num w:numId="32">
    <w:abstractNumId w:val="11"/>
  </w:num>
  <w:num w:numId="33">
    <w:abstractNumId w:val="14"/>
  </w:num>
  <w:num w:numId="34">
    <w:abstractNumId w:val="21"/>
  </w:num>
  <w:num w:numId="35">
    <w:abstractNumId w:val="42"/>
  </w:num>
  <w:num w:numId="36">
    <w:abstractNumId w:val="45"/>
  </w:num>
  <w:num w:numId="37">
    <w:abstractNumId w:val="20"/>
  </w:num>
  <w:num w:numId="38">
    <w:abstractNumId w:val="10"/>
  </w:num>
  <w:num w:numId="39">
    <w:abstractNumId w:val="47"/>
  </w:num>
  <w:num w:numId="40">
    <w:abstractNumId w:val="29"/>
  </w:num>
  <w:num w:numId="41">
    <w:abstractNumId w:val="24"/>
  </w:num>
  <w:num w:numId="42">
    <w:abstractNumId w:val="4"/>
  </w:num>
  <w:num w:numId="43">
    <w:abstractNumId w:val="35"/>
  </w:num>
  <w:num w:numId="44">
    <w:abstractNumId w:val="38"/>
  </w:num>
  <w:num w:numId="45">
    <w:abstractNumId w:val="12"/>
  </w:num>
  <w:num w:numId="46">
    <w:abstractNumId w:val="27"/>
  </w:num>
  <w:num w:numId="47">
    <w:abstractNumId w:val="16"/>
  </w:num>
  <w:num w:numId="48">
    <w:abstractNumId w:val="34"/>
  </w:num>
  <w:num w:numId="4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NTAxMjU3MLIwMTJT0lEKTi0uzszPAykwNKwFANdkaKUtAAAA"/>
  </w:docVars>
  <w:rsids>
    <w:rsidRoot w:val="00D070C7"/>
    <w:rsid w:val="000043A4"/>
    <w:rsid w:val="00004DE0"/>
    <w:rsid w:val="0002017B"/>
    <w:rsid w:val="00023300"/>
    <w:rsid w:val="00025979"/>
    <w:rsid w:val="00027345"/>
    <w:rsid w:val="000344E7"/>
    <w:rsid w:val="0003479D"/>
    <w:rsid w:val="0004294F"/>
    <w:rsid w:val="00044BD7"/>
    <w:rsid w:val="00054217"/>
    <w:rsid w:val="000669BA"/>
    <w:rsid w:val="00066EDD"/>
    <w:rsid w:val="00066F74"/>
    <w:rsid w:val="00067F88"/>
    <w:rsid w:val="00075D03"/>
    <w:rsid w:val="00077AFE"/>
    <w:rsid w:val="00082F28"/>
    <w:rsid w:val="000853E2"/>
    <w:rsid w:val="000A6520"/>
    <w:rsid w:val="000B1F7C"/>
    <w:rsid w:val="000B6DED"/>
    <w:rsid w:val="000C56C5"/>
    <w:rsid w:val="000D1D44"/>
    <w:rsid w:val="000D1D97"/>
    <w:rsid w:val="000D3ADC"/>
    <w:rsid w:val="000E1FC7"/>
    <w:rsid w:val="000E2806"/>
    <w:rsid w:val="000E50B7"/>
    <w:rsid w:val="000E670F"/>
    <w:rsid w:val="000F0D3C"/>
    <w:rsid w:val="000F51DD"/>
    <w:rsid w:val="00101908"/>
    <w:rsid w:val="001022A2"/>
    <w:rsid w:val="00102F0E"/>
    <w:rsid w:val="00106461"/>
    <w:rsid w:val="00110968"/>
    <w:rsid w:val="0011595D"/>
    <w:rsid w:val="00121373"/>
    <w:rsid w:val="001250C3"/>
    <w:rsid w:val="001300E1"/>
    <w:rsid w:val="0014441F"/>
    <w:rsid w:val="00144A6A"/>
    <w:rsid w:val="00147FE7"/>
    <w:rsid w:val="0015412D"/>
    <w:rsid w:val="00160633"/>
    <w:rsid w:val="001645CC"/>
    <w:rsid w:val="00165300"/>
    <w:rsid w:val="00172C7C"/>
    <w:rsid w:val="00174CA7"/>
    <w:rsid w:val="001777CD"/>
    <w:rsid w:val="00182943"/>
    <w:rsid w:val="00184CEE"/>
    <w:rsid w:val="001A11D9"/>
    <w:rsid w:val="001B0B61"/>
    <w:rsid w:val="001B238E"/>
    <w:rsid w:val="001B507D"/>
    <w:rsid w:val="001C69A0"/>
    <w:rsid w:val="001D16CA"/>
    <w:rsid w:val="001D5D18"/>
    <w:rsid w:val="001E031B"/>
    <w:rsid w:val="001E2E42"/>
    <w:rsid w:val="001E35EB"/>
    <w:rsid w:val="001E4FE2"/>
    <w:rsid w:val="001E7456"/>
    <w:rsid w:val="001F23D1"/>
    <w:rsid w:val="001F2BA7"/>
    <w:rsid w:val="001F4FC7"/>
    <w:rsid w:val="00204036"/>
    <w:rsid w:val="00206B5C"/>
    <w:rsid w:val="002229ED"/>
    <w:rsid w:val="0022396C"/>
    <w:rsid w:val="00237DFB"/>
    <w:rsid w:val="00245C12"/>
    <w:rsid w:val="00246A59"/>
    <w:rsid w:val="00251138"/>
    <w:rsid w:val="00251DF5"/>
    <w:rsid w:val="00252D28"/>
    <w:rsid w:val="002531B6"/>
    <w:rsid w:val="002645F9"/>
    <w:rsid w:val="00270BE2"/>
    <w:rsid w:val="002745E9"/>
    <w:rsid w:val="00280D1C"/>
    <w:rsid w:val="0028133F"/>
    <w:rsid w:val="002825FD"/>
    <w:rsid w:val="00285D29"/>
    <w:rsid w:val="00286F59"/>
    <w:rsid w:val="0029706F"/>
    <w:rsid w:val="002A049E"/>
    <w:rsid w:val="002A58FD"/>
    <w:rsid w:val="002A5AFE"/>
    <w:rsid w:val="002C00DB"/>
    <w:rsid w:val="002C05B9"/>
    <w:rsid w:val="002E4D39"/>
    <w:rsid w:val="002F2356"/>
    <w:rsid w:val="002F4C70"/>
    <w:rsid w:val="002F50EF"/>
    <w:rsid w:val="002F6C98"/>
    <w:rsid w:val="003018B1"/>
    <w:rsid w:val="00325D9B"/>
    <w:rsid w:val="00337EFC"/>
    <w:rsid w:val="003414CC"/>
    <w:rsid w:val="0034411E"/>
    <w:rsid w:val="00345B23"/>
    <w:rsid w:val="00347B0C"/>
    <w:rsid w:val="00350E47"/>
    <w:rsid w:val="00351515"/>
    <w:rsid w:val="00352143"/>
    <w:rsid w:val="00352D36"/>
    <w:rsid w:val="003558CE"/>
    <w:rsid w:val="0036585E"/>
    <w:rsid w:val="00366062"/>
    <w:rsid w:val="0037086C"/>
    <w:rsid w:val="00395279"/>
    <w:rsid w:val="003A5054"/>
    <w:rsid w:val="003C244B"/>
    <w:rsid w:val="003C6488"/>
    <w:rsid w:val="003D189C"/>
    <w:rsid w:val="003D1D26"/>
    <w:rsid w:val="003E2F8F"/>
    <w:rsid w:val="003E3054"/>
    <w:rsid w:val="003E32CC"/>
    <w:rsid w:val="003F47B6"/>
    <w:rsid w:val="003F652F"/>
    <w:rsid w:val="003F686D"/>
    <w:rsid w:val="00403C5B"/>
    <w:rsid w:val="00404FFA"/>
    <w:rsid w:val="0040661A"/>
    <w:rsid w:val="00410237"/>
    <w:rsid w:val="004103E1"/>
    <w:rsid w:val="00410CAF"/>
    <w:rsid w:val="00412D9B"/>
    <w:rsid w:val="00422D83"/>
    <w:rsid w:val="004348C3"/>
    <w:rsid w:val="00434D4B"/>
    <w:rsid w:val="00450884"/>
    <w:rsid w:val="00460528"/>
    <w:rsid w:val="00465EE2"/>
    <w:rsid w:val="004665F8"/>
    <w:rsid w:val="00466973"/>
    <w:rsid w:val="004760C0"/>
    <w:rsid w:val="004A626E"/>
    <w:rsid w:val="004C15F9"/>
    <w:rsid w:val="004C38F0"/>
    <w:rsid w:val="004C48C6"/>
    <w:rsid w:val="004D29BA"/>
    <w:rsid w:val="004D5B62"/>
    <w:rsid w:val="004F1EF3"/>
    <w:rsid w:val="004F7765"/>
    <w:rsid w:val="00500E93"/>
    <w:rsid w:val="005019C4"/>
    <w:rsid w:val="005051C3"/>
    <w:rsid w:val="00511828"/>
    <w:rsid w:val="005151E7"/>
    <w:rsid w:val="00520F6D"/>
    <w:rsid w:val="00521DA7"/>
    <w:rsid w:val="005246A3"/>
    <w:rsid w:val="00543313"/>
    <w:rsid w:val="0054425D"/>
    <w:rsid w:val="00545992"/>
    <w:rsid w:val="00550FF3"/>
    <w:rsid w:val="00552489"/>
    <w:rsid w:val="00564BF7"/>
    <w:rsid w:val="005816DC"/>
    <w:rsid w:val="00585697"/>
    <w:rsid w:val="00586138"/>
    <w:rsid w:val="005918ED"/>
    <w:rsid w:val="0059440A"/>
    <w:rsid w:val="00595596"/>
    <w:rsid w:val="005A73E1"/>
    <w:rsid w:val="005C3A14"/>
    <w:rsid w:val="005C6ED7"/>
    <w:rsid w:val="005C77B9"/>
    <w:rsid w:val="005C7E5B"/>
    <w:rsid w:val="005D1693"/>
    <w:rsid w:val="005D6AA2"/>
    <w:rsid w:val="005E7F75"/>
    <w:rsid w:val="005F3C2E"/>
    <w:rsid w:val="00603B41"/>
    <w:rsid w:val="00615DA3"/>
    <w:rsid w:val="00621D5E"/>
    <w:rsid w:val="00627916"/>
    <w:rsid w:val="00630BED"/>
    <w:rsid w:val="00632DFA"/>
    <w:rsid w:val="00641093"/>
    <w:rsid w:val="00650D80"/>
    <w:rsid w:val="00651763"/>
    <w:rsid w:val="006530A6"/>
    <w:rsid w:val="0066687C"/>
    <w:rsid w:val="00667048"/>
    <w:rsid w:val="00676807"/>
    <w:rsid w:val="00680DC8"/>
    <w:rsid w:val="00684CA4"/>
    <w:rsid w:val="00686CD2"/>
    <w:rsid w:val="00693D2D"/>
    <w:rsid w:val="00696DE9"/>
    <w:rsid w:val="006976B7"/>
    <w:rsid w:val="006A11CE"/>
    <w:rsid w:val="006A170B"/>
    <w:rsid w:val="006A2FB3"/>
    <w:rsid w:val="006A5032"/>
    <w:rsid w:val="006B55AD"/>
    <w:rsid w:val="006C1A2A"/>
    <w:rsid w:val="006C25D8"/>
    <w:rsid w:val="006C680E"/>
    <w:rsid w:val="006C6A21"/>
    <w:rsid w:val="006D3527"/>
    <w:rsid w:val="006E2563"/>
    <w:rsid w:val="006E35C5"/>
    <w:rsid w:val="006E3F6E"/>
    <w:rsid w:val="006F03CD"/>
    <w:rsid w:val="006F4664"/>
    <w:rsid w:val="006F65EA"/>
    <w:rsid w:val="0070630F"/>
    <w:rsid w:val="007121FE"/>
    <w:rsid w:val="007128E4"/>
    <w:rsid w:val="00712A78"/>
    <w:rsid w:val="00713695"/>
    <w:rsid w:val="00713EFD"/>
    <w:rsid w:val="007234C0"/>
    <w:rsid w:val="00724FA0"/>
    <w:rsid w:val="007255C5"/>
    <w:rsid w:val="00737E39"/>
    <w:rsid w:val="00740ECC"/>
    <w:rsid w:val="00742164"/>
    <w:rsid w:val="00743D94"/>
    <w:rsid w:val="007441C4"/>
    <w:rsid w:val="00754F1C"/>
    <w:rsid w:val="00756C24"/>
    <w:rsid w:val="00757459"/>
    <w:rsid w:val="007631E5"/>
    <w:rsid w:val="00763AC1"/>
    <w:rsid w:val="007658E3"/>
    <w:rsid w:val="00766F55"/>
    <w:rsid w:val="00784274"/>
    <w:rsid w:val="00786132"/>
    <w:rsid w:val="00793700"/>
    <w:rsid w:val="0079385B"/>
    <w:rsid w:val="007A3A51"/>
    <w:rsid w:val="007A751B"/>
    <w:rsid w:val="007C0E5B"/>
    <w:rsid w:val="007E0313"/>
    <w:rsid w:val="007E0E4D"/>
    <w:rsid w:val="007E77EE"/>
    <w:rsid w:val="007E7DBD"/>
    <w:rsid w:val="007F271E"/>
    <w:rsid w:val="007F3EF2"/>
    <w:rsid w:val="007F58A4"/>
    <w:rsid w:val="00805CF3"/>
    <w:rsid w:val="0081333E"/>
    <w:rsid w:val="008161BC"/>
    <w:rsid w:val="00821C10"/>
    <w:rsid w:val="00832C90"/>
    <w:rsid w:val="0083660B"/>
    <w:rsid w:val="008435D1"/>
    <w:rsid w:val="00850C23"/>
    <w:rsid w:val="00856122"/>
    <w:rsid w:val="008575D4"/>
    <w:rsid w:val="00865799"/>
    <w:rsid w:val="00865971"/>
    <w:rsid w:val="0087414B"/>
    <w:rsid w:val="0087685C"/>
    <w:rsid w:val="00876A4C"/>
    <w:rsid w:val="00884284"/>
    <w:rsid w:val="0088620B"/>
    <w:rsid w:val="00887533"/>
    <w:rsid w:val="0088778D"/>
    <w:rsid w:val="00891323"/>
    <w:rsid w:val="00891731"/>
    <w:rsid w:val="00891A3C"/>
    <w:rsid w:val="008920C4"/>
    <w:rsid w:val="00897FA3"/>
    <w:rsid w:val="008A0CBB"/>
    <w:rsid w:val="008A0F52"/>
    <w:rsid w:val="008A1D88"/>
    <w:rsid w:val="008A4965"/>
    <w:rsid w:val="008B43CB"/>
    <w:rsid w:val="008B5167"/>
    <w:rsid w:val="008B516D"/>
    <w:rsid w:val="008B558E"/>
    <w:rsid w:val="008B6C6A"/>
    <w:rsid w:val="008B6E54"/>
    <w:rsid w:val="008B731D"/>
    <w:rsid w:val="008C205D"/>
    <w:rsid w:val="008D1171"/>
    <w:rsid w:val="008D12D7"/>
    <w:rsid w:val="008D2028"/>
    <w:rsid w:val="008D335F"/>
    <w:rsid w:val="008D58FF"/>
    <w:rsid w:val="008D5E74"/>
    <w:rsid w:val="008D6A22"/>
    <w:rsid w:val="008F4F39"/>
    <w:rsid w:val="009031CC"/>
    <w:rsid w:val="009047C8"/>
    <w:rsid w:val="009056A0"/>
    <w:rsid w:val="00906F28"/>
    <w:rsid w:val="0090762C"/>
    <w:rsid w:val="009077FF"/>
    <w:rsid w:val="00914E93"/>
    <w:rsid w:val="00916D62"/>
    <w:rsid w:val="00921301"/>
    <w:rsid w:val="009378FF"/>
    <w:rsid w:val="00946B09"/>
    <w:rsid w:val="0096074D"/>
    <w:rsid w:val="00961300"/>
    <w:rsid w:val="0097443F"/>
    <w:rsid w:val="00975D8D"/>
    <w:rsid w:val="009767C2"/>
    <w:rsid w:val="00980D87"/>
    <w:rsid w:val="0098256C"/>
    <w:rsid w:val="00991553"/>
    <w:rsid w:val="00991C82"/>
    <w:rsid w:val="009941CE"/>
    <w:rsid w:val="0099441E"/>
    <w:rsid w:val="00996811"/>
    <w:rsid w:val="00996C87"/>
    <w:rsid w:val="009B58D4"/>
    <w:rsid w:val="009C050B"/>
    <w:rsid w:val="009C5D03"/>
    <w:rsid w:val="009D72BF"/>
    <w:rsid w:val="009E0E71"/>
    <w:rsid w:val="009E12D8"/>
    <w:rsid w:val="009E5EF9"/>
    <w:rsid w:val="009E613B"/>
    <w:rsid w:val="009F05C3"/>
    <w:rsid w:val="009F2A13"/>
    <w:rsid w:val="00A0168E"/>
    <w:rsid w:val="00A04C45"/>
    <w:rsid w:val="00A06004"/>
    <w:rsid w:val="00A10FCB"/>
    <w:rsid w:val="00A10FD0"/>
    <w:rsid w:val="00A17BDE"/>
    <w:rsid w:val="00A25FCB"/>
    <w:rsid w:val="00A270CE"/>
    <w:rsid w:val="00A27763"/>
    <w:rsid w:val="00A33DAC"/>
    <w:rsid w:val="00A4114C"/>
    <w:rsid w:val="00A411EC"/>
    <w:rsid w:val="00A41D7D"/>
    <w:rsid w:val="00A42DF9"/>
    <w:rsid w:val="00A44411"/>
    <w:rsid w:val="00A46EAC"/>
    <w:rsid w:val="00A513FD"/>
    <w:rsid w:val="00A56EF6"/>
    <w:rsid w:val="00A60DB4"/>
    <w:rsid w:val="00A62D8F"/>
    <w:rsid w:val="00A676CF"/>
    <w:rsid w:val="00A67AA3"/>
    <w:rsid w:val="00A735ED"/>
    <w:rsid w:val="00A73D72"/>
    <w:rsid w:val="00A8219C"/>
    <w:rsid w:val="00A86AEC"/>
    <w:rsid w:val="00AA0C15"/>
    <w:rsid w:val="00AA42C0"/>
    <w:rsid w:val="00AA5D1D"/>
    <w:rsid w:val="00AB2F27"/>
    <w:rsid w:val="00AB50C8"/>
    <w:rsid w:val="00AC2AAC"/>
    <w:rsid w:val="00AC46C7"/>
    <w:rsid w:val="00AC5F80"/>
    <w:rsid w:val="00AD1997"/>
    <w:rsid w:val="00AD1CB1"/>
    <w:rsid w:val="00AD7022"/>
    <w:rsid w:val="00AE0C14"/>
    <w:rsid w:val="00AE1B82"/>
    <w:rsid w:val="00AE4006"/>
    <w:rsid w:val="00AE4545"/>
    <w:rsid w:val="00AE5366"/>
    <w:rsid w:val="00B0719F"/>
    <w:rsid w:val="00B109C6"/>
    <w:rsid w:val="00B11869"/>
    <w:rsid w:val="00B40D78"/>
    <w:rsid w:val="00B449B1"/>
    <w:rsid w:val="00B55A56"/>
    <w:rsid w:val="00B57FE0"/>
    <w:rsid w:val="00B6061A"/>
    <w:rsid w:val="00B61E6C"/>
    <w:rsid w:val="00B66799"/>
    <w:rsid w:val="00B66873"/>
    <w:rsid w:val="00B66882"/>
    <w:rsid w:val="00B67E19"/>
    <w:rsid w:val="00B75E6B"/>
    <w:rsid w:val="00B82B5C"/>
    <w:rsid w:val="00B83E36"/>
    <w:rsid w:val="00B85F6D"/>
    <w:rsid w:val="00B903AC"/>
    <w:rsid w:val="00B9284E"/>
    <w:rsid w:val="00B933E7"/>
    <w:rsid w:val="00B97BC9"/>
    <w:rsid w:val="00BA06A3"/>
    <w:rsid w:val="00BA3FA9"/>
    <w:rsid w:val="00BB64AF"/>
    <w:rsid w:val="00BC1480"/>
    <w:rsid w:val="00BC4294"/>
    <w:rsid w:val="00BD39DF"/>
    <w:rsid w:val="00BD6E07"/>
    <w:rsid w:val="00BE61D5"/>
    <w:rsid w:val="00BF035E"/>
    <w:rsid w:val="00BF6414"/>
    <w:rsid w:val="00C03E44"/>
    <w:rsid w:val="00C04699"/>
    <w:rsid w:val="00C05058"/>
    <w:rsid w:val="00C12E76"/>
    <w:rsid w:val="00C1414C"/>
    <w:rsid w:val="00C2221F"/>
    <w:rsid w:val="00C22B9A"/>
    <w:rsid w:val="00C23E15"/>
    <w:rsid w:val="00C30B91"/>
    <w:rsid w:val="00C32EA4"/>
    <w:rsid w:val="00C357B8"/>
    <w:rsid w:val="00C43C3D"/>
    <w:rsid w:val="00C479B8"/>
    <w:rsid w:val="00C51CB2"/>
    <w:rsid w:val="00C57D36"/>
    <w:rsid w:val="00C606C0"/>
    <w:rsid w:val="00C64D13"/>
    <w:rsid w:val="00C65C96"/>
    <w:rsid w:val="00C67FFE"/>
    <w:rsid w:val="00C70B67"/>
    <w:rsid w:val="00C70D47"/>
    <w:rsid w:val="00C76877"/>
    <w:rsid w:val="00C91E9E"/>
    <w:rsid w:val="00C92616"/>
    <w:rsid w:val="00C9467C"/>
    <w:rsid w:val="00CA0BD5"/>
    <w:rsid w:val="00CA443D"/>
    <w:rsid w:val="00CA4B76"/>
    <w:rsid w:val="00CA6352"/>
    <w:rsid w:val="00CB526B"/>
    <w:rsid w:val="00CC16B0"/>
    <w:rsid w:val="00CE12C7"/>
    <w:rsid w:val="00CE25CF"/>
    <w:rsid w:val="00CE311B"/>
    <w:rsid w:val="00CE534E"/>
    <w:rsid w:val="00CF037D"/>
    <w:rsid w:val="00CF5316"/>
    <w:rsid w:val="00CF6FF5"/>
    <w:rsid w:val="00D00D2F"/>
    <w:rsid w:val="00D01647"/>
    <w:rsid w:val="00D06B59"/>
    <w:rsid w:val="00D070C7"/>
    <w:rsid w:val="00D17389"/>
    <w:rsid w:val="00D21DB2"/>
    <w:rsid w:val="00D232E1"/>
    <w:rsid w:val="00D240AA"/>
    <w:rsid w:val="00D26977"/>
    <w:rsid w:val="00D27C53"/>
    <w:rsid w:val="00D33527"/>
    <w:rsid w:val="00D35553"/>
    <w:rsid w:val="00D37809"/>
    <w:rsid w:val="00D40700"/>
    <w:rsid w:val="00D45F17"/>
    <w:rsid w:val="00D479AF"/>
    <w:rsid w:val="00D51D8C"/>
    <w:rsid w:val="00D567FB"/>
    <w:rsid w:val="00D64277"/>
    <w:rsid w:val="00D70E8F"/>
    <w:rsid w:val="00D7113F"/>
    <w:rsid w:val="00D71EA7"/>
    <w:rsid w:val="00D72AAA"/>
    <w:rsid w:val="00D829FF"/>
    <w:rsid w:val="00D910DC"/>
    <w:rsid w:val="00D9286E"/>
    <w:rsid w:val="00D9535D"/>
    <w:rsid w:val="00D9627F"/>
    <w:rsid w:val="00DA4681"/>
    <w:rsid w:val="00DA5410"/>
    <w:rsid w:val="00DA74CF"/>
    <w:rsid w:val="00DB4EDA"/>
    <w:rsid w:val="00DC097A"/>
    <w:rsid w:val="00DC5318"/>
    <w:rsid w:val="00DC5D11"/>
    <w:rsid w:val="00DE20AA"/>
    <w:rsid w:val="00DE4292"/>
    <w:rsid w:val="00DF3D56"/>
    <w:rsid w:val="00E10910"/>
    <w:rsid w:val="00E12299"/>
    <w:rsid w:val="00E1665C"/>
    <w:rsid w:val="00E17639"/>
    <w:rsid w:val="00E23270"/>
    <w:rsid w:val="00E25C22"/>
    <w:rsid w:val="00E2622C"/>
    <w:rsid w:val="00E26B3B"/>
    <w:rsid w:val="00E275C9"/>
    <w:rsid w:val="00E3123B"/>
    <w:rsid w:val="00E312DB"/>
    <w:rsid w:val="00E4667F"/>
    <w:rsid w:val="00E53093"/>
    <w:rsid w:val="00E530AC"/>
    <w:rsid w:val="00E62AB6"/>
    <w:rsid w:val="00E65FD7"/>
    <w:rsid w:val="00E843AC"/>
    <w:rsid w:val="00E9089F"/>
    <w:rsid w:val="00E90C9B"/>
    <w:rsid w:val="00E9283F"/>
    <w:rsid w:val="00E957E5"/>
    <w:rsid w:val="00EA7BD4"/>
    <w:rsid w:val="00EB145A"/>
    <w:rsid w:val="00EB5080"/>
    <w:rsid w:val="00EB5719"/>
    <w:rsid w:val="00EB735C"/>
    <w:rsid w:val="00EC2996"/>
    <w:rsid w:val="00ED12B0"/>
    <w:rsid w:val="00ED2937"/>
    <w:rsid w:val="00ED75A2"/>
    <w:rsid w:val="00EE67C1"/>
    <w:rsid w:val="00EF1B3C"/>
    <w:rsid w:val="00EF4F73"/>
    <w:rsid w:val="00EF6DBF"/>
    <w:rsid w:val="00EF7F89"/>
    <w:rsid w:val="00F02B64"/>
    <w:rsid w:val="00F02D1B"/>
    <w:rsid w:val="00F046D3"/>
    <w:rsid w:val="00F115A9"/>
    <w:rsid w:val="00F1209E"/>
    <w:rsid w:val="00F132B3"/>
    <w:rsid w:val="00F15B42"/>
    <w:rsid w:val="00F1742C"/>
    <w:rsid w:val="00F26FCB"/>
    <w:rsid w:val="00F30B87"/>
    <w:rsid w:val="00F319B1"/>
    <w:rsid w:val="00F34B1F"/>
    <w:rsid w:val="00F43BA7"/>
    <w:rsid w:val="00F45DC2"/>
    <w:rsid w:val="00F54FCA"/>
    <w:rsid w:val="00F745C6"/>
    <w:rsid w:val="00F75A75"/>
    <w:rsid w:val="00F75BB9"/>
    <w:rsid w:val="00F75F4E"/>
    <w:rsid w:val="00F80200"/>
    <w:rsid w:val="00F834A1"/>
    <w:rsid w:val="00F97A24"/>
    <w:rsid w:val="00FB15DB"/>
    <w:rsid w:val="00FB256D"/>
    <w:rsid w:val="00FB26AE"/>
    <w:rsid w:val="00FB3241"/>
    <w:rsid w:val="00FB372C"/>
    <w:rsid w:val="00FC57D9"/>
    <w:rsid w:val="00FC6C16"/>
    <w:rsid w:val="00FC74E8"/>
    <w:rsid w:val="00FD0604"/>
    <w:rsid w:val="00FE5316"/>
    <w:rsid w:val="00FE543E"/>
    <w:rsid w:val="00FE6623"/>
    <w:rsid w:val="00FF5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C96130"/>
  <w15:docId w15:val="{3707B38A-72E4-441E-8657-DF0749C1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E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ED75A2"/>
    <w:pPr>
      <w:keepNext/>
      <w:tabs>
        <w:tab w:val="left" w:pos="270"/>
        <w:tab w:val="left" w:pos="360"/>
      </w:tabs>
      <w:spacing w:after="0" w:line="240" w:lineRule="auto"/>
      <w:ind w:left="720"/>
      <w:outlineLvl w:val="4"/>
    </w:pPr>
    <w:rPr>
      <w:rFonts w:ascii="Arial" w:eastAsia="Times New Roman"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553"/>
    <w:rPr>
      <w:rFonts w:ascii="Tahoma" w:hAnsi="Tahoma" w:cs="Tahoma"/>
      <w:sz w:val="16"/>
      <w:szCs w:val="16"/>
    </w:rPr>
  </w:style>
  <w:style w:type="character" w:styleId="Hyperlink">
    <w:name w:val="Hyperlink"/>
    <w:basedOn w:val="DefaultParagraphFont"/>
    <w:uiPriority w:val="99"/>
    <w:unhideWhenUsed/>
    <w:rsid w:val="00876A4C"/>
    <w:rPr>
      <w:color w:val="0000FF" w:themeColor="hyperlink"/>
      <w:u w:val="single"/>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E275C9"/>
    <w:pPr>
      <w:ind w:left="720"/>
      <w:contextualSpacing/>
    </w:pPr>
  </w:style>
  <w:style w:type="character" w:customStyle="1" w:styleId="rvts36">
    <w:name w:val="rvts36"/>
    <w:rsid w:val="007E0313"/>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7128E4"/>
  </w:style>
  <w:style w:type="table" w:customStyle="1" w:styleId="TableGrid1">
    <w:name w:val="Table Grid1"/>
    <w:basedOn w:val="TableNormal"/>
    <w:next w:val="TableGrid"/>
    <w:uiPriority w:val="39"/>
    <w:rsid w:val="00CF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sid w:val="00EB735C"/>
    <w:rPr>
      <w:b/>
      <w:bCs/>
      <w:lang w:val="en-US" w:eastAsia="ar-SA" w:bidi="ar-SA"/>
    </w:rPr>
  </w:style>
  <w:style w:type="paragraph" w:customStyle="1" w:styleId="HeaderLine">
    <w:name w:val="Header_Line"/>
    <w:basedOn w:val="Normal"/>
    <w:next w:val="Normal"/>
    <w:rsid w:val="00EB735C"/>
    <w:pPr>
      <w:widowControl w:val="0"/>
      <w:pBdr>
        <w:bottom w:val="single" w:sz="4" w:space="0" w:color="808080"/>
      </w:pBdr>
      <w:adjustRightInd w:val="0"/>
      <w:spacing w:before="240" w:after="240" w:line="240" w:lineRule="auto"/>
      <w:ind w:left="720"/>
      <w:jc w:val="both"/>
      <w:textAlignment w:val="baseline"/>
    </w:pPr>
    <w:rPr>
      <w:rFonts w:ascii="Verdana" w:eastAsia="Times New Roman" w:hAnsi="Verdana" w:cs="Times New Roman"/>
      <w:b/>
      <w:sz w:val="20"/>
      <w:szCs w:val="24"/>
    </w:rPr>
  </w:style>
  <w:style w:type="paragraph" w:customStyle="1" w:styleId="ExperienceBlockChar">
    <w:name w:val="Experience_Block Char"/>
    <w:basedOn w:val="Normal"/>
    <w:rsid w:val="00EB735C"/>
    <w:pPr>
      <w:widowControl w:val="0"/>
      <w:adjustRightInd w:val="0"/>
      <w:spacing w:after="60" w:line="240" w:lineRule="auto"/>
      <w:ind w:left="1267" w:right="360"/>
      <w:textAlignment w:val="baseline"/>
    </w:pPr>
    <w:rPr>
      <w:rFonts w:ascii="Verdana" w:eastAsia="Times New Roman" w:hAnsi="Verdana" w:cs="Times New Roman"/>
      <w:sz w:val="20"/>
      <w:szCs w:val="20"/>
    </w:rPr>
  </w:style>
  <w:style w:type="paragraph" w:customStyle="1" w:styleId="Default">
    <w:name w:val="Default"/>
    <w:rsid w:val="00EB735C"/>
    <w:pPr>
      <w:autoSpaceDE w:val="0"/>
      <w:autoSpaceDN w:val="0"/>
      <w:adjustRightInd w:val="0"/>
      <w:spacing w:after="0" w:line="240" w:lineRule="auto"/>
    </w:pPr>
    <w:rPr>
      <w:rFonts w:ascii="Calibri" w:eastAsia="Times New Roman" w:hAnsi="Calibri" w:cs="Calibri"/>
      <w:color w:val="000000"/>
      <w:sz w:val="24"/>
      <w:szCs w:val="24"/>
      <w:lang w:val="en-IN" w:eastAsia="en-IN"/>
    </w:rPr>
  </w:style>
  <w:style w:type="character" w:customStyle="1" w:styleId="rvts38">
    <w:name w:val="rvts38"/>
    <w:basedOn w:val="DefaultParagraphFont"/>
    <w:rsid w:val="000E2806"/>
  </w:style>
  <w:style w:type="character" w:customStyle="1" w:styleId="rvts32">
    <w:name w:val="rvts32"/>
    <w:basedOn w:val="DefaultParagraphFont"/>
    <w:rsid w:val="000E2806"/>
  </w:style>
  <w:style w:type="character" w:customStyle="1" w:styleId="rvts45">
    <w:name w:val="rvts45"/>
    <w:basedOn w:val="DefaultParagraphFont"/>
    <w:rsid w:val="000E2806"/>
  </w:style>
  <w:style w:type="character" w:customStyle="1" w:styleId="rvts64">
    <w:name w:val="rvts64"/>
    <w:basedOn w:val="DefaultParagraphFont"/>
    <w:rsid w:val="000E2806"/>
  </w:style>
  <w:style w:type="character" w:customStyle="1" w:styleId="rvts62">
    <w:name w:val="rvts62"/>
    <w:basedOn w:val="DefaultParagraphFont"/>
    <w:rsid w:val="0014441F"/>
  </w:style>
  <w:style w:type="character" w:customStyle="1" w:styleId="rvts394">
    <w:name w:val="rvts394"/>
    <w:basedOn w:val="DefaultParagraphFont"/>
    <w:rsid w:val="0014441F"/>
  </w:style>
  <w:style w:type="character" w:customStyle="1" w:styleId="rvts401">
    <w:name w:val="rvts401"/>
    <w:basedOn w:val="DefaultParagraphFont"/>
    <w:rsid w:val="0014441F"/>
  </w:style>
  <w:style w:type="character" w:customStyle="1" w:styleId="rvts402">
    <w:name w:val="rvts402"/>
    <w:basedOn w:val="DefaultParagraphFont"/>
    <w:rsid w:val="0014441F"/>
  </w:style>
  <w:style w:type="character" w:customStyle="1" w:styleId="rvts85">
    <w:name w:val="rvts85"/>
    <w:basedOn w:val="DefaultParagraphFont"/>
    <w:rsid w:val="0014441F"/>
  </w:style>
  <w:style w:type="paragraph" w:styleId="BodyText">
    <w:name w:val="Body Text"/>
    <w:basedOn w:val="Normal"/>
    <w:link w:val="BodyTextChar"/>
    <w:uiPriority w:val="1"/>
    <w:qFormat/>
    <w:rsid w:val="004665F8"/>
    <w:pPr>
      <w:widowControl w:val="0"/>
      <w:autoSpaceDE w:val="0"/>
      <w:autoSpaceDN w:val="0"/>
      <w:spacing w:after="0" w:line="240" w:lineRule="auto"/>
    </w:pPr>
    <w:rPr>
      <w:rFonts w:ascii="Georgia" w:eastAsia="Georgia" w:hAnsi="Georgia" w:cs="Georgia"/>
      <w:sz w:val="20"/>
      <w:szCs w:val="20"/>
    </w:rPr>
  </w:style>
  <w:style w:type="character" w:customStyle="1" w:styleId="BodyTextChar">
    <w:name w:val="Body Text Char"/>
    <w:basedOn w:val="DefaultParagraphFont"/>
    <w:link w:val="BodyText"/>
    <w:uiPriority w:val="1"/>
    <w:rsid w:val="004665F8"/>
    <w:rPr>
      <w:rFonts w:ascii="Georgia" w:eastAsia="Georgia" w:hAnsi="Georgia" w:cs="Georgia"/>
      <w:sz w:val="20"/>
      <w:szCs w:val="20"/>
    </w:rPr>
  </w:style>
  <w:style w:type="paragraph" w:styleId="NormalWeb">
    <w:name w:val="Normal (Web)"/>
    <w:basedOn w:val="Normal"/>
    <w:uiPriority w:val="99"/>
    <w:unhideWhenUsed/>
    <w:rsid w:val="004665F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0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D3"/>
  </w:style>
  <w:style w:type="paragraph" w:customStyle="1" w:styleId="ParaAttribute10">
    <w:name w:val="ParaAttribute10"/>
    <w:rsid w:val="00630BED"/>
    <w:pPr>
      <w:spacing w:after="0" w:line="240" w:lineRule="auto"/>
      <w:ind w:left="720" w:hanging="360"/>
      <w:jc w:val="both"/>
    </w:pPr>
    <w:rPr>
      <w:rFonts w:ascii="Times New Roman" w:eastAsia="Times New Roman" w:hAnsi="Times New Roman" w:cs="Times New Roman"/>
      <w:sz w:val="20"/>
      <w:szCs w:val="20"/>
      <w:lang w:bidi="hi-IN"/>
    </w:rPr>
  </w:style>
  <w:style w:type="character" w:customStyle="1" w:styleId="CharAttribute14">
    <w:name w:val="CharAttribute14"/>
    <w:rsid w:val="00630BED"/>
    <w:rPr>
      <w:rFonts w:ascii="Calibri" w:eastAsia="Calibri" w:hAnsi="Calibri" w:hint="default"/>
      <w:b/>
      <w:bCs w:val="0"/>
      <w:w w:val="100"/>
      <w:sz w:val="22"/>
      <w:szCs w:val="22"/>
      <w:shd w:val="clear" w:color="auto" w:fill="auto"/>
    </w:rPr>
  </w:style>
  <w:style w:type="character" w:customStyle="1" w:styleId="rvts58">
    <w:name w:val="rvts58"/>
    <w:rsid w:val="00AE0C14"/>
  </w:style>
  <w:style w:type="character" w:customStyle="1" w:styleId="Heading5Char">
    <w:name w:val="Heading 5 Char"/>
    <w:basedOn w:val="DefaultParagraphFont"/>
    <w:link w:val="Heading5"/>
    <w:rsid w:val="00ED75A2"/>
    <w:rPr>
      <w:rFonts w:ascii="Arial" w:eastAsia="Times New Roman" w:hAnsi="Arial" w:cs="Arial"/>
      <w:b/>
      <w:bCs/>
      <w:sz w:val="24"/>
    </w:rPr>
  </w:style>
  <w:style w:type="character" w:customStyle="1" w:styleId="Heading1Char">
    <w:name w:val="Heading 1 Char"/>
    <w:basedOn w:val="DefaultParagraphFont"/>
    <w:link w:val="Heading1"/>
    <w:uiPriority w:val="9"/>
    <w:rsid w:val="007E0E4D"/>
    <w:rPr>
      <w:rFonts w:asciiTheme="majorHAnsi" w:eastAsiaTheme="majorEastAsia" w:hAnsiTheme="majorHAnsi" w:cstheme="majorBidi"/>
      <w:color w:val="365F91" w:themeColor="accent1" w:themeShade="BF"/>
      <w:sz w:val="32"/>
      <w:szCs w:val="32"/>
    </w:rPr>
  </w:style>
  <w:style w:type="character" w:styleId="Strong">
    <w:name w:val="Strong"/>
    <w:qFormat/>
    <w:rsid w:val="007E0E4D"/>
    <w:rPr>
      <w:b/>
      <w:bCs/>
    </w:rPr>
  </w:style>
  <w:style w:type="character" w:customStyle="1" w:styleId="apple-style-span">
    <w:name w:val="apple-style-span"/>
    <w:basedOn w:val="DefaultParagraphFont"/>
    <w:rsid w:val="007E0E4D"/>
  </w:style>
  <w:style w:type="paragraph" w:styleId="HTMLPreformatted">
    <w:name w:val="HTML Preformatted"/>
    <w:basedOn w:val="Normal"/>
    <w:link w:val="HTMLPreformattedChar"/>
    <w:uiPriority w:val="99"/>
    <w:unhideWhenUsed/>
    <w:rsid w:val="007E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0E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8201">
      <w:bodyDiv w:val="1"/>
      <w:marLeft w:val="0"/>
      <w:marRight w:val="0"/>
      <w:marTop w:val="0"/>
      <w:marBottom w:val="0"/>
      <w:divBdr>
        <w:top w:val="none" w:sz="0" w:space="0" w:color="auto"/>
        <w:left w:val="none" w:sz="0" w:space="0" w:color="auto"/>
        <w:bottom w:val="none" w:sz="0" w:space="0" w:color="auto"/>
        <w:right w:val="none" w:sz="0" w:space="0" w:color="auto"/>
      </w:divBdr>
    </w:div>
    <w:div w:id="76636980">
      <w:bodyDiv w:val="1"/>
      <w:marLeft w:val="0"/>
      <w:marRight w:val="0"/>
      <w:marTop w:val="0"/>
      <w:marBottom w:val="0"/>
      <w:divBdr>
        <w:top w:val="none" w:sz="0" w:space="0" w:color="auto"/>
        <w:left w:val="none" w:sz="0" w:space="0" w:color="auto"/>
        <w:bottom w:val="none" w:sz="0" w:space="0" w:color="auto"/>
        <w:right w:val="none" w:sz="0" w:space="0" w:color="auto"/>
      </w:divBdr>
    </w:div>
    <w:div w:id="219748499">
      <w:bodyDiv w:val="1"/>
      <w:marLeft w:val="0"/>
      <w:marRight w:val="0"/>
      <w:marTop w:val="0"/>
      <w:marBottom w:val="0"/>
      <w:divBdr>
        <w:top w:val="none" w:sz="0" w:space="0" w:color="auto"/>
        <w:left w:val="none" w:sz="0" w:space="0" w:color="auto"/>
        <w:bottom w:val="none" w:sz="0" w:space="0" w:color="auto"/>
        <w:right w:val="none" w:sz="0" w:space="0" w:color="auto"/>
      </w:divBdr>
    </w:div>
    <w:div w:id="257912858">
      <w:bodyDiv w:val="1"/>
      <w:marLeft w:val="0"/>
      <w:marRight w:val="0"/>
      <w:marTop w:val="0"/>
      <w:marBottom w:val="0"/>
      <w:divBdr>
        <w:top w:val="none" w:sz="0" w:space="0" w:color="auto"/>
        <w:left w:val="none" w:sz="0" w:space="0" w:color="auto"/>
        <w:bottom w:val="none" w:sz="0" w:space="0" w:color="auto"/>
        <w:right w:val="none" w:sz="0" w:space="0" w:color="auto"/>
      </w:divBdr>
    </w:div>
    <w:div w:id="403840791">
      <w:bodyDiv w:val="1"/>
      <w:marLeft w:val="0"/>
      <w:marRight w:val="0"/>
      <w:marTop w:val="0"/>
      <w:marBottom w:val="0"/>
      <w:divBdr>
        <w:top w:val="none" w:sz="0" w:space="0" w:color="auto"/>
        <w:left w:val="none" w:sz="0" w:space="0" w:color="auto"/>
        <w:bottom w:val="none" w:sz="0" w:space="0" w:color="auto"/>
        <w:right w:val="none" w:sz="0" w:space="0" w:color="auto"/>
      </w:divBdr>
    </w:div>
    <w:div w:id="453795483">
      <w:bodyDiv w:val="1"/>
      <w:marLeft w:val="0"/>
      <w:marRight w:val="0"/>
      <w:marTop w:val="0"/>
      <w:marBottom w:val="0"/>
      <w:divBdr>
        <w:top w:val="none" w:sz="0" w:space="0" w:color="auto"/>
        <w:left w:val="none" w:sz="0" w:space="0" w:color="auto"/>
        <w:bottom w:val="none" w:sz="0" w:space="0" w:color="auto"/>
        <w:right w:val="none" w:sz="0" w:space="0" w:color="auto"/>
      </w:divBdr>
    </w:div>
    <w:div w:id="497186699">
      <w:bodyDiv w:val="1"/>
      <w:marLeft w:val="0"/>
      <w:marRight w:val="0"/>
      <w:marTop w:val="0"/>
      <w:marBottom w:val="0"/>
      <w:divBdr>
        <w:top w:val="none" w:sz="0" w:space="0" w:color="auto"/>
        <w:left w:val="none" w:sz="0" w:space="0" w:color="auto"/>
        <w:bottom w:val="none" w:sz="0" w:space="0" w:color="auto"/>
        <w:right w:val="none" w:sz="0" w:space="0" w:color="auto"/>
      </w:divBdr>
    </w:div>
    <w:div w:id="516121217">
      <w:bodyDiv w:val="1"/>
      <w:marLeft w:val="0"/>
      <w:marRight w:val="0"/>
      <w:marTop w:val="0"/>
      <w:marBottom w:val="0"/>
      <w:divBdr>
        <w:top w:val="none" w:sz="0" w:space="0" w:color="auto"/>
        <w:left w:val="none" w:sz="0" w:space="0" w:color="auto"/>
        <w:bottom w:val="none" w:sz="0" w:space="0" w:color="auto"/>
        <w:right w:val="none" w:sz="0" w:space="0" w:color="auto"/>
      </w:divBdr>
    </w:div>
    <w:div w:id="521944431">
      <w:bodyDiv w:val="1"/>
      <w:marLeft w:val="0"/>
      <w:marRight w:val="0"/>
      <w:marTop w:val="0"/>
      <w:marBottom w:val="0"/>
      <w:divBdr>
        <w:top w:val="none" w:sz="0" w:space="0" w:color="auto"/>
        <w:left w:val="none" w:sz="0" w:space="0" w:color="auto"/>
        <w:bottom w:val="none" w:sz="0" w:space="0" w:color="auto"/>
        <w:right w:val="none" w:sz="0" w:space="0" w:color="auto"/>
      </w:divBdr>
    </w:div>
    <w:div w:id="563300388">
      <w:bodyDiv w:val="1"/>
      <w:marLeft w:val="0"/>
      <w:marRight w:val="0"/>
      <w:marTop w:val="0"/>
      <w:marBottom w:val="0"/>
      <w:divBdr>
        <w:top w:val="none" w:sz="0" w:space="0" w:color="auto"/>
        <w:left w:val="none" w:sz="0" w:space="0" w:color="auto"/>
        <w:bottom w:val="none" w:sz="0" w:space="0" w:color="auto"/>
        <w:right w:val="none" w:sz="0" w:space="0" w:color="auto"/>
      </w:divBdr>
    </w:div>
    <w:div w:id="571087427">
      <w:bodyDiv w:val="1"/>
      <w:marLeft w:val="0"/>
      <w:marRight w:val="0"/>
      <w:marTop w:val="0"/>
      <w:marBottom w:val="0"/>
      <w:divBdr>
        <w:top w:val="none" w:sz="0" w:space="0" w:color="auto"/>
        <w:left w:val="none" w:sz="0" w:space="0" w:color="auto"/>
        <w:bottom w:val="none" w:sz="0" w:space="0" w:color="auto"/>
        <w:right w:val="none" w:sz="0" w:space="0" w:color="auto"/>
      </w:divBdr>
    </w:div>
    <w:div w:id="631834109">
      <w:bodyDiv w:val="1"/>
      <w:marLeft w:val="0"/>
      <w:marRight w:val="0"/>
      <w:marTop w:val="0"/>
      <w:marBottom w:val="0"/>
      <w:divBdr>
        <w:top w:val="none" w:sz="0" w:space="0" w:color="auto"/>
        <w:left w:val="none" w:sz="0" w:space="0" w:color="auto"/>
        <w:bottom w:val="none" w:sz="0" w:space="0" w:color="auto"/>
        <w:right w:val="none" w:sz="0" w:space="0" w:color="auto"/>
      </w:divBdr>
    </w:div>
    <w:div w:id="663433894">
      <w:bodyDiv w:val="1"/>
      <w:marLeft w:val="0"/>
      <w:marRight w:val="0"/>
      <w:marTop w:val="0"/>
      <w:marBottom w:val="0"/>
      <w:divBdr>
        <w:top w:val="none" w:sz="0" w:space="0" w:color="auto"/>
        <w:left w:val="none" w:sz="0" w:space="0" w:color="auto"/>
        <w:bottom w:val="none" w:sz="0" w:space="0" w:color="auto"/>
        <w:right w:val="none" w:sz="0" w:space="0" w:color="auto"/>
      </w:divBdr>
    </w:div>
    <w:div w:id="701368427">
      <w:bodyDiv w:val="1"/>
      <w:marLeft w:val="0"/>
      <w:marRight w:val="0"/>
      <w:marTop w:val="0"/>
      <w:marBottom w:val="0"/>
      <w:divBdr>
        <w:top w:val="none" w:sz="0" w:space="0" w:color="auto"/>
        <w:left w:val="none" w:sz="0" w:space="0" w:color="auto"/>
        <w:bottom w:val="none" w:sz="0" w:space="0" w:color="auto"/>
        <w:right w:val="none" w:sz="0" w:space="0" w:color="auto"/>
      </w:divBdr>
    </w:div>
    <w:div w:id="707611013">
      <w:bodyDiv w:val="1"/>
      <w:marLeft w:val="0"/>
      <w:marRight w:val="0"/>
      <w:marTop w:val="0"/>
      <w:marBottom w:val="0"/>
      <w:divBdr>
        <w:top w:val="none" w:sz="0" w:space="0" w:color="auto"/>
        <w:left w:val="none" w:sz="0" w:space="0" w:color="auto"/>
        <w:bottom w:val="none" w:sz="0" w:space="0" w:color="auto"/>
        <w:right w:val="none" w:sz="0" w:space="0" w:color="auto"/>
      </w:divBdr>
    </w:div>
    <w:div w:id="758138493">
      <w:bodyDiv w:val="1"/>
      <w:marLeft w:val="0"/>
      <w:marRight w:val="0"/>
      <w:marTop w:val="0"/>
      <w:marBottom w:val="0"/>
      <w:divBdr>
        <w:top w:val="none" w:sz="0" w:space="0" w:color="auto"/>
        <w:left w:val="none" w:sz="0" w:space="0" w:color="auto"/>
        <w:bottom w:val="none" w:sz="0" w:space="0" w:color="auto"/>
        <w:right w:val="none" w:sz="0" w:space="0" w:color="auto"/>
      </w:divBdr>
    </w:div>
    <w:div w:id="921792296">
      <w:bodyDiv w:val="1"/>
      <w:marLeft w:val="0"/>
      <w:marRight w:val="0"/>
      <w:marTop w:val="0"/>
      <w:marBottom w:val="0"/>
      <w:divBdr>
        <w:top w:val="none" w:sz="0" w:space="0" w:color="auto"/>
        <w:left w:val="none" w:sz="0" w:space="0" w:color="auto"/>
        <w:bottom w:val="none" w:sz="0" w:space="0" w:color="auto"/>
        <w:right w:val="none" w:sz="0" w:space="0" w:color="auto"/>
      </w:divBdr>
    </w:div>
    <w:div w:id="967398419">
      <w:bodyDiv w:val="1"/>
      <w:marLeft w:val="0"/>
      <w:marRight w:val="0"/>
      <w:marTop w:val="0"/>
      <w:marBottom w:val="0"/>
      <w:divBdr>
        <w:top w:val="none" w:sz="0" w:space="0" w:color="auto"/>
        <w:left w:val="none" w:sz="0" w:space="0" w:color="auto"/>
        <w:bottom w:val="none" w:sz="0" w:space="0" w:color="auto"/>
        <w:right w:val="none" w:sz="0" w:space="0" w:color="auto"/>
      </w:divBdr>
    </w:div>
    <w:div w:id="1011836489">
      <w:bodyDiv w:val="1"/>
      <w:marLeft w:val="0"/>
      <w:marRight w:val="0"/>
      <w:marTop w:val="0"/>
      <w:marBottom w:val="0"/>
      <w:divBdr>
        <w:top w:val="none" w:sz="0" w:space="0" w:color="auto"/>
        <w:left w:val="none" w:sz="0" w:space="0" w:color="auto"/>
        <w:bottom w:val="none" w:sz="0" w:space="0" w:color="auto"/>
        <w:right w:val="none" w:sz="0" w:space="0" w:color="auto"/>
      </w:divBdr>
    </w:div>
    <w:div w:id="1091850387">
      <w:bodyDiv w:val="1"/>
      <w:marLeft w:val="0"/>
      <w:marRight w:val="0"/>
      <w:marTop w:val="0"/>
      <w:marBottom w:val="0"/>
      <w:divBdr>
        <w:top w:val="none" w:sz="0" w:space="0" w:color="auto"/>
        <w:left w:val="none" w:sz="0" w:space="0" w:color="auto"/>
        <w:bottom w:val="none" w:sz="0" w:space="0" w:color="auto"/>
        <w:right w:val="none" w:sz="0" w:space="0" w:color="auto"/>
      </w:divBdr>
    </w:div>
    <w:div w:id="1153136235">
      <w:bodyDiv w:val="1"/>
      <w:marLeft w:val="0"/>
      <w:marRight w:val="0"/>
      <w:marTop w:val="0"/>
      <w:marBottom w:val="0"/>
      <w:divBdr>
        <w:top w:val="none" w:sz="0" w:space="0" w:color="auto"/>
        <w:left w:val="none" w:sz="0" w:space="0" w:color="auto"/>
        <w:bottom w:val="none" w:sz="0" w:space="0" w:color="auto"/>
        <w:right w:val="none" w:sz="0" w:space="0" w:color="auto"/>
      </w:divBdr>
    </w:div>
    <w:div w:id="1201014312">
      <w:bodyDiv w:val="1"/>
      <w:marLeft w:val="0"/>
      <w:marRight w:val="0"/>
      <w:marTop w:val="0"/>
      <w:marBottom w:val="0"/>
      <w:divBdr>
        <w:top w:val="none" w:sz="0" w:space="0" w:color="auto"/>
        <w:left w:val="none" w:sz="0" w:space="0" w:color="auto"/>
        <w:bottom w:val="none" w:sz="0" w:space="0" w:color="auto"/>
        <w:right w:val="none" w:sz="0" w:space="0" w:color="auto"/>
      </w:divBdr>
    </w:div>
    <w:div w:id="1217814587">
      <w:bodyDiv w:val="1"/>
      <w:marLeft w:val="0"/>
      <w:marRight w:val="0"/>
      <w:marTop w:val="0"/>
      <w:marBottom w:val="0"/>
      <w:divBdr>
        <w:top w:val="none" w:sz="0" w:space="0" w:color="auto"/>
        <w:left w:val="none" w:sz="0" w:space="0" w:color="auto"/>
        <w:bottom w:val="none" w:sz="0" w:space="0" w:color="auto"/>
        <w:right w:val="none" w:sz="0" w:space="0" w:color="auto"/>
      </w:divBdr>
    </w:div>
    <w:div w:id="1236889539">
      <w:bodyDiv w:val="1"/>
      <w:marLeft w:val="0"/>
      <w:marRight w:val="0"/>
      <w:marTop w:val="0"/>
      <w:marBottom w:val="0"/>
      <w:divBdr>
        <w:top w:val="none" w:sz="0" w:space="0" w:color="auto"/>
        <w:left w:val="none" w:sz="0" w:space="0" w:color="auto"/>
        <w:bottom w:val="none" w:sz="0" w:space="0" w:color="auto"/>
        <w:right w:val="none" w:sz="0" w:space="0" w:color="auto"/>
      </w:divBdr>
    </w:div>
    <w:div w:id="1246722002">
      <w:bodyDiv w:val="1"/>
      <w:marLeft w:val="0"/>
      <w:marRight w:val="0"/>
      <w:marTop w:val="0"/>
      <w:marBottom w:val="0"/>
      <w:divBdr>
        <w:top w:val="none" w:sz="0" w:space="0" w:color="auto"/>
        <w:left w:val="none" w:sz="0" w:space="0" w:color="auto"/>
        <w:bottom w:val="none" w:sz="0" w:space="0" w:color="auto"/>
        <w:right w:val="none" w:sz="0" w:space="0" w:color="auto"/>
      </w:divBdr>
    </w:div>
    <w:div w:id="1286548878">
      <w:bodyDiv w:val="1"/>
      <w:marLeft w:val="0"/>
      <w:marRight w:val="0"/>
      <w:marTop w:val="0"/>
      <w:marBottom w:val="0"/>
      <w:divBdr>
        <w:top w:val="none" w:sz="0" w:space="0" w:color="auto"/>
        <w:left w:val="none" w:sz="0" w:space="0" w:color="auto"/>
        <w:bottom w:val="none" w:sz="0" w:space="0" w:color="auto"/>
        <w:right w:val="none" w:sz="0" w:space="0" w:color="auto"/>
      </w:divBdr>
    </w:div>
    <w:div w:id="1297644656">
      <w:bodyDiv w:val="1"/>
      <w:marLeft w:val="0"/>
      <w:marRight w:val="0"/>
      <w:marTop w:val="0"/>
      <w:marBottom w:val="0"/>
      <w:divBdr>
        <w:top w:val="none" w:sz="0" w:space="0" w:color="auto"/>
        <w:left w:val="none" w:sz="0" w:space="0" w:color="auto"/>
        <w:bottom w:val="none" w:sz="0" w:space="0" w:color="auto"/>
        <w:right w:val="none" w:sz="0" w:space="0" w:color="auto"/>
      </w:divBdr>
    </w:div>
    <w:div w:id="1314064655">
      <w:bodyDiv w:val="1"/>
      <w:marLeft w:val="0"/>
      <w:marRight w:val="0"/>
      <w:marTop w:val="0"/>
      <w:marBottom w:val="0"/>
      <w:divBdr>
        <w:top w:val="none" w:sz="0" w:space="0" w:color="auto"/>
        <w:left w:val="none" w:sz="0" w:space="0" w:color="auto"/>
        <w:bottom w:val="none" w:sz="0" w:space="0" w:color="auto"/>
        <w:right w:val="none" w:sz="0" w:space="0" w:color="auto"/>
      </w:divBdr>
    </w:div>
    <w:div w:id="1387532603">
      <w:bodyDiv w:val="1"/>
      <w:marLeft w:val="0"/>
      <w:marRight w:val="0"/>
      <w:marTop w:val="0"/>
      <w:marBottom w:val="0"/>
      <w:divBdr>
        <w:top w:val="none" w:sz="0" w:space="0" w:color="auto"/>
        <w:left w:val="none" w:sz="0" w:space="0" w:color="auto"/>
        <w:bottom w:val="none" w:sz="0" w:space="0" w:color="auto"/>
        <w:right w:val="none" w:sz="0" w:space="0" w:color="auto"/>
      </w:divBdr>
    </w:div>
    <w:div w:id="1426270524">
      <w:bodyDiv w:val="1"/>
      <w:marLeft w:val="0"/>
      <w:marRight w:val="0"/>
      <w:marTop w:val="0"/>
      <w:marBottom w:val="0"/>
      <w:divBdr>
        <w:top w:val="none" w:sz="0" w:space="0" w:color="auto"/>
        <w:left w:val="none" w:sz="0" w:space="0" w:color="auto"/>
        <w:bottom w:val="none" w:sz="0" w:space="0" w:color="auto"/>
        <w:right w:val="none" w:sz="0" w:space="0" w:color="auto"/>
      </w:divBdr>
    </w:div>
    <w:div w:id="1478568056">
      <w:bodyDiv w:val="1"/>
      <w:marLeft w:val="0"/>
      <w:marRight w:val="0"/>
      <w:marTop w:val="0"/>
      <w:marBottom w:val="0"/>
      <w:divBdr>
        <w:top w:val="none" w:sz="0" w:space="0" w:color="auto"/>
        <w:left w:val="none" w:sz="0" w:space="0" w:color="auto"/>
        <w:bottom w:val="none" w:sz="0" w:space="0" w:color="auto"/>
        <w:right w:val="none" w:sz="0" w:space="0" w:color="auto"/>
      </w:divBdr>
    </w:div>
    <w:div w:id="1525438309">
      <w:bodyDiv w:val="1"/>
      <w:marLeft w:val="0"/>
      <w:marRight w:val="0"/>
      <w:marTop w:val="0"/>
      <w:marBottom w:val="0"/>
      <w:divBdr>
        <w:top w:val="none" w:sz="0" w:space="0" w:color="auto"/>
        <w:left w:val="none" w:sz="0" w:space="0" w:color="auto"/>
        <w:bottom w:val="none" w:sz="0" w:space="0" w:color="auto"/>
        <w:right w:val="none" w:sz="0" w:space="0" w:color="auto"/>
      </w:divBdr>
    </w:div>
    <w:div w:id="1682731580">
      <w:bodyDiv w:val="1"/>
      <w:marLeft w:val="0"/>
      <w:marRight w:val="0"/>
      <w:marTop w:val="0"/>
      <w:marBottom w:val="0"/>
      <w:divBdr>
        <w:top w:val="none" w:sz="0" w:space="0" w:color="auto"/>
        <w:left w:val="none" w:sz="0" w:space="0" w:color="auto"/>
        <w:bottom w:val="none" w:sz="0" w:space="0" w:color="auto"/>
        <w:right w:val="none" w:sz="0" w:space="0" w:color="auto"/>
      </w:divBdr>
    </w:div>
    <w:div w:id="1696613440">
      <w:bodyDiv w:val="1"/>
      <w:marLeft w:val="0"/>
      <w:marRight w:val="0"/>
      <w:marTop w:val="0"/>
      <w:marBottom w:val="0"/>
      <w:divBdr>
        <w:top w:val="none" w:sz="0" w:space="0" w:color="auto"/>
        <w:left w:val="none" w:sz="0" w:space="0" w:color="auto"/>
        <w:bottom w:val="none" w:sz="0" w:space="0" w:color="auto"/>
        <w:right w:val="none" w:sz="0" w:space="0" w:color="auto"/>
      </w:divBdr>
    </w:div>
    <w:div w:id="1837379403">
      <w:bodyDiv w:val="1"/>
      <w:marLeft w:val="0"/>
      <w:marRight w:val="0"/>
      <w:marTop w:val="0"/>
      <w:marBottom w:val="0"/>
      <w:divBdr>
        <w:top w:val="none" w:sz="0" w:space="0" w:color="auto"/>
        <w:left w:val="none" w:sz="0" w:space="0" w:color="auto"/>
        <w:bottom w:val="none" w:sz="0" w:space="0" w:color="auto"/>
        <w:right w:val="none" w:sz="0" w:space="0" w:color="auto"/>
      </w:divBdr>
    </w:div>
    <w:div w:id="1841583648">
      <w:bodyDiv w:val="1"/>
      <w:marLeft w:val="0"/>
      <w:marRight w:val="0"/>
      <w:marTop w:val="0"/>
      <w:marBottom w:val="0"/>
      <w:divBdr>
        <w:top w:val="none" w:sz="0" w:space="0" w:color="auto"/>
        <w:left w:val="none" w:sz="0" w:space="0" w:color="auto"/>
        <w:bottom w:val="none" w:sz="0" w:space="0" w:color="auto"/>
        <w:right w:val="none" w:sz="0" w:space="0" w:color="auto"/>
      </w:divBdr>
    </w:div>
    <w:div w:id="20592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12.png"/><Relationship Id="rId26" Type="http://schemas.microsoft.com/office/2007/relationships/hdphoto" Target="media/hdphoto5.wdp"/><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yperlink" Target="https://www.sciencedirect.com/science/journal/10106030/426/supp/C" TargetMode="External"/><Relationship Id="rId7" Type="http://schemas.openxmlformats.org/officeDocument/2006/relationships/webSettings" Target="webSettings.xml"/><Relationship Id="rId12" Type="http://schemas.openxmlformats.org/officeDocument/2006/relationships/image" Target="media/image8.png"/><Relationship Id="rId17" Type="http://schemas.microsoft.com/office/2007/relationships/hdphoto" Target="NULL"/><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hyperlink" Target="javascript:AL_get(this,%20'jour',%20'AAPS%20PharmSciTech.');" TargetMode="External"/><Relationship Id="rId2" Type="http://schemas.openxmlformats.org/officeDocument/2006/relationships/customXml" Target="../customXml/item2.xml"/><Relationship Id="rId16" Type="http://schemas.openxmlformats.org/officeDocument/2006/relationships/image" Target="media/image11.png"/><Relationship Id="rId20" Type="http://schemas.microsoft.com/office/2007/relationships/hdphoto" Target="media/hdphoto2.wdp"/><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png"/><Relationship Id="rId24" Type="http://schemas.microsoft.com/office/2007/relationships/hdphoto" Target="media/hdphoto4.wdp"/><Relationship Id="rId32" Type="http://schemas.openxmlformats.org/officeDocument/2006/relationships/image" Target="media/image21.png"/><Relationship Id="rId37" Type="http://schemas.openxmlformats.org/officeDocument/2006/relationships/hyperlink" Target="http://dx.doi.org/10.1016/j.talanta.2013.03.034"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0.png"/><Relationship Id="rId23" Type="http://schemas.openxmlformats.org/officeDocument/2006/relationships/image" Target="media/image15.png"/><Relationship Id="rId28" Type="http://schemas.microsoft.com/office/2007/relationships/hdphoto" Target="media/hdphoto6.wdp"/><Relationship Id="rId36" Type="http://schemas.openxmlformats.org/officeDocument/2006/relationships/hyperlink" Target="http://dx.doi.org/10.3390/molecules22081258" TargetMode="External"/><Relationship Id="rId10" Type="http://schemas.openxmlformats.org/officeDocument/2006/relationships/image" Target="media/image6.png"/><Relationship Id="rId19" Type="http://schemas.openxmlformats.org/officeDocument/2006/relationships/image" Target="media/image13.png"/><Relationship Id="rId31" Type="http://schemas.openxmlformats.org/officeDocument/2006/relationships/image" Target="media/image20.jpg"/><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9.jpg"/><Relationship Id="rId22" Type="http://schemas.microsoft.com/office/2007/relationships/hdphoto" Target="media/hdphoto3.wdp"/><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hyperlink" Target="https://doi.org/10.1371/journal.pone.0176015" TargetMode="External"/><Relationship Id="rId8" Type="http://schemas.openxmlformats.org/officeDocument/2006/relationships/image" Target="media/image4.jpeg"/><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074AF87286C84CB58C8202923D3DD8" ma:contentTypeVersion="11" ma:contentTypeDescription="Create a new document." ma:contentTypeScope="" ma:versionID="63480538fa2730f1eac50b59a403d8b0">
  <xsd:schema xmlns:xsd="http://www.w3.org/2001/XMLSchema" xmlns:xs="http://www.w3.org/2001/XMLSchema" xmlns:p="http://schemas.microsoft.com/office/2006/metadata/properties" xmlns:ns3="4b23a3e7-57f9-4dd7-9e42-9976f2807eb8" targetNamespace="http://schemas.microsoft.com/office/2006/metadata/properties" ma:root="true" ma:fieldsID="9237cb1a6d6539345d496d6b06c474af" ns3:_="">
    <xsd:import namespace="4b23a3e7-57f9-4dd7-9e42-9976f2807e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3a3e7-57f9-4dd7-9e42-9976f2807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A07CE-A5FA-44ED-A140-271885BBC8C4}">
  <ds:schemaRefs>
    <ds:schemaRef ds:uri="http://schemas.microsoft.com/sharepoint/v3/contenttype/forms"/>
  </ds:schemaRefs>
</ds:datastoreItem>
</file>

<file path=customXml/itemProps2.xml><?xml version="1.0" encoding="utf-8"?>
<ds:datastoreItem xmlns:ds="http://schemas.openxmlformats.org/officeDocument/2006/customXml" ds:itemID="{A599E729-E594-4F6C-8417-5B721DBB0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3a3e7-57f9-4dd7-9e42-9976f2807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00729-1259-4FD6-AB68-5B7741FA7FF4}">
  <ds:schemaRefs>
    <ds:schemaRef ds:uri="4b23a3e7-57f9-4dd7-9e42-9976f2807eb8"/>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6528</Words>
  <Characters>37213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Preeti Arora</dc:creator>
  <cp:lastModifiedBy>Tanveer Ahmad Wani</cp:lastModifiedBy>
  <cp:revision>2</cp:revision>
  <dcterms:created xsi:type="dcterms:W3CDTF">2023-05-09T06:59:00Z</dcterms:created>
  <dcterms:modified xsi:type="dcterms:W3CDTF">2023-05-09T06:59:00Z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0x01010035074AF87286C84CB58C8202923D3DD8</vt:lpwstr>
  </property>
</Properties>
</file>