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E" w:rsidRPr="00327D4A" w:rsidRDefault="00D25392" w:rsidP="00D25392">
      <w:pPr>
        <w:rPr>
          <w:rFonts w:asciiTheme="minorHAnsi" w:hAnsiTheme="minorHAnsi"/>
          <w:b/>
          <w:bCs/>
          <w:sz w:val="22"/>
          <w:szCs w:val="22"/>
        </w:rPr>
      </w:pPr>
      <w:r>
        <w:rPr>
          <w:rFonts w:asciiTheme="minorHAnsi" w:hAnsiTheme="minorHAnsi"/>
          <w:b/>
          <w:bCs/>
          <w:noProof/>
          <w:sz w:val="22"/>
          <w:szCs w:val="22"/>
        </w:rPr>
        <w:drawing>
          <wp:anchor distT="0" distB="0" distL="114300" distR="114300" simplePos="0" relativeHeight="251659264" behindDoc="0" locked="0" layoutInCell="1" allowOverlap="1">
            <wp:simplePos x="0" y="0"/>
            <wp:positionH relativeFrom="column">
              <wp:posOffset>6276975</wp:posOffset>
            </wp:positionH>
            <wp:positionV relativeFrom="paragraph">
              <wp:posOffset>-133350</wp:posOffset>
            </wp:positionV>
            <wp:extent cx="438150" cy="485775"/>
            <wp:effectExtent l="19050" t="0" r="0" b="0"/>
            <wp:wrapThrough wrapText="bothSides">
              <wp:wrapPolygon edited="0">
                <wp:start x="-939" y="0"/>
                <wp:lineTo x="-939" y="21176"/>
                <wp:lineTo x="21600" y="21176"/>
                <wp:lineTo x="21600" y="0"/>
                <wp:lineTo x="-939" y="0"/>
              </wp:wrapPolygon>
            </wp:wrapThrough>
            <wp:docPr id="3" name="Picture 0" descr="KSU-C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COP_Logo.png"/>
                    <pic:cNvPicPr/>
                  </pic:nvPicPr>
                  <pic:blipFill>
                    <a:blip r:embed="rId8" cstate="print"/>
                    <a:stretch>
                      <a:fillRect/>
                    </a:stretch>
                  </pic:blipFill>
                  <pic:spPr>
                    <a:xfrm>
                      <a:off x="0" y="0"/>
                      <a:ext cx="438150" cy="485775"/>
                    </a:xfrm>
                    <a:prstGeom prst="rect">
                      <a:avLst/>
                    </a:prstGeom>
                  </pic:spPr>
                </pic:pic>
              </a:graphicData>
            </a:graphic>
          </wp:anchor>
        </w:drawing>
      </w:r>
    </w:p>
    <w:p w:rsidR="00E46806" w:rsidRPr="00327D4A" w:rsidRDefault="00E46806" w:rsidP="00893059">
      <w:pPr>
        <w:jc w:val="center"/>
        <w:rPr>
          <w:rFonts w:asciiTheme="minorHAnsi" w:hAnsiTheme="minorHAnsi"/>
          <w:b/>
          <w:bCs/>
          <w:sz w:val="22"/>
          <w:szCs w:val="22"/>
        </w:rPr>
      </w:pPr>
      <w:r w:rsidRPr="00327D4A">
        <w:rPr>
          <w:rFonts w:asciiTheme="minorHAnsi" w:hAnsiTheme="minorHAnsi"/>
          <w:b/>
          <w:bCs/>
          <w:sz w:val="22"/>
          <w:szCs w:val="22"/>
        </w:rPr>
        <w:t xml:space="preserve">PHCL </w:t>
      </w:r>
      <w:r w:rsidR="00B623BF" w:rsidRPr="00327D4A">
        <w:rPr>
          <w:rFonts w:asciiTheme="minorHAnsi" w:hAnsiTheme="minorHAnsi"/>
          <w:b/>
          <w:bCs/>
          <w:sz w:val="22"/>
          <w:szCs w:val="22"/>
        </w:rPr>
        <w:t>4</w:t>
      </w:r>
      <w:r w:rsidR="00893059">
        <w:rPr>
          <w:rFonts w:asciiTheme="minorHAnsi" w:hAnsiTheme="minorHAnsi"/>
          <w:b/>
          <w:bCs/>
          <w:sz w:val="22"/>
          <w:szCs w:val="22"/>
        </w:rPr>
        <w:t>35</w:t>
      </w:r>
      <w:r w:rsidR="00172E7D" w:rsidRPr="00327D4A">
        <w:rPr>
          <w:rFonts w:asciiTheme="minorHAnsi" w:hAnsiTheme="minorHAnsi"/>
          <w:b/>
          <w:bCs/>
          <w:sz w:val="22"/>
          <w:szCs w:val="22"/>
        </w:rPr>
        <w:t xml:space="preserve"> (</w:t>
      </w:r>
      <w:r w:rsidR="00893059">
        <w:rPr>
          <w:rFonts w:asciiTheme="minorHAnsi" w:hAnsiTheme="minorHAnsi"/>
          <w:b/>
          <w:bCs/>
          <w:sz w:val="22"/>
          <w:szCs w:val="22"/>
        </w:rPr>
        <w:t>2</w:t>
      </w:r>
      <w:r w:rsidR="00172E7D" w:rsidRPr="00327D4A">
        <w:rPr>
          <w:rFonts w:asciiTheme="minorHAnsi" w:hAnsiTheme="minorHAnsi"/>
          <w:b/>
          <w:bCs/>
          <w:sz w:val="22"/>
          <w:szCs w:val="22"/>
        </w:rPr>
        <w:t>+1</w:t>
      </w:r>
      <w:r w:rsidR="00733AF7" w:rsidRPr="00327D4A">
        <w:rPr>
          <w:rFonts w:asciiTheme="minorHAnsi" w:hAnsiTheme="minorHAnsi"/>
          <w:b/>
          <w:bCs/>
          <w:sz w:val="22"/>
          <w:szCs w:val="22"/>
        </w:rPr>
        <w:t>)</w:t>
      </w:r>
    </w:p>
    <w:p w:rsidR="00DA2016" w:rsidRDefault="00DA2016" w:rsidP="00893059">
      <w:pPr>
        <w:jc w:val="center"/>
        <w:rPr>
          <w:rFonts w:asciiTheme="minorHAnsi" w:hAnsiTheme="minorHAnsi"/>
          <w:b/>
          <w:bCs/>
          <w:sz w:val="22"/>
          <w:szCs w:val="22"/>
        </w:rPr>
      </w:pPr>
      <w:r>
        <w:rPr>
          <w:rFonts w:asciiTheme="minorHAnsi" w:hAnsiTheme="minorHAnsi"/>
          <w:b/>
          <w:bCs/>
          <w:sz w:val="22"/>
          <w:szCs w:val="22"/>
        </w:rPr>
        <w:t>Research design and pharmacoepidemiology</w:t>
      </w:r>
    </w:p>
    <w:p w:rsidR="00327D4A" w:rsidRPr="00D25392" w:rsidRDefault="00E46806" w:rsidP="00D25392">
      <w:pPr>
        <w:jc w:val="center"/>
        <w:rPr>
          <w:rFonts w:asciiTheme="minorHAnsi" w:hAnsiTheme="minorHAnsi"/>
          <w:b/>
          <w:bCs/>
          <w:sz w:val="22"/>
          <w:szCs w:val="22"/>
        </w:rPr>
      </w:pPr>
      <w:r w:rsidRPr="00327D4A">
        <w:rPr>
          <w:rFonts w:asciiTheme="minorHAnsi" w:hAnsiTheme="minorHAnsi"/>
          <w:b/>
          <w:bCs/>
          <w:sz w:val="22"/>
          <w:szCs w:val="22"/>
        </w:rPr>
        <w:t>Course Syllabus</w:t>
      </w:r>
      <w:r w:rsidR="00D25392">
        <w:rPr>
          <w:rFonts w:asciiTheme="minorHAnsi" w:hAnsiTheme="minorHAnsi"/>
          <w:b/>
          <w:bCs/>
          <w:sz w:val="22"/>
          <w:szCs w:val="22"/>
        </w:rPr>
        <w:t>-2013-2014</w:t>
      </w:r>
    </w:p>
    <w:p w:rsidR="00327D4A" w:rsidRPr="00327D4A" w:rsidRDefault="00327D4A" w:rsidP="00327D4A">
      <w:pPr>
        <w:pStyle w:val="Title"/>
        <w:rPr>
          <w:b/>
          <w:bCs/>
          <w:sz w:val="24"/>
          <w:szCs w:val="24"/>
        </w:rPr>
      </w:pPr>
      <w:r w:rsidRPr="00327D4A">
        <w:rPr>
          <w:b/>
          <w:bCs/>
          <w:sz w:val="24"/>
          <w:szCs w:val="24"/>
        </w:rPr>
        <w:t>Course Description</w:t>
      </w:r>
    </w:p>
    <w:p w:rsidR="00327D4A" w:rsidRPr="00327D4A" w:rsidRDefault="00327D4A" w:rsidP="00893059">
      <w:pPr>
        <w:rPr>
          <w:rFonts w:asciiTheme="minorHAnsi" w:hAnsiTheme="minorHAnsi"/>
          <w:sz w:val="22"/>
          <w:szCs w:val="22"/>
        </w:rPr>
      </w:pPr>
      <w:r w:rsidRPr="00327D4A">
        <w:rPr>
          <w:rFonts w:asciiTheme="minorHAnsi" w:hAnsiTheme="minorHAnsi"/>
          <w:sz w:val="22"/>
          <w:szCs w:val="22"/>
        </w:rPr>
        <w:t xml:space="preserve">The aim of this course is to introduce the students to the concepts </w:t>
      </w:r>
      <w:r w:rsidR="00893059" w:rsidRPr="00893059">
        <w:rPr>
          <w:rFonts w:asciiTheme="minorHAnsi" w:hAnsiTheme="minorHAnsi"/>
          <w:sz w:val="22"/>
          <w:szCs w:val="22"/>
          <w:lang w:bidi="en-US"/>
        </w:rPr>
        <w:t>and methods of research, pharmacoepidemiology, and biostatistics</w:t>
      </w:r>
      <w:r w:rsidR="00893059" w:rsidRPr="00327D4A">
        <w:rPr>
          <w:rFonts w:asciiTheme="minorHAnsi" w:hAnsiTheme="minorHAnsi"/>
          <w:sz w:val="22"/>
          <w:szCs w:val="22"/>
        </w:rPr>
        <w:t xml:space="preserve"> </w:t>
      </w:r>
      <w:r w:rsidR="00893059">
        <w:rPr>
          <w:rFonts w:asciiTheme="minorHAnsi" w:hAnsiTheme="minorHAnsi"/>
          <w:sz w:val="22"/>
          <w:szCs w:val="22"/>
          <w:lang w:bidi="en-US"/>
        </w:rPr>
        <w:t>t</w:t>
      </w:r>
      <w:r w:rsidR="00893059" w:rsidRPr="00893059">
        <w:rPr>
          <w:rFonts w:asciiTheme="minorHAnsi" w:hAnsiTheme="minorHAnsi"/>
          <w:sz w:val="22"/>
          <w:szCs w:val="22"/>
          <w:lang w:bidi="en-US"/>
        </w:rPr>
        <w:t xml:space="preserve">hrough lectures, case scenarios, and case </w:t>
      </w:r>
      <w:r w:rsidR="008051AB" w:rsidRPr="00893059">
        <w:rPr>
          <w:rFonts w:asciiTheme="minorHAnsi" w:hAnsiTheme="minorHAnsi"/>
          <w:sz w:val="22"/>
          <w:szCs w:val="22"/>
          <w:lang w:bidi="en-US"/>
        </w:rPr>
        <w:t>study.</w:t>
      </w:r>
    </w:p>
    <w:p w:rsidR="00327D4A" w:rsidRDefault="00327D4A" w:rsidP="00327D4A">
      <w:pPr>
        <w:pStyle w:val="Title"/>
        <w:rPr>
          <w:b/>
          <w:bCs/>
          <w:sz w:val="24"/>
          <w:szCs w:val="24"/>
        </w:rPr>
      </w:pPr>
    </w:p>
    <w:p w:rsidR="00327D4A" w:rsidRPr="00327D4A" w:rsidRDefault="00327D4A" w:rsidP="00327D4A">
      <w:pPr>
        <w:pStyle w:val="Title"/>
        <w:rPr>
          <w:b/>
          <w:bCs/>
          <w:sz w:val="24"/>
          <w:szCs w:val="24"/>
        </w:rPr>
      </w:pPr>
      <w:r w:rsidRPr="00327D4A">
        <w:rPr>
          <w:b/>
          <w:bCs/>
          <w:sz w:val="24"/>
          <w:szCs w:val="24"/>
        </w:rPr>
        <w:t>Educational Objectives</w:t>
      </w:r>
    </w:p>
    <w:p w:rsidR="00327D4A" w:rsidRPr="00327D4A" w:rsidRDefault="00327D4A" w:rsidP="00495968">
      <w:p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At the completion of </w:t>
      </w:r>
      <w:r w:rsidR="00495968">
        <w:rPr>
          <w:rFonts w:asciiTheme="minorHAnsi" w:hAnsiTheme="minorHAnsi" w:cstheme="majorBidi"/>
          <w:color w:val="000000"/>
          <w:sz w:val="22"/>
          <w:szCs w:val="22"/>
        </w:rPr>
        <w:t>the</w:t>
      </w:r>
      <w:r w:rsidRPr="00327D4A">
        <w:rPr>
          <w:rFonts w:asciiTheme="minorHAnsi" w:hAnsiTheme="minorHAnsi" w:cstheme="majorBidi"/>
          <w:color w:val="000000"/>
          <w:sz w:val="22"/>
          <w:szCs w:val="22"/>
        </w:rPr>
        <w:t xml:space="preserve"> course, students should</w:t>
      </w:r>
      <w:r w:rsidR="008051AB">
        <w:rPr>
          <w:rFonts w:asciiTheme="minorHAnsi" w:hAnsiTheme="minorHAnsi" w:cstheme="majorBidi"/>
          <w:color w:val="000000"/>
          <w:sz w:val="22"/>
          <w:szCs w:val="22"/>
        </w:rPr>
        <w:t xml:space="preserve"> be able to</w:t>
      </w:r>
      <w:r w:rsidRPr="00327D4A">
        <w:rPr>
          <w:rFonts w:asciiTheme="minorHAnsi" w:hAnsiTheme="minorHAnsi" w:cstheme="majorBidi"/>
          <w:color w:val="000000"/>
          <w:sz w:val="22"/>
          <w:szCs w:val="22"/>
        </w:rPr>
        <w:t xml:space="preserve">: </w:t>
      </w:r>
    </w:p>
    <w:p w:rsidR="00327D4A" w:rsidRDefault="00327D4A" w:rsidP="00327D4A">
      <w:pPr>
        <w:pStyle w:val="ListParagraph"/>
        <w:numPr>
          <w:ilvl w:val="0"/>
          <w:numId w:val="9"/>
        </w:numPr>
        <w:autoSpaceDE w:val="0"/>
        <w:autoSpaceDN w:val="0"/>
        <w:adjustRightInd w:val="0"/>
        <w:rPr>
          <w:rFonts w:asciiTheme="minorHAnsi" w:hAnsiTheme="minorHAnsi" w:cstheme="majorBidi"/>
          <w:color w:val="000000"/>
          <w:sz w:val="22"/>
          <w:szCs w:val="22"/>
        </w:rPr>
      </w:pPr>
      <w:r w:rsidRPr="00495968">
        <w:rPr>
          <w:rFonts w:asciiTheme="minorHAnsi" w:hAnsiTheme="minorHAnsi" w:cstheme="majorBidi"/>
          <w:color w:val="000000"/>
          <w:sz w:val="22"/>
          <w:szCs w:val="22"/>
        </w:rPr>
        <w:t xml:space="preserve">Understand the concept </w:t>
      </w:r>
      <w:r w:rsidR="008051AB" w:rsidRPr="00495968">
        <w:rPr>
          <w:rFonts w:asciiTheme="minorHAnsi" w:hAnsiTheme="minorHAnsi" w:cstheme="majorBidi"/>
          <w:color w:val="000000"/>
          <w:sz w:val="22"/>
          <w:szCs w:val="22"/>
        </w:rPr>
        <w:t>of pharmacoepidemiology</w:t>
      </w:r>
      <w:r w:rsidR="008051AB">
        <w:rPr>
          <w:rFonts w:asciiTheme="minorHAnsi" w:hAnsiTheme="minorHAnsi" w:cstheme="majorBidi"/>
          <w:color w:val="000000"/>
          <w:sz w:val="22"/>
          <w:szCs w:val="22"/>
        </w:rPr>
        <w:t>.</w:t>
      </w:r>
      <w:r w:rsidR="00495968">
        <w:rPr>
          <w:rFonts w:asciiTheme="minorHAnsi" w:hAnsiTheme="minorHAnsi" w:cstheme="majorBidi"/>
          <w:color w:val="000000"/>
          <w:sz w:val="22"/>
          <w:szCs w:val="22"/>
        </w:rPr>
        <w:t xml:space="preserve"> </w:t>
      </w:r>
    </w:p>
    <w:p w:rsidR="00495968" w:rsidRPr="00BF71C6" w:rsidRDefault="008051AB" w:rsidP="008051AB">
      <w:pPr>
        <w:numPr>
          <w:ilvl w:val="0"/>
          <w:numId w:val="9"/>
        </w:numPr>
        <w:jc w:val="both"/>
        <w:rPr>
          <w:rFonts w:asciiTheme="minorHAnsi" w:hAnsiTheme="minorHAnsi" w:cstheme="majorBidi"/>
          <w:color w:val="000000"/>
          <w:sz w:val="22"/>
          <w:szCs w:val="22"/>
        </w:rPr>
      </w:pPr>
      <w:r w:rsidRPr="00BF71C6">
        <w:rPr>
          <w:rFonts w:asciiTheme="minorHAnsi" w:hAnsiTheme="minorHAnsi" w:cstheme="majorBidi"/>
          <w:color w:val="000000"/>
          <w:sz w:val="22"/>
          <w:szCs w:val="22"/>
        </w:rPr>
        <w:t xml:space="preserve">Distinguish different types of </w:t>
      </w:r>
      <w:r w:rsidR="00495968" w:rsidRPr="00BF71C6">
        <w:rPr>
          <w:rFonts w:asciiTheme="minorHAnsi" w:hAnsiTheme="minorHAnsi" w:cstheme="majorBidi"/>
          <w:color w:val="000000"/>
          <w:sz w:val="22"/>
          <w:szCs w:val="22"/>
        </w:rPr>
        <w:t xml:space="preserve">research methodology and its contribution to pharmacy practice. </w:t>
      </w:r>
      <w:r w:rsidR="00495968" w:rsidRPr="00BF71C6">
        <w:rPr>
          <w:rFonts w:asciiTheme="minorHAnsi" w:hAnsiTheme="minorHAnsi" w:cstheme="majorBidi" w:hint="cs"/>
          <w:color w:val="000000"/>
          <w:sz w:val="22"/>
          <w:szCs w:val="22"/>
          <w:rtl/>
        </w:rPr>
        <w:t xml:space="preserve"> </w:t>
      </w:r>
    </w:p>
    <w:p w:rsidR="008051AB" w:rsidRPr="00BF71C6" w:rsidRDefault="008051AB" w:rsidP="008051AB">
      <w:pPr>
        <w:numPr>
          <w:ilvl w:val="0"/>
          <w:numId w:val="9"/>
        </w:numPr>
        <w:jc w:val="both"/>
        <w:rPr>
          <w:rFonts w:asciiTheme="minorHAnsi" w:hAnsiTheme="minorHAnsi" w:cstheme="majorBidi"/>
          <w:color w:val="000000"/>
          <w:sz w:val="22"/>
          <w:szCs w:val="22"/>
        </w:rPr>
      </w:pPr>
      <w:r w:rsidRPr="00BF71C6">
        <w:rPr>
          <w:rFonts w:asciiTheme="minorHAnsi" w:hAnsiTheme="minorHAnsi" w:cstheme="majorBidi"/>
          <w:color w:val="000000"/>
          <w:sz w:val="22"/>
          <w:szCs w:val="22"/>
        </w:rPr>
        <w:t>Apply appropriate statistical methods used in different research design.</w:t>
      </w:r>
    </w:p>
    <w:p w:rsidR="00327D4A" w:rsidRDefault="00327D4A" w:rsidP="00327D4A">
      <w:pPr>
        <w:pStyle w:val="Title"/>
        <w:rPr>
          <w:b/>
          <w:bCs/>
          <w:sz w:val="24"/>
          <w:szCs w:val="24"/>
        </w:rPr>
      </w:pPr>
    </w:p>
    <w:p w:rsidR="00327D4A" w:rsidRPr="00327D4A" w:rsidRDefault="00327D4A" w:rsidP="00327D4A">
      <w:pPr>
        <w:pStyle w:val="Title"/>
        <w:rPr>
          <w:b/>
          <w:bCs/>
          <w:sz w:val="24"/>
          <w:szCs w:val="24"/>
        </w:rPr>
      </w:pPr>
      <w:r w:rsidRPr="00327D4A">
        <w:rPr>
          <w:b/>
          <w:bCs/>
          <w:sz w:val="24"/>
          <w:szCs w:val="24"/>
        </w:rPr>
        <w:t>Course Learning Outcomes</w:t>
      </w:r>
    </w:p>
    <w:p w:rsidR="00327D4A" w:rsidRPr="00327D4A" w:rsidRDefault="00327D4A" w:rsidP="00327D4A">
      <w:pPr>
        <w:autoSpaceDE w:val="0"/>
        <w:autoSpaceDN w:val="0"/>
        <w:adjustRightInd w:val="0"/>
        <w:rPr>
          <w:rFonts w:asciiTheme="minorHAnsi" w:hAnsiTheme="minorHAnsi" w:cstheme="majorBidi"/>
          <w:color w:val="231F20"/>
          <w:sz w:val="22"/>
          <w:szCs w:val="22"/>
        </w:rPr>
      </w:pPr>
      <w:r w:rsidRPr="00327D4A">
        <w:rPr>
          <w:rFonts w:asciiTheme="minorHAnsi" w:hAnsiTheme="minorHAnsi" w:cstheme="majorBidi"/>
          <w:color w:val="231F20"/>
          <w:sz w:val="22"/>
          <w:szCs w:val="22"/>
        </w:rPr>
        <w:t>At the completion of the course, the student should be able to:</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Compare and contrasts different study designs.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lang w:bidi="en-US"/>
        </w:rPr>
      </w:pPr>
      <w:r w:rsidRPr="00495968">
        <w:rPr>
          <w:rFonts w:asciiTheme="minorHAnsi" w:hAnsiTheme="minorHAnsi" w:cstheme="majorBidi"/>
          <w:bCs/>
          <w:color w:val="000000"/>
          <w:sz w:val="22"/>
          <w:szCs w:val="22"/>
          <w:lang w:bidi="en-US"/>
        </w:rPr>
        <w:t xml:space="preserve">Distinguish methods of data collection and recording.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rPr>
        <w:t xml:space="preserve">Understand issues involved in selecting sample and recruiting participants.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lang w:val="en-GB"/>
        </w:rPr>
        <w:t>Discuss threats to validity and issues of interpretations.</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Discuss applications of </w:t>
      </w:r>
      <w:proofErr w:type="spellStart"/>
      <w:r w:rsidRPr="00495968">
        <w:rPr>
          <w:rFonts w:asciiTheme="minorHAnsi" w:hAnsiTheme="minorHAnsi" w:cstheme="majorBidi"/>
          <w:bCs/>
          <w:color w:val="000000"/>
          <w:sz w:val="22"/>
          <w:szCs w:val="22"/>
          <w:lang w:val="en-GB"/>
        </w:rPr>
        <w:t>pharmacoepidemiological</w:t>
      </w:r>
      <w:proofErr w:type="spellEnd"/>
      <w:r w:rsidRPr="00495968">
        <w:rPr>
          <w:rFonts w:asciiTheme="minorHAnsi" w:hAnsiTheme="minorHAnsi" w:cstheme="majorBidi"/>
          <w:bCs/>
          <w:color w:val="000000"/>
          <w:sz w:val="22"/>
          <w:szCs w:val="22"/>
          <w:lang w:val="en-GB"/>
        </w:rPr>
        <w:t xml:space="preserve"> concepts and methods to pharmacy practice.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lang w:val="en-GB"/>
        </w:rPr>
        <w:t xml:space="preserve">Explain measures of disease occurrence and association.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Demonstrate knowledge and understanding of statistical theory.</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Select and apply appropriate statistical techniques for managing common types of medical data. </w:t>
      </w:r>
    </w:p>
    <w:p w:rsidR="00495968" w:rsidRPr="00495968" w:rsidRDefault="00495968" w:rsidP="00495968">
      <w:pPr>
        <w:pStyle w:val="ListParagraph"/>
        <w:numPr>
          <w:ilvl w:val="0"/>
          <w:numId w:val="10"/>
        </w:numPr>
        <w:autoSpaceDE w:val="0"/>
        <w:autoSpaceDN w:val="0"/>
        <w:adjustRightInd w:val="0"/>
        <w:rPr>
          <w:rFonts w:asciiTheme="minorHAnsi" w:hAnsiTheme="minorHAnsi" w:cstheme="majorBidi"/>
          <w:sz w:val="22"/>
          <w:szCs w:val="22"/>
        </w:rPr>
      </w:pPr>
      <w:r w:rsidRPr="00495968">
        <w:rPr>
          <w:rFonts w:asciiTheme="minorHAnsi" w:hAnsiTheme="minorHAnsi" w:cstheme="majorBidi"/>
          <w:bCs/>
          <w:color w:val="000000"/>
          <w:sz w:val="22"/>
          <w:szCs w:val="22"/>
          <w:lang w:val="en-GB"/>
        </w:rPr>
        <w:t>Interpret correctly the results of statistical analyses</w:t>
      </w:r>
    </w:p>
    <w:p w:rsidR="00327D4A" w:rsidRDefault="00327D4A" w:rsidP="00327D4A">
      <w:pPr>
        <w:pStyle w:val="Title"/>
        <w:rPr>
          <w:sz w:val="24"/>
          <w:szCs w:val="24"/>
        </w:rPr>
      </w:pPr>
    </w:p>
    <w:p w:rsidR="00327D4A" w:rsidRPr="00327D4A" w:rsidRDefault="00327D4A" w:rsidP="00327D4A">
      <w:pPr>
        <w:pStyle w:val="Title"/>
        <w:rPr>
          <w:b/>
          <w:bCs/>
          <w:sz w:val="24"/>
          <w:szCs w:val="24"/>
        </w:rPr>
      </w:pPr>
      <w:r w:rsidRPr="00327D4A">
        <w:rPr>
          <w:b/>
          <w:bCs/>
          <w:sz w:val="24"/>
          <w:szCs w:val="24"/>
        </w:rPr>
        <w:t>Course Day &amp; Times</w:t>
      </w:r>
    </w:p>
    <w:p w:rsidR="00327D4A" w:rsidRDefault="00E76931" w:rsidP="00E76931">
      <w:pPr>
        <w:pStyle w:val="Default"/>
        <w:tabs>
          <w:tab w:val="left" w:pos="2998"/>
        </w:tabs>
        <w:rPr>
          <w:rFonts w:asciiTheme="minorHAnsi" w:hAnsiTheme="minorHAnsi"/>
          <w:sz w:val="22"/>
          <w:szCs w:val="22"/>
        </w:rPr>
      </w:pPr>
      <w:r>
        <w:rPr>
          <w:rFonts w:asciiTheme="minorHAnsi" w:hAnsiTheme="minorHAnsi"/>
          <w:sz w:val="22"/>
          <w:szCs w:val="22"/>
        </w:rPr>
        <w:t xml:space="preserve">Lecture: Wednesday 10-12 </w:t>
      </w:r>
      <w:proofErr w:type="spellStart"/>
      <w:r>
        <w:rPr>
          <w:rFonts w:asciiTheme="minorHAnsi" w:hAnsiTheme="minorHAnsi"/>
          <w:sz w:val="22"/>
          <w:szCs w:val="22"/>
        </w:rPr>
        <w:t>p.m</w:t>
      </w:r>
      <w:proofErr w:type="spellEnd"/>
      <w:r>
        <w:rPr>
          <w:rFonts w:asciiTheme="minorHAnsi" w:hAnsiTheme="minorHAnsi"/>
          <w:sz w:val="22"/>
          <w:szCs w:val="22"/>
        </w:rPr>
        <w:t xml:space="preserve">: </w:t>
      </w:r>
      <w:r w:rsidR="00327D4A" w:rsidRPr="00327D4A">
        <w:rPr>
          <w:rFonts w:asciiTheme="minorHAnsi" w:hAnsiTheme="minorHAnsi"/>
          <w:sz w:val="22"/>
          <w:szCs w:val="22"/>
        </w:rPr>
        <w:t>Classroom</w:t>
      </w:r>
      <w:r>
        <w:rPr>
          <w:rFonts w:asciiTheme="minorHAnsi" w:hAnsiTheme="minorHAnsi"/>
          <w:sz w:val="22"/>
          <w:szCs w:val="22"/>
        </w:rPr>
        <w:t># , Building 2</w:t>
      </w:r>
    </w:p>
    <w:p w:rsidR="00327D4A" w:rsidRPr="00EB76C4" w:rsidRDefault="00E76931" w:rsidP="00EB76C4">
      <w:pPr>
        <w:pStyle w:val="Default"/>
        <w:tabs>
          <w:tab w:val="left" w:pos="2998"/>
        </w:tabs>
        <w:rPr>
          <w:rFonts w:asciiTheme="minorHAnsi" w:hAnsiTheme="minorHAnsi"/>
          <w:sz w:val="22"/>
          <w:szCs w:val="22"/>
        </w:rPr>
      </w:pPr>
      <w:r>
        <w:rPr>
          <w:rFonts w:asciiTheme="minorHAnsi" w:hAnsiTheme="minorHAnsi"/>
          <w:sz w:val="22"/>
          <w:szCs w:val="22"/>
        </w:rPr>
        <w:t>Lab: T</w:t>
      </w:r>
      <w:r w:rsidR="00EB76C4">
        <w:rPr>
          <w:rFonts w:asciiTheme="minorHAnsi" w:hAnsiTheme="minorHAnsi"/>
          <w:sz w:val="22"/>
          <w:szCs w:val="22"/>
        </w:rPr>
        <w:t>uesday</w:t>
      </w:r>
      <w:r>
        <w:rPr>
          <w:rFonts w:asciiTheme="minorHAnsi" w:hAnsiTheme="minorHAnsi"/>
          <w:sz w:val="22"/>
          <w:szCs w:val="22"/>
        </w:rPr>
        <w:t xml:space="preserve"> 1-4 </w:t>
      </w:r>
      <w:proofErr w:type="spellStart"/>
      <w:r>
        <w:rPr>
          <w:rFonts w:asciiTheme="minorHAnsi" w:hAnsiTheme="minorHAnsi"/>
          <w:sz w:val="22"/>
          <w:szCs w:val="22"/>
        </w:rPr>
        <w:t>p.m</w:t>
      </w:r>
      <w:proofErr w:type="spellEnd"/>
    </w:p>
    <w:p w:rsidR="00327D4A" w:rsidRDefault="00327D4A" w:rsidP="00327D4A">
      <w:pPr>
        <w:pStyle w:val="Title"/>
        <w:rPr>
          <w:sz w:val="24"/>
          <w:szCs w:val="24"/>
        </w:rPr>
      </w:pPr>
    </w:p>
    <w:p w:rsidR="00E46806" w:rsidRPr="00000EDF" w:rsidRDefault="00327D4A" w:rsidP="00327D4A">
      <w:pPr>
        <w:pStyle w:val="Title"/>
        <w:rPr>
          <w:b/>
          <w:bCs/>
          <w:sz w:val="24"/>
          <w:szCs w:val="24"/>
        </w:rPr>
      </w:pPr>
      <w:r w:rsidRPr="00000EDF">
        <w:rPr>
          <w:b/>
          <w:bCs/>
          <w:sz w:val="24"/>
          <w:szCs w:val="24"/>
        </w:rPr>
        <w:t xml:space="preserve">Course </w:t>
      </w:r>
      <w:r w:rsidR="00E46806" w:rsidRPr="00000EDF">
        <w:rPr>
          <w:b/>
          <w:bCs/>
          <w:sz w:val="24"/>
          <w:szCs w:val="24"/>
        </w:rPr>
        <w:t>Teaching Faculty</w:t>
      </w: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5334"/>
        <w:gridCol w:w="5334"/>
      </w:tblGrid>
      <w:tr w:rsidR="00D25392" w:rsidTr="00D25392">
        <w:trPr>
          <w:trHeight w:val="1007"/>
        </w:trPr>
        <w:tc>
          <w:tcPr>
            <w:tcW w:w="5334" w:type="dxa"/>
          </w:tcPr>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Norah O. </w:t>
            </w:r>
            <w:proofErr w:type="spellStart"/>
            <w:r>
              <w:rPr>
                <w:rFonts w:asciiTheme="minorHAnsi" w:hAnsiTheme="minorHAnsi"/>
                <w:sz w:val="22"/>
                <w:szCs w:val="22"/>
              </w:rPr>
              <w:t>Abanmy</w:t>
            </w:r>
            <w:proofErr w:type="spellEnd"/>
            <w:r>
              <w:rPr>
                <w:rFonts w:asciiTheme="minorHAnsi" w:hAnsiTheme="minorHAnsi"/>
                <w:sz w:val="22"/>
                <w:szCs w:val="22"/>
              </w:rPr>
              <w:t xml:space="preserve"> </w:t>
            </w:r>
            <w:proofErr w:type="spellStart"/>
            <w:r>
              <w:rPr>
                <w:rFonts w:asciiTheme="minorHAnsi" w:hAnsiTheme="minorHAnsi"/>
                <w:sz w:val="22"/>
                <w:szCs w:val="22"/>
              </w:rPr>
              <w:t>MSc</w:t>
            </w:r>
            <w:proofErr w:type="spellEnd"/>
            <w:r>
              <w:rPr>
                <w:rFonts w:asciiTheme="minorHAnsi" w:hAnsiTheme="minorHAnsi"/>
                <w:sz w:val="22"/>
                <w:szCs w:val="22"/>
              </w:rPr>
              <w:t>, PhD</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Assistant  Professor</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Office: Building 7, Level1 # 17</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9" w:history="1">
              <w:r w:rsidRPr="00333008">
                <w:rPr>
                  <w:rStyle w:val="Hyperlink"/>
                  <w:rFonts w:asciiTheme="minorHAnsi" w:hAnsiTheme="minorHAnsi"/>
                  <w:sz w:val="22"/>
                  <w:szCs w:val="22"/>
                </w:rPr>
                <w:t>nabanmy@ksu.edu.sa</w:t>
              </w:r>
            </w:hyperlink>
          </w:p>
          <w:p w:rsidR="00D25392" w:rsidRDefault="00D25392" w:rsidP="009A5457">
            <w:pPr>
              <w:autoSpaceDE w:val="0"/>
              <w:autoSpaceDN w:val="0"/>
              <w:adjustRightInd w:val="0"/>
              <w:rPr>
                <w:rFonts w:asciiTheme="minorHAnsi" w:hAnsiTheme="minorHAnsi"/>
                <w:sz w:val="22"/>
                <w:szCs w:val="22"/>
              </w:rPr>
            </w:pPr>
          </w:p>
        </w:tc>
        <w:tc>
          <w:tcPr>
            <w:tcW w:w="5334" w:type="dxa"/>
          </w:tcPr>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Nahla </w:t>
            </w:r>
            <w:proofErr w:type="spellStart"/>
            <w:r>
              <w:rPr>
                <w:rFonts w:asciiTheme="minorHAnsi" w:hAnsiTheme="minorHAnsi"/>
                <w:sz w:val="22"/>
                <w:szCs w:val="22"/>
              </w:rPr>
              <w:t>Alageel</w:t>
            </w:r>
            <w:proofErr w:type="spellEnd"/>
            <w:r>
              <w:rPr>
                <w:rFonts w:asciiTheme="minorHAnsi" w:hAnsiTheme="minorHAnsi"/>
                <w:sz w:val="22"/>
                <w:szCs w:val="22"/>
              </w:rPr>
              <w:t xml:space="preserve">, </w:t>
            </w:r>
            <w:proofErr w:type="spellStart"/>
            <w:r>
              <w:rPr>
                <w:rFonts w:asciiTheme="minorHAnsi" w:hAnsiTheme="minorHAnsi"/>
                <w:sz w:val="22"/>
                <w:szCs w:val="22"/>
              </w:rPr>
              <w:t>MSc</w:t>
            </w:r>
            <w:proofErr w:type="spellEnd"/>
            <w:r>
              <w:rPr>
                <w:rFonts w:asciiTheme="minorHAnsi" w:hAnsiTheme="minorHAnsi"/>
                <w:sz w:val="22"/>
                <w:szCs w:val="22"/>
              </w:rPr>
              <w:t xml:space="preserve"> (Course coordinator)</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Lecturer</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Office: Building 7, Level 1# 34</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 Email: </w:t>
            </w:r>
            <w:hyperlink r:id="rId10" w:history="1">
              <w:r w:rsidRPr="00751807">
                <w:rPr>
                  <w:rStyle w:val="Hyperlink"/>
                  <w:rFonts w:asciiTheme="minorHAnsi" w:hAnsiTheme="minorHAnsi"/>
                  <w:sz w:val="22"/>
                  <w:szCs w:val="22"/>
                </w:rPr>
                <w:t>nalageel@ksu.edu.sa</w:t>
              </w:r>
            </w:hyperlink>
          </w:p>
          <w:p w:rsidR="00D25392" w:rsidRDefault="00D25392" w:rsidP="009A5457">
            <w:pPr>
              <w:autoSpaceDE w:val="0"/>
              <w:autoSpaceDN w:val="0"/>
              <w:adjustRightInd w:val="0"/>
              <w:rPr>
                <w:rFonts w:asciiTheme="minorHAnsi" w:hAnsiTheme="minorHAnsi"/>
                <w:sz w:val="22"/>
                <w:szCs w:val="22"/>
              </w:rPr>
            </w:pPr>
          </w:p>
        </w:tc>
      </w:tr>
      <w:tr w:rsidR="00D25392" w:rsidTr="00D25392">
        <w:trPr>
          <w:trHeight w:val="997"/>
        </w:trPr>
        <w:tc>
          <w:tcPr>
            <w:tcW w:w="5334" w:type="dxa"/>
          </w:tcPr>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Nora </w:t>
            </w:r>
            <w:proofErr w:type="spellStart"/>
            <w:r>
              <w:rPr>
                <w:rFonts w:asciiTheme="minorHAnsi" w:hAnsiTheme="minorHAnsi"/>
                <w:sz w:val="22"/>
                <w:szCs w:val="22"/>
              </w:rPr>
              <w:t>Kalagi</w:t>
            </w:r>
            <w:proofErr w:type="spellEnd"/>
            <w:r>
              <w:rPr>
                <w:rFonts w:asciiTheme="minorHAnsi" w:hAnsiTheme="minorHAnsi"/>
                <w:sz w:val="22"/>
                <w:szCs w:val="22"/>
              </w:rPr>
              <w:t xml:space="preserve">, </w:t>
            </w:r>
            <w:proofErr w:type="spellStart"/>
            <w:r>
              <w:rPr>
                <w:rFonts w:asciiTheme="minorHAnsi" w:hAnsiTheme="minorHAnsi"/>
                <w:sz w:val="22"/>
                <w:szCs w:val="22"/>
              </w:rPr>
              <w:t>MSc</w:t>
            </w:r>
            <w:proofErr w:type="spellEnd"/>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Teaching Assistant</w:t>
            </w:r>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11" w:history="1">
              <w:r w:rsidRPr="0037277E">
                <w:rPr>
                  <w:rStyle w:val="Hyperlink"/>
                </w:rPr>
                <w:t>nakalagi@ksu.edu.sa</w:t>
              </w:r>
            </w:hyperlink>
            <w:r>
              <w:t xml:space="preserve"> </w:t>
            </w:r>
            <w:bookmarkStart w:id="0" w:name="_GoBack"/>
            <w:bookmarkEnd w:id="0"/>
            <w:r>
              <w:t xml:space="preserve"> </w:t>
            </w:r>
          </w:p>
        </w:tc>
        <w:tc>
          <w:tcPr>
            <w:tcW w:w="5334" w:type="dxa"/>
          </w:tcPr>
          <w:p w:rsidR="00D25392" w:rsidRDefault="00FA31AC" w:rsidP="00D25392">
            <w:pPr>
              <w:autoSpaceDE w:val="0"/>
              <w:autoSpaceDN w:val="0"/>
              <w:adjustRightInd w:val="0"/>
              <w:rPr>
                <w:rFonts w:asciiTheme="minorHAnsi" w:hAnsiTheme="minorHAnsi"/>
                <w:sz w:val="22"/>
                <w:szCs w:val="22"/>
              </w:rPr>
            </w:pPr>
            <w:hyperlink r:id="rId12" w:history="1">
              <w:proofErr w:type="spellStart"/>
              <w:r w:rsidR="00D25392" w:rsidRPr="00C6049E">
                <w:rPr>
                  <w:rFonts w:asciiTheme="minorHAnsi" w:hAnsiTheme="minorHAnsi"/>
                  <w:sz w:val="22"/>
                  <w:szCs w:val="22"/>
                </w:rPr>
                <w:t>Ghada</w:t>
              </w:r>
              <w:proofErr w:type="spellEnd"/>
              <w:r w:rsidR="00D25392" w:rsidRPr="00C6049E">
                <w:rPr>
                  <w:rFonts w:asciiTheme="minorHAnsi" w:hAnsiTheme="minorHAnsi"/>
                  <w:sz w:val="22"/>
                  <w:szCs w:val="22"/>
                </w:rPr>
                <w:t xml:space="preserve"> </w:t>
              </w:r>
              <w:proofErr w:type="spellStart"/>
              <w:r w:rsidR="00D25392">
                <w:rPr>
                  <w:rFonts w:asciiTheme="minorHAnsi" w:hAnsiTheme="minorHAnsi"/>
                  <w:sz w:val="22"/>
                  <w:szCs w:val="22"/>
                </w:rPr>
                <w:t>A</w:t>
              </w:r>
              <w:r w:rsidR="00D25392" w:rsidRPr="00C6049E">
                <w:rPr>
                  <w:rFonts w:asciiTheme="minorHAnsi" w:hAnsiTheme="minorHAnsi"/>
                  <w:sz w:val="22"/>
                  <w:szCs w:val="22"/>
                </w:rPr>
                <w:t>boheimed</w:t>
              </w:r>
              <w:proofErr w:type="spellEnd"/>
            </w:hyperlink>
            <w:r w:rsidR="00D25392">
              <w:rPr>
                <w:rFonts w:asciiTheme="minorHAnsi" w:hAnsiTheme="minorHAnsi"/>
                <w:sz w:val="22"/>
                <w:szCs w:val="22"/>
              </w:rPr>
              <w:t xml:space="preserve">, </w:t>
            </w:r>
            <w:proofErr w:type="spellStart"/>
            <w:r w:rsidR="00D25392">
              <w:rPr>
                <w:rFonts w:asciiTheme="minorHAnsi" w:hAnsiTheme="minorHAnsi"/>
                <w:sz w:val="22"/>
                <w:szCs w:val="22"/>
              </w:rPr>
              <w:t>MSc</w:t>
            </w:r>
            <w:proofErr w:type="spellEnd"/>
          </w:p>
          <w:p w:rsidR="00D25392" w:rsidRDefault="00D25392" w:rsidP="00D25392">
            <w:pPr>
              <w:autoSpaceDE w:val="0"/>
              <w:autoSpaceDN w:val="0"/>
              <w:adjustRightInd w:val="0"/>
              <w:rPr>
                <w:rFonts w:asciiTheme="minorHAnsi" w:hAnsiTheme="minorHAnsi"/>
                <w:sz w:val="22"/>
                <w:szCs w:val="22"/>
              </w:rPr>
            </w:pPr>
            <w:r>
              <w:rPr>
                <w:rFonts w:asciiTheme="minorHAnsi" w:hAnsiTheme="minorHAnsi"/>
                <w:sz w:val="22"/>
                <w:szCs w:val="22"/>
              </w:rPr>
              <w:t>Teaching Assistant</w:t>
            </w:r>
          </w:p>
          <w:p w:rsidR="00D25392" w:rsidRPr="00D25392" w:rsidRDefault="00D25392" w:rsidP="00D25392">
            <w:pPr>
              <w:pStyle w:val="Title"/>
              <w:rPr>
                <w:rFonts w:asciiTheme="minorHAnsi" w:hAnsiTheme="minorHAnsi"/>
                <w:color w:val="auto"/>
                <w:spacing w:val="0"/>
                <w:kern w:val="0"/>
                <w:sz w:val="22"/>
                <w:szCs w:val="22"/>
              </w:rPr>
            </w:pPr>
            <w:r>
              <w:rPr>
                <w:rFonts w:asciiTheme="minorHAnsi" w:hAnsiTheme="minorHAnsi"/>
                <w:sz w:val="22"/>
                <w:szCs w:val="22"/>
              </w:rPr>
              <w:t xml:space="preserve">Email: </w:t>
            </w:r>
            <w:hyperlink r:id="rId13" w:history="1">
              <w:r w:rsidRPr="00751807">
                <w:rPr>
                  <w:rStyle w:val="Hyperlink"/>
                </w:rPr>
                <w:t>Ghaboheimed@ksu.edu.sa</w:t>
              </w:r>
            </w:hyperlink>
          </w:p>
        </w:tc>
      </w:tr>
    </w:tbl>
    <w:p w:rsidR="00E46806" w:rsidRPr="00327D4A" w:rsidRDefault="00101E16" w:rsidP="00D25392">
      <w:pPr>
        <w:pStyle w:val="Title"/>
        <w:pBdr>
          <w:bottom w:val="single" w:sz="8" w:space="2" w:color="4F81BD"/>
        </w:pBdr>
        <w:rPr>
          <w:b/>
          <w:bCs/>
          <w:sz w:val="24"/>
          <w:szCs w:val="24"/>
        </w:rPr>
      </w:pPr>
      <w:r w:rsidRPr="00327D4A">
        <w:rPr>
          <w:b/>
          <w:bCs/>
          <w:sz w:val="24"/>
          <w:szCs w:val="24"/>
        </w:rPr>
        <w:t>Course Resources</w:t>
      </w:r>
    </w:p>
    <w:p w:rsidR="00101E16" w:rsidRPr="00327D4A" w:rsidRDefault="00101E16" w:rsidP="00101E16">
      <w:pPr>
        <w:autoSpaceDE w:val="0"/>
        <w:autoSpaceDN w:val="0"/>
        <w:adjustRightInd w:val="0"/>
        <w:rPr>
          <w:rFonts w:asciiTheme="minorHAnsi" w:hAnsiTheme="minorHAnsi" w:cstheme="majorBidi"/>
          <w:b/>
          <w:bCs/>
          <w:sz w:val="22"/>
          <w:szCs w:val="22"/>
        </w:rPr>
      </w:pPr>
      <w:r w:rsidRPr="00327D4A">
        <w:rPr>
          <w:rFonts w:asciiTheme="minorHAnsi" w:hAnsiTheme="minorHAnsi" w:cstheme="majorBidi"/>
          <w:b/>
          <w:bCs/>
          <w:sz w:val="22"/>
          <w:szCs w:val="22"/>
        </w:rPr>
        <w:t>References and Textbooks</w:t>
      </w:r>
    </w:p>
    <w:p w:rsidR="00101E16" w:rsidRPr="00327D4A" w:rsidRDefault="00101E16" w:rsidP="00101E16">
      <w:pPr>
        <w:autoSpaceDE w:val="0"/>
        <w:autoSpaceDN w:val="0"/>
        <w:adjustRightInd w:val="0"/>
        <w:rPr>
          <w:rFonts w:asciiTheme="minorHAnsi" w:hAnsiTheme="minorHAnsi" w:cstheme="majorBidi"/>
          <w:sz w:val="22"/>
          <w:szCs w:val="22"/>
        </w:rPr>
      </w:pPr>
    </w:p>
    <w:p w:rsidR="00517B96" w:rsidRDefault="00517B96" w:rsidP="00517B96">
      <w:pPr>
        <w:pStyle w:val="ListParagraph"/>
        <w:numPr>
          <w:ilvl w:val="0"/>
          <w:numId w:val="11"/>
        </w:numPr>
        <w:shd w:val="clear" w:color="auto" w:fill="FFFFFF"/>
        <w:spacing w:line="240" w:lineRule="atLeast"/>
      </w:pPr>
      <w:proofErr w:type="spellStart"/>
      <w:r>
        <w:t>Polgar</w:t>
      </w:r>
      <w:proofErr w:type="spellEnd"/>
      <w:r>
        <w:t xml:space="preserve"> S, Thomas S A. Introduction to Research in the Health Sciences. Churchill Livingstone. 2008</w:t>
      </w:r>
    </w:p>
    <w:p w:rsidR="00A42873" w:rsidRPr="00B97422" w:rsidRDefault="00517B96" w:rsidP="00D25392">
      <w:pPr>
        <w:pStyle w:val="ListParagraph"/>
        <w:numPr>
          <w:ilvl w:val="0"/>
          <w:numId w:val="11"/>
        </w:numPr>
        <w:shd w:val="clear" w:color="auto" w:fill="FFFFFF"/>
        <w:spacing w:line="240" w:lineRule="atLeast"/>
      </w:pPr>
      <w:r>
        <w:t xml:space="preserve">Brian L. Strom ed. Textbook of </w:t>
      </w:r>
      <w:proofErr w:type="spellStart"/>
      <w:r>
        <w:t>Pharmacoepidemiology</w:t>
      </w:r>
      <w:proofErr w:type="spellEnd"/>
      <w:r>
        <w:t>. Wiley. 2007</w:t>
      </w:r>
    </w:p>
    <w:p w:rsidR="00E46806" w:rsidRPr="00327D4A" w:rsidRDefault="00B623BF" w:rsidP="00D25392">
      <w:pPr>
        <w:rPr>
          <w:rFonts w:asciiTheme="minorHAnsi" w:hAnsiTheme="minorHAnsi"/>
          <w:b/>
          <w:bCs/>
          <w:sz w:val="22"/>
          <w:szCs w:val="22"/>
        </w:rPr>
      </w:pPr>
      <w:r w:rsidRPr="00327D4A">
        <w:rPr>
          <w:rFonts w:asciiTheme="minorHAnsi" w:hAnsiTheme="minorHAnsi"/>
          <w:b/>
          <w:bCs/>
          <w:sz w:val="22"/>
          <w:szCs w:val="22"/>
        </w:rPr>
        <w:br w:type="page"/>
      </w:r>
      <w:r w:rsidR="00E46806" w:rsidRPr="00327D4A">
        <w:rPr>
          <w:rFonts w:asciiTheme="minorHAnsi" w:hAnsiTheme="minorHAnsi"/>
          <w:b/>
          <w:bCs/>
          <w:sz w:val="22"/>
          <w:szCs w:val="22"/>
        </w:rPr>
        <w:lastRenderedPageBreak/>
        <w:t>Course Outline</w:t>
      </w:r>
    </w:p>
    <w:p w:rsidR="00101E16" w:rsidRPr="00327D4A" w:rsidRDefault="00101E16" w:rsidP="000B52C3">
      <w:pPr>
        <w:rPr>
          <w:rFonts w:asciiTheme="minorHAnsi" w:hAnsiTheme="minorHAnsi"/>
          <w:sz w:val="22"/>
          <w:szCs w:val="22"/>
        </w:rPr>
      </w:pPr>
    </w:p>
    <w:tbl>
      <w:tblPr>
        <w:tblW w:w="10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1009"/>
        <w:gridCol w:w="3884"/>
        <w:gridCol w:w="556"/>
        <w:gridCol w:w="3885"/>
      </w:tblGrid>
      <w:tr w:rsidR="00302DEA" w:rsidRPr="005F34E0" w:rsidTr="009A5457">
        <w:trPr>
          <w:trHeight w:val="444"/>
        </w:trPr>
        <w:tc>
          <w:tcPr>
            <w:tcW w:w="765"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Week</w:t>
            </w:r>
          </w:p>
        </w:tc>
        <w:tc>
          <w:tcPr>
            <w:tcW w:w="1009"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Date</w:t>
            </w:r>
          </w:p>
        </w:tc>
        <w:tc>
          <w:tcPr>
            <w:tcW w:w="3884" w:type="dxa"/>
            <w:shd w:val="clear" w:color="000000" w:fill="FFFFFF"/>
            <w:noWrap/>
            <w:vAlign w:val="center"/>
            <w:hideMark/>
          </w:tcPr>
          <w:p w:rsidR="005F34E0" w:rsidRPr="005F34E0" w:rsidRDefault="00BF71C6" w:rsidP="005F34E0">
            <w:pPr>
              <w:bidi/>
              <w:jc w:val="center"/>
              <w:rPr>
                <w:rFonts w:ascii="Calibri" w:hAnsi="Calibri"/>
                <w:b/>
                <w:bCs/>
                <w:color w:val="000000"/>
                <w:sz w:val="22"/>
                <w:szCs w:val="22"/>
                <w:rtl/>
              </w:rPr>
            </w:pPr>
            <w:r w:rsidRPr="005F34E0">
              <w:rPr>
                <w:rFonts w:ascii="Calibri" w:hAnsi="Calibri"/>
                <w:b/>
                <w:bCs/>
                <w:color w:val="000000"/>
                <w:sz w:val="22"/>
                <w:szCs w:val="22"/>
              </w:rPr>
              <w:t>Lecture Topic</w:t>
            </w:r>
          </w:p>
        </w:tc>
        <w:tc>
          <w:tcPr>
            <w:tcW w:w="556"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Pr>
            </w:pPr>
            <w:r w:rsidRPr="005F34E0">
              <w:rPr>
                <w:rFonts w:ascii="Calibri" w:hAnsi="Calibri"/>
                <w:b/>
                <w:bCs/>
                <w:color w:val="000000"/>
                <w:sz w:val="22"/>
                <w:szCs w:val="22"/>
              </w:rPr>
              <w:t>TF</w:t>
            </w:r>
          </w:p>
        </w:tc>
        <w:tc>
          <w:tcPr>
            <w:tcW w:w="3885"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tl/>
              </w:rPr>
            </w:pPr>
            <w:r w:rsidRPr="005F34E0">
              <w:rPr>
                <w:rFonts w:ascii="Calibri" w:hAnsi="Calibri"/>
                <w:b/>
                <w:bCs/>
                <w:color w:val="000000"/>
                <w:sz w:val="22"/>
                <w:szCs w:val="22"/>
              </w:rPr>
              <w:t>Lab</w:t>
            </w:r>
            <w:r w:rsidR="00BD2664">
              <w:rPr>
                <w:rFonts w:ascii="Calibri" w:hAnsi="Calibri"/>
                <w:b/>
                <w:bCs/>
                <w:color w:val="000000"/>
                <w:sz w:val="22"/>
                <w:szCs w:val="22"/>
              </w:rPr>
              <w:t xml:space="preserve"> </w:t>
            </w:r>
            <w:r w:rsidRPr="005F34E0">
              <w:rPr>
                <w:rFonts w:ascii="Calibri" w:hAnsi="Calibri"/>
                <w:b/>
                <w:bCs/>
                <w:color w:val="000000"/>
                <w:sz w:val="22"/>
                <w:szCs w:val="22"/>
              </w:rPr>
              <w:t>Activity</w:t>
            </w:r>
          </w:p>
        </w:tc>
      </w:tr>
      <w:tr w:rsidR="00302DEA" w:rsidRPr="005F34E0" w:rsidTr="009A5457">
        <w:trPr>
          <w:trHeight w:val="494"/>
        </w:trPr>
        <w:tc>
          <w:tcPr>
            <w:tcW w:w="765"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1</w:t>
            </w:r>
          </w:p>
        </w:tc>
        <w:tc>
          <w:tcPr>
            <w:tcW w:w="1009" w:type="dxa"/>
            <w:shd w:val="clear" w:color="000000" w:fill="FFFFFF"/>
            <w:noWrap/>
            <w:vAlign w:val="center"/>
            <w:hideMark/>
          </w:tcPr>
          <w:p w:rsidR="005F34E0" w:rsidRPr="005F34E0" w:rsidRDefault="00544BA0" w:rsidP="00544BA0">
            <w:pPr>
              <w:jc w:val="center"/>
              <w:rPr>
                <w:rFonts w:ascii="Calibri" w:hAnsi="Calibri"/>
                <w:color w:val="000000"/>
                <w:sz w:val="22"/>
                <w:szCs w:val="22"/>
              </w:rPr>
            </w:pPr>
            <w:r>
              <w:rPr>
                <w:rFonts w:ascii="Calibri" w:hAnsi="Calibri"/>
                <w:color w:val="000000"/>
                <w:sz w:val="22"/>
                <w:szCs w:val="22"/>
              </w:rPr>
              <w:t>4</w:t>
            </w:r>
            <w:r w:rsidR="005F34E0" w:rsidRPr="005F34E0">
              <w:rPr>
                <w:rFonts w:ascii="Calibri" w:hAnsi="Calibri"/>
                <w:color w:val="000000"/>
                <w:sz w:val="22"/>
                <w:szCs w:val="22"/>
              </w:rPr>
              <w:t>-</w:t>
            </w:r>
            <w:r>
              <w:rPr>
                <w:rFonts w:ascii="Calibri" w:hAnsi="Calibri"/>
                <w:color w:val="000000"/>
                <w:sz w:val="22"/>
                <w:szCs w:val="22"/>
              </w:rPr>
              <w:t>Sept</w:t>
            </w:r>
          </w:p>
        </w:tc>
        <w:tc>
          <w:tcPr>
            <w:tcW w:w="3884" w:type="dxa"/>
            <w:shd w:val="clear" w:color="000000" w:fill="FFFFFF"/>
            <w:noWrap/>
            <w:vAlign w:val="center"/>
            <w:hideMark/>
          </w:tcPr>
          <w:p w:rsidR="005F34E0" w:rsidRDefault="005F34E0" w:rsidP="00D757E4">
            <w:pPr>
              <w:jc w:val="center"/>
              <w:rPr>
                <w:rFonts w:ascii="Calibri" w:hAnsi="Calibri"/>
                <w:color w:val="000000"/>
                <w:sz w:val="22"/>
                <w:szCs w:val="22"/>
              </w:rPr>
            </w:pPr>
            <w:r w:rsidRPr="005F34E0">
              <w:rPr>
                <w:rFonts w:ascii="Calibri" w:hAnsi="Calibri"/>
                <w:color w:val="000000"/>
                <w:sz w:val="22"/>
                <w:szCs w:val="22"/>
              </w:rPr>
              <w:t xml:space="preserve">Introduction to </w:t>
            </w:r>
            <w:r w:rsidR="00D757E4">
              <w:rPr>
                <w:rFonts w:ascii="Calibri" w:hAnsi="Calibri"/>
                <w:color w:val="000000"/>
                <w:sz w:val="22"/>
                <w:szCs w:val="22"/>
              </w:rPr>
              <w:t>pharmacoepidemiology</w:t>
            </w:r>
          </w:p>
          <w:p w:rsidR="00C2690D" w:rsidRPr="005F34E0" w:rsidRDefault="00C2690D" w:rsidP="00D757E4">
            <w:pPr>
              <w:jc w:val="center"/>
              <w:rPr>
                <w:rFonts w:ascii="Calibri" w:hAnsi="Calibri"/>
                <w:color w:val="000000"/>
                <w:sz w:val="22"/>
                <w:szCs w:val="22"/>
              </w:rPr>
            </w:pPr>
            <w:r w:rsidRPr="00C2690D">
              <w:rPr>
                <w:rFonts w:ascii="Calibri" w:hAnsi="Calibri"/>
                <w:color w:val="000000"/>
                <w:sz w:val="22"/>
                <w:szCs w:val="22"/>
              </w:rPr>
              <w:t>Types of Clinical Study Design</w:t>
            </w:r>
          </w:p>
        </w:tc>
        <w:tc>
          <w:tcPr>
            <w:tcW w:w="556" w:type="dxa"/>
            <w:shd w:val="clear" w:color="000000" w:fill="FFFFFF"/>
            <w:noWrap/>
            <w:vAlign w:val="center"/>
            <w:hideMark/>
          </w:tcPr>
          <w:p w:rsidR="005F34E0" w:rsidRPr="005F34E0" w:rsidRDefault="00D757E4" w:rsidP="005F34E0">
            <w:pPr>
              <w:jc w:val="center"/>
              <w:rPr>
                <w:rFonts w:ascii="Calibri" w:hAnsi="Calibri"/>
                <w:color w:val="000000"/>
                <w:sz w:val="22"/>
                <w:szCs w:val="22"/>
              </w:rPr>
            </w:pPr>
            <w:r>
              <w:rPr>
                <w:rFonts w:ascii="Calibri" w:hAnsi="Calibri"/>
                <w:color w:val="000000"/>
                <w:sz w:val="22"/>
                <w:szCs w:val="22"/>
              </w:rPr>
              <w:t>NA</w:t>
            </w:r>
          </w:p>
        </w:tc>
        <w:tc>
          <w:tcPr>
            <w:tcW w:w="3885" w:type="dxa"/>
            <w:shd w:val="clear" w:color="000000" w:fill="FFFFFF"/>
            <w:noWrap/>
            <w:vAlign w:val="center"/>
            <w:hideMark/>
          </w:tcPr>
          <w:p w:rsidR="005F34E0" w:rsidRPr="005F34E0" w:rsidRDefault="00F22B58" w:rsidP="005F34E0">
            <w:pPr>
              <w:jc w:val="center"/>
              <w:rPr>
                <w:rFonts w:ascii="Calibri" w:hAnsi="Calibri"/>
                <w:color w:val="000000"/>
                <w:sz w:val="22"/>
                <w:szCs w:val="22"/>
              </w:rPr>
            </w:pPr>
            <w:r>
              <w:rPr>
                <w:rFonts w:ascii="Calibri" w:hAnsi="Calibri"/>
                <w:color w:val="000000"/>
                <w:sz w:val="22"/>
                <w:szCs w:val="22"/>
              </w:rPr>
              <w:t>No lab</w:t>
            </w:r>
          </w:p>
        </w:tc>
      </w:tr>
      <w:tr w:rsidR="00302DEA" w:rsidRPr="005F34E0" w:rsidTr="009A5457">
        <w:trPr>
          <w:trHeight w:val="521"/>
        </w:trPr>
        <w:tc>
          <w:tcPr>
            <w:tcW w:w="765"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2</w:t>
            </w:r>
          </w:p>
        </w:tc>
        <w:tc>
          <w:tcPr>
            <w:tcW w:w="1009" w:type="dxa"/>
            <w:shd w:val="clear" w:color="000000" w:fill="FFFFFF"/>
            <w:noWrap/>
            <w:vAlign w:val="center"/>
            <w:hideMark/>
          </w:tcPr>
          <w:p w:rsidR="005F34E0" w:rsidRPr="005F34E0" w:rsidRDefault="00544BA0" w:rsidP="00544BA0">
            <w:pPr>
              <w:jc w:val="center"/>
              <w:rPr>
                <w:rFonts w:ascii="Calibri" w:hAnsi="Calibri"/>
                <w:color w:val="000000"/>
                <w:sz w:val="22"/>
                <w:szCs w:val="22"/>
              </w:rPr>
            </w:pPr>
            <w:r>
              <w:rPr>
                <w:rFonts w:ascii="Calibri" w:hAnsi="Calibri"/>
                <w:color w:val="000000"/>
                <w:sz w:val="22"/>
                <w:szCs w:val="22"/>
              </w:rPr>
              <w:t>11</w:t>
            </w:r>
            <w:r w:rsidR="005F34E0" w:rsidRPr="005F34E0">
              <w:rPr>
                <w:rFonts w:ascii="Calibri" w:hAnsi="Calibri"/>
                <w:color w:val="000000"/>
                <w:sz w:val="22"/>
                <w:szCs w:val="22"/>
              </w:rPr>
              <w:t>-</w:t>
            </w:r>
            <w:r>
              <w:rPr>
                <w:rFonts w:ascii="Calibri" w:hAnsi="Calibri"/>
                <w:color w:val="000000"/>
                <w:sz w:val="22"/>
                <w:szCs w:val="22"/>
              </w:rPr>
              <w:t>Sept</w:t>
            </w:r>
          </w:p>
        </w:tc>
        <w:tc>
          <w:tcPr>
            <w:tcW w:w="3884" w:type="dxa"/>
            <w:shd w:val="clear" w:color="000000" w:fill="FFFFFF"/>
            <w:noWrap/>
            <w:vAlign w:val="center"/>
            <w:hideMark/>
          </w:tcPr>
          <w:p w:rsidR="005F34E0" w:rsidRPr="005F34E0" w:rsidRDefault="00C2690D" w:rsidP="0083656E">
            <w:pPr>
              <w:jc w:val="center"/>
              <w:rPr>
                <w:rFonts w:ascii="Calibri" w:hAnsi="Calibri"/>
                <w:color w:val="000000"/>
                <w:sz w:val="22"/>
                <w:szCs w:val="22"/>
              </w:rPr>
            </w:pPr>
            <w:r>
              <w:rPr>
                <w:rFonts w:ascii="Calibri" w:hAnsi="Calibri"/>
                <w:color w:val="000000"/>
                <w:sz w:val="22"/>
                <w:szCs w:val="22"/>
              </w:rPr>
              <w:t xml:space="preserve">Descriptive </w:t>
            </w:r>
            <w:r w:rsidR="009A5457">
              <w:rPr>
                <w:rFonts w:ascii="Calibri" w:hAnsi="Calibri"/>
                <w:color w:val="000000"/>
                <w:sz w:val="22"/>
                <w:szCs w:val="22"/>
              </w:rPr>
              <w:t>Stud</w:t>
            </w:r>
            <w:r w:rsidR="0083656E">
              <w:rPr>
                <w:rFonts w:ascii="Calibri" w:hAnsi="Calibri"/>
                <w:color w:val="000000"/>
                <w:sz w:val="22"/>
                <w:szCs w:val="22"/>
              </w:rPr>
              <w:t>ies</w:t>
            </w:r>
          </w:p>
        </w:tc>
        <w:tc>
          <w:tcPr>
            <w:tcW w:w="556" w:type="dxa"/>
            <w:shd w:val="clear" w:color="000000" w:fill="FFFFFF"/>
            <w:noWrap/>
            <w:vAlign w:val="center"/>
            <w:hideMark/>
          </w:tcPr>
          <w:p w:rsidR="005F34E0" w:rsidRPr="005F34E0" w:rsidRDefault="00D757E4" w:rsidP="005F34E0">
            <w:pPr>
              <w:jc w:val="center"/>
              <w:rPr>
                <w:rFonts w:ascii="Calibri" w:hAnsi="Calibri"/>
                <w:color w:val="000000"/>
                <w:sz w:val="22"/>
                <w:szCs w:val="22"/>
              </w:rPr>
            </w:pPr>
            <w:r>
              <w:rPr>
                <w:rFonts w:ascii="Calibri" w:hAnsi="Calibri"/>
                <w:color w:val="000000"/>
                <w:sz w:val="22"/>
                <w:szCs w:val="22"/>
              </w:rPr>
              <w:t>NA</w:t>
            </w:r>
          </w:p>
        </w:tc>
        <w:tc>
          <w:tcPr>
            <w:tcW w:w="3885" w:type="dxa"/>
            <w:shd w:val="clear" w:color="000000" w:fill="FFFFFF"/>
            <w:noWrap/>
            <w:vAlign w:val="center"/>
            <w:hideMark/>
          </w:tcPr>
          <w:p w:rsidR="005F34E0" w:rsidRPr="005F34E0" w:rsidRDefault="00F22B58" w:rsidP="005F34E0">
            <w:pPr>
              <w:jc w:val="center"/>
              <w:rPr>
                <w:rFonts w:ascii="Calibri" w:hAnsi="Calibri"/>
                <w:color w:val="000000"/>
                <w:sz w:val="22"/>
                <w:szCs w:val="22"/>
              </w:rPr>
            </w:pPr>
            <w:r w:rsidRPr="00F22B58">
              <w:rPr>
                <w:rFonts w:ascii="Calibri" w:hAnsi="Calibri"/>
                <w:color w:val="000000"/>
                <w:sz w:val="22"/>
                <w:szCs w:val="22"/>
              </w:rPr>
              <w:t xml:space="preserve">The research process </w:t>
            </w:r>
            <w:r w:rsidR="00C2690D">
              <w:rPr>
                <w:rFonts w:ascii="Calibri" w:hAnsi="Calibri"/>
                <w:color w:val="000000"/>
                <w:sz w:val="22"/>
                <w:szCs w:val="22"/>
              </w:rPr>
              <w:t>(Study question</w:t>
            </w:r>
            <w:r>
              <w:rPr>
                <w:rFonts w:ascii="Calibri" w:hAnsi="Calibri"/>
                <w:color w:val="000000"/>
                <w:sz w:val="22"/>
                <w:szCs w:val="22"/>
              </w:rPr>
              <w:t xml:space="preserve"> and reviewing the </w:t>
            </w:r>
            <w:r w:rsidR="00EB23EF">
              <w:rPr>
                <w:rFonts w:ascii="Calibri" w:hAnsi="Calibri"/>
                <w:color w:val="000000"/>
                <w:sz w:val="22"/>
                <w:szCs w:val="22"/>
              </w:rPr>
              <w:t>literature</w:t>
            </w:r>
            <w:r>
              <w:rPr>
                <w:rFonts w:ascii="Calibri" w:hAnsi="Calibri"/>
                <w:color w:val="000000"/>
                <w:sz w:val="22"/>
                <w:szCs w:val="22"/>
              </w:rPr>
              <w:t xml:space="preserve"> </w:t>
            </w:r>
            <w:r w:rsidR="00C2690D">
              <w:rPr>
                <w:rFonts w:ascii="Calibri" w:hAnsi="Calibri"/>
                <w:color w:val="000000"/>
                <w:sz w:val="22"/>
                <w:szCs w:val="22"/>
              </w:rPr>
              <w:t>)</w:t>
            </w:r>
          </w:p>
        </w:tc>
      </w:tr>
      <w:tr w:rsidR="009A5457" w:rsidRPr="005F34E0" w:rsidTr="009A5457">
        <w:trPr>
          <w:trHeight w:val="539"/>
        </w:trPr>
        <w:tc>
          <w:tcPr>
            <w:tcW w:w="765" w:type="dxa"/>
            <w:shd w:val="clear" w:color="000000" w:fill="FFFFFF"/>
            <w:noWrap/>
            <w:vAlign w:val="center"/>
            <w:hideMark/>
          </w:tcPr>
          <w:p w:rsidR="009A5457" w:rsidRPr="005F34E0" w:rsidRDefault="009A5457" w:rsidP="005F34E0">
            <w:pPr>
              <w:jc w:val="center"/>
              <w:rPr>
                <w:rFonts w:ascii="Calibri" w:hAnsi="Calibri"/>
                <w:color w:val="000000"/>
                <w:sz w:val="22"/>
                <w:szCs w:val="22"/>
              </w:rPr>
            </w:pPr>
            <w:r w:rsidRPr="005F34E0">
              <w:rPr>
                <w:rFonts w:ascii="Calibri" w:hAnsi="Calibri"/>
                <w:color w:val="000000"/>
                <w:sz w:val="22"/>
                <w:szCs w:val="22"/>
              </w:rPr>
              <w:t>3</w:t>
            </w:r>
          </w:p>
        </w:tc>
        <w:tc>
          <w:tcPr>
            <w:tcW w:w="1009" w:type="dxa"/>
            <w:shd w:val="clear" w:color="000000" w:fill="FFFFFF"/>
            <w:noWrap/>
            <w:vAlign w:val="center"/>
            <w:hideMark/>
          </w:tcPr>
          <w:p w:rsidR="009A5457" w:rsidRPr="005F34E0" w:rsidRDefault="009A5457" w:rsidP="005F34E0">
            <w:pPr>
              <w:jc w:val="center"/>
              <w:rPr>
                <w:rFonts w:ascii="Calibri" w:hAnsi="Calibri"/>
                <w:color w:val="000000"/>
                <w:sz w:val="22"/>
                <w:szCs w:val="22"/>
              </w:rPr>
            </w:pPr>
            <w:r>
              <w:rPr>
                <w:rFonts w:ascii="Calibri" w:hAnsi="Calibri"/>
                <w:color w:val="000000"/>
                <w:sz w:val="22"/>
                <w:szCs w:val="22"/>
              </w:rPr>
              <w:t>18</w:t>
            </w:r>
            <w:r w:rsidRPr="005F34E0">
              <w:rPr>
                <w:rFonts w:ascii="Calibri" w:hAnsi="Calibri"/>
                <w:color w:val="000000"/>
                <w:sz w:val="22"/>
                <w:szCs w:val="22"/>
              </w:rPr>
              <w:t>-</w:t>
            </w:r>
            <w:r>
              <w:rPr>
                <w:rFonts w:ascii="Calibri" w:hAnsi="Calibri"/>
                <w:color w:val="000000"/>
                <w:sz w:val="22"/>
                <w:szCs w:val="22"/>
              </w:rPr>
              <w:t xml:space="preserve"> Sept</w:t>
            </w:r>
          </w:p>
        </w:tc>
        <w:tc>
          <w:tcPr>
            <w:tcW w:w="3884" w:type="dxa"/>
            <w:shd w:val="clear" w:color="000000" w:fill="FFFFFF"/>
            <w:noWrap/>
            <w:vAlign w:val="center"/>
            <w:hideMark/>
          </w:tcPr>
          <w:p w:rsidR="009A5457" w:rsidRPr="005F34E0" w:rsidRDefault="0083656E" w:rsidP="00682D60">
            <w:pPr>
              <w:jc w:val="center"/>
              <w:rPr>
                <w:rFonts w:ascii="Calibri" w:hAnsi="Calibri"/>
                <w:color w:val="000000"/>
                <w:sz w:val="22"/>
                <w:szCs w:val="22"/>
              </w:rPr>
            </w:pPr>
            <w:r w:rsidRPr="0083656E">
              <w:rPr>
                <w:rFonts w:ascii="Calibri" w:hAnsi="Calibri"/>
                <w:color w:val="000000"/>
                <w:sz w:val="22"/>
                <w:szCs w:val="22"/>
              </w:rPr>
              <w:t>Observational studies</w:t>
            </w:r>
          </w:p>
        </w:tc>
        <w:tc>
          <w:tcPr>
            <w:tcW w:w="556" w:type="dxa"/>
            <w:shd w:val="clear" w:color="000000" w:fill="FFFFFF"/>
            <w:noWrap/>
            <w:vAlign w:val="center"/>
            <w:hideMark/>
          </w:tcPr>
          <w:p w:rsidR="009A5457" w:rsidRPr="005F34E0" w:rsidRDefault="009A5457" w:rsidP="005F34E0">
            <w:pPr>
              <w:jc w:val="center"/>
              <w:rPr>
                <w:rFonts w:ascii="Calibri" w:hAnsi="Calibri"/>
                <w:color w:val="000000"/>
                <w:sz w:val="22"/>
                <w:szCs w:val="22"/>
              </w:rPr>
            </w:pPr>
            <w:r>
              <w:rPr>
                <w:rFonts w:ascii="Calibri" w:hAnsi="Calibri"/>
                <w:color w:val="000000"/>
                <w:sz w:val="22"/>
                <w:szCs w:val="22"/>
              </w:rPr>
              <w:t>NA</w:t>
            </w:r>
          </w:p>
        </w:tc>
        <w:tc>
          <w:tcPr>
            <w:tcW w:w="3885" w:type="dxa"/>
            <w:shd w:val="clear" w:color="000000" w:fill="FFFFFF"/>
            <w:noWrap/>
            <w:vAlign w:val="center"/>
            <w:hideMark/>
          </w:tcPr>
          <w:p w:rsidR="009A5457" w:rsidRPr="005F34E0" w:rsidRDefault="009E1785" w:rsidP="00A960EF">
            <w:pPr>
              <w:jc w:val="center"/>
              <w:rPr>
                <w:rFonts w:ascii="Calibri" w:hAnsi="Calibri"/>
                <w:color w:val="000000"/>
                <w:sz w:val="22"/>
                <w:szCs w:val="22"/>
              </w:rPr>
            </w:pPr>
            <w:r>
              <w:rPr>
                <w:rFonts w:ascii="Calibri" w:hAnsi="Calibri"/>
                <w:color w:val="000000"/>
                <w:sz w:val="22"/>
                <w:szCs w:val="22"/>
              </w:rPr>
              <w:t xml:space="preserve">Case reports group </w:t>
            </w:r>
            <w:r w:rsidR="00256740">
              <w:rPr>
                <w:rFonts w:ascii="Calibri" w:hAnsi="Calibri"/>
                <w:color w:val="000000"/>
                <w:sz w:val="22"/>
                <w:szCs w:val="22"/>
              </w:rPr>
              <w:t xml:space="preserve">assignment+ </w:t>
            </w:r>
            <w:r w:rsidR="007C2C46">
              <w:rPr>
                <w:rFonts w:ascii="Calibri" w:hAnsi="Calibri"/>
                <w:color w:val="000000"/>
                <w:sz w:val="22"/>
                <w:szCs w:val="22"/>
              </w:rPr>
              <w:t xml:space="preserve">How to write a proposal </w:t>
            </w:r>
          </w:p>
        </w:tc>
      </w:tr>
      <w:tr w:rsidR="00A42873" w:rsidRPr="005F34E0" w:rsidTr="009A5457">
        <w:trPr>
          <w:trHeight w:val="521"/>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4</w:t>
            </w:r>
          </w:p>
        </w:tc>
        <w:tc>
          <w:tcPr>
            <w:tcW w:w="1009" w:type="dxa"/>
            <w:shd w:val="clear" w:color="000000" w:fill="FFFFFF"/>
            <w:noWrap/>
            <w:vAlign w:val="center"/>
            <w:hideMark/>
          </w:tcPr>
          <w:p w:rsidR="00A42873" w:rsidRPr="005F34E0" w:rsidRDefault="00A42873" w:rsidP="00544BA0">
            <w:pPr>
              <w:jc w:val="center"/>
              <w:rPr>
                <w:rFonts w:ascii="Calibri" w:hAnsi="Calibri"/>
                <w:color w:val="000000"/>
                <w:sz w:val="22"/>
                <w:szCs w:val="22"/>
              </w:rPr>
            </w:pPr>
            <w:r>
              <w:rPr>
                <w:rFonts w:ascii="Calibri" w:hAnsi="Calibri"/>
                <w:color w:val="000000"/>
                <w:sz w:val="22"/>
                <w:szCs w:val="22"/>
              </w:rPr>
              <w:t>25</w:t>
            </w:r>
            <w:r w:rsidRPr="005F34E0">
              <w:rPr>
                <w:rFonts w:ascii="Calibri" w:hAnsi="Calibri"/>
                <w:color w:val="000000"/>
                <w:sz w:val="22"/>
                <w:szCs w:val="22"/>
              </w:rPr>
              <w:t>-</w:t>
            </w:r>
            <w:r>
              <w:rPr>
                <w:rFonts w:ascii="Calibri" w:hAnsi="Calibri"/>
                <w:color w:val="000000"/>
                <w:sz w:val="22"/>
                <w:szCs w:val="22"/>
              </w:rPr>
              <w:t xml:space="preserve"> Sept</w:t>
            </w:r>
          </w:p>
        </w:tc>
        <w:tc>
          <w:tcPr>
            <w:tcW w:w="3884" w:type="dxa"/>
            <w:shd w:val="clear" w:color="000000" w:fill="FFFFFF"/>
            <w:noWrap/>
            <w:vAlign w:val="center"/>
            <w:hideMark/>
          </w:tcPr>
          <w:p w:rsidR="00A42873" w:rsidRPr="005F34E0" w:rsidRDefault="00A42873" w:rsidP="00682D60">
            <w:pPr>
              <w:jc w:val="center"/>
              <w:rPr>
                <w:rFonts w:ascii="Calibri" w:hAnsi="Calibri"/>
                <w:color w:val="000000"/>
                <w:sz w:val="22"/>
                <w:szCs w:val="22"/>
              </w:rPr>
            </w:pPr>
            <w:r w:rsidRPr="0083656E">
              <w:rPr>
                <w:rFonts w:ascii="Calibri" w:hAnsi="Calibri"/>
                <w:color w:val="000000"/>
                <w:sz w:val="22"/>
                <w:szCs w:val="22"/>
              </w:rPr>
              <w:t>Observational studies</w:t>
            </w:r>
          </w:p>
        </w:tc>
        <w:tc>
          <w:tcPr>
            <w:tcW w:w="556"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NA</w:t>
            </w:r>
          </w:p>
        </w:tc>
        <w:tc>
          <w:tcPr>
            <w:tcW w:w="3885" w:type="dxa"/>
            <w:shd w:val="clear" w:color="000000" w:fill="FFFFFF"/>
            <w:noWrap/>
            <w:vAlign w:val="center"/>
            <w:hideMark/>
          </w:tcPr>
          <w:p w:rsidR="00A42873" w:rsidRPr="005F34E0" w:rsidRDefault="00A960EF" w:rsidP="007C2C46">
            <w:pPr>
              <w:jc w:val="center"/>
              <w:rPr>
                <w:rFonts w:ascii="Calibri" w:hAnsi="Calibri"/>
                <w:color w:val="000000"/>
                <w:sz w:val="22"/>
                <w:szCs w:val="22"/>
              </w:rPr>
            </w:pPr>
            <w:r>
              <w:rPr>
                <w:rFonts w:ascii="Calibri" w:hAnsi="Calibri"/>
                <w:color w:val="000000"/>
                <w:sz w:val="22"/>
                <w:szCs w:val="22"/>
              </w:rPr>
              <w:t>C</w:t>
            </w:r>
            <w:r w:rsidR="00A42873">
              <w:rPr>
                <w:rFonts w:ascii="Calibri" w:hAnsi="Calibri"/>
                <w:color w:val="000000"/>
                <w:sz w:val="22"/>
                <w:szCs w:val="22"/>
              </w:rPr>
              <w:t xml:space="preserve">ohort </w:t>
            </w:r>
            <w:r w:rsidR="000679D2">
              <w:rPr>
                <w:rFonts w:ascii="Calibri" w:hAnsi="Calibri"/>
                <w:color w:val="000000"/>
                <w:sz w:val="22"/>
                <w:szCs w:val="22"/>
              </w:rPr>
              <w:t>studies assignment</w:t>
            </w:r>
            <w:r w:rsidR="00A42873">
              <w:rPr>
                <w:rFonts w:ascii="Calibri" w:hAnsi="Calibri"/>
                <w:color w:val="000000"/>
                <w:sz w:val="22"/>
                <w:szCs w:val="22"/>
              </w:rPr>
              <w:t xml:space="preserve"> discussion</w:t>
            </w:r>
            <w:r>
              <w:rPr>
                <w:rFonts w:ascii="Calibri" w:hAnsi="Calibri"/>
                <w:color w:val="000000"/>
                <w:sz w:val="22"/>
                <w:szCs w:val="22"/>
              </w:rPr>
              <w:t xml:space="preserve">+ Assignment #1 due </w:t>
            </w:r>
            <w:r w:rsidR="00A42873">
              <w:rPr>
                <w:rFonts w:ascii="Calibri" w:hAnsi="Calibri"/>
                <w:color w:val="000000"/>
                <w:sz w:val="22"/>
                <w:szCs w:val="22"/>
              </w:rPr>
              <w:t xml:space="preserve"> </w:t>
            </w:r>
          </w:p>
        </w:tc>
      </w:tr>
      <w:tr w:rsidR="00A42873" w:rsidRPr="005F34E0" w:rsidTr="009A5457">
        <w:trPr>
          <w:trHeight w:val="584"/>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5</w:t>
            </w:r>
          </w:p>
        </w:tc>
        <w:tc>
          <w:tcPr>
            <w:tcW w:w="1009" w:type="dxa"/>
            <w:shd w:val="clear" w:color="000000" w:fill="FFFFFF"/>
            <w:noWrap/>
            <w:vAlign w:val="center"/>
            <w:hideMark/>
          </w:tcPr>
          <w:p w:rsidR="00A42873" w:rsidRPr="005F34E0" w:rsidRDefault="00A42873" w:rsidP="00544BA0">
            <w:pPr>
              <w:jc w:val="center"/>
              <w:rPr>
                <w:rFonts w:ascii="Calibri" w:hAnsi="Calibri"/>
                <w:color w:val="000000"/>
                <w:sz w:val="22"/>
                <w:szCs w:val="22"/>
              </w:rPr>
            </w:pPr>
            <w:r>
              <w:rPr>
                <w:rFonts w:ascii="Calibri" w:hAnsi="Calibri"/>
                <w:color w:val="000000"/>
                <w:sz w:val="22"/>
                <w:szCs w:val="22"/>
              </w:rPr>
              <w:t>2</w:t>
            </w:r>
            <w:r w:rsidRPr="005F34E0">
              <w:rPr>
                <w:rFonts w:ascii="Calibri" w:hAnsi="Calibri"/>
                <w:color w:val="000000"/>
                <w:sz w:val="22"/>
                <w:szCs w:val="22"/>
              </w:rPr>
              <w:t>-</w:t>
            </w:r>
            <w:r>
              <w:rPr>
                <w:rFonts w:ascii="Calibri" w:hAnsi="Calibri"/>
                <w:color w:val="000000"/>
                <w:sz w:val="22"/>
                <w:szCs w:val="22"/>
              </w:rPr>
              <w:t>Oct</w:t>
            </w:r>
          </w:p>
        </w:tc>
        <w:tc>
          <w:tcPr>
            <w:tcW w:w="3884" w:type="dxa"/>
            <w:shd w:val="clear" w:color="auto" w:fill="auto"/>
            <w:noWrap/>
            <w:vAlign w:val="center"/>
            <w:hideMark/>
          </w:tcPr>
          <w:p w:rsidR="00A42873" w:rsidRPr="005F34E0" w:rsidRDefault="00A42873" w:rsidP="00302DEA">
            <w:pPr>
              <w:jc w:val="center"/>
              <w:rPr>
                <w:rFonts w:ascii="Calibri" w:hAnsi="Calibri"/>
                <w:color w:val="000000"/>
                <w:sz w:val="22"/>
                <w:szCs w:val="22"/>
              </w:rPr>
            </w:pPr>
            <w:r w:rsidRPr="0083656E">
              <w:rPr>
                <w:rFonts w:ascii="Calibri" w:hAnsi="Calibri"/>
                <w:color w:val="000000"/>
                <w:sz w:val="22"/>
                <w:szCs w:val="22"/>
              </w:rPr>
              <w:t>Interventional study design</w:t>
            </w:r>
          </w:p>
        </w:tc>
        <w:tc>
          <w:tcPr>
            <w:tcW w:w="556" w:type="dxa"/>
            <w:shd w:val="clear" w:color="auto" w:fill="auto"/>
            <w:noWrap/>
            <w:vAlign w:val="center"/>
            <w:hideMark/>
          </w:tcPr>
          <w:p w:rsidR="00A42873" w:rsidRPr="005F34E0" w:rsidRDefault="00A42873" w:rsidP="00302DEA">
            <w:pPr>
              <w:jc w:val="center"/>
              <w:rPr>
                <w:rFonts w:ascii="Calibri" w:hAnsi="Calibri"/>
                <w:color w:val="000000"/>
                <w:sz w:val="22"/>
                <w:szCs w:val="22"/>
              </w:rPr>
            </w:pPr>
            <w:r>
              <w:rPr>
                <w:rFonts w:ascii="Calibri" w:hAnsi="Calibri"/>
                <w:color w:val="000000"/>
                <w:sz w:val="22"/>
                <w:szCs w:val="22"/>
              </w:rPr>
              <w:t>NA</w:t>
            </w:r>
          </w:p>
        </w:tc>
        <w:tc>
          <w:tcPr>
            <w:tcW w:w="3885" w:type="dxa"/>
            <w:shd w:val="clear" w:color="auto" w:fill="auto"/>
            <w:noWrap/>
            <w:vAlign w:val="center"/>
            <w:hideMark/>
          </w:tcPr>
          <w:p w:rsidR="00A42873" w:rsidRPr="005F34E0" w:rsidRDefault="00B31A51" w:rsidP="003701C7">
            <w:pPr>
              <w:jc w:val="center"/>
              <w:rPr>
                <w:rFonts w:ascii="Calibri" w:hAnsi="Calibri"/>
                <w:color w:val="000000"/>
                <w:sz w:val="22"/>
                <w:szCs w:val="22"/>
              </w:rPr>
            </w:pPr>
            <w:r>
              <w:rPr>
                <w:rFonts w:ascii="Calibri" w:hAnsi="Calibri"/>
                <w:color w:val="000000"/>
                <w:sz w:val="22"/>
                <w:szCs w:val="22"/>
              </w:rPr>
              <w:t xml:space="preserve">Case-control assignment discussion </w:t>
            </w:r>
          </w:p>
        </w:tc>
      </w:tr>
      <w:tr w:rsidR="00A42873" w:rsidRPr="005F34E0" w:rsidTr="009A5457">
        <w:trPr>
          <w:trHeight w:val="476"/>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6</w:t>
            </w:r>
          </w:p>
        </w:tc>
        <w:tc>
          <w:tcPr>
            <w:tcW w:w="1009"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9-Oct</w:t>
            </w:r>
          </w:p>
        </w:tc>
        <w:tc>
          <w:tcPr>
            <w:tcW w:w="3884" w:type="dxa"/>
            <w:shd w:val="clear" w:color="auto" w:fill="auto"/>
            <w:noWrap/>
            <w:vAlign w:val="center"/>
            <w:hideMark/>
          </w:tcPr>
          <w:p w:rsidR="00A42873" w:rsidRDefault="00A42873" w:rsidP="00302DEA">
            <w:pPr>
              <w:jc w:val="center"/>
              <w:rPr>
                <w:rFonts w:ascii="Calibri" w:hAnsi="Calibri"/>
                <w:color w:val="000000"/>
                <w:sz w:val="22"/>
                <w:szCs w:val="22"/>
              </w:rPr>
            </w:pPr>
            <w:r w:rsidRPr="005F34E0">
              <w:rPr>
                <w:rFonts w:ascii="Calibri" w:hAnsi="Calibri"/>
                <w:b/>
                <w:bCs/>
                <w:color w:val="FF0000"/>
                <w:sz w:val="22"/>
                <w:szCs w:val="22"/>
              </w:rPr>
              <w:t>Mid Term Exam 1</w:t>
            </w:r>
            <w:r w:rsidRPr="005F34E0">
              <w:rPr>
                <w:rFonts w:ascii="Calibri" w:hAnsi="Calibri"/>
                <w:color w:val="000000"/>
                <w:sz w:val="22"/>
                <w:szCs w:val="22"/>
              </w:rPr>
              <w:t xml:space="preserve">(covers </w:t>
            </w:r>
            <w:proofErr w:type="spellStart"/>
            <w:r w:rsidRPr="005F34E0">
              <w:rPr>
                <w:rFonts w:ascii="Calibri" w:hAnsi="Calibri"/>
                <w:color w:val="000000"/>
                <w:sz w:val="22"/>
                <w:szCs w:val="22"/>
              </w:rPr>
              <w:t>Lect</w:t>
            </w:r>
            <w:proofErr w:type="spellEnd"/>
            <w:r w:rsidRPr="005F34E0">
              <w:rPr>
                <w:rFonts w:ascii="Calibri" w:hAnsi="Calibri"/>
                <w:color w:val="000000"/>
                <w:sz w:val="22"/>
                <w:szCs w:val="22"/>
              </w:rPr>
              <w:t xml:space="preserve"> 1 thr</w:t>
            </w:r>
            <w:r>
              <w:rPr>
                <w:rFonts w:ascii="Calibri" w:hAnsi="Calibri"/>
                <w:color w:val="000000"/>
                <w:sz w:val="22"/>
                <w:szCs w:val="22"/>
              </w:rPr>
              <w:t>u</w:t>
            </w:r>
            <w:r w:rsidRPr="005F34E0">
              <w:rPr>
                <w:rFonts w:ascii="Calibri" w:hAnsi="Calibri"/>
                <w:color w:val="000000"/>
                <w:sz w:val="22"/>
                <w:szCs w:val="22"/>
              </w:rPr>
              <w:t xml:space="preserve"> 4)</w:t>
            </w:r>
          </w:p>
          <w:p w:rsidR="00A42873" w:rsidRPr="00F22B58" w:rsidRDefault="00044FD8" w:rsidP="00302DEA">
            <w:pPr>
              <w:jc w:val="center"/>
              <w:rPr>
                <w:rFonts w:ascii="Calibri" w:hAnsi="Calibri"/>
                <w:b/>
                <w:bCs/>
                <w:sz w:val="22"/>
                <w:szCs w:val="22"/>
              </w:rPr>
            </w:pPr>
            <w:r w:rsidRPr="00F22B58">
              <w:rPr>
                <w:rFonts w:ascii="Calibri" w:hAnsi="Calibri"/>
                <w:b/>
                <w:bCs/>
                <w:sz w:val="22"/>
                <w:szCs w:val="22"/>
              </w:rPr>
              <w:t>+Lecture</w:t>
            </w:r>
          </w:p>
        </w:tc>
        <w:tc>
          <w:tcPr>
            <w:tcW w:w="556" w:type="dxa"/>
            <w:shd w:val="clear" w:color="auto" w:fill="auto"/>
            <w:noWrap/>
            <w:vAlign w:val="center"/>
            <w:hideMark/>
          </w:tcPr>
          <w:p w:rsidR="00A42873" w:rsidRPr="005F34E0" w:rsidRDefault="00A42873" w:rsidP="000B08E6">
            <w:pPr>
              <w:rPr>
                <w:rFonts w:ascii="Calibri" w:hAnsi="Calibri"/>
                <w:color w:val="000000"/>
                <w:sz w:val="20"/>
                <w:szCs w:val="20"/>
              </w:rPr>
            </w:pPr>
            <w:r w:rsidRPr="005F34E0">
              <w:rPr>
                <w:rFonts w:ascii="Calibri" w:hAnsi="Calibri"/>
                <w:color w:val="000000"/>
                <w:sz w:val="20"/>
                <w:szCs w:val="20"/>
              </w:rPr>
              <w:t> </w:t>
            </w:r>
            <w:r>
              <w:rPr>
                <w:rFonts w:ascii="Calibri" w:hAnsi="Calibri"/>
                <w:color w:val="000000"/>
                <w:sz w:val="20"/>
                <w:szCs w:val="20"/>
              </w:rPr>
              <w:t>NA</w:t>
            </w:r>
          </w:p>
        </w:tc>
        <w:tc>
          <w:tcPr>
            <w:tcW w:w="3885" w:type="dxa"/>
            <w:shd w:val="clear" w:color="000000" w:fill="FFFFFF"/>
            <w:noWrap/>
            <w:vAlign w:val="center"/>
            <w:hideMark/>
          </w:tcPr>
          <w:p w:rsidR="00A42873" w:rsidRPr="005F34E0" w:rsidRDefault="00FF126B" w:rsidP="005F34E0">
            <w:pPr>
              <w:jc w:val="center"/>
              <w:rPr>
                <w:rFonts w:ascii="Calibri" w:hAnsi="Calibri"/>
                <w:color w:val="000000"/>
                <w:sz w:val="22"/>
                <w:szCs w:val="22"/>
              </w:rPr>
            </w:pPr>
            <w:r>
              <w:rPr>
                <w:rFonts w:ascii="Calibri" w:hAnsi="Calibri"/>
                <w:color w:val="000000"/>
                <w:sz w:val="22"/>
                <w:szCs w:val="22"/>
              </w:rPr>
              <w:t>Group discussion of RCT examples with different randomization tech</w:t>
            </w:r>
          </w:p>
        </w:tc>
      </w:tr>
      <w:tr w:rsidR="00A42873" w:rsidRPr="005F34E0" w:rsidTr="009A5457">
        <w:trPr>
          <w:trHeight w:val="458"/>
        </w:trPr>
        <w:tc>
          <w:tcPr>
            <w:tcW w:w="765" w:type="dxa"/>
            <w:shd w:val="clear" w:color="auto" w:fill="DBE5F1" w:themeFill="accent1" w:themeFillTint="33"/>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7</w:t>
            </w:r>
          </w:p>
        </w:tc>
        <w:tc>
          <w:tcPr>
            <w:tcW w:w="1009" w:type="dxa"/>
            <w:shd w:val="clear" w:color="auto" w:fill="DBE5F1" w:themeFill="accent1" w:themeFillTint="33"/>
            <w:noWrap/>
            <w:vAlign w:val="center"/>
            <w:hideMark/>
          </w:tcPr>
          <w:p w:rsidR="00A42873" w:rsidRDefault="00A42873" w:rsidP="005F34E0">
            <w:pPr>
              <w:jc w:val="center"/>
              <w:rPr>
                <w:rFonts w:ascii="Calibri" w:hAnsi="Calibri"/>
                <w:color w:val="000000"/>
                <w:sz w:val="22"/>
                <w:szCs w:val="22"/>
              </w:rPr>
            </w:pPr>
            <w:r>
              <w:rPr>
                <w:rFonts w:ascii="Calibri" w:hAnsi="Calibri"/>
                <w:color w:val="000000"/>
                <w:sz w:val="22"/>
                <w:szCs w:val="22"/>
              </w:rPr>
              <w:t>16-Oct</w:t>
            </w:r>
          </w:p>
        </w:tc>
        <w:tc>
          <w:tcPr>
            <w:tcW w:w="8325" w:type="dxa"/>
            <w:gridSpan w:val="3"/>
            <w:shd w:val="clear" w:color="auto" w:fill="DBE5F1" w:themeFill="accent1" w:themeFillTint="33"/>
            <w:noWrap/>
            <w:vAlign w:val="center"/>
            <w:hideMark/>
          </w:tcPr>
          <w:p w:rsidR="00A42873" w:rsidRPr="005F34E0" w:rsidRDefault="00A42873" w:rsidP="005F34E0">
            <w:pPr>
              <w:jc w:val="center"/>
              <w:rPr>
                <w:rFonts w:ascii="Calibri" w:hAnsi="Calibri"/>
                <w:color w:val="000000"/>
                <w:sz w:val="22"/>
                <w:szCs w:val="22"/>
              </w:rPr>
            </w:pPr>
            <w:r w:rsidRPr="009A5457">
              <w:rPr>
                <w:rFonts w:ascii="Calibri" w:hAnsi="Calibri"/>
                <w:color w:val="000000"/>
                <w:sz w:val="22"/>
                <w:szCs w:val="22"/>
                <w:shd w:val="clear" w:color="auto" w:fill="8DB3E2" w:themeFill="text2" w:themeFillTint="66"/>
              </w:rPr>
              <w:t>Hajj</w:t>
            </w:r>
            <w:r>
              <w:rPr>
                <w:rFonts w:ascii="Calibri" w:hAnsi="Calibri"/>
                <w:color w:val="000000"/>
                <w:sz w:val="22"/>
                <w:szCs w:val="22"/>
              </w:rPr>
              <w:t xml:space="preserve"> vacation </w:t>
            </w:r>
          </w:p>
        </w:tc>
      </w:tr>
      <w:tr w:rsidR="00A42873" w:rsidRPr="005F34E0" w:rsidTr="009A5457">
        <w:trPr>
          <w:trHeight w:val="416"/>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8</w:t>
            </w:r>
          </w:p>
        </w:tc>
        <w:tc>
          <w:tcPr>
            <w:tcW w:w="1009" w:type="dxa"/>
            <w:shd w:val="clear" w:color="000000" w:fill="FFFFFF"/>
            <w:noWrap/>
            <w:vAlign w:val="center"/>
            <w:hideMark/>
          </w:tcPr>
          <w:p w:rsidR="00A42873" w:rsidRPr="005F34E0" w:rsidRDefault="00A42873" w:rsidP="00544BA0">
            <w:pPr>
              <w:jc w:val="center"/>
              <w:rPr>
                <w:rFonts w:ascii="Calibri" w:hAnsi="Calibri"/>
                <w:color w:val="000000"/>
                <w:sz w:val="22"/>
                <w:szCs w:val="22"/>
              </w:rPr>
            </w:pPr>
            <w:r>
              <w:rPr>
                <w:rFonts w:ascii="Calibri" w:hAnsi="Calibri"/>
                <w:color w:val="000000"/>
                <w:sz w:val="22"/>
                <w:szCs w:val="22"/>
              </w:rPr>
              <w:t>23</w:t>
            </w:r>
            <w:r w:rsidRPr="005F34E0">
              <w:rPr>
                <w:rFonts w:ascii="Calibri" w:hAnsi="Calibri"/>
                <w:color w:val="000000"/>
                <w:sz w:val="22"/>
                <w:szCs w:val="22"/>
              </w:rPr>
              <w:t>-</w:t>
            </w:r>
            <w:r>
              <w:rPr>
                <w:rFonts w:ascii="Calibri" w:hAnsi="Calibri"/>
                <w:color w:val="000000"/>
                <w:sz w:val="22"/>
                <w:szCs w:val="22"/>
              </w:rPr>
              <w:t>Oct</w:t>
            </w:r>
          </w:p>
        </w:tc>
        <w:tc>
          <w:tcPr>
            <w:tcW w:w="3884" w:type="dxa"/>
            <w:shd w:val="clear" w:color="000000" w:fill="FFFFFF"/>
            <w:noWrap/>
            <w:vAlign w:val="center"/>
            <w:hideMark/>
          </w:tcPr>
          <w:p w:rsidR="00A42873" w:rsidRPr="005F34E0" w:rsidRDefault="003701C7" w:rsidP="003701C7">
            <w:pPr>
              <w:jc w:val="center"/>
              <w:rPr>
                <w:rFonts w:ascii="Calibri" w:hAnsi="Calibri"/>
                <w:color w:val="000000"/>
                <w:sz w:val="22"/>
                <w:szCs w:val="22"/>
              </w:rPr>
            </w:pPr>
            <w:r>
              <w:rPr>
                <w:rFonts w:ascii="Calibri" w:hAnsi="Calibri"/>
                <w:color w:val="000000"/>
                <w:sz w:val="22"/>
                <w:szCs w:val="22"/>
              </w:rPr>
              <w:t xml:space="preserve">Measuring disease occurrence </w:t>
            </w:r>
            <w:r w:rsidRPr="00BD2664">
              <w:rPr>
                <w:rFonts w:ascii="Calibri" w:hAnsi="Calibri"/>
                <w:color w:val="000000"/>
                <w:sz w:val="22"/>
                <w:szCs w:val="22"/>
              </w:rPr>
              <w:t xml:space="preserve">  </w:t>
            </w:r>
            <w:r>
              <w:rPr>
                <w:rFonts w:ascii="Calibri" w:hAnsi="Calibri"/>
                <w:color w:val="000000"/>
                <w:sz w:val="22"/>
                <w:szCs w:val="22"/>
              </w:rPr>
              <w:t xml:space="preserve">Measuring associations between exposures and outcomes </w:t>
            </w:r>
            <w:r w:rsidRPr="00BD2664">
              <w:rPr>
                <w:rFonts w:ascii="Calibri" w:hAnsi="Calibri"/>
                <w:color w:val="000000"/>
                <w:sz w:val="22"/>
                <w:szCs w:val="22"/>
              </w:rPr>
              <w:t xml:space="preserve">  </w:t>
            </w:r>
          </w:p>
        </w:tc>
        <w:tc>
          <w:tcPr>
            <w:tcW w:w="556" w:type="dxa"/>
            <w:shd w:val="clear" w:color="000000" w:fill="FFFFFF"/>
            <w:noWrap/>
            <w:vAlign w:val="center"/>
            <w:hideMark/>
          </w:tcPr>
          <w:p w:rsidR="00A42873" w:rsidRPr="005F34E0" w:rsidRDefault="003701C7" w:rsidP="003701C7">
            <w:pPr>
              <w:jc w:val="center"/>
              <w:rPr>
                <w:rFonts w:ascii="Calibri" w:hAnsi="Calibri"/>
                <w:color w:val="000000"/>
                <w:sz w:val="22"/>
                <w:szCs w:val="22"/>
              </w:rPr>
            </w:pPr>
            <w:r>
              <w:rPr>
                <w:rFonts w:ascii="Calibri" w:hAnsi="Calibri"/>
                <w:color w:val="000000"/>
                <w:sz w:val="22"/>
                <w:szCs w:val="22"/>
              </w:rPr>
              <w:t xml:space="preserve">NK </w:t>
            </w:r>
          </w:p>
        </w:tc>
        <w:tc>
          <w:tcPr>
            <w:tcW w:w="3885" w:type="dxa"/>
            <w:shd w:val="clear" w:color="000000" w:fill="FFFFFF"/>
            <w:noWrap/>
            <w:vAlign w:val="center"/>
            <w:hideMark/>
          </w:tcPr>
          <w:p w:rsidR="003701C7" w:rsidRPr="005F34E0" w:rsidRDefault="00A960EF" w:rsidP="003701C7">
            <w:pPr>
              <w:jc w:val="center"/>
              <w:rPr>
                <w:rFonts w:ascii="Calibri" w:hAnsi="Calibri"/>
                <w:color w:val="000000"/>
                <w:sz w:val="22"/>
                <w:szCs w:val="22"/>
              </w:rPr>
            </w:pPr>
            <w:r>
              <w:rPr>
                <w:rFonts w:ascii="Calibri" w:hAnsi="Calibri"/>
                <w:color w:val="000000"/>
                <w:sz w:val="22"/>
                <w:szCs w:val="22"/>
              </w:rPr>
              <w:t xml:space="preserve">Assignment#2 due:  </w:t>
            </w:r>
            <w:r w:rsidR="003701C7">
              <w:rPr>
                <w:rFonts w:ascii="Calibri" w:hAnsi="Calibri"/>
                <w:color w:val="000000"/>
                <w:sz w:val="22"/>
                <w:szCs w:val="22"/>
              </w:rPr>
              <w:t xml:space="preserve">Writing the research proposal: complete the introduction and aim &amp; objectives part </w:t>
            </w:r>
          </w:p>
          <w:p w:rsidR="00A42873" w:rsidRPr="005F34E0" w:rsidRDefault="00A42873" w:rsidP="005F34E0">
            <w:pPr>
              <w:jc w:val="center"/>
              <w:rPr>
                <w:rFonts w:ascii="Calibri" w:hAnsi="Calibri"/>
                <w:color w:val="000000"/>
                <w:sz w:val="22"/>
                <w:szCs w:val="22"/>
              </w:rPr>
            </w:pPr>
          </w:p>
        </w:tc>
      </w:tr>
      <w:tr w:rsidR="00A42873" w:rsidRPr="005F34E0" w:rsidTr="006937BA">
        <w:trPr>
          <w:trHeight w:val="638"/>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9</w:t>
            </w:r>
          </w:p>
        </w:tc>
        <w:tc>
          <w:tcPr>
            <w:tcW w:w="1009" w:type="dxa"/>
            <w:shd w:val="clear" w:color="000000" w:fill="FFFFFF"/>
            <w:noWrap/>
            <w:vAlign w:val="center"/>
            <w:hideMark/>
          </w:tcPr>
          <w:p w:rsidR="00A42873" w:rsidRPr="005F34E0" w:rsidRDefault="00A42873" w:rsidP="00AB6649">
            <w:pPr>
              <w:jc w:val="center"/>
              <w:rPr>
                <w:rFonts w:ascii="Calibri" w:hAnsi="Calibri"/>
                <w:color w:val="000000"/>
                <w:sz w:val="22"/>
                <w:szCs w:val="22"/>
              </w:rPr>
            </w:pPr>
            <w:r>
              <w:rPr>
                <w:rFonts w:ascii="Calibri" w:hAnsi="Calibri"/>
                <w:color w:val="000000"/>
                <w:sz w:val="22"/>
                <w:szCs w:val="22"/>
              </w:rPr>
              <w:t>30</w:t>
            </w:r>
            <w:r w:rsidRPr="005F34E0">
              <w:rPr>
                <w:rFonts w:ascii="Calibri" w:hAnsi="Calibri"/>
                <w:color w:val="000000"/>
                <w:sz w:val="22"/>
                <w:szCs w:val="22"/>
              </w:rPr>
              <w:t>-</w:t>
            </w:r>
            <w:r>
              <w:rPr>
                <w:rFonts w:ascii="Calibri" w:hAnsi="Calibri"/>
                <w:color w:val="000000"/>
                <w:sz w:val="22"/>
                <w:szCs w:val="22"/>
              </w:rPr>
              <w:t>Oct</w:t>
            </w:r>
          </w:p>
        </w:tc>
        <w:tc>
          <w:tcPr>
            <w:tcW w:w="3884" w:type="dxa"/>
            <w:shd w:val="clear" w:color="auto" w:fill="auto"/>
            <w:noWrap/>
            <w:vAlign w:val="center"/>
            <w:hideMark/>
          </w:tcPr>
          <w:p w:rsidR="00A42873" w:rsidRDefault="003701C7" w:rsidP="003701C7">
            <w:pPr>
              <w:jc w:val="center"/>
              <w:rPr>
                <w:rFonts w:ascii="Calibri" w:hAnsi="Calibri"/>
                <w:color w:val="000000"/>
                <w:sz w:val="22"/>
                <w:szCs w:val="22"/>
              </w:rPr>
            </w:pPr>
            <w:r>
              <w:rPr>
                <w:rFonts w:ascii="Calibri" w:hAnsi="Calibri"/>
                <w:color w:val="000000"/>
                <w:sz w:val="22"/>
                <w:szCs w:val="22"/>
              </w:rPr>
              <w:t>Principles of sampling</w:t>
            </w:r>
            <w:r w:rsidRPr="0083656E">
              <w:rPr>
                <w:rFonts w:ascii="Calibri" w:hAnsi="Calibri"/>
                <w:color w:val="000000"/>
                <w:sz w:val="22"/>
                <w:szCs w:val="22"/>
              </w:rPr>
              <w:t xml:space="preserve"> </w:t>
            </w:r>
          </w:p>
          <w:p w:rsidR="00FF126B" w:rsidRPr="005F34E0" w:rsidRDefault="00FF126B" w:rsidP="0080206E">
            <w:pPr>
              <w:jc w:val="center"/>
              <w:rPr>
                <w:rFonts w:ascii="Calibri" w:hAnsi="Calibri"/>
                <w:color w:val="000000"/>
                <w:sz w:val="22"/>
                <w:szCs w:val="22"/>
              </w:rPr>
            </w:pPr>
          </w:p>
        </w:tc>
        <w:tc>
          <w:tcPr>
            <w:tcW w:w="556" w:type="dxa"/>
            <w:shd w:val="clear" w:color="auto" w:fill="auto"/>
            <w:noWrap/>
            <w:vAlign w:val="center"/>
            <w:hideMark/>
          </w:tcPr>
          <w:p w:rsidR="00A42873" w:rsidRPr="005F34E0" w:rsidRDefault="003701C7" w:rsidP="003701C7">
            <w:pPr>
              <w:jc w:val="center"/>
              <w:rPr>
                <w:rFonts w:ascii="Calibri" w:hAnsi="Calibri"/>
                <w:color w:val="000000"/>
                <w:sz w:val="22"/>
                <w:szCs w:val="22"/>
              </w:rPr>
            </w:pPr>
            <w:r>
              <w:rPr>
                <w:rFonts w:ascii="Calibri" w:hAnsi="Calibri"/>
                <w:color w:val="000000"/>
                <w:sz w:val="22"/>
                <w:szCs w:val="22"/>
              </w:rPr>
              <w:t xml:space="preserve">NK </w:t>
            </w:r>
          </w:p>
        </w:tc>
        <w:tc>
          <w:tcPr>
            <w:tcW w:w="3885" w:type="dxa"/>
            <w:shd w:val="clear" w:color="auto" w:fill="auto"/>
            <w:noWrap/>
            <w:vAlign w:val="center"/>
            <w:hideMark/>
          </w:tcPr>
          <w:p w:rsidR="003701C7" w:rsidRDefault="003701C7" w:rsidP="003701C7">
            <w:pPr>
              <w:jc w:val="center"/>
              <w:rPr>
                <w:rFonts w:ascii="Calibri" w:hAnsi="Calibri"/>
                <w:color w:val="000000"/>
                <w:sz w:val="22"/>
                <w:szCs w:val="22"/>
              </w:rPr>
            </w:pPr>
            <w:r>
              <w:rPr>
                <w:rFonts w:ascii="Calibri" w:hAnsi="Calibri"/>
                <w:color w:val="000000"/>
                <w:sz w:val="22"/>
                <w:szCs w:val="22"/>
              </w:rPr>
              <w:t>Calculations of RR, OR</w:t>
            </w:r>
          </w:p>
          <w:p w:rsidR="00B31A51" w:rsidRPr="005F34E0" w:rsidRDefault="003701C7" w:rsidP="003701C7">
            <w:pPr>
              <w:jc w:val="center"/>
              <w:rPr>
                <w:rFonts w:ascii="Calibri" w:hAnsi="Calibri"/>
                <w:color w:val="000000"/>
                <w:sz w:val="22"/>
                <w:szCs w:val="22"/>
              </w:rPr>
            </w:pPr>
            <w:r>
              <w:rPr>
                <w:rFonts w:ascii="Calibri" w:hAnsi="Calibri"/>
                <w:color w:val="000000"/>
                <w:sz w:val="22"/>
                <w:szCs w:val="22"/>
              </w:rPr>
              <w:t xml:space="preserve">&amp; Exercises </w:t>
            </w:r>
            <w:r w:rsidRPr="009E1785">
              <w:rPr>
                <w:rFonts w:ascii="Calibri" w:hAnsi="Calibri"/>
                <w:color w:val="000000"/>
                <w:sz w:val="22"/>
                <w:szCs w:val="22"/>
              </w:rPr>
              <w:t>absolute and relative differences, NNT</w:t>
            </w:r>
          </w:p>
        </w:tc>
      </w:tr>
      <w:tr w:rsidR="00A42873" w:rsidRPr="005F34E0" w:rsidTr="009A5457">
        <w:trPr>
          <w:trHeight w:val="416"/>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10</w:t>
            </w:r>
          </w:p>
        </w:tc>
        <w:tc>
          <w:tcPr>
            <w:tcW w:w="1009"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6-Nov</w:t>
            </w:r>
          </w:p>
        </w:tc>
        <w:tc>
          <w:tcPr>
            <w:tcW w:w="3884" w:type="dxa"/>
            <w:shd w:val="clear" w:color="000000" w:fill="FFFFFF"/>
            <w:noWrap/>
            <w:vAlign w:val="center"/>
            <w:hideMark/>
          </w:tcPr>
          <w:p w:rsidR="00A42873" w:rsidRPr="005F34E0" w:rsidRDefault="003701C7" w:rsidP="00204AE0">
            <w:pPr>
              <w:jc w:val="center"/>
              <w:rPr>
                <w:rFonts w:ascii="Calibri" w:hAnsi="Calibri"/>
                <w:color w:val="000000"/>
                <w:sz w:val="22"/>
                <w:szCs w:val="22"/>
              </w:rPr>
            </w:pPr>
            <w:r>
              <w:rPr>
                <w:rFonts w:ascii="Calibri" w:hAnsi="Calibri"/>
                <w:color w:val="000000"/>
                <w:sz w:val="22"/>
                <w:szCs w:val="22"/>
              </w:rPr>
              <w:t>Data source and collection for epidemiologic studies</w:t>
            </w:r>
          </w:p>
        </w:tc>
        <w:tc>
          <w:tcPr>
            <w:tcW w:w="556" w:type="dxa"/>
            <w:shd w:val="clear" w:color="000000" w:fill="FFFFFF"/>
            <w:noWrap/>
            <w:vAlign w:val="center"/>
            <w:hideMark/>
          </w:tcPr>
          <w:p w:rsidR="00A42873" w:rsidRPr="005F34E0" w:rsidRDefault="003701C7" w:rsidP="005F34E0">
            <w:pPr>
              <w:jc w:val="center"/>
              <w:rPr>
                <w:rFonts w:ascii="Calibri" w:hAnsi="Calibri"/>
                <w:color w:val="000000"/>
                <w:sz w:val="22"/>
                <w:szCs w:val="22"/>
              </w:rPr>
            </w:pPr>
            <w:r>
              <w:rPr>
                <w:rFonts w:ascii="Calibri" w:hAnsi="Calibri"/>
                <w:color w:val="000000"/>
                <w:sz w:val="22"/>
                <w:szCs w:val="22"/>
              </w:rPr>
              <w:t>GA</w:t>
            </w:r>
          </w:p>
        </w:tc>
        <w:tc>
          <w:tcPr>
            <w:tcW w:w="3885" w:type="dxa"/>
            <w:shd w:val="clear" w:color="000000" w:fill="FFFFFF"/>
            <w:noWrap/>
            <w:vAlign w:val="center"/>
            <w:hideMark/>
          </w:tcPr>
          <w:p w:rsidR="00A42873" w:rsidRPr="005F34E0" w:rsidRDefault="00D91F18" w:rsidP="00D91F18">
            <w:pPr>
              <w:jc w:val="center"/>
              <w:rPr>
                <w:rFonts w:ascii="Calibri" w:hAnsi="Calibri"/>
                <w:color w:val="000000"/>
                <w:sz w:val="22"/>
                <w:szCs w:val="22"/>
              </w:rPr>
            </w:pPr>
            <w:r>
              <w:rPr>
                <w:rFonts w:ascii="Calibri" w:hAnsi="Calibri"/>
                <w:color w:val="000000"/>
                <w:sz w:val="22"/>
                <w:szCs w:val="22"/>
              </w:rPr>
              <w:t xml:space="preserve">Sample size estimation </w:t>
            </w:r>
            <w:r w:rsidR="00B31A51">
              <w:rPr>
                <w:rFonts w:ascii="Calibri" w:hAnsi="Calibri"/>
                <w:color w:val="000000"/>
                <w:sz w:val="22"/>
                <w:szCs w:val="22"/>
              </w:rPr>
              <w:t xml:space="preserve">Writing the </w:t>
            </w:r>
          </w:p>
        </w:tc>
      </w:tr>
      <w:tr w:rsidR="00A42873" w:rsidRPr="005F34E0" w:rsidTr="009A5457">
        <w:trPr>
          <w:trHeight w:val="530"/>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11</w:t>
            </w:r>
          </w:p>
        </w:tc>
        <w:tc>
          <w:tcPr>
            <w:tcW w:w="1009" w:type="dxa"/>
            <w:shd w:val="clear" w:color="000000" w:fill="FFFFFF"/>
            <w:noWrap/>
            <w:vAlign w:val="center"/>
            <w:hideMark/>
          </w:tcPr>
          <w:p w:rsidR="00A42873" w:rsidRPr="005F34E0" w:rsidRDefault="00A42873" w:rsidP="00AB6649">
            <w:pPr>
              <w:jc w:val="center"/>
              <w:rPr>
                <w:rFonts w:ascii="Calibri" w:hAnsi="Calibri"/>
                <w:color w:val="000000"/>
                <w:sz w:val="22"/>
                <w:szCs w:val="22"/>
              </w:rPr>
            </w:pPr>
            <w:r>
              <w:rPr>
                <w:rFonts w:ascii="Calibri" w:hAnsi="Calibri"/>
                <w:color w:val="000000"/>
                <w:sz w:val="22"/>
                <w:szCs w:val="22"/>
              </w:rPr>
              <w:t>13</w:t>
            </w:r>
            <w:r w:rsidRPr="005F34E0">
              <w:rPr>
                <w:rFonts w:ascii="Calibri" w:hAnsi="Calibri"/>
                <w:color w:val="000000"/>
                <w:sz w:val="22"/>
                <w:szCs w:val="22"/>
              </w:rPr>
              <w:t>-</w:t>
            </w:r>
            <w:r>
              <w:rPr>
                <w:rFonts w:ascii="Calibri" w:hAnsi="Calibri"/>
                <w:color w:val="000000"/>
                <w:sz w:val="22"/>
                <w:szCs w:val="22"/>
              </w:rPr>
              <w:t>Nov</w:t>
            </w:r>
          </w:p>
        </w:tc>
        <w:tc>
          <w:tcPr>
            <w:tcW w:w="3884" w:type="dxa"/>
            <w:shd w:val="clear" w:color="000000" w:fill="FFFFFF"/>
            <w:noWrap/>
            <w:vAlign w:val="center"/>
            <w:hideMark/>
          </w:tcPr>
          <w:p w:rsidR="00A42873" w:rsidRPr="005F34E0" w:rsidRDefault="003701C7" w:rsidP="005F34E0">
            <w:pPr>
              <w:jc w:val="center"/>
              <w:rPr>
                <w:rFonts w:ascii="Calibri" w:hAnsi="Calibri"/>
                <w:color w:val="000000"/>
                <w:sz w:val="22"/>
                <w:szCs w:val="22"/>
              </w:rPr>
            </w:pPr>
            <w:r>
              <w:rPr>
                <w:rFonts w:ascii="Calibri" w:hAnsi="Calibri"/>
                <w:color w:val="000000"/>
                <w:sz w:val="22"/>
                <w:szCs w:val="22"/>
              </w:rPr>
              <w:t>Potential errors in studies (Bias, confounding)</w:t>
            </w:r>
          </w:p>
        </w:tc>
        <w:tc>
          <w:tcPr>
            <w:tcW w:w="556" w:type="dxa"/>
            <w:shd w:val="clear" w:color="000000" w:fill="FFFFFF"/>
            <w:noWrap/>
            <w:vAlign w:val="center"/>
            <w:hideMark/>
          </w:tcPr>
          <w:p w:rsidR="00A42873" w:rsidRPr="005F34E0" w:rsidRDefault="003701C7" w:rsidP="005F34E0">
            <w:pPr>
              <w:jc w:val="center"/>
              <w:rPr>
                <w:rFonts w:ascii="Calibri" w:hAnsi="Calibri"/>
                <w:color w:val="000000"/>
                <w:sz w:val="22"/>
                <w:szCs w:val="22"/>
              </w:rPr>
            </w:pPr>
            <w:r>
              <w:rPr>
                <w:rFonts w:ascii="Calibri" w:hAnsi="Calibri"/>
                <w:color w:val="000000"/>
                <w:sz w:val="22"/>
                <w:szCs w:val="22"/>
              </w:rPr>
              <w:t>GA</w:t>
            </w:r>
          </w:p>
        </w:tc>
        <w:tc>
          <w:tcPr>
            <w:tcW w:w="3885" w:type="dxa"/>
            <w:shd w:val="clear" w:color="auto" w:fill="auto"/>
            <w:noWrap/>
            <w:vAlign w:val="center"/>
            <w:hideMark/>
          </w:tcPr>
          <w:p w:rsidR="00A42873" w:rsidRPr="005F34E0" w:rsidRDefault="00AC6C13" w:rsidP="005F34E0">
            <w:pPr>
              <w:jc w:val="center"/>
              <w:rPr>
                <w:rFonts w:ascii="Calibri" w:hAnsi="Calibri"/>
                <w:color w:val="000000"/>
                <w:sz w:val="22"/>
                <w:szCs w:val="22"/>
              </w:rPr>
            </w:pPr>
            <w:r>
              <w:rPr>
                <w:rFonts w:ascii="Calibri" w:hAnsi="Calibri"/>
                <w:color w:val="000000"/>
                <w:sz w:val="22"/>
                <w:szCs w:val="22"/>
              </w:rPr>
              <w:t xml:space="preserve">Assignment#3 due: </w:t>
            </w:r>
            <w:r w:rsidR="00D91F18">
              <w:rPr>
                <w:rFonts w:ascii="Calibri" w:hAnsi="Calibri"/>
                <w:color w:val="000000"/>
                <w:sz w:val="22"/>
                <w:szCs w:val="22"/>
              </w:rPr>
              <w:t>research proposal: complete the methodology part</w:t>
            </w:r>
          </w:p>
        </w:tc>
      </w:tr>
      <w:tr w:rsidR="00A42873" w:rsidRPr="005F34E0" w:rsidTr="009A5457">
        <w:trPr>
          <w:trHeight w:val="512"/>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12</w:t>
            </w:r>
          </w:p>
        </w:tc>
        <w:tc>
          <w:tcPr>
            <w:tcW w:w="1009" w:type="dxa"/>
            <w:shd w:val="clear" w:color="000000" w:fill="FFFFFF"/>
            <w:noWrap/>
            <w:vAlign w:val="center"/>
            <w:hideMark/>
          </w:tcPr>
          <w:p w:rsidR="00A42873" w:rsidRPr="005F34E0" w:rsidRDefault="00A42873" w:rsidP="00D67311">
            <w:pPr>
              <w:jc w:val="center"/>
              <w:rPr>
                <w:rFonts w:ascii="Calibri" w:hAnsi="Calibri"/>
                <w:color w:val="000000"/>
                <w:sz w:val="22"/>
                <w:szCs w:val="22"/>
              </w:rPr>
            </w:pPr>
            <w:r>
              <w:rPr>
                <w:rFonts w:ascii="Calibri" w:hAnsi="Calibri"/>
                <w:color w:val="000000"/>
                <w:sz w:val="22"/>
                <w:szCs w:val="22"/>
              </w:rPr>
              <w:t>27</w:t>
            </w:r>
            <w:r w:rsidRPr="005F34E0">
              <w:rPr>
                <w:rFonts w:ascii="Calibri" w:hAnsi="Calibri"/>
                <w:color w:val="000000"/>
                <w:sz w:val="22"/>
                <w:szCs w:val="22"/>
              </w:rPr>
              <w:t>-</w:t>
            </w:r>
            <w:r>
              <w:rPr>
                <w:rFonts w:ascii="Calibri" w:hAnsi="Calibri"/>
                <w:color w:val="000000"/>
                <w:sz w:val="22"/>
                <w:szCs w:val="22"/>
              </w:rPr>
              <w:t>Nov</w:t>
            </w:r>
          </w:p>
        </w:tc>
        <w:tc>
          <w:tcPr>
            <w:tcW w:w="3884" w:type="dxa"/>
            <w:shd w:val="clear" w:color="000000" w:fill="FFFFFF"/>
            <w:noWrap/>
            <w:vAlign w:val="center"/>
            <w:hideMark/>
          </w:tcPr>
          <w:p w:rsidR="00A42873" w:rsidRDefault="00A42873" w:rsidP="0083656E">
            <w:pPr>
              <w:jc w:val="center"/>
              <w:rPr>
                <w:rFonts w:ascii="Calibri" w:hAnsi="Calibri"/>
                <w:color w:val="000000"/>
                <w:sz w:val="22"/>
                <w:szCs w:val="22"/>
              </w:rPr>
            </w:pPr>
            <w:r w:rsidRPr="0083656E">
              <w:rPr>
                <w:rFonts w:ascii="Calibri" w:hAnsi="Calibri"/>
                <w:color w:val="000000"/>
                <w:sz w:val="22"/>
                <w:szCs w:val="22"/>
              </w:rPr>
              <w:t>Types of variables</w:t>
            </w:r>
            <w:r w:rsidRPr="00BD2664">
              <w:rPr>
                <w:rFonts w:ascii="Calibri" w:hAnsi="Calibri"/>
                <w:color w:val="000000"/>
                <w:sz w:val="22"/>
                <w:szCs w:val="22"/>
              </w:rPr>
              <w:t xml:space="preserve">. </w:t>
            </w:r>
          </w:p>
          <w:p w:rsidR="00A42873" w:rsidRDefault="00A42873" w:rsidP="0083656E">
            <w:pPr>
              <w:jc w:val="center"/>
              <w:rPr>
                <w:rFonts w:ascii="Calibri" w:hAnsi="Calibri"/>
                <w:color w:val="000000"/>
                <w:sz w:val="22"/>
                <w:szCs w:val="22"/>
              </w:rPr>
            </w:pPr>
            <w:r w:rsidRPr="00BD2664">
              <w:rPr>
                <w:rFonts w:ascii="Calibri" w:hAnsi="Calibri"/>
                <w:color w:val="000000"/>
                <w:sz w:val="22"/>
                <w:szCs w:val="22"/>
              </w:rPr>
              <w:t>Validity and issues of interpretations.</w:t>
            </w:r>
          </w:p>
          <w:p w:rsidR="00A42873" w:rsidRPr="005F34E0" w:rsidRDefault="00A42873" w:rsidP="0083656E">
            <w:pPr>
              <w:jc w:val="center"/>
              <w:rPr>
                <w:rFonts w:ascii="Calibri" w:hAnsi="Calibri"/>
                <w:color w:val="000000"/>
                <w:sz w:val="22"/>
                <w:szCs w:val="22"/>
              </w:rPr>
            </w:pPr>
          </w:p>
        </w:tc>
        <w:tc>
          <w:tcPr>
            <w:tcW w:w="556"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NO</w:t>
            </w:r>
          </w:p>
        </w:tc>
        <w:tc>
          <w:tcPr>
            <w:tcW w:w="3885" w:type="dxa"/>
            <w:shd w:val="clear" w:color="000000" w:fill="FFFFFF"/>
            <w:noWrap/>
            <w:vAlign w:val="center"/>
            <w:hideMark/>
          </w:tcPr>
          <w:p w:rsidR="00A42873" w:rsidRPr="005F34E0" w:rsidRDefault="009F07D5" w:rsidP="005F34E0">
            <w:pPr>
              <w:jc w:val="center"/>
              <w:rPr>
                <w:rFonts w:ascii="Calibri" w:hAnsi="Calibri"/>
                <w:color w:val="000000"/>
                <w:sz w:val="22"/>
                <w:szCs w:val="22"/>
              </w:rPr>
            </w:pPr>
            <w:r>
              <w:rPr>
                <w:rFonts w:ascii="Calibri" w:hAnsi="Calibri"/>
                <w:color w:val="000000"/>
                <w:sz w:val="22"/>
                <w:szCs w:val="22"/>
              </w:rPr>
              <w:t>Systematic review and meta-analysis examples and discussion</w:t>
            </w:r>
          </w:p>
        </w:tc>
      </w:tr>
      <w:tr w:rsidR="00A42873" w:rsidRPr="005F34E0" w:rsidTr="009A5457">
        <w:trPr>
          <w:trHeight w:val="602"/>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13</w:t>
            </w:r>
          </w:p>
        </w:tc>
        <w:tc>
          <w:tcPr>
            <w:tcW w:w="1009" w:type="dxa"/>
            <w:shd w:val="clear" w:color="000000" w:fill="FFFFFF"/>
            <w:noWrap/>
            <w:vAlign w:val="center"/>
            <w:hideMark/>
          </w:tcPr>
          <w:p w:rsidR="00A42873" w:rsidRPr="005F34E0" w:rsidRDefault="00A42873" w:rsidP="00D67311">
            <w:pPr>
              <w:jc w:val="center"/>
              <w:rPr>
                <w:rFonts w:ascii="Calibri" w:hAnsi="Calibri"/>
                <w:color w:val="000000"/>
                <w:sz w:val="22"/>
                <w:szCs w:val="22"/>
              </w:rPr>
            </w:pPr>
            <w:r>
              <w:rPr>
                <w:rFonts w:ascii="Calibri" w:hAnsi="Calibri"/>
                <w:color w:val="000000"/>
                <w:sz w:val="22"/>
                <w:szCs w:val="22"/>
              </w:rPr>
              <w:t>4</w:t>
            </w:r>
            <w:r w:rsidRPr="005F34E0">
              <w:rPr>
                <w:rFonts w:ascii="Calibri" w:hAnsi="Calibri"/>
                <w:color w:val="000000"/>
                <w:sz w:val="22"/>
                <w:szCs w:val="22"/>
              </w:rPr>
              <w:t>-</w:t>
            </w:r>
            <w:r>
              <w:rPr>
                <w:rFonts w:ascii="Calibri" w:hAnsi="Calibri"/>
                <w:color w:val="000000"/>
                <w:sz w:val="22"/>
                <w:szCs w:val="22"/>
              </w:rPr>
              <w:t>Dec</w:t>
            </w:r>
          </w:p>
        </w:tc>
        <w:tc>
          <w:tcPr>
            <w:tcW w:w="3884" w:type="dxa"/>
            <w:shd w:val="clear" w:color="auto" w:fill="auto"/>
            <w:noWrap/>
            <w:vAlign w:val="center"/>
            <w:hideMark/>
          </w:tcPr>
          <w:p w:rsidR="00FF126B" w:rsidRDefault="00FF126B" w:rsidP="00FF126B">
            <w:pPr>
              <w:jc w:val="center"/>
              <w:rPr>
                <w:rFonts w:ascii="Calibri" w:hAnsi="Calibri"/>
                <w:color w:val="000000"/>
                <w:sz w:val="22"/>
                <w:szCs w:val="22"/>
              </w:rPr>
            </w:pPr>
            <w:r w:rsidRPr="005F34E0">
              <w:rPr>
                <w:rFonts w:ascii="Calibri" w:hAnsi="Calibri"/>
                <w:b/>
                <w:bCs/>
                <w:color w:val="FF0000"/>
                <w:sz w:val="22"/>
                <w:szCs w:val="22"/>
              </w:rPr>
              <w:t>Midterm Exam 2</w:t>
            </w:r>
            <w:r w:rsidRPr="005F34E0">
              <w:rPr>
                <w:rFonts w:ascii="Calibri" w:hAnsi="Calibri"/>
                <w:color w:val="000000"/>
                <w:sz w:val="22"/>
                <w:szCs w:val="22"/>
              </w:rPr>
              <w:t xml:space="preserve">(covers </w:t>
            </w:r>
            <w:proofErr w:type="spellStart"/>
            <w:r w:rsidRPr="005F34E0">
              <w:rPr>
                <w:rFonts w:ascii="Calibri" w:hAnsi="Calibri"/>
                <w:color w:val="000000"/>
                <w:sz w:val="22"/>
                <w:szCs w:val="22"/>
              </w:rPr>
              <w:t>lect</w:t>
            </w:r>
            <w:proofErr w:type="spellEnd"/>
            <w:r w:rsidRPr="005F34E0">
              <w:rPr>
                <w:rFonts w:ascii="Calibri" w:hAnsi="Calibri"/>
                <w:color w:val="000000"/>
                <w:sz w:val="22"/>
                <w:szCs w:val="22"/>
              </w:rPr>
              <w:t xml:space="preserve"> 8 </w:t>
            </w:r>
            <w:r>
              <w:rPr>
                <w:rFonts w:ascii="Calibri" w:hAnsi="Calibri"/>
                <w:color w:val="000000"/>
                <w:sz w:val="22"/>
                <w:szCs w:val="22"/>
              </w:rPr>
              <w:t>thru</w:t>
            </w:r>
            <w:r w:rsidRPr="005F34E0">
              <w:rPr>
                <w:rFonts w:ascii="Calibri" w:hAnsi="Calibri"/>
                <w:color w:val="000000"/>
                <w:sz w:val="22"/>
                <w:szCs w:val="22"/>
              </w:rPr>
              <w:t xml:space="preserve"> 11)</w:t>
            </w:r>
          </w:p>
          <w:p w:rsidR="00A42873" w:rsidRPr="005F34E0" w:rsidRDefault="00FF126B" w:rsidP="005F34E0">
            <w:pPr>
              <w:jc w:val="center"/>
              <w:rPr>
                <w:rFonts w:ascii="Calibri" w:hAnsi="Calibri"/>
                <w:color w:val="000000"/>
                <w:sz w:val="22"/>
                <w:szCs w:val="22"/>
              </w:rPr>
            </w:pPr>
            <w:r>
              <w:rPr>
                <w:rFonts w:ascii="Calibri" w:hAnsi="Calibri"/>
                <w:color w:val="000000"/>
                <w:sz w:val="22"/>
                <w:szCs w:val="22"/>
              </w:rPr>
              <w:t>+Lecture</w:t>
            </w:r>
          </w:p>
        </w:tc>
        <w:tc>
          <w:tcPr>
            <w:tcW w:w="556"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NO</w:t>
            </w:r>
          </w:p>
        </w:tc>
        <w:tc>
          <w:tcPr>
            <w:tcW w:w="3885" w:type="dxa"/>
            <w:shd w:val="clear" w:color="000000" w:fill="FFFFFF"/>
            <w:noWrap/>
            <w:vAlign w:val="center"/>
            <w:hideMark/>
          </w:tcPr>
          <w:p w:rsidR="00A42873" w:rsidRPr="005F34E0" w:rsidRDefault="00237209" w:rsidP="005F34E0">
            <w:pPr>
              <w:jc w:val="center"/>
              <w:rPr>
                <w:rFonts w:ascii="Calibri" w:hAnsi="Calibri"/>
                <w:color w:val="000000"/>
                <w:sz w:val="22"/>
                <w:szCs w:val="22"/>
              </w:rPr>
            </w:pPr>
            <w:r>
              <w:rPr>
                <w:rFonts w:ascii="Calibri" w:hAnsi="Calibri"/>
                <w:color w:val="000000"/>
                <w:sz w:val="22"/>
                <w:szCs w:val="22"/>
              </w:rPr>
              <w:t>Statistics calculation</w:t>
            </w:r>
            <w:r w:rsidR="00FD0C08">
              <w:rPr>
                <w:rFonts w:ascii="Calibri" w:hAnsi="Calibri"/>
                <w:color w:val="000000"/>
                <w:sz w:val="22"/>
                <w:szCs w:val="22"/>
              </w:rPr>
              <w:t xml:space="preserve"> applications and assignments </w:t>
            </w:r>
          </w:p>
        </w:tc>
      </w:tr>
      <w:tr w:rsidR="00A42873" w:rsidRPr="005F34E0" w:rsidTr="009A5457">
        <w:trPr>
          <w:trHeight w:val="530"/>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14</w:t>
            </w:r>
          </w:p>
        </w:tc>
        <w:tc>
          <w:tcPr>
            <w:tcW w:w="1009" w:type="dxa"/>
            <w:shd w:val="clear" w:color="000000" w:fill="FFFFFF"/>
            <w:noWrap/>
            <w:vAlign w:val="center"/>
            <w:hideMark/>
          </w:tcPr>
          <w:p w:rsidR="00A42873" w:rsidRPr="005F34E0" w:rsidRDefault="00A42873" w:rsidP="00424DC8">
            <w:pPr>
              <w:jc w:val="center"/>
              <w:rPr>
                <w:rFonts w:ascii="Calibri" w:hAnsi="Calibri"/>
                <w:color w:val="000000"/>
                <w:sz w:val="22"/>
                <w:szCs w:val="22"/>
              </w:rPr>
            </w:pPr>
            <w:r>
              <w:rPr>
                <w:rFonts w:ascii="Calibri" w:hAnsi="Calibri"/>
                <w:color w:val="000000"/>
                <w:sz w:val="22"/>
                <w:szCs w:val="22"/>
              </w:rPr>
              <w:t>11</w:t>
            </w:r>
            <w:r w:rsidRPr="005F34E0">
              <w:rPr>
                <w:rFonts w:ascii="Calibri" w:hAnsi="Calibri"/>
                <w:color w:val="000000"/>
                <w:sz w:val="22"/>
                <w:szCs w:val="22"/>
              </w:rPr>
              <w:t>-</w:t>
            </w:r>
            <w:r>
              <w:rPr>
                <w:rFonts w:ascii="Calibri" w:hAnsi="Calibri"/>
                <w:color w:val="000000"/>
                <w:sz w:val="22"/>
                <w:szCs w:val="22"/>
              </w:rPr>
              <w:t>Dec</w:t>
            </w:r>
          </w:p>
        </w:tc>
        <w:tc>
          <w:tcPr>
            <w:tcW w:w="3884" w:type="dxa"/>
            <w:shd w:val="clear" w:color="000000" w:fill="FFFFFF"/>
            <w:noWrap/>
            <w:vAlign w:val="center"/>
            <w:hideMark/>
          </w:tcPr>
          <w:p w:rsidR="00A42873" w:rsidRPr="005F34E0" w:rsidRDefault="00FF126B" w:rsidP="00FF126B">
            <w:pPr>
              <w:jc w:val="center"/>
              <w:rPr>
                <w:rFonts w:ascii="Calibri" w:hAnsi="Calibri"/>
                <w:b/>
                <w:bCs/>
                <w:color w:val="FF0000"/>
                <w:sz w:val="22"/>
                <w:szCs w:val="22"/>
              </w:rPr>
            </w:pPr>
            <w:r w:rsidRPr="0083656E">
              <w:rPr>
                <w:rFonts w:ascii="Calibri" w:hAnsi="Calibri"/>
                <w:color w:val="000000"/>
                <w:sz w:val="22"/>
                <w:szCs w:val="22"/>
                <w:lang w:val="en-GB"/>
              </w:rPr>
              <w:t xml:space="preserve">Descriptive </w:t>
            </w:r>
            <w:r>
              <w:rPr>
                <w:rFonts w:ascii="Calibri" w:hAnsi="Calibri"/>
                <w:color w:val="000000"/>
                <w:sz w:val="22"/>
                <w:szCs w:val="22"/>
                <w:lang w:val="en-GB"/>
              </w:rPr>
              <w:t xml:space="preserve">and </w:t>
            </w:r>
            <w:r>
              <w:rPr>
                <w:rFonts w:ascii="Calibri" w:hAnsi="Calibri"/>
                <w:color w:val="000000"/>
                <w:sz w:val="22"/>
                <w:szCs w:val="22"/>
              </w:rPr>
              <w:t>i</w:t>
            </w:r>
            <w:r w:rsidRPr="0083656E">
              <w:rPr>
                <w:rFonts w:ascii="Calibri" w:hAnsi="Calibri"/>
                <w:color w:val="000000"/>
                <w:sz w:val="22"/>
                <w:szCs w:val="22"/>
              </w:rPr>
              <w:t>nferential statistics</w:t>
            </w:r>
          </w:p>
        </w:tc>
        <w:tc>
          <w:tcPr>
            <w:tcW w:w="556" w:type="dxa"/>
            <w:shd w:val="clear" w:color="auto" w:fill="auto"/>
            <w:noWrap/>
            <w:vAlign w:val="center"/>
            <w:hideMark/>
          </w:tcPr>
          <w:p w:rsidR="00A42873" w:rsidRPr="005F34E0" w:rsidRDefault="00A42873" w:rsidP="00D757E4">
            <w:pPr>
              <w:rPr>
                <w:rFonts w:ascii="Calibri" w:hAnsi="Calibri"/>
                <w:color w:val="000000"/>
                <w:sz w:val="20"/>
                <w:szCs w:val="20"/>
              </w:rPr>
            </w:pPr>
            <w:r w:rsidRPr="005F34E0">
              <w:rPr>
                <w:rFonts w:ascii="Calibri" w:hAnsi="Calibri"/>
                <w:color w:val="000000"/>
                <w:sz w:val="20"/>
                <w:szCs w:val="20"/>
              </w:rPr>
              <w:t> </w:t>
            </w:r>
            <w:r>
              <w:rPr>
                <w:rFonts w:ascii="Calibri" w:hAnsi="Calibri"/>
                <w:color w:val="000000"/>
                <w:sz w:val="20"/>
                <w:szCs w:val="20"/>
              </w:rPr>
              <w:t>NO</w:t>
            </w:r>
          </w:p>
        </w:tc>
        <w:tc>
          <w:tcPr>
            <w:tcW w:w="3885" w:type="dxa"/>
            <w:shd w:val="clear" w:color="auto" w:fill="auto"/>
            <w:noWrap/>
            <w:vAlign w:val="center"/>
            <w:hideMark/>
          </w:tcPr>
          <w:p w:rsidR="00A42873" w:rsidRPr="005F34E0" w:rsidRDefault="00237209" w:rsidP="005F34E0">
            <w:pPr>
              <w:jc w:val="center"/>
              <w:rPr>
                <w:rFonts w:ascii="Calibri" w:hAnsi="Calibri"/>
                <w:color w:val="000000"/>
                <w:sz w:val="22"/>
                <w:szCs w:val="22"/>
              </w:rPr>
            </w:pPr>
            <w:r>
              <w:rPr>
                <w:rFonts w:ascii="Calibri" w:hAnsi="Calibri"/>
                <w:color w:val="000000"/>
                <w:sz w:val="22"/>
                <w:szCs w:val="22"/>
              </w:rPr>
              <w:t>Statistics calculation</w:t>
            </w:r>
            <w:r w:rsidR="00FD0C08">
              <w:rPr>
                <w:rFonts w:ascii="Calibri" w:hAnsi="Calibri"/>
                <w:color w:val="000000"/>
                <w:sz w:val="22"/>
                <w:szCs w:val="22"/>
              </w:rPr>
              <w:t xml:space="preserve"> applications and assignments</w:t>
            </w:r>
          </w:p>
        </w:tc>
      </w:tr>
      <w:tr w:rsidR="00A42873" w:rsidRPr="005F34E0" w:rsidTr="009A5457">
        <w:trPr>
          <w:trHeight w:val="638"/>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15</w:t>
            </w:r>
          </w:p>
        </w:tc>
        <w:tc>
          <w:tcPr>
            <w:tcW w:w="1009" w:type="dxa"/>
            <w:shd w:val="clear" w:color="000000" w:fill="FFFFFF"/>
            <w:noWrap/>
            <w:vAlign w:val="center"/>
            <w:hideMark/>
          </w:tcPr>
          <w:p w:rsidR="00A42873" w:rsidRPr="005F34E0" w:rsidRDefault="00A42873" w:rsidP="00424DC8">
            <w:pPr>
              <w:jc w:val="center"/>
              <w:rPr>
                <w:rFonts w:ascii="Calibri" w:hAnsi="Calibri"/>
                <w:color w:val="000000"/>
                <w:sz w:val="22"/>
                <w:szCs w:val="22"/>
              </w:rPr>
            </w:pPr>
            <w:r>
              <w:rPr>
                <w:rFonts w:ascii="Calibri" w:hAnsi="Calibri"/>
                <w:color w:val="000000"/>
                <w:sz w:val="22"/>
                <w:szCs w:val="22"/>
              </w:rPr>
              <w:t>18</w:t>
            </w:r>
            <w:r w:rsidRPr="005F34E0">
              <w:rPr>
                <w:rFonts w:ascii="Calibri" w:hAnsi="Calibri"/>
                <w:color w:val="000000"/>
                <w:sz w:val="22"/>
                <w:szCs w:val="22"/>
              </w:rPr>
              <w:t>-</w:t>
            </w:r>
            <w:r>
              <w:rPr>
                <w:rFonts w:ascii="Calibri" w:hAnsi="Calibri"/>
                <w:color w:val="000000"/>
                <w:sz w:val="22"/>
                <w:szCs w:val="22"/>
              </w:rPr>
              <w:t>Dec</w:t>
            </w:r>
          </w:p>
        </w:tc>
        <w:tc>
          <w:tcPr>
            <w:tcW w:w="3884" w:type="dxa"/>
            <w:shd w:val="clear" w:color="auto" w:fill="auto"/>
            <w:noWrap/>
            <w:vAlign w:val="center"/>
            <w:hideMark/>
          </w:tcPr>
          <w:p w:rsidR="00A42873" w:rsidRPr="00BD2664" w:rsidRDefault="00A42873" w:rsidP="005F34E0">
            <w:pPr>
              <w:jc w:val="center"/>
              <w:rPr>
                <w:rFonts w:ascii="Calibri" w:hAnsi="Calibri"/>
                <w:color w:val="000000"/>
                <w:sz w:val="22"/>
                <w:szCs w:val="22"/>
                <w:lang w:val="en-GB"/>
              </w:rPr>
            </w:pPr>
            <w:r w:rsidRPr="0083656E">
              <w:rPr>
                <w:rFonts w:ascii="Calibri" w:hAnsi="Calibri"/>
                <w:color w:val="000000"/>
                <w:sz w:val="22"/>
                <w:szCs w:val="22"/>
                <w:lang w:val="en-GB"/>
              </w:rPr>
              <w:t xml:space="preserve">Statistical </w:t>
            </w:r>
            <w:r w:rsidR="008E5F18">
              <w:rPr>
                <w:rFonts w:ascii="Calibri" w:hAnsi="Calibri"/>
                <w:color w:val="000000"/>
                <w:sz w:val="22"/>
                <w:szCs w:val="22"/>
                <w:lang w:val="en-GB"/>
              </w:rPr>
              <w:t>concepts: confidence interval, hypothesis test, p value, statistical power</w:t>
            </w:r>
          </w:p>
        </w:tc>
        <w:tc>
          <w:tcPr>
            <w:tcW w:w="556"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NO</w:t>
            </w:r>
          </w:p>
        </w:tc>
        <w:tc>
          <w:tcPr>
            <w:tcW w:w="3885" w:type="dxa"/>
            <w:shd w:val="clear" w:color="000000" w:fill="FFFFFF"/>
            <w:noWrap/>
            <w:vAlign w:val="center"/>
            <w:hideMark/>
          </w:tcPr>
          <w:p w:rsidR="00A42873" w:rsidRPr="005F34E0" w:rsidRDefault="009F07D5" w:rsidP="009A5457">
            <w:pPr>
              <w:jc w:val="center"/>
              <w:rPr>
                <w:rFonts w:ascii="Calibri" w:hAnsi="Calibri"/>
                <w:color w:val="000000"/>
                <w:sz w:val="22"/>
                <w:szCs w:val="22"/>
              </w:rPr>
            </w:pPr>
            <w:r>
              <w:rPr>
                <w:rFonts w:ascii="Calibri" w:hAnsi="Calibri"/>
                <w:color w:val="000000"/>
                <w:sz w:val="22"/>
                <w:szCs w:val="22"/>
              </w:rPr>
              <w:t xml:space="preserve">Final Proposal Presentation </w:t>
            </w:r>
          </w:p>
        </w:tc>
      </w:tr>
      <w:tr w:rsidR="00A42873" w:rsidRPr="005F34E0" w:rsidTr="009A5457">
        <w:trPr>
          <w:trHeight w:val="629"/>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16</w:t>
            </w:r>
          </w:p>
        </w:tc>
        <w:tc>
          <w:tcPr>
            <w:tcW w:w="1009" w:type="dxa"/>
            <w:shd w:val="clear" w:color="000000" w:fill="FFFFFF"/>
            <w:noWrap/>
            <w:vAlign w:val="center"/>
            <w:hideMark/>
          </w:tcPr>
          <w:p w:rsidR="00A42873" w:rsidRPr="005F34E0" w:rsidRDefault="00A42873" w:rsidP="00424DC8">
            <w:pPr>
              <w:jc w:val="center"/>
              <w:rPr>
                <w:rFonts w:ascii="Calibri" w:hAnsi="Calibri"/>
                <w:color w:val="000000"/>
                <w:sz w:val="22"/>
                <w:szCs w:val="22"/>
              </w:rPr>
            </w:pPr>
            <w:r>
              <w:rPr>
                <w:rFonts w:ascii="Calibri" w:hAnsi="Calibri"/>
                <w:color w:val="000000"/>
                <w:sz w:val="22"/>
                <w:szCs w:val="22"/>
              </w:rPr>
              <w:t>25</w:t>
            </w:r>
            <w:r w:rsidRPr="005F34E0">
              <w:rPr>
                <w:rFonts w:ascii="Calibri" w:hAnsi="Calibri"/>
                <w:color w:val="000000"/>
                <w:sz w:val="22"/>
                <w:szCs w:val="22"/>
              </w:rPr>
              <w:t>-</w:t>
            </w:r>
            <w:r>
              <w:rPr>
                <w:rFonts w:ascii="Calibri" w:hAnsi="Calibri"/>
                <w:color w:val="000000"/>
                <w:sz w:val="22"/>
                <w:szCs w:val="22"/>
              </w:rPr>
              <w:t>Dec</w:t>
            </w:r>
          </w:p>
        </w:tc>
        <w:tc>
          <w:tcPr>
            <w:tcW w:w="3884" w:type="dxa"/>
            <w:shd w:val="clear" w:color="auto" w:fill="auto"/>
            <w:noWrap/>
            <w:vAlign w:val="center"/>
            <w:hideMark/>
          </w:tcPr>
          <w:p w:rsidR="00A42873" w:rsidRPr="00BD2664" w:rsidRDefault="00BF71C6" w:rsidP="008E5F18">
            <w:pPr>
              <w:jc w:val="center"/>
              <w:rPr>
                <w:rFonts w:ascii="Calibri" w:hAnsi="Calibri"/>
                <w:color w:val="000000"/>
                <w:sz w:val="22"/>
                <w:szCs w:val="22"/>
                <w:lang w:val="en-GB"/>
              </w:rPr>
            </w:pPr>
            <w:r>
              <w:rPr>
                <w:rFonts w:ascii="Calibri" w:hAnsi="Calibri"/>
                <w:color w:val="000000"/>
                <w:sz w:val="22"/>
                <w:szCs w:val="22"/>
                <w:lang w:val="en-GB"/>
              </w:rPr>
              <w:t>t-test, chi-s</w:t>
            </w:r>
            <w:r w:rsidR="008E5F18">
              <w:rPr>
                <w:rFonts w:ascii="Calibri" w:hAnsi="Calibri"/>
                <w:color w:val="000000"/>
                <w:sz w:val="22"/>
                <w:szCs w:val="22"/>
                <w:lang w:val="en-GB"/>
              </w:rPr>
              <w:t>quared, correlation, regression, survival analysis, samples size issues</w:t>
            </w:r>
          </w:p>
        </w:tc>
        <w:tc>
          <w:tcPr>
            <w:tcW w:w="556"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Pr>
                <w:rFonts w:ascii="Calibri" w:hAnsi="Calibri"/>
                <w:color w:val="000000"/>
                <w:sz w:val="22"/>
                <w:szCs w:val="22"/>
              </w:rPr>
              <w:t>NO</w:t>
            </w:r>
          </w:p>
        </w:tc>
        <w:tc>
          <w:tcPr>
            <w:tcW w:w="3885" w:type="dxa"/>
            <w:shd w:val="clear" w:color="000000" w:fill="FFFFFF"/>
            <w:noWrap/>
            <w:vAlign w:val="center"/>
            <w:hideMark/>
          </w:tcPr>
          <w:p w:rsidR="00A42873" w:rsidRPr="005F34E0" w:rsidRDefault="00237209" w:rsidP="00B643D8">
            <w:pPr>
              <w:jc w:val="center"/>
              <w:rPr>
                <w:rFonts w:ascii="Calibri" w:hAnsi="Calibri"/>
                <w:color w:val="000000"/>
                <w:sz w:val="22"/>
                <w:szCs w:val="22"/>
              </w:rPr>
            </w:pPr>
            <w:r>
              <w:rPr>
                <w:rFonts w:ascii="Calibri" w:hAnsi="Calibri"/>
                <w:color w:val="000000"/>
                <w:sz w:val="22"/>
                <w:szCs w:val="22"/>
              </w:rPr>
              <w:t>Statistics calculation</w:t>
            </w:r>
            <w:r w:rsidR="00FD0C08">
              <w:rPr>
                <w:rFonts w:ascii="Calibri" w:hAnsi="Calibri"/>
                <w:color w:val="000000"/>
                <w:sz w:val="22"/>
                <w:szCs w:val="22"/>
              </w:rPr>
              <w:t xml:space="preserve"> applications and assignments</w:t>
            </w:r>
          </w:p>
        </w:tc>
      </w:tr>
    </w:tbl>
    <w:p w:rsidR="00201997" w:rsidRPr="00327D4A" w:rsidRDefault="00201997" w:rsidP="000B52C3">
      <w:pPr>
        <w:rPr>
          <w:rFonts w:asciiTheme="minorHAnsi" w:hAnsiTheme="minorHAnsi"/>
          <w:sz w:val="22"/>
          <w:szCs w:val="22"/>
        </w:rPr>
      </w:pPr>
    </w:p>
    <w:p w:rsidR="000F15E2" w:rsidRPr="00327D4A" w:rsidRDefault="000F15E2" w:rsidP="0042615C">
      <w:pPr>
        <w:pStyle w:val="Title"/>
        <w:rPr>
          <w:rFonts w:asciiTheme="minorHAnsi" w:hAnsiTheme="minorHAnsi"/>
          <w:b/>
          <w:bCs/>
          <w:sz w:val="22"/>
          <w:szCs w:val="22"/>
        </w:rPr>
      </w:pPr>
      <w:r w:rsidRPr="00327D4A">
        <w:rPr>
          <w:rFonts w:asciiTheme="minorHAnsi" w:hAnsiTheme="minorHAnsi"/>
          <w:b/>
          <w:bCs/>
          <w:sz w:val="22"/>
          <w:szCs w:val="22"/>
        </w:rPr>
        <w:t xml:space="preserve">Grade distribution: </w:t>
      </w:r>
    </w:p>
    <w:tbl>
      <w:tblPr>
        <w:tblW w:w="66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3106"/>
      </w:tblGrid>
      <w:tr w:rsidR="00201997" w:rsidRPr="00327D4A" w:rsidTr="00D25392">
        <w:trPr>
          <w:trHeight w:val="358"/>
        </w:trPr>
        <w:tc>
          <w:tcPr>
            <w:tcW w:w="3520" w:type="dxa"/>
            <w:shd w:val="clear" w:color="auto" w:fill="auto"/>
            <w:noWrap/>
            <w:vAlign w:val="center"/>
            <w:hideMark/>
          </w:tcPr>
          <w:p w:rsidR="00201997" w:rsidRPr="00BF71C6" w:rsidRDefault="00201997" w:rsidP="00682D60">
            <w:pPr>
              <w:jc w:val="center"/>
              <w:rPr>
                <w:rFonts w:asciiTheme="minorHAnsi" w:hAnsiTheme="minorHAnsi"/>
                <w:color w:val="000000"/>
                <w:sz w:val="22"/>
                <w:szCs w:val="22"/>
              </w:rPr>
            </w:pPr>
            <w:r w:rsidRPr="00BF71C6">
              <w:rPr>
                <w:rFonts w:asciiTheme="minorHAnsi" w:hAnsiTheme="minorHAnsi"/>
                <w:color w:val="000000"/>
                <w:sz w:val="22"/>
                <w:szCs w:val="22"/>
              </w:rPr>
              <w:t>Activity</w:t>
            </w:r>
          </w:p>
        </w:tc>
        <w:tc>
          <w:tcPr>
            <w:tcW w:w="3106" w:type="dxa"/>
            <w:shd w:val="clear" w:color="auto" w:fill="auto"/>
            <w:noWrap/>
            <w:vAlign w:val="center"/>
            <w:hideMark/>
          </w:tcPr>
          <w:p w:rsidR="00201997" w:rsidRPr="00BF71C6" w:rsidRDefault="00201997" w:rsidP="00682D60">
            <w:pPr>
              <w:jc w:val="center"/>
              <w:rPr>
                <w:rFonts w:asciiTheme="minorHAnsi" w:hAnsiTheme="minorHAnsi"/>
                <w:color w:val="000000"/>
                <w:sz w:val="22"/>
                <w:szCs w:val="22"/>
              </w:rPr>
            </w:pPr>
            <w:r w:rsidRPr="00BF71C6">
              <w:rPr>
                <w:rFonts w:asciiTheme="minorHAnsi" w:hAnsiTheme="minorHAnsi"/>
                <w:color w:val="000000"/>
                <w:sz w:val="22"/>
                <w:szCs w:val="22"/>
              </w:rPr>
              <w:t>Points</w:t>
            </w:r>
          </w:p>
        </w:tc>
      </w:tr>
      <w:tr w:rsidR="00201997" w:rsidRPr="00327D4A" w:rsidTr="00D25392">
        <w:trPr>
          <w:trHeight w:val="425"/>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2 Midterm exams</w:t>
            </w:r>
          </w:p>
        </w:tc>
        <w:tc>
          <w:tcPr>
            <w:tcW w:w="3106" w:type="dxa"/>
            <w:shd w:val="clear" w:color="auto" w:fill="auto"/>
            <w:noWrap/>
            <w:vAlign w:val="center"/>
            <w:hideMark/>
          </w:tcPr>
          <w:p w:rsidR="00201997" w:rsidRPr="00327D4A" w:rsidRDefault="00185906" w:rsidP="00682D60">
            <w:pPr>
              <w:jc w:val="center"/>
              <w:rPr>
                <w:rFonts w:asciiTheme="minorHAnsi" w:hAnsiTheme="minorHAnsi"/>
                <w:color w:val="000000"/>
                <w:sz w:val="22"/>
                <w:szCs w:val="22"/>
              </w:rPr>
            </w:pPr>
            <w:r>
              <w:rPr>
                <w:rFonts w:asciiTheme="minorHAnsi" w:hAnsiTheme="minorHAnsi"/>
                <w:color w:val="000000"/>
                <w:sz w:val="22"/>
                <w:szCs w:val="22"/>
              </w:rPr>
              <w:t>3</w:t>
            </w:r>
            <w:r w:rsidR="00201997" w:rsidRPr="00327D4A">
              <w:rPr>
                <w:rFonts w:asciiTheme="minorHAnsi" w:hAnsiTheme="minorHAnsi"/>
                <w:color w:val="000000"/>
                <w:sz w:val="22"/>
                <w:szCs w:val="22"/>
              </w:rPr>
              <w:t>0</w:t>
            </w:r>
          </w:p>
        </w:tc>
      </w:tr>
      <w:tr w:rsidR="00201997" w:rsidRPr="00327D4A" w:rsidTr="00D25392">
        <w:trPr>
          <w:trHeight w:val="361"/>
        </w:trPr>
        <w:tc>
          <w:tcPr>
            <w:tcW w:w="3520" w:type="dxa"/>
            <w:shd w:val="clear" w:color="auto" w:fill="auto"/>
            <w:noWrap/>
            <w:vAlign w:val="center"/>
            <w:hideMark/>
          </w:tcPr>
          <w:p w:rsidR="00201997" w:rsidRPr="00327D4A" w:rsidRDefault="00201997" w:rsidP="00201997">
            <w:pPr>
              <w:jc w:val="center"/>
              <w:rPr>
                <w:rFonts w:asciiTheme="minorHAnsi" w:hAnsiTheme="minorHAnsi"/>
                <w:color w:val="000000"/>
                <w:sz w:val="22"/>
                <w:szCs w:val="22"/>
              </w:rPr>
            </w:pPr>
            <w:r w:rsidRPr="00327D4A">
              <w:rPr>
                <w:rFonts w:asciiTheme="minorHAnsi" w:hAnsiTheme="minorHAnsi"/>
                <w:color w:val="000000"/>
                <w:sz w:val="22"/>
                <w:szCs w:val="22"/>
              </w:rPr>
              <w:t>Lab activities</w:t>
            </w:r>
            <w:r w:rsidR="0042615C" w:rsidRPr="00327D4A">
              <w:rPr>
                <w:rFonts w:asciiTheme="minorHAnsi" w:hAnsiTheme="minorHAnsi"/>
                <w:color w:val="000000"/>
                <w:sz w:val="22"/>
                <w:szCs w:val="22"/>
              </w:rPr>
              <w:t>/assignments</w:t>
            </w:r>
          </w:p>
        </w:tc>
        <w:tc>
          <w:tcPr>
            <w:tcW w:w="3106"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30</w:t>
            </w:r>
          </w:p>
        </w:tc>
      </w:tr>
      <w:tr w:rsidR="00201997" w:rsidRPr="00327D4A" w:rsidTr="00D25392">
        <w:trPr>
          <w:trHeight w:val="322"/>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 xml:space="preserve">Final Exam </w:t>
            </w:r>
          </w:p>
        </w:tc>
        <w:tc>
          <w:tcPr>
            <w:tcW w:w="3106"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40</w:t>
            </w:r>
          </w:p>
        </w:tc>
      </w:tr>
      <w:tr w:rsidR="00201997" w:rsidRPr="00327D4A" w:rsidTr="00D25392">
        <w:trPr>
          <w:trHeight w:val="322"/>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 xml:space="preserve">Total </w:t>
            </w:r>
          </w:p>
        </w:tc>
        <w:tc>
          <w:tcPr>
            <w:tcW w:w="3106"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100</w:t>
            </w:r>
          </w:p>
        </w:tc>
      </w:tr>
    </w:tbl>
    <w:p w:rsidR="000F15E2" w:rsidRPr="00327D4A" w:rsidRDefault="000F15E2" w:rsidP="00AA24B1">
      <w:pPr>
        <w:rPr>
          <w:rFonts w:asciiTheme="minorHAnsi" w:hAnsiTheme="minorHAnsi"/>
          <w:b/>
          <w:bCs/>
          <w:sz w:val="22"/>
          <w:szCs w:val="22"/>
        </w:rPr>
      </w:pPr>
    </w:p>
    <w:p w:rsidR="000F15E2" w:rsidRPr="00327D4A" w:rsidRDefault="000F15E2" w:rsidP="00AA24B1">
      <w:pPr>
        <w:rPr>
          <w:rFonts w:asciiTheme="minorHAnsi" w:hAnsiTheme="minorHAnsi"/>
          <w:b/>
          <w:bCs/>
          <w:sz w:val="22"/>
          <w:szCs w:val="22"/>
        </w:rPr>
      </w:pPr>
    </w:p>
    <w:p w:rsidR="00E46806" w:rsidRPr="006D4F6F" w:rsidRDefault="000F15E2" w:rsidP="006D4F6F">
      <w:pPr>
        <w:pStyle w:val="Title"/>
        <w:rPr>
          <w:b/>
          <w:bCs/>
          <w:sz w:val="24"/>
          <w:szCs w:val="24"/>
        </w:rPr>
      </w:pPr>
      <w:r w:rsidRPr="00327D4A">
        <w:br w:type="page"/>
      </w:r>
      <w:r w:rsidR="00E46806" w:rsidRPr="006D4F6F">
        <w:rPr>
          <w:b/>
          <w:bCs/>
          <w:sz w:val="24"/>
          <w:szCs w:val="24"/>
        </w:rPr>
        <w:lastRenderedPageBreak/>
        <w:t>COURSE POLICIES</w:t>
      </w:r>
    </w:p>
    <w:p w:rsidR="00E46806"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A</w:t>
      </w:r>
      <w:r w:rsidR="00E46806" w:rsidRPr="00327D4A">
        <w:rPr>
          <w:rStyle w:val="IntenseReference"/>
          <w:rFonts w:asciiTheme="minorHAnsi" w:hAnsiTheme="minorHAnsi"/>
          <w:sz w:val="22"/>
          <w:szCs w:val="22"/>
        </w:rPr>
        <w:t xml:space="preserve">. Course </w:t>
      </w:r>
      <w:r w:rsidR="000760EB"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Pr="00327D4A" w:rsidRDefault="00E46806" w:rsidP="00E46806">
      <w:pPr>
        <w:rPr>
          <w:rFonts w:asciiTheme="minorHAnsi" w:hAnsiTheme="minorHAnsi"/>
          <w:sz w:val="22"/>
          <w:szCs w:val="22"/>
        </w:rPr>
      </w:pPr>
      <w:r w:rsidRPr="00327D4A">
        <w:rPr>
          <w:rFonts w:asciiTheme="minorHAnsi" w:hAnsiTheme="minorHAnsi"/>
          <w:sz w:val="22"/>
          <w:szCs w:val="22"/>
        </w:rPr>
        <w:t>During this course the following mode of teaching can be used: formal and informa</w:t>
      </w:r>
      <w:r w:rsidR="00101E16" w:rsidRPr="00327D4A">
        <w:rPr>
          <w:rFonts w:asciiTheme="minorHAnsi" w:hAnsiTheme="minorHAnsi"/>
          <w:sz w:val="22"/>
          <w:szCs w:val="22"/>
        </w:rPr>
        <w:t xml:space="preserve">l Lectures, discussion, debates, </w:t>
      </w:r>
      <w:r w:rsidR="00025492" w:rsidRPr="00327D4A">
        <w:rPr>
          <w:rFonts w:asciiTheme="minorHAnsi" w:hAnsiTheme="minorHAnsi"/>
          <w:sz w:val="22"/>
          <w:szCs w:val="22"/>
        </w:rPr>
        <w:t xml:space="preserve">pre-class quizzes, </w:t>
      </w:r>
      <w:r w:rsidR="00101E16" w:rsidRPr="00327D4A">
        <w:rPr>
          <w:rFonts w:asciiTheme="minorHAnsi" w:hAnsiTheme="minorHAnsi"/>
          <w:sz w:val="22"/>
          <w:szCs w:val="22"/>
        </w:rPr>
        <w:t>self-directed learning.</w:t>
      </w:r>
    </w:p>
    <w:p w:rsidR="0042615C" w:rsidRPr="00327D4A" w:rsidRDefault="0042615C" w:rsidP="0042615C">
      <w:pPr>
        <w:pStyle w:val="Default"/>
        <w:spacing w:line="276" w:lineRule="auto"/>
        <w:rPr>
          <w:rStyle w:val="IntenseReference"/>
          <w:rFonts w:asciiTheme="minorHAnsi" w:hAnsiTheme="minorHAnsi"/>
          <w:sz w:val="22"/>
          <w:szCs w:val="22"/>
        </w:rPr>
      </w:pPr>
    </w:p>
    <w:p w:rsidR="008917E3" w:rsidRPr="00327D4A" w:rsidRDefault="008917E3"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Course Tools</w:t>
      </w:r>
      <w:r w:rsidR="00F8449F" w:rsidRPr="00327D4A">
        <w:rPr>
          <w:rStyle w:val="IntenseReference"/>
          <w:rFonts w:asciiTheme="minorHAnsi" w:hAnsiTheme="minorHAnsi"/>
          <w:sz w:val="22"/>
          <w:szCs w:val="22"/>
        </w:rPr>
        <w:t>/Requirements</w:t>
      </w:r>
    </w:p>
    <w:p w:rsidR="00E46806" w:rsidRPr="00327D4A" w:rsidRDefault="008917E3" w:rsidP="00F8449F">
      <w:pPr>
        <w:rPr>
          <w:rFonts w:asciiTheme="minorHAnsi" w:hAnsiTheme="minorHAnsi"/>
          <w:sz w:val="22"/>
          <w:szCs w:val="22"/>
        </w:rPr>
      </w:pPr>
      <w:r w:rsidRPr="00327D4A">
        <w:rPr>
          <w:rFonts w:asciiTheme="minorHAnsi" w:hAnsiTheme="minorHAnsi"/>
          <w:sz w:val="22"/>
          <w:szCs w:val="22"/>
        </w:rPr>
        <w:t>Thi</w:t>
      </w:r>
      <w:r w:rsidR="00F8449F" w:rsidRPr="00327D4A">
        <w:rPr>
          <w:rFonts w:asciiTheme="minorHAnsi" w:hAnsiTheme="minorHAnsi"/>
          <w:sz w:val="22"/>
          <w:szCs w:val="22"/>
        </w:rPr>
        <w:t>s course requires the student to:</w:t>
      </w:r>
    </w:p>
    <w:p w:rsidR="00F8449F" w:rsidRPr="00327D4A" w:rsidRDefault="008926BF" w:rsidP="008926BF">
      <w:pPr>
        <w:pStyle w:val="ListParagraph"/>
        <w:numPr>
          <w:ilvl w:val="0"/>
          <w:numId w:val="14"/>
        </w:numPr>
        <w:rPr>
          <w:rFonts w:asciiTheme="minorHAnsi" w:hAnsiTheme="minorHAnsi"/>
          <w:sz w:val="22"/>
          <w:szCs w:val="22"/>
        </w:rPr>
      </w:pPr>
      <w:r w:rsidRPr="00327D4A">
        <w:rPr>
          <w:rFonts w:asciiTheme="minorHAnsi" w:hAnsiTheme="minorHAnsi"/>
          <w:sz w:val="22"/>
          <w:szCs w:val="22"/>
        </w:rPr>
        <w:t>Spend no less than 4</w:t>
      </w:r>
      <w:r w:rsidR="00F8449F" w:rsidRPr="00327D4A">
        <w:rPr>
          <w:rFonts w:asciiTheme="minorHAnsi" w:hAnsiTheme="minorHAnsi"/>
          <w:sz w:val="22"/>
          <w:szCs w:val="22"/>
        </w:rPr>
        <w:t xml:space="preserve"> hours of off-class </w:t>
      </w:r>
      <w:r w:rsidRPr="00327D4A">
        <w:rPr>
          <w:rFonts w:asciiTheme="minorHAnsi" w:hAnsiTheme="minorHAnsi"/>
          <w:sz w:val="22"/>
          <w:szCs w:val="22"/>
        </w:rPr>
        <w:t xml:space="preserve">time on </w:t>
      </w:r>
      <w:r w:rsidR="00F8449F" w:rsidRPr="00327D4A">
        <w:rPr>
          <w:rFonts w:asciiTheme="minorHAnsi" w:hAnsiTheme="minorHAnsi"/>
          <w:sz w:val="22"/>
          <w:szCs w:val="22"/>
        </w:rPr>
        <w:t>self learning and studying</w:t>
      </w:r>
    </w:p>
    <w:p w:rsidR="001706C8" w:rsidRPr="00327D4A" w:rsidRDefault="001706C8" w:rsidP="00025492">
      <w:pPr>
        <w:pStyle w:val="ListParagraph"/>
        <w:numPr>
          <w:ilvl w:val="0"/>
          <w:numId w:val="14"/>
        </w:numPr>
        <w:rPr>
          <w:rFonts w:asciiTheme="minorHAnsi" w:hAnsiTheme="minorHAnsi"/>
          <w:sz w:val="22"/>
          <w:szCs w:val="22"/>
        </w:rPr>
      </w:pPr>
      <w:r w:rsidRPr="00327D4A">
        <w:rPr>
          <w:rFonts w:asciiTheme="minorHAnsi" w:hAnsiTheme="minorHAnsi"/>
          <w:sz w:val="22"/>
          <w:szCs w:val="22"/>
        </w:rPr>
        <w:t>Read the assigned material before coming to the class</w:t>
      </w:r>
    </w:p>
    <w:p w:rsidR="008917E3" w:rsidRPr="00327D4A" w:rsidRDefault="00F8449F" w:rsidP="00025492">
      <w:pPr>
        <w:pStyle w:val="ListParagraph"/>
        <w:numPr>
          <w:ilvl w:val="0"/>
          <w:numId w:val="14"/>
        </w:numPr>
        <w:rPr>
          <w:rFonts w:asciiTheme="minorHAnsi" w:hAnsiTheme="minorHAnsi"/>
          <w:sz w:val="22"/>
          <w:szCs w:val="22"/>
        </w:rPr>
      </w:pPr>
      <w:r w:rsidRPr="00327D4A">
        <w:rPr>
          <w:rFonts w:asciiTheme="minorHAnsi" w:hAnsiTheme="minorHAnsi"/>
          <w:sz w:val="22"/>
          <w:szCs w:val="22"/>
        </w:rPr>
        <w:t>Acquire p</w:t>
      </w:r>
      <w:r w:rsidR="008917E3" w:rsidRPr="00327D4A">
        <w:rPr>
          <w:rFonts w:asciiTheme="minorHAnsi" w:hAnsiTheme="minorHAnsi"/>
          <w:sz w:val="22"/>
          <w:szCs w:val="22"/>
        </w:rPr>
        <w:t>ersonal lab top with wireless connection</w:t>
      </w:r>
      <w:r w:rsidRPr="00327D4A">
        <w:rPr>
          <w:rFonts w:asciiTheme="minorHAnsi" w:hAnsiTheme="minorHAnsi"/>
          <w:sz w:val="22"/>
          <w:szCs w:val="22"/>
        </w:rPr>
        <w:t xml:space="preserve"> to the internet (be prepared to bring your computer </w:t>
      </w:r>
      <w:r w:rsidR="00025492" w:rsidRPr="00327D4A">
        <w:rPr>
          <w:rFonts w:asciiTheme="minorHAnsi" w:hAnsiTheme="minorHAnsi"/>
          <w:sz w:val="22"/>
          <w:szCs w:val="22"/>
        </w:rPr>
        <w:t>in every lecture/lab</w:t>
      </w:r>
      <w:r w:rsidRPr="00327D4A">
        <w:rPr>
          <w:rFonts w:asciiTheme="minorHAnsi" w:hAnsiTheme="minorHAnsi"/>
          <w:sz w:val="22"/>
          <w:szCs w:val="22"/>
        </w:rPr>
        <w:t>.</w:t>
      </w:r>
    </w:p>
    <w:p w:rsidR="00F8449F" w:rsidRPr="00327D4A" w:rsidRDefault="008917E3" w:rsidP="00FE796B">
      <w:pPr>
        <w:pStyle w:val="ListParagraph"/>
        <w:numPr>
          <w:ilvl w:val="0"/>
          <w:numId w:val="14"/>
        </w:numPr>
        <w:rPr>
          <w:rFonts w:asciiTheme="minorHAnsi" w:hAnsiTheme="minorHAnsi"/>
          <w:sz w:val="22"/>
          <w:szCs w:val="22"/>
        </w:rPr>
      </w:pPr>
      <w:r w:rsidRPr="00327D4A">
        <w:rPr>
          <w:rFonts w:asciiTheme="minorHAnsi" w:hAnsiTheme="minorHAnsi"/>
          <w:sz w:val="22"/>
          <w:szCs w:val="22"/>
        </w:rPr>
        <w:t>King S</w:t>
      </w:r>
      <w:r w:rsidR="00FE796B" w:rsidRPr="00327D4A">
        <w:rPr>
          <w:rFonts w:asciiTheme="minorHAnsi" w:hAnsiTheme="minorHAnsi"/>
          <w:sz w:val="22"/>
          <w:szCs w:val="22"/>
        </w:rPr>
        <w:t>aud U</w:t>
      </w:r>
      <w:r w:rsidRPr="00327D4A">
        <w:rPr>
          <w:rFonts w:asciiTheme="minorHAnsi" w:hAnsiTheme="minorHAnsi"/>
          <w:sz w:val="22"/>
          <w:szCs w:val="22"/>
        </w:rPr>
        <w:t xml:space="preserve">niversity </w:t>
      </w:r>
      <w:r w:rsidR="00D1554D" w:rsidRPr="00327D4A">
        <w:rPr>
          <w:rFonts w:asciiTheme="minorHAnsi" w:hAnsiTheme="minorHAnsi"/>
          <w:sz w:val="22"/>
          <w:szCs w:val="22"/>
        </w:rPr>
        <w:t xml:space="preserve">email </w:t>
      </w:r>
      <w:r w:rsidRPr="00327D4A">
        <w:rPr>
          <w:rFonts w:asciiTheme="minorHAnsi" w:hAnsiTheme="minorHAnsi"/>
          <w:sz w:val="22"/>
          <w:szCs w:val="22"/>
        </w:rPr>
        <w:t>user name</w:t>
      </w:r>
      <w:r w:rsidR="00F8449F" w:rsidRPr="00327D4A">
        <w:rPr>
          <w:rFonts w:asciiTheme="minorHAnsi" w:hAnsiTheme="minorHAnsi"/>
          <w:sz w:val="22"/>
          <w:szCs w:val="22"/>
        </w:rPr>
        <w:t xml:space="preserve"> account</w:t>
      </w:r>
    </w:p>
    <w:p w:rsidR="008917E3" w:rsidRPr="00327D4A" w:rsidRDefault="00F8449F" w:rsidP="00F8449F">
      <w:pPr>
        <w:pStyle w:val="ListParagraph"/>
        <w:numPr>
          <w:ilvl w:val="1"/>
          <w:numId w:val="14"/>
        </w:numPr>
        <w:rPr>
          <w:rFonts w:asciiTheme="minorHAnsi" w:hAnsiTheme="minorHAnsi"/>
          <w:sz w:val="22"/>
          <w:szCs w:val="22"/>
        </w:rPr>
      </w:pPr>
      <w:r w:rsidRPr="00327D4A">
        <w:rPr>
          <w:rFonts w:asciiTheme="minorHAnsi" w:hAnsiTheme="minorHAnsi"/>
          <w:sz w:val="22"/>
          <w:szCs w:val="22"/>
        </w:rPr>
        <w:t>To a</w:t>
      </w:r>
      <w:r w:rsidR="008917E3" w:rsidRPr="00327D4A">
        <w:rPr>
          <w:rFonts w:asciiTheme="minorHAnsi" w:hAnsiTheme="minorHAnsi"/>
          <w:sz w:val="22"/>
          <w:szCs w:val="22"/>
        </w:rPr>
        <w:t>ccess KSU library</w:t>
      </w:r>
      <w:r w:rsidR="00D1554D" w:rsidRPr="00327D4A">
        <w:rPr>
          <w:rFonts w:asciiTheme="minorHAnsi" w:hAnsiTheme="minorHAnsi"/>
          <w:sz w:val="22"/>
          <w:szCs w:val="22"/>
        </w:rPr>
        <w:t xml:space="preserve"> and </w:t>
      </w:r>
      <w:r w:rsidR="00FE796B" w:rsidRPr="00327D4A">
        <w:rPr>
          <w:rFonts w:asciiTheme="minorHAnsi" w:hAnsiTheme="minorHAnsi"/>
          <w:sz w:val="22"/>
          <w:szCs w:val="22"/>
        </w:rPr>
        <w:t>to communicate a</w:t>
      </w:r>
      <w:r w:rsidR="008926BF" w:rsidRPr="00327D4A">
        <w:rPr>
          <w:rFonts w:asciiTheme="minorHAnsi" w:hAnsiTheme="minorHAnsi"/>
          <w:sz w:val="22"/>
          <w:szCs w:val="22"/>
        </w:rPr>
        <w:t>bout the course in particular</w:t>
      </w:r>
      <w:r w:rsidR="00FE796B" w:rsidRPr="00327D4A">
        <w:rPr>
          <w:rFonts w:asciiTheme="minorHAnsi" w:hAnsiTheme="minorHAnsi"/>
          <w:sz w:val="22"/>
          <w:szCs w:val="22"/>
        </w:rPr>
        <w:t>, regarding the assignment</w:t>
      </w:r>
      <w:r w:rsidRPr="00327D4A">
        <w:rPr>
          <w:rFonts w:asciiTheme="minorHAnsi" w:hAnsiTheme="minorHAnsi"/>
          <w:sz w:val="22"/>
          <w:szCs w:val="22"/>
        </w:rPr>
        <w:t>s</w:t>
      </w:r>
      <w:r w:rsidR="00FE796B" w:rsidRPr="00327D4A">
        <w:rPr>
          <w:rFonts w:asciiTheme="minorHAnsi" w:hAnsiTheme="minorHAnsi"/>
          <w:sz w:val="22"/>
          <w:szCs w:val="22"/>
        </w:rPr>
        <w:t>.</w:t>
      </w:r>
    </w:p>
    <w:p w:rsidR="009F236D"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B. Assessment tools:</w:t>
      </w:r>
    </w:p>
    <w:p w:rsidR="009F236D" w:rsidRPr="004E485A" w:rsidRDefault="009F236D" w:rsidP="004E485A">
      <w:pPr>
        <w:numPr>
          <w:ilvl w:val="2"/>
          <w:numId w:val="3"/>
        </w:numPr>
        <w:rPr>
          <w:rFonts w:asciiTheme="minorHAnsi" w:hAnsiTheme="minorHAnsi" w:cs="Arial"/>
          <w:sz w:val="22"/>
          <w:szCs w:val="22"/>
        </w:rPr>
      </w:pPr>
      <w:r w:rsidRPr="00327D4A">
        <w:rPr>
          <w:rFonts w:asciiTheme="minorHAnsi" w:hAnsiTheme="minorHAnsi" w:cs="Arial"/>
          <w:sz w:val="22"/>
          <w:szCs w:val="22"/>
        </w:rPr>
        <w:t xml:space="preserve">Exams </w:t>
      </w:r>
      <w:r w:rsidR="008917E3" w:rsidRPr="00327D4A">
        <w:rPr>
          <w:rFonts w:asciiTheme="minorHAnsi" w:hAnsiTheme="minorHAnsi" w:cs="Arial"/>
          <w:sz w:val="22"/>
          <w:szCs w:val="22"/>
        </w:rPr>
        <w:t>/quizzes</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presentations</w:t>
      </w:r>
    </w:p>
    <w:p w:rsidR="009F236D" w:rsidRPr="00327D4A" w:rsidRDefault="00D25392" w:rsidP="009F236D">
      <w:pPr>
        <w:numPr>
          <w:ilvl w:val="2"/>
          <w:numId w:val="3"/>
        </w:numPr>
        <w:rPr>
          <w:rFonts w:asciiTheme="minorHAnsi" w:hAnsiTheme="minorHAnsi" w:cs="Arial"/>
          <w:sz w:val="22"/>
          <w:szCs w:val="22"/>
        </w:rPr>
      </w:pPr>
      <w:r>
        <w:rPr>
          <w:rFonts w:asciiTheme="minorHAnsi" w:hAnsiTheme="minorHAnsi" w:cs="Arial"/>
          <w:sz w:val="22"/>
          <w:szCs w:val="22"/>
        </w:rPr>
        <w:t>Research proposal</w:t>
      </w:r>
    </w:p>
    <w:p w:rsidR="008926BF" w:rsidRPr="00327D4A" w:rsidRDefault="008926BF" w:rsidP="009F236D">
      <w:pPr>
        <w:numPr>
          <w:ilvl w:val="2"/>
          <w:numId w:val="3"/>
        </w:numPr>
        <w:rPr>
          <w:rFonts w:asciiTheme="minorHAnsi" w:hAnsiTheme="minorHAnsi" w:cs="Arial"/>
          <w:sz w:val="22"/>
          <w:szCs w:val="22"/>
        </w:rPr>
      </w:pPr>
      <w:r w:rsidRPr="00327D4A">
        <w:rPr>
          <w:rFonts w:asciiTheme="minorHAnsi" w:hAnsiTheme="minorHAnsi" w:cs="Arial"/>
          <w:sz w:val="22"/>
          <w:szCs w:val="22"/>
        </w:rPr>
        <w:t>Team assignments</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 xml:space="preserve">B. </w:t>
      </w:r>
      <w:r w:rsidR="00E46806" w:rsidRPr="00327D4A">
        <w:rPr>
          <w:rStyle w:val="IntenseReference"/>
          <w:rFonts w:asciiTheme="minorHAnsi" w:hAnsiTheme="minorHAnsi"/>
          <w:sz w:val="22"/>
          <w:szCs w:val="22"/>
        </w:rPr>
        <w:t xml:space="preserve">Exam </w:t>
      </w: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Pr="00327D4A" w:rsidRDefault="00E46806" w:rsidP="00025492">
      <w:pPr>
        <w:pStyle w:val="ListParagraph"/>
        <w:numPr>
          <w:ilvl w:val="0"/>
          <w:numId w:val="16"/>
        </w:numPr>
        <w:rPr>
          <w:rFonts w:asciiTheme="minorHAnsi" w:hAnsiTheme="minorHAnsi"/>
          <w:sz w:val="22"/>
          <w:szCs w:val="22"/>
        </w:rPr>
      </w:pPr>
      <w:r w:rsidRPr="00327D4A">
        <w:rPr>
          <w:rFonts w:asciiTheme="minorHAnsi" w:hAnsiTheme="minorHAnsi"/>
          <w:sz w:val="22"/>
          <w:szCs w:val="22"/>
        </w:rPr>
        <w:t xml:space="preserve">Written exams mainly consist of, but not limited to: one correct answer multiple choice questions, </w:t>
      </w:r>
      <w:r w:rsidR="008917E3" w:rsidRPr="00327D4A">
        <w:rPr>
          <w:rFonts w:asciiTheme="minorHAnsi" w:hAnsiTheme="minorHAnsi"/>
          <w:sz w:val="22"/>
          <w:szCs w:val="22"/>
        </w:rPr>
        <w:t>short notes</w:t>
      </w:r>
      <w:r w:rsidRPr="00327D4A">
        <w:rPr>
          <w:rFonts w:asciiTheme="minorHAnsi" w:hAnsiTheme="minorHAnsi"/>
          <w:sz w:val="22"/>
          <w:szCs w:val="22"/>
        </w:rPr>
        <w:t>, matching, organize a li</w:t>
      </w:r>
      <w:r w:rsidR="008917E3" w:rsidRPr="00327D4A">
        <w:rPr>
          <w:rFonts w:asciiTheme="minorHAnsi" w:hAnsiTheme="minorHAnsi"/>
          <w:sz w:val="22"/>
          <w:szCs w:val="22"/>
        </w:rPr>
        <w:t>st and fill in blanks</w:t>
      </w:r>
      <w:r w:rsidRPr="00327D4A">
        <w:rPr>
          <w:rFonts w:asciiTheme="minorHAnsi" w:hAnsiTheme="minorHAnsi"/>
          <w:sz w:val="22"/>
          <w:szCs w:val="22"/>
        </w:rPr>
        <w:t>.</w:t>
      </w:r>
      <w:r w:rsidR="008917E3" w:rsidRPr="00327D4A">
        <w:rPr>
          <w:rFonts w:asciiTheme="minorHAnsi" w:hAnsiTheme="minorHAnsi"/>
          <w:sz w:val="22"/>
          <w:szCs w:val="22"/>
        </w:rPr>
        <w:t xml:space="preserve"> Questions can be direct recall of information, case scenario, and calculations.  </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w:t>
      </w:r>
      <w:r w:rsidR="00E46806" w:rsidRPr="00327D4A">
        <w:rPr>
          <w:rStyle w:val="IntenseReference"/>
          <w:rFonts w:asciiTheme="minorHAnsi" w:hAnsiTheme="minorHAnsi"/>
          <w:sz w:val="22"/>
          <w:szCs w:val="22"/>
        </w:rPr>
        <w:t xml:space="preserve">. Late assignments/homework Policy or missed Quizzes/Midterm exams:     </w:t>
      </w:r>
    </w:p>
    <w:p w:rsidR="00E46806" w:rsidRPr="00327D4A" w:rsidRDefault="00E46806" w:rsidP="00E46806">
      <w:pPr>
        <w:numPr>
          <w:ilvl w:val="0"/>
          <w:numId w:val="3"/>
        </w:numPr>
        <w:rPr>
          <w:rFonts w:asciiTheme="minorHAnsi" w:hAnsiTheme="minorHAnsi" w:cs="Arial"/>
          <w:b/>
          <w:bCs/>
          <w:sz w:val="22"/>
          <w:szCs w:val="22"/>
          <w:u w:val="single"/>
        </w:rPr>
      </w:pPr>
      <w:r w:rsidRPr="00327D4A">
        <w:rPr>
          <w:rFonts w:asciiTheme="minorHAnsi" w:hAnsiTheme="minorHAnsi" w:cs="Arial"/>
          <w:sz w:val="22"/>
          <w:szCs w:val="22"/>
        </w:rPr>
        <w:t xml:space="preserve">Late assignments/homework will be penalized by  </w:t>
      </w:r>
      <w:r w:rsidRPr="00327D4A">
        <w:rPr>
          <w:rFonts w:asciiTheme="minorHAnsi" w:hAnsiTheme="minorHAnsi" w:cs="Arial"/>
          <w:b/>
          <w:bCs/>
          <w:sz w:val="22"/>
          <w:szCs w:val="22"/>
          <w:u w:val="single"/>
        </w:rPr>
        <w:t>5% reduction</w:t>
      </w:r>
      <w:r w:rsidRPr="00327D4A">
        <w:rPr>
          <w:rFonts w:asciiTheme="minorHAnsi" w:hAnsiTheme="minorHAnsi" w:cs="Arial"/>
          <w:sz w:val="22"/>
          <w:szCs w:val="22"/>
        </w:rPr>
        <w:t xml:space="preserve"> in grade </w:t>
      </w:r>
      <w:r w:rsidRPr="00327D4A">
        <w:rPr>
          <w:rFonts w:asciiTheme="minorHAnsi" w:hAnsiTheme="minorHAnsi" w:cs="Arial"/>
          <w:b/>
          <w:bCs/>
          <w:sz w:val="22"/>
          <w:szCs w:val="22"/>
          <w:u w:val="single"/>
        </w:rPr>
        <w:t xml:space="preserve">per each passing day.  </w:t>
      </w:r>
    </w:p>
    <w:p w:rsidR="00E46806" w:rsidRPr="00327D4A" w:rsidRDefault="00E46806" w:rsidP="008926BF">
      <w:pPr>
        <w:numPr>
          <w:ilvl w:val="0"/>
          <w:numId w:val="3"/>
        </w:numPr>
        <w:rPr>
          <w:rFonts w:asciiTheme="minorHAnsi" w:hAnsiTheme="minorHAnsi" w:cs="Arial"/>
          <w:sz w:val="22"/>
          <w:szCs w:val="22"/>
        </w:rPr>
      </w:pPr>
      <w:r w:rsidRPr="00327D4A">
        <w:rPr>
          <w:rFonts w:asciiTheme="minorHAnsi" w:hAnsiTheme="minorHAnsi" w:cs="Arial"/>
          <w:sz w:val="22"/>
          <w:szCs w:val="22"/>
        </w:rPr>
        <w:t xml:space="preserve">the instructor </w:t>
      </w:r>
      <w:r w:rsidRPr="00327D4A">
        <w:rPr>
          <w:rFonts w:asciiTheme="minorHAnsi" w:hAnsiTheme="minorHAnsi" w:cs="Arial"/>
          <w:b/>
          <w:bCs/>
          <w:sz w:val="22"/>
          <w:szCs w:val="22"/>
        </w:rPr>
        <w:t>has the right</w:t>
      </w:r>
      <w:r w:rsidRPr="00327D4A">
        <w:rPr>
          <w:rFonts w:asciiTheme="minorHAnsi" w:hAnsiTheme="minorHAnsi" w:cs="Arial"/>
          <w:sz w:val="22"/>
          <w:szCs w:val="22"/>
        </w:rPr>
        <w:t xml:space="preserve"> to determine the method for midterm</w:t>
      </w:r>
      <w:r w:rsidR="008926BF" w:rsidRPr="00327D4A">
        <w:rPr>
          <w:rFonts w:asciiTheme="minorHAnsi" w:hAnsiTheme="minorHAnsi" w:cs="Arial"/>
          <w:sz w:val="22"/>
          <w:szCs w:val="22"/>
        </w:rPr>
        <w:t>/quiz</w:t>
      </w:r>
      <w:r w:rsidRPr="00327D4A">
        <w:rPr>
          <w:rFonts w:asciiTheme="minorHAnsi" w:hAnsiTheme="minorHAnsi" w:cs="Arial"/>
          <w:sz w:val="22"/>
          <w:szCs w:val="22"/>
        </w:rPr>
        <w:t xml:space="preserve"> make up by</w:t>
      </w:r>
      <w:r w:rsidR="008926BF" w:rsidRPr="00327D4A">
        <w:rPr>
          <w:rFonts w:asciiTheme="minorHAnsi" w:hAnsiTheme="minorHAnsi" w:cs="Arial"/>
          <w:sz w:val="22"/>
          <w:szCs w:val="22"/>
        </w:rPr>
        <w:t xml:space="preserve"> any of the following</w:t>
      </w:r>
      <w:r w:rsidRPr="00327D4A">
        <w:rPr>
          <w:rFonts w:asciiTheme="minorHAnsi" w:hAnsiTheme="minorHAnsi" w:cs="Arial"/>
          <w:sz w:val="22"/>
          <w:szCs w:val="22"/>
        </w:rPr>
        <w:t xml:space="preserve">: </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increasing the percentage of the remaining exams to cover the missed exam</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assigning the final exam a higher percentage to cover the missed exam</w:t>
      </w:r>
      <w:r w:rsidR="008926BF" w:rsidRPr="00327D4A">
        <w:rPr>
          <w:rFonts w:asciiTheme="minorHAnsi" w:hAnsiTheme="minorHAnsi" w:cs="Arial"/>
          <w:sz w:val="22"/>
          <w:szCs w:val="22"/>
        </w:rPr>
        <w:t xml:space="preserve"> for the student</w:t>
      </w:r>
    </w:p>
    <w:p w:rsidR="00E46806" w:rsidRPr="00327D4A" w:rsidRDefault="00E46806" w:rsidP="008926BF">
      <w:pPr>
        <w:numPr>
          <w:ilvl w:val="2"/>
          <w:numId w:val="3"/>
        </w:numPr>
        <w:rPr>
          <w:rFonts w:asciiTheme="minorHAnsi" w:hAnsiTheme="minorHAnsi" w:cs="Arial"/>
          <w:sz w:val="22"/>
          <w:szCs w:val="22"/>
        </w:rPr>
      </w:pPr>
      <w:r w:rsidRPr="00327D4A">
        <w:rPr>
          <w:rFonts w:asciiTheme="minorHAnsi" w:hAnsiTheme="minorHAnsi" w:cs="Arial"/>
          <w:sz w:val="22"/>
          <w:szCs w:val="22"/>
        </w:rPr>
        <w:t>a make-up exam (</w:t>
      </w:r>
      <w:r w:rsidR="008926BF" w:rsidRPr="00327D4A">
        <w:rPr>
          <w:rFonts w:asciiTheme="minorHAnsi" w:hAnsiTheme="minorHAnsi" w:cs="Arial"/>
          <w:sz w:val="22"/>
          <w:szCs w:val="22"/>
        </w:rPr>
        <w:t>mostly short note style</w:t>
      </w:r>
      <w:r w:rsidRPr="00327D4A">
        <w:rPr>
          <w:rFonts w:asciiTheme="minorHAnsi" w:hAnsiTheme="minorHAnsi" w:cs="Arial"/>
          <w:sz w:val="22"/>
          <w:szCs w:val="22"/>
        </w:rPr>
        <w:t>)</w:t>
      </w:r>
    </w:p>
    <w:p w:rsidR="00E46806" w:rsidRPr="00327D4A" w:rsidRDefault="008926BF" w:rsidP="008926BF">
      <w:pPr>
        <w:numPr>
          <w:ilvl w:val="2"/>
          <w:numId w:val="3"/>
        </w:numPr>
        <w:rPr>
          <w:rFonts w:asciiTheme="minorHAnsi" w:hAnsiTheme="minorHAnsi" w:cs="Arial"/>
          <w:sz w:val="22"/>
          <w:szCs w:val="22"/>
        </w:rPr>
      </w:pPr>
      <w:r w:rsidRPr="00327D4A">
        <w:rPr>
          <w:rFonts w:asciiTheme="minorHAnsi" w:hAnsiTheme="minorHAnsi" w:cs="Arial"/>
          <w:sz w:val="22"/>
          <w:szCs w:val="22"/>
        </w:rPr>
        <w:t xml:space="preserve">In the final exam, </w:t>
      </w:r>
      <w:r w:rsidR="00E46806" w:rsidRPr="00327D4A">
        <w:rPr>
          <w:rFonts w:asciiTheme="minorHAnsi" w:hAnsiTheme="minorHAnsi" w:cs="Arial"/>
          <w:sz w:val="22"/>
          <w:szCs w:val="22"/>
        </w:rPr>
        <w:t>the section relating to the missed examination material can be used as the grade for that missed exam.</w:t>
      </w:r>
    </w:p>
    <w:p w:rsidR="008926BF" w:rsidRPr="000F7764" w:rsidRDefault="00C45C5D" w:rsidP="000F7764">
      <w:pPr>
        <w:numPr>
          <w:ilvl w:val="2"/>
          <w:numId w:val="3"/>
        </w:numPr>
        <w:rPr>
          <w:rFonts w:asciiTheme="minorHAnsi" w:hAnsiTheme="minorHAnsi" w:cs="Arial"/>
          <w:sz w:val="22"/>
          <w:szCs w:val="22"/>
        </w:rPr>
      </w:pPr>
      <w:r w:rsidRPr="000F7764">
        <w:rPr>
          <w:rFonts w:asciiTheme="minorHAnsi" w:hAnsiTheme="minorHAnsi" w:cs="Arial"/>
          <w:sz w:val="22"/>
          <w:szCs w:val="22"/>
        </w:rPr>
        <w:t>Ma</w:t>
      </w:r>
      <w:r w:rsidR="008926BF" w:rsidRPr="000F7764">
        <w:rPr>
          <w:rFonts w:asciiTheme="minorHAnsi" w:hAnsiTheme="minorHAnsi" w:cs="Arial"/>
          <w:sz w:val="22"/>
          <w:szCs w:val="22"/>
        </w:rPr>
        <w:t xml:space="preserve">ke up exam should be performed as per college policy. </w:t>
      </w:r>
      <w:r w:rsidR="000F7764" w:rsidRPr="000F7764">
        <w:rPr>
          <w:rFonts w:asciiTheme="minorHAnsi" w:hAnsiTheme="minorHAnsi" w:cs="Arial"/>
          <w:sz w:val="22"/>
          <w:szCs w:val="22"/>
        </w:rPr>
        <w:t xml:space="preserve">Valid documents about the absence MSUT be submitted by students within 2 weeks of the absence date.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D</w:t>
      </w:r>
      <w:r w:rsidR="00E46806" w:rsidRPr="00327D4A">
        <w:rPr>
          <w:rStyle w:val="IntenseReference"/>
          <w:rFonts w:asciiTheme="minorHAnsi" w:hAnsiTheme="minorHAnsi"/>
          <w:sz w:val="22"/>
          <w:szCs w:val="22"/>
        </w:rPr>
        <w:t xml:space="preserve">. Attendance Policy: </w:t>
      </w:r>
    </w:p>
    <w:p w:rsidR="00E46806" w:rsidRPr="00327D4A" w:rsidRDefault="00E46806" w:rsidP="004A74E7">
      <w:pPr>
        <w:pStyle w:val="ListParagraph"/>
        <w:numPr>
          <w:ilvl w:val="0"/>
          <w:numId w:val="15"/>
        </w:numPr>
        <w:rPr>
          <w:rFonts w:asciiTheme="minorHAnsi" w:hAnsiTheme="minorHAnsi"/>
          <w:sz w:val="22"/>
          <w:szCs w:val="22"/>
        </w:rPr>
      </w:pPr>
      <w:r w:rsidRPr="00327D4A">
        <w:rPr>
          <w:rFonts w:asciiTheme="minorHAnsi" w:hAnsiTheme="minorHAnsi"/>
          <w:sz w:val="22"/>
          <w:szCs w:val="22"/>
        </w:rPr>
        <w:t>Students are expected to prepare for, attend and participate in all lectures</w:t>
      </w:r>
      <w:r w:rsidR="0013346C" w:rsidRPr="00327D4A">
        <w:rPr>
          <w:rFonts w:asciiTheme="minorHAnsi" w:hAnsiTheme="minorHAnsi"/>
          <w:sz w:val="22"/>
          <w:szCs w:val="22"/>
        </w:rPr>
        <w:t xml:space="preserve"> and labs</w:t>
      </w:r>
      <w:r w:rsidRPr="00327D4A">
        <w:rPr>
          <w:rFonts w:asciiTheme="minorHAnsi" w:hAnsiTheme="minorHAnsi"/>
          <w:sz w:val="22"/>
          <w:szCs w:val="22"/>
        </w:rPr>
        <w:t xml:space="preserve">.  </w:t>
      </w:r>
    </w:p>
    <w:p w:rsidR="00E46806" w:rsidRPr="00327D4A" w:rsidRDefault="00E46806" w:rsidP="00FE78FB">
      <w:pPr>
        <w:pStyle w:val="ListParagraph"/>
        <w:numPr>
          <w:ilvl w:val="0"/>
          <w:numId w:val="15"/>
        </w:numPr>
        <w:rPr>
          <w:rFonts w:asciiTheme="minorHAnsi" w:hAnsiTheme="minorHAnsi"/>
          <w:sz w:val="22"/>
          <w:szCs w:val="22"/>
        </w:rPr>
      </w:pPr>
      <w:r w:rsidRPr="00327D4A">
        <w:rPr>
          <w:rFonts w:asciiTheme="minorHAnsi" w:hAnsiTheme="minorHAnsi"/>
          <w:sz w:val="22"/>
          <w:szCs w:val="22"/>
        </w:rPr>
        <w:t xml:space="preserve">Student </w:t>
      </w:r>
      <w:r w:rsidR="007938CB">
        <w:rPr>
          <w:rFonts w:asciiTheme="minorHAnsi" w:hAnsiTheme="minorHAnsi"/>
          <w:sz w:val="22"/>
          <w:szCs w:val="22"/>
        </w:rPr>
        <w:t>must</w:t>
      </w:r>
      <w:r w:rsidRPr="00327D4A">
        <w:rPr>
          <w:rFonts w:asciiTheme="minorHAnsi" w:hAnsiTheme="minorHAnsi"/>
          <w:sz w:val="22"/>
          <w:szCs w:val="22"/>
        </w:rPr>
        <w:t xml:space="preserve"> exercise </w:t>
      </w:r>
      <w:r w:rsidRPr="00327D4A">
        <w:rPr>
          <w:rFonts w:asciiTheme="minorHAnsi" w:hAnsiTheme="minorHAnsi"/>
          <w:b/>
          <w:bCs/>
          <w:sz w:val="22"/>
          <w:szCs w:val="22"/>
          <w:u w:val="single"/>
        </w:rPr>
        <w:t>punctuality</w:t>
      </w:r>
      <w:r w:rsidRPr="00327D4A">
        <w:rPr>
          <w:rFonts w:asciiTheme="minorHAnsi" w:hAnsiTheme="minorHAnsi"/>
          <w:sz w:val="22"/>
          <w:szCs w:val="22"/>
        </w:rPr>
        <w:t xml:space="preserve"> in attending classes</w:t>
      </w:r>
      <w:r w:rsidR="007938CB">
        <w:rPr>
          <w:rFonts w:asciiTheme="minorHAnsi" w:hAnsiTheme="minorHAnsi"/>
          <w:sz w:val="22"/>
          <w:szCs w:val="22"/>
        </w:rPr>
        <w:t xml:space="preserve"> and labs</w:t>
      </w:r>
      <w:r w:rsidRPr="00327D4A">
        <w:rPr>
          <w:rFonts w:asciiTheme="minorHAnsi" w:hAnsiTheme="minorHAnsi"/>
          <w:sz w:val="22"/>
          <w:szCs w:val="22"/>
        </w:rPr>
        <w:t>.</w:t>
      </w:r>
    </w:p>
    <w:p w:rsidR="007938CB" w:rsidRPr="007938CB" w:rsidRDefault="007938CB"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hAnsiTheme="minorHAnsi"/>
          <w:sz w:val="22"/>
          <w:szCs w:val="22"/>
        </w:rPr>
        <w:t xml:space="preserve">Students missing 25% or more on attendance are forbidden from setting in the final exam, per University Policy. </w:t>
      </w:r>
      <w:r>
        <w:rPr>
          <w:rFonts w:asciiTheme="minorHAnsi" w:hAnsiTheme="minorHAnsi"/>
          <w:sz w:val="22"/>
          <w:szCs w:val="22"/>
        </w:rPr>
        <w:t>D</w:t>
      </w:r>
      <w:r w:rsidRPr="00327D4A">
        <w:rPr>
          <w:rFonts w:asciiTheme="minorHAnsi" w:hAnsiTheme="minorHAnsi"/>
          <w:sz w:val="22"/>
          <w:szCs w:val="22"/>
        </w:rPr>
        <w:t xml:space="preserve">ocuments of proof </w:t>
      </w:r>
      <w:r>
        <w:rPr>
          <w:rFonts w:asciiTheme="minorHAnsi" w:hAnsiTheme="minorHAnsi"/>
          <w:sz w:val="22"/>
          <w:szCs w:val="22"/>
        </w:rPr>
        <w:t>of</w:t>
      </w:r>
      <w:r w:rsidR="004E485A">
        <w:rPr>
          <w:rFonts w:asciiTheme="minorHAnsi" w:hAnsiTheme="minorHAnsi"/>
          <w:sz w:val="22"/>
          <w:szCs w:val="22"/>
        </w:rPr>
        <w:t xml:space="preserve"> </w:t>
      </w:r>
      <w:r>
        <w:rPr>
          <w:rFonts w:asciiTheme="minorHAnsi" w:hAnsiTheme="minorHAnsi"/>
          <w:sz w:val="22"/>
          <w:szCs w:val="22"/>
        </w:rPr>
        <w:t>student</w:t>
      </w:r>
      <w:r w:rsidRPr="00327D4A">
        <w:rPr>
          <w:rFonts w:asciiTheme="minorHAnsi" w:hAnsiTheme="minorHAnsi"/>
          <w:sz w:val="22"/>
          <w:szCs w:val="22"/>
        </w:rPr>
        <w:t xml:space="preserve"> absence</w:t>
      </w:r>
      <w:r>
        <w:rPr>
          <w:rFonts w:asciiTheme="minorHAnsi" w:hAnsiTheme="minorHAnsi"/>
          <w:sz w:val="22"/>
          <w:szCs w:val="22"/>
        </w:rPr>
        <w:t xml:space="preserve"> MUST be submitted within 2 weeks</w:t>
      </w:r>
      <w:r w:rsidRPr="00327D4A">
        <w:rPr>
          <w:rFonts w:asciiTheme="minorHAnsi" w:hAnsiTheme="minorHAnsi"/>
          <w:sz w:val="22"/>
          <w:szCs w:val="22"/>
        </w:rPr>
        <w:t xml:space="preserve">. </w:t>
      </w:r>
    </w:p>
    <w:p w:rsidR="007938CB" w:rsidRPr="007938CB"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A student absent from class bears full responsibility for all material covered in class. Quizzes may be given anytime during the class period; therefore, please be on time and plan to attend the entire period. </w:t>
      </w:r>
      <w:r w:rsidR="007938CB">
        <w:rPr>
          <w:rFonts w:asciiTheme="minorHAnsi" w:eastAsia="Calibri" w:hAnsiTheme="minorHAnsi"/>
          <w:sz w:val="22"/>
          <w:szCs w:val="22"/>
          <w:lang w:val="en-GB" w:eastAsia="en-GB"/>
        </w:rPr>
        <w:t>Missing a lab activity or a quiz due to l</w:t>
      </w:r>
      <w:r w:rsidRPr="00327D4A">
        <w:rPr>
          <w:rFonts w:asciiTheme="minorHAnsi" w:eastAsia="Calibri" w:hAnsiTheme="minorHAnsi"/>
          <w:b/>
          <w:bCs/>
          <w:i/>
          <w:iCs/>
          <w:sz w:val="22"/>
          <w:szCs w:val="22"/>
          <w:lang w:val="en-GB" w:eastAsia="en-GB"/>
        </w:rPr>
        <w:t>ate arrivals or early departure</w:t>
      </w:r>
      <w:r w:rsidR="007938CB">
        <w:rPr>
          <w:rFonts w:asciiTheme="minorHAnsi" w:eastAsia="Calibri" w:hAnsiTheme="minorHAnsi"/>
          <w:b/>
          <w:bCs/>
          <w:i/>
          <w:iCs/>
          <w:sz w:val="22"/>
          <w:szCs w:val="22"/>
          <w:lang w:val="en-GB" w:eastAsia="en-GB"/>
        </w:rPr>
        <w:t xml:space="preserve"> will not be made up.</w:t>
      </w:r>
    </w:p>
    <w:p w:rsidR="006D5F25" w:rsidRPr="00327D4A"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If you anticipate having to leave class early, please let your </w:t>
      </w:r>
      <w:r w:rsidR="00A7500F" w:rsidRPr="00327D4A">
        <w:rPr>
          <w:rFonts w:asciiTheme="minorHAnsi" w:eastAsia="Calibri" w:hAnsiTheme="minorHAnsi"/>
          <w:sz w:val="22"/>
          <w:szCs w:val="22"/>
          <w:lang w:val="en-GB" w:eastAsia="en-GB"/>
        </w:rPr>
        <w:t>instructor knows</w:t>
      </w:r>
      <w:r w:rsidRPr="00327D4A">
        <w:rPr>
          <w:rFonts w:asciiTheme="minorHAnsi" w:eastAsia="Calibri" w:hAnsiTheme="minorHAnsi"/>
          <w:sz w:val="22"/>
          <w:szCs w:val="22"/>
          <w:lang w:val="en-GB" w:eastAsia="en-GB"/>
        </w:rPr>
        <w:t xml:space="preserve"> before the beginning of class. </w:t>
      </w:r>
    </w:p>
    <w:p w:rsidR="007938CB" w:rsidRDefault="00E46806" w:rsidP="007938CB">
      <w:pPr>
        <w:pStyle w:val="Default"/>
        <w:numPr>
          <w:ilvl w:val="0"/>
          <w:numId w:val="15"/>
        </w:numPr>
        <w:rPr>
          <w:rFonts w:asciiTheme="minorHAnsi" w:hAnsiTheme="minorHAnsi"/>
          <w:sz w:val="22"/>
          <w:szCs w:val="22"/>
        </w:rPr>
      </w:pPr>
      <w:r w:rsidRPr="00327D4A">
        <w:rPr>
          <w:rFonts w:asciiTheme="minorHAnsi" w:hAnsiTheme="minorHAnsi"/>
          <w:sz w:val="22"/>
          <w:szCs w:val="22"/>
        </w:rPr>
        <w:t>Unprofessional conduct including misbehavior during lectures</w:t>
      </w:r>
      <w:r w:rsidR="007938CB">
        <w:rPr>
          <w:rFonts w:asciiTheme="minorHAnsi" w:hAnsiTheme="minorHAnsi"/>
          <w:sz w:val="22"/>
          <w:szCs w:val="22"/>
        </w:rPr>
        <w:t>/labs</w:t>
      </w:r>
      <w:r w:rsidRPr="00327D4A">
        <w:rPr>
          <w:rFonts w:asciiTheme="minorHAnsi" w:hAnsiTheme="minorHAnsi"/>
          <w:sz w:val="22"/>
          <w:szCs w:val="22"/>
        </w:rPr>
        <w:t xml:space="preserve"> will not be tolerated and may result in actions leading up to dismissal from the course.  </w:t>
      </w:r>
    </w:p>
    <w:p w:rsidR="00E46806" w:rsidRPr="00327D4A" w:rsidRDefault="007938CB" w:rsidP="007938CB">
      <w:pPr>
        <w:pStyle w:val="Default"/>
        <w:numPr>
          <w:ilvl w:val="0"/>
          <w:numId w:val="15"/>
        </w:numPr>
        <w:rPr>
          <w:rFonts w:asciiTheme="minorHAnsi" w:hAnsiTheme="minorHAnsi"/>
          <w:sz w:val="22"/>
          <w:szCs w:val="22"/>
        </w:rPr>
      </w:pPr>
      <w:r>
        <w:rPr>
          <w:rFonts w:asciiTheme="minorHAnsi" w:hAnsiTheme="minorHAnsi"/>
          <w:sz w:val="22"/>
          <w:szCs w:val="22"/>
        </w:rPr>
        <w:t>C</w:t>
      </w:r>
      <w:r w:rsidR="00E46806" w:rsidRPr="00327D4A">
        <w:rPr>
          <w:rFonts w:asciiTheme="minorHAnsi" w:hAnsiTheme="minorHAnsi"/>
          <w:sz w:val="22"/>
          <w:szCs w:val="22"/>
        </w:rPr>
        <w:t xml:space="preserve">ell phone </w:t>
      </w:r>
      <w:r>
        <w:rPr>
          <w:rFonts w:asciiTheme="minorHAnsi" w:hAnsiTheme="minorHAnsi"/>
          <w:sz w:val="22"/>
          <w:szCs w:val="22"/>
        </w:rPr>
        <w:t xml:space="preserve">must be turned off or muted at all times during lecture and labs.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E</w:t>
      </w:r>
      <w:r w:rsidR="00E46806" w:rsidRPr="00327D4A">
        <w:rPr>
          <w:rStyle w:val="IntenseReference"/>
          <w:rFonts w:asciiTheme="minorHAnsi" w:hAnsiTheme="minorHAnsi"/>
          <w:sz w:val="22"/>
          <w:szCs w:val="22"/>
        </w:rPr>
        <w:t>. Academic Dishonesty/plagiarism</w:t>
      </w:r>
      <w:r w:rsidR="00FE78FB">
        <w:rPr>
          <w:rStyle w:val="IntenseReference"/>
          <w:rFonts w:asciiTheme="minorHAnsi" w:hAnsiTheme="minorHAnsi"/>
          <w:sz w:val="22"/>
          <w:szCs w:val="22"/>
        </w:rPr>
        <w:t>/</w:t>
      </w:r>
      <w:proofErr w:type="spellStart"/>
      <w:r w:rsidR="00FE78FB">
        <w:rPr>
          <w:rStyle w:val="IntenseReference"/>
          <w:rFonts w:asciiTheme="minorHAnsi" w:hAnsiTheme="minorHAnsi"/>
          <w:sz w:val="22"/>
          <w:szCs w:val="22"/>
        </w:rPr>
        <w:t>professionalsim</w:t>
      </w:r>
      <w:proofErr w:type="spellEnd"/>
    </w:p>
    <w:p w:rsidR="004A74E7" w:rsidRPr="00327D4A"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Students are expected to demonstrate </w:t>
      </w:r>
      <w:r w:rsidRPr="00327D4A">
        <w:rPr>
          <w:rFonts w:asciiTheme="minorHAnsi" w:hAnsiTheme="minorHAnsi"/>
          <w:b/>
          <w:bCs/>
          <w:sz w:val="22"/>
          <w:szCs w:val="22"/>
          <w:u w:val="single"/>
        </w:rPr>
        <w:t>professionalism</w:t>
      </w:r>
      <w:r w:rsidRPr="00327D4A">
        <w:rPr>
          <w:rFonts w:asciiTheme="minorHAnsi" w:hAnsiTheme="minorHAnsi"/>
          <w:sz w:val="22"/>
          <w:szCs w:val="22"/>
        </w:rPr>
        <w:t xml:space="preserve"> and </w:t>
      </w:r>
      <w:r w:rsidRPr="00327D4A">
        <w:rPr>
          <w:rFonts w:asciiTheme="minorHAnsi" w:hAnsiTheme="minorHAnsi"/>
          <w:b/>
          <w:bCs/>
          <w:sz w:val="22"/>
          <w:szCs w:val="22"/>
          <w:u w:val="single"/>
        </w:rPr>
        <w:t>honesty</w:t>
      </w:r>
      <w:r w:rsidRPr="00327D4A">
        <w:rPr>
          <w:rFonts w:asciiTheme="minorHAnsi" w:hAnsiTheme="minorHAnsi"/>
          <w:sz w:val="22"/>
          <w:szCs w:val="22"/>
        </w:rPr>
        <w:t xml:space="preserve"> during this course. </w:t>
      </w:r>
    </w:p>
    <w:p w:rsidR="004A74E7"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rsidR="00E46806" w:rsidRPr="002659D1" w:rsidRDefault="00FE78FB" w:rsidP="002659D1">
      <w:pPr>
        <w:pStyle w:val="ListParagraph"/>
        <w:numPr>
          <w:ilvl w:val="0"/>
          <w:numId w:val="17"/>
        </w:numPr>
        <w:jc w:val="both"/>
        <w:rPr>
          <w:rFonts w:asciiTheme="minorHAnsi" w:hAnsiTheme="minorHAnsi"/>
          <w:sz w:val="22"/>
          <w:szCs w:val="22"/>
        </w:rPr>
      </w:pPr>
      <w:r>
        <w:rPr>
          <w:rFonts w:asciiTheme="minorHAnsi" w:hAnsiTheme="minorHAnsi"/>
          <w:sz w:val="22"/>
          <w:szCs w:val="22"/>
        </w:rPr>
        <w:lastRenderedPageBreak/>
        <w:t>Professionalism include</w:t>
      </w:r>
      <w:r w:rsidR="002659D1">
        <w:rPr>
          <w:rFonts w:asciiTheme="minorHAnsi" w:hAnsiTheme="minorHAnsi"/>
          <w:sz w:val="22"/>
          <w:szCs w:val="22"/>
        </w:rPr>
        <w:t>s many aspects, among which</w:t>
      </w:r>
      <w:r>
        <w:rPr>
          <w:rFonts w:asciiTheme="minorHAnsi" w:hAnsiTheme="minorHAnsi"/>
          <w:sz w:val="22"/>
          <w:szCs w:val="22"/>
        </w:rPr>
        <w:t>:</w:t>
      </w:r>
      <w:r w:rsidR="002659D1">
        <w:rPr>
          <w:rFonts w:asciiTheme="minorHAnsi" w:hAnsiTheme="minorHAnsi"/>
          <w:sz w:val="22"/>
          <w:szCs w:val="22"/>
        </w:rPr>
        <w:t xml:space="preserve"> student act responsibly through their actions, attitude and appearance.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 Syllabus Changes</w:t>
      </w:r>
    </w:p>
    <w:p w:rsidR="00E46806" w:rsidRPr="00327D4A" w:rsidRDefault="00E46806" w:rsidP="002659D1">
      <w:pPr>
        <w:pStyle w:val="ListParagraph"/>
        <w:numPr>
          <w:ilvl w:val="0"/>
          <w:numId w:val="17"/>
        </w:numPr>
        <w:rPr>
          <w:rStyle w:val="Emphasis"/>
          <w:rFonts w:asciiTheme="minorHAnsi" w:hAnsiTheme="minorHAnsi" w:cs="Arial"/>
          <w:i w:val="0"/>
          <w:iCs w:val="0"/>
          <w:sz w:val="22"/>
          <w:szCs w:val="22"/>
        </w:rPr>
      </w:pPr>
      <w:r w:rsidRPr="00327D4A">
        <w:rPr>
          <w:rFonts w:asciiTheme="minorHAnsi" w:hAnsiTheme="minorHAnsi"/>
          <w:sz w:val="22"/>
          <w:szCs w:val="22"/>
        </w:rPr>
        <w:t xml:space="preserve">The </w:t>
      </w:r>
      <w:r w:rsidR="002659D1">
        <w:rPr>
          <w:rFonts w:asciiTheme="minorHAnsi" w:hAnsiTheme="minorHAnsi"/>
          <w:sz w:val="22"/>
          <w:szCs w:val="22"/>
        </w:rPr>
        <w:t>course coordinator</w:t>
      </w:r>
      <w:r w:rsidRPr="00327D4A">
        <w:rPr>
          <w:rFonts w:asciiTheme="minorHAnsi" w:hAnsiTheme="minorHAnsi"/>
          <w:sz w:val="22"/>
          <w:szCs w:val="22"/>
        </w:rPr>
        <w:t xml:space="preserve"> reserves the right to make changes as necessary to this syllabus. If changes are necessitated during the term of the course, the instructor will immediately notify students of such changes both by email </w:t>
      </w:r>
      <w:r w:rsidR="00FA3C92" w:rsidRPr="00327D4A">
        <w:rPr>
          <w:rFonts w:asciiTheme="minorHAnsi" w:hAnsiTheme="minorHAnsi"/>
          <w:sz w:val="22"/>
          <w:szCs w:val="22"/>
        </w:rPr>
        <w:t>communication</w:t>
      </w:r>
      <w:r w:rsidRPr="00327D4A">
        <w:rPr>
          <w:rFonts w:asciiTheme="minorHAnsi" w:hAnsiTheme="minorHAnsi"/>
          <w:sz w:val="22"/>
          <w:szCs w:val="22"/>
        </w:rPr>
        <w:t xml:space="preserve"> and posting both notification and nature of change(s) on the course bulletin board</w:t>
      </w:r>
      <w:r w:rsidRPr="00327D4A">
        <w:rPr>
          <w:rStyle w:val="Emphasis"/>
          <w:rFonts w:asciiTheme="minorHAnsi" w:hAnsiTheme="minorHAnsi"/>
          <w:sz w:val="22"/>
          <w:szCs w:val="22"/>
        </w:rPr>
        <w:t>.</w:t>
      </w:r>
    </w:p>
    <w:p w:rsidR="006D5F25"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G</w:t>
      </w:r>
      <w:r w:rsidR="00E46806" w:rsidRPr="00327D4A">
        <w:rPr>
          <w:rStyle w:val="IntenseReference"/>
          <w:rFonts w:asciiTheme="minorHAnsi" w:hAnsiTheme="minorHAnsi"/>
          <w:sz w:val="22"/>
          <w:szCs w:val="22"/>
        </w:rPr>
        <w:t xml:space="preserve">. </w:t>
      </w:r>
      <w:bookmarkStart w:id="1" w:name="errors"/>
      <w:bookmarkEnd w:id="1"/>
      <w:r w:rsidR="006D5F25" w:rsidRPr="00327D4A">
        <w:rPr>
          <w:rStyle w:val="IntenseReference"/>
          <w:rFonts w:asciiTheme="minorHAnsi" w:hAnsiTheme="minorHAnsi"/>
          <w:sz w:val="22"/>
          <w:szCs w:val="22"/>
        </w:rPr>
        <w:t>Errors in Grading</w:t>
      </w:r>
    </w:p>
    <w:p w:rsidR="006D5F25" w:rsidRPr="00327D4A" w:rsidRDefault="006D5F25" w:rsidP="001706C8">
      <w:pPr>
        <w:pStyle w:val="NormalWeb"/>
        <w:numPr>
          <w:ilvl w:val="0"/>
          <w:numId w:val="17"/>
        </w:numPr>
        <w:shd w:val="clear" w:color="auto" w:fill="FFFFFF"/>
        <w:spacing w:before="0" w:beforeAutospacing="0" w:after="0" w:afterAutospacing="0"/>
        <w:rPr>
          <w:rFonts w:asciiTheme="minorHAnsi" w:hAnsiTheme="minorHAnsi"/>
          <w:sz w:val="22"/>
          <w:szCs w:val="22"/>
        </w:rPr>
      </w:pPr>
      <w:r w:rsidRPr="00327D4A">
        <w:rPr>
          <w:rFonts w:asciiTheme="minorHAnsi" w:hAnsiTheme="minorHAnsi"/>
          <w:sz w:val="22"/>
          <w:szCs w:val="22"/>
        </w:rPr>
        <w:t xml:space="preserve">Errors in grading must be adjudicated by the instructor. If you believe that your work has been incorrectly graded (e.g. points were added up incorrectly), you must contact the instructor </w:t>
      </w:r>
      <w:r w:rsidR="001706C8" w:rsidRPr="00327D4A">
        <w:rPr>
          <w:rFonts w:asciiTheme="minorHAnsi" w:hAnsiTheme="minorHAnsi"/>
          <w:sz w:val="22"/>
          <w:szCs w:val="22"/>
        </w:rPr>
        <w:t xml:space="preserve">immediately </w:t>
      </w:r>
      <w:r w:rsidRPr="00327D4A">
        <w:rPr>
          <w:rFonts w:asciiTheme="minorHAnsi" w:hAnsiTheme="minorHAnsi"/>
          <w:sz w:val="22"/>
          <w:szCs w:val="22"/>
        </w:rPr>
        <w:t xml:space="preserve">in writing and clearly state the error you believe has occurred. The instructor of the course will always determine the final grade. </w:t>
      </w:r>
    </w:p>
    <w:p w:rsidR="005013F3"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H</w:t>
      </w:r>
      <w:r w:rsidR="005013F3" w:rsidRPr="00327D4A">
        <w:rPr>
          <w:rStyle w:val="IntenseReference"/>
          <w:rFonts w:asciiTheme="minorHAnsi" w:hAnsiTheme="minorHAnsi"/>
          <w:sz w:val="22"/>
          <w:szCs w:val="22"/>
        </w:rPr>
        <w:t>.E-mail Policy</w:t>
      </w:r>
    </w:p>
    <w:p w:rsidR="005013F3" w:rsidRPr="00327D4A" w:rsidRDefault="005013F3" w:rsidP="004E485A">
      <w:pPr>
        <w:pStyle w:val="NormalWeb"/>
        <w:spacing w:before="0" w:beforeAutospacing="0" w:after="153" w:afterAutospacing="0" w:line="229" w:lineRule="atLeast"/>
        <w:ind w:right="191"/>
        <w:rPr>
          <w:rFonts w:asciiTheme="minorHAnsi" w:hAnsiTheme="minorHAnsi"/>
          <w:sz w:val="22"/>
          <w:szCs w:val="22"/>
        </w:rPr>
      </w:pPr>
      <w:r w:rsidRPr="00327D4A">
        <w:rPr>
          <w:rFonts w:asciiTheme="minorHAnsi" w:hAnsiTheme="minorHAnsi"/>
          <w:sz w:val="22"/>
          <w:szCs w:val="22"/>
        </w:rPr>
        <w:t>Please note that the following applies to all emails sent to any member</w:t>
      </w:r>
      <w:r w:rsidR="00A5424E" w:rsidRPr="00327D4A">
        <w:rPr>
          <w:rFonts w:asciiTheme="minorHAnsi" w:hAnsiTheme="minorHAnsi"/>
          <w:sz w:val="22"/>
          <w:szCs w:val="22"/>
        </w:rPr>
        <w:t xml:space="preserve"> of PHCL </w:t>
      </w:r>
      <w:r w:rsidR="00101E16" w:rsidRPr="00327D4A">
        <w:rPr>
          <w:rFonts w:asciiTheme="minorHAnsi" w:hAnsiTheme="minorHAnsi"/>
          <w:sz w:val="22"/>
          <w:szCs w:val="22"/>
        </w:rPr>
        <w:t>4</w:t>
      </w:r>
      <w:r w:rsidR="004E485A">
        <w:rPr>
          <w:rFonts w:asciiTheme="minorHAnsi" w:hAnsiTheme="minorHAnsi"/>
          <w:sz w:val="22"/>
          <w:szCs w:val="22"/>
        </w:rPr>
        <w:t>35</w:t>
      </w:r>
      <w:r w:rsidR="00A5424E" w:rsidRPr="00327D4A">
        <w:rPr>
          <w:rFonts w:asciiTheme="minorHAnsi" w:hAnsiTheme="minorHAnsi"/>
          <w:sz w:val="22"/>
          <w:szCs w:val="22"/>
        </w:rPr>
        <w:t xml:space="preserve"> course </w:t>
      </w:r>
      <w:r w:rsidR="002659D1">
        <w:rPr>
          <w:rFonts w:asciiTheme="minorHAnsi" w:hAnsiTheme="minorHAnsi"/>
          <w:sz w:val="22"/>
          <w:szCs w:val="22"/>
        </w:rPr>
        <w:t xml:space="preserve">teaching </w:t>
      </w:r>
      <w:r w:rsidR="00101E16" w:rsidRPr="00327D4A">
        <w:rPr>
          <w:rFonts w:asciiTheme="minorHAnsi" w:hAnsiTheme="minorHAnsi"/>
          <w:sz w:val="22"/>
          <w:szCs w:val="22"/>
        </w:rPr>
        <w:t>faculty</w:t>
      </w:r>
      <w:r w:rsidRPr="00327D4A">
        <w:rPr>
          <w:rFonts w:asciiTheme="minorHAnsi" w:hAnsiTheme="minorHAnsi"/>
          <w:sz w:val="22"/>
          <w:szCs w:val="22"/>
        </w:rPr>
        <w:t>.</w:t>
      </w:r>
    </w:p>
    <w:p w:rsidR="005013F3" w:rsidRPr="00327D4A" w:rsidRDefault="005013F3"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Students should include their</w:t>
      </w:r>
      <w:r w:rsidRPr="00000EDF">
        <w:t> </w:t>
      </w:r>
      <w:r w:rsidR="0013346C" w:rsidRPr="00000EDF">
        <w:t xml:space="preserve">full </w:t>
      </w:r>
      <w:r w:rsidRPr="00000EDF">
        <w:rPr>
          <w:rFonts w:asciiTheme="minorHAnsi" w:hAnsiTheme="minorHAnsi"/>
          <w:sz w:val="22"/>
          <w:szCs w:val="22"/>
        </w:rPr>
        <w:t>name, course number and lecture section</w:t>
      </w:r>
      <w:r w:rsidRPr="00000EDF">
        <w:t> </w:t>
      </w:r>
      <w:r w:rsidRPr="00000EDF">
        <w:rPr>
          <w:rFonts w:asciiTheme="minorHAnsi" w:hAnsiTheme="minorHAnsi"/>
          <w:sz w:val="22"/>
          <w:szCs w:val="22"/>
        </w:rPr>
        <w:t>in every email</w:t>
      </w:r>
      <w:r w:rsidRPr="00327D4A">
        <w:rPr>
          <w:rFonts w:asciiTheme="minorHAnsi" w:hAnsiTheme="minorHAnsi"/>
          <w:sz w:val="22"/>
          <w:szCs w:val="22"/>
        </w:rPr>
        <w:t xml:space="preserve">. </w:t>
      </w:r>
    </w:p>
    <w:p w:rsidR="00000EDF" w:rsidRDefault="0013346C"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All emails should be sent from your KSU account or an appropriately identifying email with student’s </w:t>
      </w:r>
      <w:r w:rsidR="002659D1">
        <w:rPr>
          <w:rFonts w:asciiTheme="minorHAnsi" w:hAnsiTheme="minorHAnsi"/>
          <w:sz w:val="22"/>
          <w:szCs w:val="22"/>
        </w:rPr>
        <w:t>NAME. Emails from alias emails (e.g. butterfly</w:t>
      </w:r>
      <w:r w:rsidR="00000EDF">
        <w:rPr>
          <w:rFonts w:asciiTheme="minorHAnsi" w:hAnsiTheme="minorHAnsi"/>
          <w:sz w:val="22"/>
          <w:szCs w:val="22"/>
        </w:rPr>
        <w:t>@</w:t>
      </w:r>
      <w:r w:rsidR="002659D1">
        <w:rPr>
          <w:rFonts w:asciiTheme="minorHAnsi" w:hAnsiTheme="minorHAnsi"/>
          <w:sz w:val="22"/>
          <w:szCs w:val="22"/>
        </w:rPr>
        <w:t xml:space="preserve">, </w:t>
      </w:r>
      <w:proofErr w:type="spellStart"/>
      <w:r w:rsidR="00000EDF">
        <w:rPr>
          <w:rFonts w:asciiTheme="minorHAnsi" w:hAnsiTheme="minorHAnsi"/>
          <w:sz w:val="22"/>
          <w:szCs w:val="22"/>
        </w:rPr>
        <w:t>noufy</w:t>
      </w:r>
      <w:hyperlink r:id="rId14" w:history="1">
        <w:r w:rsidR="00000EDF">
          <w:t>loofy@</w:t>
        </w:r>
      </w:hyperlink>
      <w:r w:rsidR="00000EDF">
        <w:rPr>
          <w:rFonts w:asciiTheme="minorHAnsi" w:hAnsiTheme="minorHAnsi"/>
          <w:sz w:val="22"/>
          <w:szCs w:val="22"/>
        </w:rPr>
        <w:t>etc</w:t>
      </w:r>
      <w:proofErr w:type="spellEnd"/>
      <w:r w:rsidR="00000EDF">
        <w:rPr>
          <w:rFonts w:asciiTheme="minorHAnsi" w:hAnsiTheme="minorHAnsi"/>
          <w:sz w:val="22"/>
          <w:szCs w:val="22"/>
        </w:rPr>
        <w:t xml:space="preserve">) </w:t>
      </w:r>
      <w:r w:rsidR="002659D1">
        <w:rPr>
          <w:rFonts w:asciiTheme="minorHAnsi" w:hAnsiTheme="minorHAnsi"/>
          <w:sz w:val="22"/>
          <w:szCs w:val="22"/>
        </w:rPr>
        <w:t xml:space="preserve">will NOT be responded to. </w:t>
      </w:r>
    </w:p>
    <w:p w:rsidR="00915BC0" w:rsidRDefault="00000EDF" w:rsidP="00000EDF">
      <w:pPr>
        <w:pStyle w:val="ListParagraph"/>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Every </w:t>
      </w:r>
      <w:r w:rsidR="00915BC0" w:rsidRPr="00000EDF">
        <w:rPr>
          <w:rFonts w:asciiTheme="minorHAnsi" w:hAnsiTheme="minorHAnsi"/>
          <w:sz w:val="22"/>
          <w:szCs w:val="22"/>
        </w:rPr>
        <w:t>email must have a subject title indicating the purpose of the email</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When writing emails please use proper courtesy and use PROPER Arabic or English.</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If you are submitting an assignment, all your identifying information should be inside the text of the attachment</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Emails should not be used to discuss personal problems, issues with grades, or problems with other students or other instructor. These emails will not be responded too, and these issues should be discussed in person.</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 xml:space="preserve">Emails not related to the course should not be sent to the instructors and if they are, no further email will be received from that email address, and the student may risk disciplinary actions per University Policy. </w:t>
      </w:r>
    </w:p>
    <w:p w:rsidR="00000EDF" w:rsidRDefault="00000EDF" w:rsidP="0042615C">
      <w:pPr>
        <w:pStyle w:val="Default"/>
        <w:spacing w:line="276" w:lineRule="auto"/>
        <w:rPr>
          <w:rStyle w:val="IntenseReference"/>
          <w:rFonts w:asciiTheme="minorHAnsi" w:hAnsiTheme="minorHAnsi"/>
          <w:sz w:val="22"/>
          <w:szCs w:val="22"/>
        </w:rPr>
      </w:pPr>
    </w:p>
    <w:p w:rsidR="00E46806" w:rsidRPr="00327D4A" w:rsidRDefault="00B623BF" w:rsidP="0042615C">
      <w:pPr>
        <w:pStyle w:val="Default"/>
        <w:spacing w:line="276" w:lineRule="auto"/>
        <w:rPr>
          <w:rStyle w:val="IntenseReference"/>
          <w:rFonts w:asciiTheme="minorHAnsi" w:hAnsiTheme="minorHAnsi"/>
          <w:i/>
          <w:iCs/>
          <w:sz w:val="22"/>
          <w:szCs w:val="22"/>
        </w:rPr>
      </w:pPr>
      <w:r w:rsidRPr="00327D4A">
        <w:rPr>
          <w:rStyle w:val="IntenseReference"/>
          <w:rFonts w:asciiTheme="minorHAnsi" w:hAnsiTheme="minorHAnsi"/>
          <w:sz w:val="22"/>
          <w:szCs w:val="22"/>
        </w:rPr>
        <w:t>I</w:t>
      </w:r>
      <w:r w:rsidR="000760EB" w:rsidRPr="00327D4A">
        <w:rPr>
          <w:rStyle w:val="IntenseReference"/>
          <w:rFonts w:asciiTheme="minorHAnsi" w:hAnsiTheme="minorHAnsi"/>
          <w:sz w:val="22"/>
          <w:szCs w:val="22"/>
        </w:rPr>
        <w:t>. Course Evaluation</w:t>
      </w:r>
    </w:p>
    <w:p w:rsidR="00E46806" w:rsidRPr="00327D4A" w:rsidRDefault="00E46806" w:rsidP="004A74E7">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An evaluation of the full </w:t>
      </w:r>
      <w:r w:rsidR="00FA3C92" w:rsidRPr="00327D4A">
        <w:rPr>
          <w:rFonts w:asciiTheme="minorHAnsi" w:hAnsiTheme="minorHAnsi"/>
          <w:sz w:val="22"/>
          <w:szCs w:val="22"/>
        </w:rPr>
        <w:t>course</w:t>
      </w:r>
      <w:r w:rsidRPr="00327D4A">
        <w:rPr>
          <w:rFonts w:asciiTheme="minorHAnsi" w:hAnsiTheme="minorHAnsi"/>
          <w:sz w:val="22"/>
          <w:szCs w:val="22"/>
        </w:rPr>
        <w:t xml:space="preserve"> and course faculty w</w:t>
      </w:r>
      <w:r w:rsidR="00327D4A" w:rsidRPr="00327D4A">
        <w:rPr>
          <w:rFonts w:asciiTheme="minorHAnsi" w:hAnsiTheme="minorHAnsi"/>
          <w:sz w:val="22"/>
          <w:szCs w:val="22"/>
        </w:rPr>
        <w:t xml:space="preserve">ill be administered </w:t>
      </w:r>
      <w:r w:rsidRPr="00327D4A">
        <w:rPr>
          <w:rFonts w:asciiTheme="minorHAnsi" w:hAnsiTheme="minorHAnsi"/>
          <w:sz w:val="22"/>
          <w:szCs w:val="22"/>
        </w:rPr>
        <w:t xml:space="preserve">towards the end of the course. Additionally, individual </w:t>
      </w:r>
      <w:r w:rsidR="00101E16" w:rsidRPr="00327D4A">
        <w:rPr>
          <w:rFonts w:asciiTheme="minorHAnsi" w:hAnsiTheme="minorHAnsi"/>
          <w:sz w:val="22"/>
          <w:szCs w:val="22"/>
        </w:rPr>
        <w:t>faculty</w:t>
      </w:r>
      <w:r w:rsidRPr="00327D4A">
        <w:rPr>
          <w:rFonts w:asciiTheme="minorHAnsi" w:hAnsiTheme="minorHAnsi"/>
          <w:sz w:val="22"/>
          <w:szCs w:val="22"/>
        </w:rPr>
        <w:t xml:space="preserve"> may ask for an evaluat</w:t>
      </w:r>
      <w:r w:rsidR="00101E16" w:rsidRPr="00327D4A">
        <w:rPr>
          <w:rFonts w:asciiTheme="minorHAnsi" w:hAnsiTheme="minorHAnsi"/>
          <w:sz w:val="22"/>
          <w:szCs w:val="22"/>
        </w:rPr>
        <w:t>ion of their lecture(s)</w:t>
      </w:r>
    </w:p>
    <w:p w:rsidR="00E46806" w:rsidRPr="00327D4A" w:rsidRDefault="00E46806" w:rsidP="00E46806">
      <w:pPr>
        <w:autoSpaceDE w:val="0"/>
        <w:autoSpaceDN w:val="0"/>
        <w:adjustRightInd w:val="0"/>
        <w:rPr>
          <w:rFonts w:asciiTheme="minorHAnsi" w:hAnsiTheme="minorHAnsi"/>
          <w:sz w:val="22"/>
          <w:szCs w:val="22"/>
        </w:rPr>
      </w:pPr>
    </w:p>
    <w:p w:rsidR="000760EB" w:rsidRPr="00327D4A" w:rsidRDefault="000760EB" w:rsidP="00E46806">
      <w:pPr>
        <w:ind w:left="720"/>
        <w:rPr>
          <w:rFonts w:asciiTheme="minorHAnsi" w:hAnsiTheme="minorHAnsi"/>
          <w:sz w:val="22"/>
          <w:szCs w:val="22"/>
        </w:rPr>
      </w:pPr>
    </w:p>
    <w:p w:rsidR="0042615C" w:rsidRPr="00327D4A" w:rsidRDefault="00B623BF" w:rsidP="00C2074C">
      <w:pPr>
        <w:pStyle w:val="Title"/>
        <w:jc w:val="center"/>
        <w:rPr>
          <w:rStyle w:val="Emphasis"/>
          <w:rFonts w:asciiTheme="minorHAnsi" w:hAnsiTheme="minorHAnsi"/>
          <w:b/>
          <w:bCs/>
          <w:i w:val="0"/>
          <w:iCs w:val="0"/>
          <w:sz w:val="22"/>
          <w:szCs w:val="22"/>
        </w:rPr>
      </w:pPr>
      <w:r w:rsidRPr="00327D4A">
        <w:rPr>
          <w:rFonts w:asciiTheme="minorHAnsi" w:hAnsiTheme="minorHAnsi"/>
          <w:sz w:val="22"/>
          <w:szCs w:val="22"/>
        </w:rPr>
        <w:br w:type="page"/>
      </w:r>
      <w:r w:rsidR="0042615C" w:rsidRPr="00327D4A">
        <w:rPr>
          <w:rFonts w:asciiTheme="minorHAnsi" w:hAnsiTheme="minorHAnsi"/>
          <w:b/>
          <w:bCs/>
          <w:sz w:val="22"/>
          <w:szCs w:val="22"/>
        </w:rPr>
        <w:lastRenderedPageBreak/>
        <w:t xml:space="preserve">Course Binding Agreement (PHCL </w:t>
      </w:r>
      <w:r w:rsidR="00C2074C">
        <w:rPr>
          <w:rFonts w:asciiTheme="minorHAnsi" w:hAnsiTheme="minorHAnsi"/>
          <w:b/>
          <w:bCs/>
          <w:sz w:val="22"/>
          <w:szCs w:val="22"/>
        </w:rPr>
        <w:t>435</w:t>
      </w:r>
      <w:r w:rsidR="0042615C" w:rsidRPr="00327D4A">
        <w:rPr>
          <w:rFonts w:asciiTheme="minorHAnsi" w:hAnsiTheme="minorHAnsi"/>
          <w:b/>
          <w:bCs/>
          <w:sz w:val="22"/>
          <w:szCs w:val="22"/>
        </w:rPr>
        <w:t>)</w:t>
      </w:r>
    </w:p>
    <w:p w:rsidR="00172E7D" w:rsidRPr="00327D4A" w:rsidRDefault="00172E7D" w:rsidP="0042615C">
      <w:pPr>
        <w:pStyle w:val="Default"/>
        <w:spacing w:line="276" w:lineRule="auto"/>
        <w:rPr>
          <w:rFonts w:asciiTheme="minorHAnsi" w:hAnsiTheme="minorHAnsi"/>
          <w:sz w:val="22"/>
          <w:szCs w:val="22"/>
        </w:rPr>
      </w:pPr>
    </w:p>
    <w:p w:rsidR="0042615C" w:rsidRPr="00327D4A" w:rsidRDefault="00172E7D" w:rsidP="0042615C">
      <w:pPr>
        <w:jc w:val="center"/>
        <w:rPr>
          <w:rFonts w:asciiTheme="minorHAnsi" w:hAnsiTheme="minorHAnsi"/>
          <w:sz w:val="22"/>
          <w:szCs w:val="22"/>
        </w:rPr>
      </w:pPr>
      <w:r w:rsidRPr="00327D4A">
        <w:rPr>
          <w:rFonts w:asciiTheme="minorHAnsi" w:hAnsiTheme="minorHAnsi"/>
          <w:sz w:val="22"/>
          <w:szCs w:val="22"/>
        </w:rPr>
        <w:t xml:space="preserve">The Course binding agreement has to be signed by each student and returned through the class leader to the course instructor before the third lecture. </w:t>
      </w:r>
      <w:r w:rsidR="0042615C" w:rsidRPr="00327D4A">
        <w:rPr>
          <w:rFonts w:asciiTheme="minorHAnsi" w:hAnsiTheme="minorHAnsi"/>
          <w:i/>
          <w:iCs/>
          <w:sz w:val="22"/>
          <w:szCs w:val="22"/>
        </w:rPr>
        <w:t>Failure to submit this paper will attest to the student had read and agreed on the information contained therein</w:t>
      </w:r>
      <w:r w:rsidR="0042615C" w:rsidRPr="00327D4A">
        <w:rPr>
          <w:rFonts w:asciiTheme="minorHAnsi" w:hAnsiTheme="minorHAnsi"/>
          <w:sz w:val="22"/>
          <w:szCs w:val="22"/>
        </w:rPr>
        <w:t>.</w:t>
      </w: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shd w:val="clear" w:color="auto" w:fill="FFFFFF"/>
        <w:spacing w:before="100" w:beforeAutospacing="1" w:after="100" w:afterAutospacing="1" w:line="480" w:lineRule="auto"/>
        <w:ind w:right="227"/>
        <w:rPr>
          <w:rFonts w:asciiTheme="minorHAnsi" w:hAnsiTheme="minorHAnsi"/>
          <w:sz w:val="22"/>
          <w:szCs w:val="22"/>
        </w:rPr>
      </w:pPr>
      <w:r w:rsidRPr="00327D4A">
        <w:rPr>
          <w:rStyle w:val="Emphasis"/>
          <w:rFonts w:asciiTheme="minorHAnsi" w:hAnsiTheme="minorHAnsi"/>
          <w:i w:val="0"/>
          <w:iCs w:val="0"/>
          <w:sz w:val="22"/>
          <w:szCs w:val="22"/>
        </w:rPr>
        <w:t>“I have read this syllabus, understand its implications (and have sought clarification of those parts that were unclear to me), and will abide by it.</w:t>
      </w:r>
      <w:r w:rsidRPr="00327D4A">
        <w:rPr>
          <w:rFonts w:asciiTheme="minorHAnsi" w:hAnsiTheme="minorHAnsi"/>
          <w:i/>
          <w:iCs/>
          <w:sz w:val="22"/>
          <w:szCs w:val="22"/>
        </w:rPr>
        <w:t xml:space="preserve">  </w:t>
      </w:r>
      <w:r w:rsidRPr="00327D4A">
        <w:rPr>
          <w:rFonts w:asciiTheme="minorHAnsi" w:hAnsiTheme="minorHAnsi"/>
          <w:sz w:val="22"/>
          <w:szCs w:val="22"/>
        </w:rPr>
        <w:t xml:space="preserve">I understand that the course coordinator has the right to make alterations to the class and exam schedule as needed.”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Name of Student: ___________________________________________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University ID: 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Signature of Student: ______</w:t>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t xml:space="preserve">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Date_______________</w:t>
      </w: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b/>
          <w:bCs/>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0760EB" w:rsidRPr="00327D4A" w:rsidRDefault="000760EB" w:rsidP="00172E7D">
      <w:pPr>
        <w:jc w:val="cente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F15E2" w:rsidRPr="00327D4A" w:rsidRDefault="000F15E2"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Default="0042615C" w:rsidP="00F8449F">
      <w:pPr>
        <w:jc w:val="center"/>
        <w:rPr>
          <w:rFonts w:asciiTheme="minorHAnsi" w:hAnsiTheme="minorHAnsi"/>
          <w:sz w:val="22"/>
          <w:szCs w:val="22"/>
        </w:rPr>
      </w:pPr>
    </w:p>
    <w:p w:rsidR="0042615C" w:rsidRPr="00327D4A" w:rsidRDefault="0042615C" w:rsidP="00A37873">
      <w:pPr>
        <w:rPr>
          <w:rFonts w:asciiTheme="minorHAnsi" w:hAnsiTheme="minorHAnsi"/>
          <w:sz w:val="22"/>
          <w:szCs w:val="22"/>
        </w:rPr>
      </w:pPr>
    </w:p>
    <w:sectPr w:rsidR="0042615C" w:rsidRPr="00327D4A" w:rsidSect="00D25392">
      <w:footerReference w:type="default" r:id="rId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A6" w:rsidRDefault="002E10A6" w:rsidP="0047234E">
      <w:r>
        <w:separator/>
      </w:r>
    </w:p>
  </w:endnote>
  <w:endnote w:type="continuationSeparator" w:id="1">
    <w:p w:rsidR="002E10A6" w:rsidRDefault="002E10A6" w:rsidP="00472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219"/>
      <w:docPartObj>
        <w:docPartGallery w:val="Page Numbers (Bottom of Page)"/>
        <w:docPartUnique/>
      </w:docPartObj>
    </w:sdtPr>
    <w:sdtContent>
      <w:p w:rsidR="00D25392" w:rsidRDefault="00FA31AC">
        <w:pPr>
          <w:pStyle w:val="Footer"/>
          <w:jc w:val="center"/>
        </w:pPr>
        <w:fldSimple w:instr=" PAGE   \* MERGEFORMAT ">
          <w:r w:rsidR="009F07D5">
            <w:rPr>
              <w:noProof/>
            </w:rPr>
            <w:t>1</w:t>
          </w:r>
        </w:fldSimple>
      </w:p>
    </w:sdtContent>
  </w:sdt>
  <w:p w:rsidR="00D25392" w:rsidRDefault="00D2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A6" w:rsidRDefault="002E10A6" w:rsidP="0047234E">
      <w:r>
        <w:separator/>
      </w:r>
    </w:p>
  </w:footnote>
  <w:footnote w:type="continuationSeparator" w:id="1">
    <w:p w:rsidR="002E10A6" w:rsidRDefault="002E10A6" w:rsidP="00472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915"/>
    <w:multiLevelType w:val="multilevel"/>
    <w:tmpl w:val="303E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3238D"/>
    <w:multiLevelType w:val="hybridMultilevel"/>
    <w:tmpl w:val="44C811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64536"/>
    <w:multiLevelType w:val="hybridMultilevel"/>
    <w:tmpl w:val="84AEA436"/>
    <w:lvl w:ilvl="0" w:tplc="2C2E5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F1AD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33439"/>
    <w:multiLevelType w:val="hybridMultilevel"/>
    <w:tmpl w:val="3E1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E03CA"/>
    <w:multiLevelType w:val="hybridMultilevel"/>
    <w:tmpl w:val="FB5CC394"/>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E4610D6"/>
    <w:multiLevelType w:val="hybridMultilevel"/>
    <w:tmpl w:val="C180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F4D65"/>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B226A"/>
    <w:multiLevelType w:val="hybridMultilevel"/>
    <w:tmpl w:val="DF50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FA6A2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0A61"/>
    <w:multiLevelType w:val="hybridMultilevel"/>
    <w:tmpl w:val="A28C5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40EB5"/>
    <w:multiLevelType w:val="hybridMultilevel"/>
    <w:tmpl w:val="21A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C7E67"/>
    <w:multiLevelType w:val="hybridMultilevel"/>
    <w:tmpl w:val="F4C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AA78A4"/>
    <w:multiLevelType w:val="multilevel"/>
    <w:tmpl w:val="1FD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17E69"/>
    <w:multiLevelType w:val="hybridMultilevel"/>
    <w:tmpl w:val="5FEC6C66"/>
    <w:lvl w:ilvl="0" w:tplc="D0165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A528A"/>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A712E30"/>
    <w:multiLevelType w:val="hybridMultilevel"/>
    <w:tmpl w:val="5E8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63E1E"/>
    <w:multiLevelType w:val="hybridMultilevel"/>
    <w:tmpl w:val="A3D4A150"/>
    <w:lvl w:ilvl="0" w:tplc="1D1C1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754C5D"/>
    <w:multiLevelType w:val="hybridMultilevel"/>
    <w:tmpl w:val="DB620310"/>
    <w:lvl w:ilvl="0" w:tplc="04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7"/>
  </w:num>
  <w:num w:numId="4">
    <w:abstractNumId w:val="12"/>
  </w:num>
  <w:num w:numId="5">
    <w:abstractNumId w:val="14"/>
  </w:num>
  <w:num w:numId="6">
    <w:abstractNumId w:val="2"/>
  </w:num>
  <w:num w:numId="7">
    <w:abstractNumId w:val="13"/>
  </w:num>
  <w:num w:numId="8">
    <w:abstractNumId w:val="20"/>
  </w:num>
  <w:num w:numId="9">
    <w:abstractNumId w:val="10"/>
  </w:num>
  <w:num w:numId="10">
    <w:abstractNumId w:val="3"/>
  </w:num>
  <w:num w:numId="11">
    <w:abstractNumId w:val="15"/>
  </w:num>
  <w:num w:numId="12">
    <w:abstractNumId w:val="7"/>
  </w:num>
  <w:num w:numId="13">
    <w:abstractNumId w:val="4"/>
  </w:num>
  <w:num w:numId="14">
    <w:abstractNumId w:val="1"/>
  </w:num>
  <w:num w:numId="15">
    <w:abstractNumId w:val="11"/>
  </w:num>
  <w:num w:numId="16">
    <w:abstractNumId w:val="8"/>
  </w:num>
  <w:num w:numId="17">
    <w:abstractNumId w:val="5"/>
  </w:num>
  <w:num w:numId="18">
    <w:abstractNumId w:val="16"/>
  </w:num>
  <w:num w:numId="19">
    <w:abstractNumId w:val="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46806"/>
    <w:rsid w:val="00000EDF"/>
    <w:rsid w:val="000134AF"/>
    <w:rsid w:val="00024C32"/>
    <w:rsid w:val="00025492"/>
    <w:rsid w:val="000335FF"/>
    <w:rsid w:val="00044A6F"/>
    <w:rsid w:val="00044FD8"/>
    <w:rsid w:val="000458A9"/>
    <w:rsid w:val="00066CB8"/>
    <w:rsid w:val="00067914"/>
    <w:rsid w:val="000679D2"/>
    <w:rsid w:val="00067FCA"/>
    <w:rsid w:val="00072435"/>
    <w:rsid w:val="000760EB"/>
    <w:rsid w:val="000B08E6"/>
    <w:rsid w:val="000B2AF1"/>
    <w:rsid w:val="000B52C3"/>
    <w:rsid w:val="000E62F5"/>
    <w:rsid w:val="000F15E2"/>
    <w:rsid w:val="000F2006"/>
    <w:rsid w:val="000F7764"/>
    <w:rsid w:val="000F7B60"/>
    <w:rsid w:val="000F7D96"/>
    <w:rsid w:val="00100955"/>
    <w:rsid w:val="00101E16"/>
    <w:rsid w:val="001144A5"/>
    <w:rsid w:val="00127D0B"/>
    <w:rsid w:val="0013346C"/>
    <w:rsid w:val="00143208"/>
    <w:rsid w:val="00144F71"/>
    <w:rsid w:val="001545B4"/>
    <w:rsid w:val="00156BC8"/>
    <w:rsid w:val="001706C8"/>
    <w:rsid w:val="0017149E"/>
    <w:rsid w:val="00172E7D"/>
    <w:rsid w:val="001741A6"/>
    <w:rsid w:val="0018334C"/>
    <w:rsid w:val="00185906"/>
    <w:rsid w:val="0019799B"/>
    <w:rsid w:val="001A0523"/>
    <w:rsid w:val="001B02FF"/>
    <w:rsid w:val="001B5131"/>
    <w:rsid w:val="001B7F23"/>
    <w:rsid w:val="001D2CB1"/>
    <w:rsid w:val="001E401C"/>
    <w:rsid w:val="001E6E4A"/>
    <w:rsid w:val="001F0C3A"/>
    <w:rsid w:val="00201997"/>
    <w:rsid w:val="00204AE0"/>
    <w:rsid w:val="00210875"/>
    <w:rsid w:val="00212B43"/>
    <w:rsid w:val="00237209"/>
    <w:rsid w:val="00256740"/>
    <w:rsid w:val="0026247B"/>
    <w:rsid w:val="002659D1"/>
    <w:rsid w:val="00271E5E"/>
    <w:rsid w:val="0029091D"/>
    <w:rsid w:val="002946C9"/>
    <w:rsid w:val="002A4DA8"/>
    <w:rsid w:val="002B6118"/>
    <w:rsid w:val="002E10A6"/>
    <w:rsid w:val="002E4819"/>
    <w:rsid w:val="00302DEA"/>
    <w:rsid w:val="0031528C"/>
    <w:rsid w:val="0032725F"/>
    <w:rsid w:val="00327D4A"/>
    <w:rsid w:val="00351B2E"/>
    <w:rsid w:val="00352C34"/>
    <w:rsid w:val="003701C7"/>
    <w:rsid w:val="003730A0"/>
    <w:rsid w:val="003754E6"/>
    <w:rsid w:val="0038133C"/>
    <w:rsid w:val="003877FC"/>
    <w:rsid w:val="00395182"/>
    <w:rsid w:val="003A5678"/>
    <w:rsid w:val="003A6521"/>
    <w:rsid w:val="003C583D"/>
    <w:rsid w:val="003D13A8"/>
    <w:rsid w:val="003D22A0"/>
    <w:rsid w:val="003E26BD"/>
    <w:rsid w:val="003E6D8E"/>
    <w:rsid w:val="003F3475"/>
    <w:rsid w:val="003F6CF6"/>
    <w:rsid w:val="00424DC8"/>
    <w:rsid w:val="0042615C"/>
    <w:rsid w:val="004261F3"/>
    <w:rsid w:val="00426B60"/>
    <w:rsid w:val="00430A84"/>
    <w:rsid w:val="00452E1F"/>
    <w:rsid w:val="00453712"/>
    <w:rsid w:val="00465404"/>
    <w:rsid w:val="0047234E"/>
    <w:rsid w:val="00475CE9"/>
    <w:rsid w:val="00494C49"/>
    <w:rsid w:val="00495968"/>
    <w:rsid w:val="00497BAD"/>
    <w:rsid w:val="004A1286"/>
    <w:rsid w:val="004A2D36"/>
    <w:rsid w:val="004A5086"/>
    <w:rsid w:val="004A60EA"/>
    <w:rsid w:val="004A74E7"/>
    <w:rsid w:val="004B6551"/>
    <w:rsid w:val="004C17D8"/>
    <w:rsid w:val="004D0790"/>
    <w:rsid w:val="004E1452"/>
    <w:rsid w:val="004E485A"/>
    <w:rsid w:val="004E55B0"/>
    <w:rsid w:val="004F57A3"/>
    <w:rsid w:val="005013F3"/>
    <w:rsid w:val="005050F2"/>
    <w:rsid w:val="005157E8"/>
    <w:rsid w:val="00516412"/>
    <w:rsid w:val="00517B96"/>
    <w:rsid w:val="00517E3D"/>
    <w:rsid w:val="00544BA0"/>
    <w:rsid w:val="0055017C"/>
    <w:rsid w:val="005538B6"/>
    <w:rsid w:val="00555469"/>
    <w:rsid w:val="00556367"/>
    <w:rsid w:val="00585C92"/>
    <w:rsid w:val="005A1547"/>
    <w:rsid w:val="005A340D"/>
    <w:rsid w:val="005A6F7D"/>
    <w:rsid w:val="005B3354"/>
    <w:rsid w:val="005C0A43"/>
    <w:rsid w:val="005C0DE0"/>
    <w:rsid w:val="005C66DD"/>
    <w:rsid w:val="005D4398"/>
    <w:rsid w:val="005F34E0"/>
    <w:rsid w:val="00614D53"/>
    <w:rsid w:val="0061525D"/>
    <w:rsid w:val="00615E11"/>
    <w:rsid w:val="00615FC0"/>
    <w:rsid w:val="00626C07"/>
    <w:rsid w:val="006274D4"/>
    <w:rsid w:val="006305C9"/>
    <w:rsid w:val="00636F6E"/>
    <w:rsid w:val="00641762"/>
    <w:rsid w:val="00642EC2"/>
    <w:rsid w:val="00645DB2"/>
    <w:rsid w:val="00661F3B"/>
    <w:rsid w:val="006662B1"/>
    <w:rsid w:val="00682D60"/>
    <w:rsid w:val="006937BA"/>
    <w:rsid w:val="006B5F8D"/>
    <w:rsid w:val="006C2C14"/>
    <w:rsid w:val="006C6429"/>
    <w:rsid w:val="006C78A8"/>
    <w:rsid w:val="006D4F6F"/>
    <w:rsid w:val="006D5F25"/>
    <w:rsid w:val="006E23A1"/>
    <w:rsid w:val="00702144"/>
    <w:rsid w:val="0071179C"/>
    <w:rsid w:val="00712CEE"/>
    <w:rsid w:val="007333EB"/>
    <w:rsid w:val="00733AF7"/>
    <w:rsid w:val="007431FA"/>
    <w:rsid w:val="0075216C"/>
    <w:rsid w:val="00760225"/>
    <w:rsid w:val="00763AE3"/>
    <w:rsid w:val="007646ED"/>
    <w:rsid w:val="00766724"/>
    <w:rsid w:val="00772387"/>
    <w:rsid w:val="00773EC0"/>
    <w:rsid w:val="00784BAE"/>
    <w:rsid w:val="0078658D"/>
    <w:rsid w:val="007938CB"/>
    <w:rsid w:val="00797176"/>
    <w:rsid w:val="007B4047"/>
    <w:rsid w:val="007C2C46"/>
    <w:rsid w:val="007D2E37"/>
    <w:rsid w:val="007E02C6"/>
    <w:rsid w:val="007E52D9"/>
    <w:rsid w:val="007E54A2"/>
    <w:rsid w:val="007E77A5"/>
    <w:rsid w:val="007F3A52"/>
    <w:rsid w:val="007F4E6A"/>
    <w:rsid w:val="0080206E"/>
    <w:rsid w:val="008051AB"/>
    <w:rsid w:val="008110B6"/>
    <w:rsid w:val="008139A6"/>
    <w:rsid w:val="008167F4"/>
    <w:rsid w:val="00821C0E"/>
    <w:rsid w:val="00825477"/>
    <w:rsid w:val="0083171C"/>
    <w:rsid w:val="0083656E"/>
    <w:rsid w:val="008526CC"/>
    <w:rsid w:val="00854D95"/>
    <w:rsid w:val="00864F26"/>
    <w:rsid w:val="0088098D"/>
    <w:rsid w:val="00883425"/>
    <w:rsid w:val="008917E3"/>
    <w:rsid w:val="008926BF"/>
    <w:rsid w:val="00893059"/>
    <w:rsid w:val="00895ADC"/>
    <w:rsid w:val="008C4EBF"/>
    <w:rsid w:val="008D1B9E"/>
    <w:rsid w:val="008D2658"/>
    <w:rsid w:val="008E5F18"/>
    <w:rsid w:val="008E7538"/>
    <w:rsid w:val="00906D91"/>
    <w:rsid w:val="009077D2"/>
    <w:rsid w:val="009100C8"/>
    <w:rsid w:val="0091021E"/>
    <w:rsid w:val="00910A15"/>
    <w:rsid w:val="00915BC0"/>
    <w:rsid w:val="00962E76"/>
    <w:rsid w:val="009648F4"/>
    <w:rsid w:val="00967CB7"/>
    <w:rsid w:val="00986BD1"/>
    <w:rsid w:val="009A5457"/>
    <w:rsid w:val="009B1604"/>
    <w:rsid w:val="009B665B"/>
    <w:rsid w:val="009E0B56"/>
    <w:rsid w:val="009E1785"/>
    <w:rsid w:val="009E25EE"/>
    <w:rsid w:val="009E3A09"/>
    <w:rsid w:val="009E60E9"/>
    <w:rsid w:val="009F07D5"/>
    <w:rsid w:val="009F236D"/>
    <w:rsid w:val="009F7833"/>
    <w:rsid w:val="00A021C0"/>
    <w:rsid w:val="00A069FB"/>
    <w:rsid w:val="00A10005"/>
    <w:rsid w:val="00A26719"/>
    <w:rsid w:val="00A308F6"/>
    <w:rsid w:val="00A37873"/>
    <w:rsid w:val="00A42873"/>
    <w:rsid w:val="00A45104"/>
    <w:rsid w:val="00A5424E"/>
    <w:rsid w:val="00A63F77"/>
    <w:rsid w:val="00A7044F"/>
    <w:rsid w:val="00A7500F"/>
    <w:rsid w:val="00A83600"/>
    <w:rsid w:val="00A9387C"/>
    <w:rsid w:val="00A960EF"/>
    <w:rsid w:val="00AA20B4"/>
    <w:rsid w:val="00AA24B1"/>
    <w:rsid w:val="00AA34AE"/>
    <w:rsid w:val="00AA3903"/>
    <w:rsid w:val="00AB0F2B"/>
    <w:rsid w:val="00AB6649"/>
    <w:rsid w:val="00AC3898"/>
    <w:rsid w:val="00AC3E4C"/>
    <w:rsid w:val="00AC6C13"/>
    <w:rsid w:val="00AD2406"/>
    <w:rsid w:val="00B06C55"/>
    <w:rsid w:val="00B176DE"/>
    <w:rsid w:val="00B26220"/>
    <w:rsid w:val="00B26584"/>
    <w:rsid w:val="00B31A51"/>
    <w:rsid w:val="00B32906"/>
    <w:rsid w:val="00B47E76"/>
    <w:rsid w:val="00B54D75"/>
    <w:rsid w:val="00B623BF"/>
    <w:rsid w:val="00B63402"/>
    <w:rsid w:val="00B643D8"/>
    <w:rsid w:val="00B714DF"/>
    <w:rsid w:val="00B73DB7"/>
    <w:rsid w:val="00B85E56"/>
    <w:rsid w:val="00B97422"/>
    <w:rsid w:val="00BB0E46"/>
    <w:rsid w:val="00BB66D2"/>
    <w:rsid w:val="00BB699D"/>
    <w:rsid w:val="00BD129B"/>
    <w:rsid w:val="00BD2664"/>
    <w:rsid w:val="00BD35B9"/>
    <w:rsid w:val="00BD5B7A"/>
    <w:rsid w:val="00BF71C6"/>
    <w:rsid w:val="00C0433D"/>
    <w:rsid w:val="00C0537D"/>
    <w:rsid w:val="00C15608"/>
    <w:rsid w:val="00C2074C"/>
    <w:rsid w:val="00C2690D"/>
    <w:rsid w:val="00C32B9D"/>
    <w:rsid w:val="00C42847"/>
    <w:rsid w:val="00C4543F"/>
    <w:rsid w:val="00C45C5D"/>
    <w:rsid w:val="00C6049E"/>
    <w:rsid w:val="00C63909"/>
    <w:rsid w:val="00C7202B"/>
    <w:rsid w:val="00C74898"/>
    <w:rsid w:val="00C75BF5"/>
    <w:rsid w:val="00C76F31"/>
    <w:rsid w:val="00C914DF"/>
    <w:rsid w:val="00C91E9F"/>
    <w:rsid w:val="00C92E34"/>
    <w:rsid w:val="00C9741D"/>
    <w:rsid w:val="00CC276C"/>
    <w:rsid w:val="00CE6A2B"/>
    <w:rsid w:val="00CF062F"/>
    <w:rsid w:val="00D13BE2"/>
    <w:rsid w:val="00D13D56"/>
    <w:rsid w:val="00D1554D"/>
    <w:rsid w:val="00D24D31"/>
    <w:rsid w:val="00D25392"/>
    <w:rsid w:val="00D370F8"/>
    <w:rsid w:val="00D4045A"/>
    <w:rsid w:val="00D67311"/>
    <w:rsid w:val="00D734FD"/>
    <w:rsid w:val="00D757E4"/>
    <w:rsid w:val="00D91F18"/>
    <w:rsid w:val="00D94360"/>
    <w:rsid w:val="00DA0FDC"/>
    <w:rsid w:val="00DA2016"/>
    <w:rsid w:val="00DA73FE"/>
    <w:rsid w:val="00DB0E99"/>
    <w:rsid w:val="00DB2E40"/>
    <w:rsid w:val="00DB6742"/>
    <w:rsid w:val="00DC0424"/>
    <w:rsid w:val="00DC6F29"/>
    <w:rsid w:val="00DE50EC"/>
    <w:rsid w:val="00DE6E2B"/>
    <w:rsid w:val="00DF1549"/>
    <w:rsid w:val="00E00E79"/>
    <w:rsid w:val="00E1438C"/>
    <w:rsid w:val="00E24845"/>
    <w:rsid w:val="00E34DD2"/>
    <w:rsid w:val="00E46806"/>
    <w:rsid w:val="00E53BB1"/>
    <w:rsid w:val="00E76931"/>
    <w:rsid w:val="00E83AFE"/>
    <w:rsid w:val="00E90980"/>
    <w:rsid w:val="00EB0658"/>
    <w:rsid w:val="00EB0B26"/>
    <w:rsid w:val="00EB23EF"/>
    <w:rsid w:val="00EB3CD9"/>
    <w:rsid w:val="00EB76C4"/>
    <w:rsid w:val="00EC030D"/>
    <w:rsid w:val="00EC1655"/>
    <w:rsid w:val="00EE7D81"/>
    <w:rsid w:val="00EF0D0E"/>
    <w:rsid w:val="00F06FFD"/>
    <w:rsid w:val="00F22B58"/>
    <w:rsid w:val="00F239BD"/>
    <w:rsid w:val="00F43C1F"/>
    <w:rsid w:val="00F66915"/>
    <w:rsid w:val="00F753F5"/>
    <w:rsid w:val="00F827FC"/>
    <w:rsid w:val="00F8449F"/>
    <w:rsid w:val="00F9611C"/>
    <w:rsid w:val="00FA31AC"/>
    <w:rsid w:val="00FA3C92"/>
    <w:rsid w:val="00FB176B"/>
    <w:rsid w:val="00FB4047"/>
    <w:rsid w:val="00FB617C"/>
    <w:rsid w:val="00FC20B9"/>
    <w:rsid w:val="00FC2164"/>
    <w:rsid w:val="00FC2DC4"/>
    <w:rsid w:val="00FC51F0"/>
    <w:rsid w:val="00FC760E"/>
    <w:rsid w:val="00FD0C08"/>
    <w:rsid w:val="00FD1387"/>
    <w:rsid w:val="00FD3E62"/>
    <w:rsid w:val="00FD5791"/>
    <w:rsid w:val="00FE78FB"/>
    <w:rsid w:val="00FE796B"/>
    <w:rsid w:val="00FF0BBF"/>
    <w:rsid w:val="00FF12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13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6806"/>
    <w:pPr>
      <w:keepNext/>
      <w:shd w:val="clear" w:color="auto" w:fill="000080"/>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806"/>
    <w:rPr>
      <w:rFonts w:ascii="Verdana" w:eastAsia="Times New Roman" w:hAnsi="Verdana" w:cs="Arial"/>
      <w:b/>
      <w:bCs/>
      <w:iCs/>
      <w:color w:val="FFFFFF"/>
      <w:sz w:val="28"/>
      <w:szCs w:val="28"/>
      <w:shd w:val="clear" w:color="auto" w:fill="000080"/>
    </w:rPr>
  </w:style>
  <w:style w:type="character" w:styleId="Hyperlink">
    <w:name w:val="Hyperlink"/>
    <w:basedOn w:val="DefaultParagraphFont"/>
    <w:rsid w:val="00E46806"/>
    <w:rPr>
      <w:rFonts w:ascii="Times New Roman" w:hAnsi="Times New Roman"/>
      <w:color w:val="0000FF"/>
      <w:sz w:val="24"/>
      <w:u w:val="single"/>
    </w:rPr>
  </w:style>
  <w:style w:type="table" w:styleId="TableGrid">
    <w:name w:val="Table Grid"/>
    <w:basedOn w:val="TableNormal"/>
    <w:rsid w:val="00E4680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46806"/>
    <w:rPr>
      <w:i/>
      <w:iCs/>
    </w:rPr>
  </w:style>
  <w:style w:type="paragraph" w:customStyle="1" w:styleId="Default">
    <w:name w:val="Default"/>
    <w:rsid w:val="00E46806"/>
    <w:pPr>
      <w:autoSpaceDE w:val="0"/>
      <w:autoSpaceDN w:val="0"/>
      <w:adjustRightInd w:val="0"/>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E46806"/>
  </w:style>
  <w:style w:type="character" w:customStyle="1" w:styleId="apple-converted-space">
    <w:name w:val="apple-converted-space"/>
    <w:basedOn w:val="DefaultParagraphFont"/>
    <w:rsid w:val="00E46806"/>
  </w:style>
  <w:style w:type="paragraph" w:styleId="ListParagraph">
    <w:name w:val="List Paragraph"/>
    <w:basedOn w:val="Normal"/>
    <w:uiPriority w:val="34"/>
    <w:qFormat/>
    <w:rsid w:val="00E46806"/>
    <w:pPr>
      <w:ind w:left="720"/>
      <w:contextualSpacing/>
    </w:pPr>
  </w:style>
  <w:style w:type="paragraph" w:styleId="BalloonText">
    <w:name w:val="Balloon Text"/>
    <w:basedOn w:val="Normal"/>
    <w:link w:val="BalloonTextChar"/>
    <w:uiPriority w:val="99"/>
    <w:semiHidden/>
    <w:unhideWhenUsed/>
    <w:rsid w:val="002A4DA8"/>
    <w:rPr>
      <w:rFonts w:ascii="Tahoma" w:hAnsi="Tahoma" w:cs="Tahoma"/>
      <w:sz w:val="16"/>
      <w:szCs w:val="16"/>
    </w:rPr>
  </w:style>
  <w:style w:type="character" w:customStyle="1" w:styleId="BalloonTextChar">
    <w:name w:val="Balloon Text Char"/>
    <w:basedOn w:val="DefaultParagraphFont"/>
    <w:link w:val="BalloonText"/>
    <w:uiPriority w:val="99"/>
    <w:semiHidden/>
    <w:rsid w:val="002A4DA8"/>
    <w:rPr>
      <w:rFonts w:ascii="Tahoma" w:eastAsia="Times New Roman" w:hAnsi="Tahoma" w:cs="Tahoma"/>
      <w:sz w:val="16"/>
      <w:szCs w:val="16"/>
    </w:rPr>
  </w:style>
  <w:style w:type="paragraph" w:styleId="NormalWeb">
    <w:name w:val="Normal (Web)"/>
    <w:basedOn w:val="Normal"/>
    <w:uiPriority w:val="99"/>
    <w:unhideWhenUsed/>
    <w:rsid w:val="00DF1549"/>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013F3"/>
    <w:rPr>
      <w:rFonts w:ascii="Cambria" w:eastAsia="Times New Roman" w:hAnsi="Cambria" w:cs="Times New Roman"/>
      <w:b/>
      <w:bCs/>
      <w:kern w:val="32"/>
      <w:sz w:val="32"/>
      <w:szCs w:val="32"/>
      <w:lang w:val="en-US" w:eastAsia="en-US"/>
    </w:rPr>
  </w:style>
  <w:style w:type="paragraph" w:styleId="Quote">
    <w:name w:val="Quote"/>
    <w:basedOn w:val="Normal"/>
    <w:next w:val="Normal"/>
    <w:link w:val="QuoteChar"/>
    <w:uiPriority w:val="29"/>
    <w:qFormat/>
    <w:rsid w:val="000760EB"/>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0760EB"/>
    <w:rPr>
      <w:i/>
      <w:iCs/>
      <w:color w:val="000000"/>
      <w:sz w:val="22"/>
      <w:szCs w:val="22"/>
      <w:lang w:val="en-US" w:eastAsia="en-US"/>
    </w:rPr>
  </w:style>
  <w:style w:type="paragraph" w:styleId="NoSpacing">
    <w:name w:val="No Spacing"/>
    <w:uiPriority w:val="1"/>
    <w:qFormat/>
    <w:rsid w:val="000760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234E"/>
    <w:pPr>
      <w:tabs>
        <w:tab w:val="center" w:pos="4320"/>
        <w:tab w:val="right" w:pos="8640"/>
      </w:tabs>
    </w:pPr>
  </w:style>
  <w:style w:type="character" w:customStyle="1" w:styleId="HeaderChar">
    <w:name w:val="Header Char"/>
    <w:basedOn w:val="DefaultParagraphFont"/>
    <w:link w:val="Header"/>
    <w:uiPriority w:val="99"/>
    <w:semiHidden/>
    <w:rsid w:val="00472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34E"/>
    <w:pPr>
      <w:tabs>
        <w:tab w:val="center" w:pos="4320"/>
        <w:tab w:val="right" w:pos="8640"/>
      </w:tabs>
    </w:pPr>
  </w:style>
  <w:style w:type="character" w:customStyle="1" w:styleId="FooterChar">
    <w:name w:val="Footer Char"/>
    <w:basedOn w:val="DefaultParagraphFont"/>
    <w:link w:val="Footer"/>
    <w:uiPriority w:val="99"/>
    <w:rsid w:val="004723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11C"/>
    <w:rPr>
      <w:color w:val="800080" w:themeColor="followedHyperlink"/>
      <w:u w:val="single"/>
    </w:rPr>
  </w:style>
  <w:style w:type="character" w:styleId="Strong">
    <w:name w:val="Strong"/>
    <w:basedOn w:val="DefaultParagraphFont"/>
    <w:uiPriority w:val="22"/>
    <w:qFormat/>
    <w:rsid w:val="00FD1387"/>
    <w:rPr>
      <w:b/>
      <w:bCs/>
    </w:rPr>
  </w:style>
  <w:style w:type="character" w:styleId="IntenseReference">
    <w:name w:val="Intense Reference"/>
    <w:uiPriority w:val="32"/>
    <w:qFormat/>
    <w:rsid w:val="00172E7D"/>
    <w:rPr>
      <w:b/>
      <w:bCs/>
      <w:smallCaps/>
      <w:color w:val="C0504D"/>
      <w:spacing w:val="5"/>
      <w:u w:val="single"/>
    </w:rPr>
  </w:style>
  <w:style w:type="paragraph" w:styleId="Title">
    <w:name w:val="Title"/>
    <w:basedOn w:val="Normal"/>
    <w:next w:val="Normal"/>
    <w:link w:val="TitleChar"/>
    <w:qFormat/>
    <w:rsid w:val="00172E7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E7D"/>
    <w:rPr>
      <w:rFonts w:ascii="Cambria" w:eastAsia="Times New Roman" w:hAnsi="Cambria" w:cs="Times New Roman"/>
      <w:color w:val="17365D"/>
      <w:spacing w:val="5"/>
      <w:kern w:val="28"/>
      <w:sz w:val="52"/>
      <w:szCs w:val="52"/>
    </w:rPr>
  </w:style>
  <w:style w:type="character" w:customStyle="1" w:styleId="gi">
    <w:name w:val="gi"/>
    <w:basedOn w:val="DefaultParagraphFont"/>
    <w:rsid w:val="00172E7D"/>
  </w:style>
  <w:style w:type="character" w:customStyle="1" w:styleId="contributornametrigger">
    <w:name w:val="contributornametrigger"/>
    <w:basedOn w:val="DefaultParagraphFont"/>
    <w:rsid w:val="00B97422"/>
  </w:style>
  <w:style w:type="character" w:customStyle="1" w:styleId="small1">
    <w:name w:val="small1"/>
    <w:basedOn w:val="DefaultParagraphFont"/>
    <w:rsid w:val="00B97422"/>
    <w:rPr>
      <w:rFonts w:ascii="Verdana" w:hAnsi="Verdana" w:hint="default"/>
      <w:sz w:val="16"/>
      <w:szCs w:val="16"/>
    </w:rPr>
  </w:style>
</w:styles>
</file>

<file path=word/webSettings.xml><?xml version="1.0" encoding="utf-8"?>
<w:webSettings xmlns:r="http://schemas.openxmlformats.org/officeDocument/2006/relationships" xmlns:w="http://schemas.openxmlformats.org/wordprocessingml/2006/main">
  <w:divs>
    <w:div w:id="174997906">
      <w:bodyDiv w:val="1"/>
      <w:marLeft w:val="0"/>
      <w:marRight w:val="0"/>
      <w:marTop w:val="0"/>
      <w:marBottom w:val="0"/>
      <w:divBdr>
        <w:top w:val="none" w:sz="0" w:space="0" w:color="auto"/>
        <w:left w:val="none" w:sz="0" w:space="0" w:color="auto"/>
        <w:bottom w:val="none" w:sz="0" w:space="0" w:color="auto"/>
        <w:right w:val="none" w:sz="0" w:space="0" w:color="auto"/>
      </w:divBdr>
    </w:div>
    <w:div w:id="401804062">
      <w:bodyDiv w:val="1"/>
      <w:marLeft w:val="0"/>
      <w:marRight w:val="0"/>
      <w:marTop w:val="0"/>
      <w:marBottom w:val="0"/>
      <w:divBdr>
        <w:top w:val="none" w:sz="0" w:space="0" w:color="auto"/>
        <w:left w:val="none" w:sz="0" w:space="0" w:color="auto"/>
        <w:bottom w:val="none" w:sz="0" w:space="0" w:color="auto"/>
        <w:right w:val="none" w:sz="0" w:space="0" w:color="auto"/>
      </w:divBdr>
    </w:div>
    <w:div w:id="610670392">
      <w:bodyDiv w:val="1"/>
      <w:marLeft w:val="0"/>
      <w:marRight w:val="0"/>
      <w:marTop w:val="0"/>
      <w:marBottom w:val="0"/>
      <w:divBdr>
        <w:top w:val="none" w:sz="0" w:space="0" w:color="auto"/>
        <w:left w:val="none" w:sz="0" w:space="0" w:color="auto"/>
        <w:bottom w:val="none" w:sz="0" w:space="0" w:color="auto"/>
        <w:right w:val="none" w:sz="0" w:space="0" w:color="auto"/>
      </w:divBdr>
    </w:div>
    <w:div w:id="799034882">
      <w:bodyDiv w:val="1"/>
      <w:marLeft w:val="0"/>
      <w:marRight w:val="0"/>
      <w:marTop w:val="0"/>
      <w:marBottom w:val="0"/>
      <w:divBdr>
        <w:top w:val="none" w:sz="0" w:space="0" w:color="auto"/>
        <w:left w:val="none" w:sz="0" w:space="0" w:color="auto"/>
        <w:bottom w:val="none" w:sz="0" w:space="0" w:color="auto"/>
        <w:right w:val="none" w:sz="0" w:space="0" w:color="auto"/>
      </w:divBdr>
    </w:div>
    <w:div w:id="820728404">
      <w:bodyDiv w:val="1"/>
      <w:marLeft w:val="0"/>
      <w:marRight w:val="0"/>
      <w:marTop w:val="0"/>
      <w:marBottom w:val="0"/>
      <w:divBdr>
        <w:top w:val="none" w:sz="0" w:space="0" w:color="auto"/>
        <w:left w:val="none" w:sz="0" w:space="0" w:color="auto"/>
        <w:bottom w:val="none" w:sz="0" w:space="0" w:color="auto"/>
        <w:right w:val="none" w:sz="0" w:space="0" w:color="auto"/>
      </w:divBdr>
    </w:div>
    <w:div w:id="920065757">
      <w:bodyDiv w:val="1"/>
      <w:marLeft w:val="0"/>
      <w:marRight w:val="0"/>
      <w:marTop w:val="0"/>
      <w:marBottom w:val="0"/>
      <w:divBdr>
        <w:top w:val="none" w:sz="0" w:space="0" w:color="auto"/>
        <w:left w:val="none" w:sz="0" w:space="0" w:color="auto"/>
        <w:bottom w:val="none" w:sz="0" w:space="0" w:color="auto"/>
        <w:right w:val="none" w:sz="0" w:space="0" w:color="auto"/>
      </w:divBdr>
    </w:div>
    <w:div w:id="950471729">
      <w:bodyDiv w:val="1"/>
      <w:marLeft w:val="0"/>
      <w:marRight w:val="0"/>
      <w:marTop w:val="0"/>
      <w:marBottom w:val="0"/>
      <w:divBdr>
        <w:top w:val="none" w:sz="0" w:space="0" w:color="auto"/>
        <w:left w:val="none" w:sz="0" w:space="0" w:color="auto"/>
        <w:bottom w:val="none" w:sz="0" w:space="0" w:color="auto"/>
        <w:right w:val="none" w:sz="0" w:space="0" w:color="auto"/>
      </w:divBdr>
    </w:div>
    <w:div w:id="1128627270">
      <w:bodyDiv w:val="1"/>
      <w:marLeft w:val="0"/>
      <w:marRight w:val="0"/>
      <w:marTop w:val="20"/>
      <w:marBottom w:val="0"/>
      <w:divBdr>
        <w:top w:val="none" w:sz="0" w:space="0" w:color="auto"/>
        <w:left w:val="none" w:sz="0" w:space="0" w:color="auto"/>
        <w:bottom w:val="none" w:sz="0" w:space="0" w:color="auto"/>
        <w:right w:val="none" w:sz="0" w:space="0" w:color="auto"/>
      </w:divBdr>
      <w:divsChild>
        <w:div w:id="152642194">
          <w:marLeft w:val="0"/>
          <w:marRight w:val="0"/>
          <w:marTop w:val="0"/>
          <w:marBottom w:val="0"/>
          <w:divBdr>
            <w:top w:val="none" w:sz="0" w:space="0" w:color="auto"/>
            <w:left w:val="none" w:sz="0" w:space="0" w:color="auto"/>
            <w:bottom w:val="none" w:sz="0" w:space="0" w:color="auto"/>
            <w:right w:val="none" w:sz="0" w:space="0" w:color="auto"/>
          </w:divBdr>
          <w:divsChild>
            <w:div w:id="183834169">
              <w:marLeft w:val="0"/>
              <w:marRight w:val="0"/>
              <w:marTop w:val="0"/>
              <w:marBottom w:val="0"/>
              <w:divBdr>
                <w:top w:val="none" w:sz="0" w:space="0" w:color="auto"/>
                <w:left w:val="none" w:sz="0" w:space="0" w:color="auto"/>
                <w:bottom w:val="none" w:sz="0" w:space="0" w:color="auto"/>
                <w:right w:val="none" w:sz="0" w:space="0" w:color="auto"/>
              </w:divBdr>
            </w:div>
            <w:div w:id="647246299">
              <w:marLeft w:val="0"/>
              <w:marRight w:val="0"/>
              <w:marTop w:val="0"/>
              <w:marBottom w:val="0"/>
              <w:divBdr>
                <w:top w:val="none" w:sz="0" w:space="0" w:color="auto"/>
                <w:left w:val="none" w:sz="0" w:space="0" w:color="auto"/>
                <w:bottom w:val="none" w:sz="0" w:space="0" w:color="auto"/>
                <w:right w:val="none" w:sz="0" w:space="0" w:color="auto"/>
              </w:divBdr>
            </w:div>
            <w:div w:id="1120805514">
              <w:marLeft w:val="0"/>
              <w:marRight w:val="0"/>
              <w:marTop w:val="0"/>
              <w:marBottom w:val="0"/>
              <w:divBdr>
                <w:top w:val="none" w:sz="0" w:space="0" w:color="auto"/>
                <w:left w:val="none" w:sz="0" w:space="0" w:color="auto"/>
                <w:bottom w:val="none" w:sz="0" w:space="0" w:color="auto"/>
                <w:right w:val="none" w:sz="0" w:space="0" w:color="auto"/>
              </w:divBdr>
            </w:div>
            <w:div w:id="1193494490">
              <w:marLeft w:val="0"/>
              <w:marRight w:val="0"/>
              <w:marTop w:val="0"/>
              <w:marBottom w:val="0"/>
              <w:divBdr>
                <w:top w:val="none" w:sz="0" w:space="0" w:color="auto"/>
                <w:left w:val="none" w:sz="0" w:space="0" w:color="auto"/>
                <w:bottom w:val="none" w:sz="0" w:space="0" w:color="auto"/>
                <w:right w:val="none" w:sz="0" w:space="0" w:color="auto"/>
              </w:divBdr>
            </w:div>
            <w:div w:id="140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335">
      <w:bodyDiv w:val="1"/>
      <w:marLeft w:val="0"/>
      <w:marRight w:val="0"/>
      <w:marTop w:val="0"/>
      <w:marBottom w:val="0"/>
      <w:divBdr>
        <w:top w:val="none" w:sz="0" w:space="0" w:color="auto"/>
        <w:left w:val="none" w:sz="0" w:space="0" w:color="auto"/>
        <w:bottom w:val="none" w:sz="0" w:space="0" w:color="auto"/>
        <w:right w:val="none" w:sz="0" w:space="0" w:color="auto"/>
      </w:divBdr>
      <w:divsChild>
        <w:div w:id="1567106042">
          <w:marLeft w:val="0"/>
          <w:marRight w:val="0"/>
          <w:marTop w:val="0"/>
          <w:marBottom w:val="0"/>
          <w:divBdr>
            <w:top w:val="none" w:sz="0" w:space="0" w:color="auto"/>
            <w:left w:val="none" w:sz="0" w:space="0" w:color="auto"/>
            <w:bottom w:val="none" w:sz="0" w:space="0" w:color="auto"/>
            <w:right w:val="none" w:sz="0" w:space="0" w:color="auto"/>
          </w:divBdr>
          <w:divsChild>
            <w:div w:id="1865946206">
              <w:marLeft w:val="0"/>
              <w:marRight w:val="0"/>
              <w:marTop w:val="0"/>
              <w:marBottom w:val="0"/>
              <w:divBdr>
                <w:top w:val="none" w:sz="0" w:space="0" w:color="auto"/>
                <w:left w:val="none" w:sz="0" w:space="0" w:color="auto"/>
                <w:bottom w:val="none" w:sz="0" w:space="0" w:color="auto"/>
                <w:right w:val="none" w:sz="0" w:space="0" w:color="auto"/>
              </w:divBdr>
              <w:divsChild>
                <w:div w:id="1302613040">
                  <w:marLeft w:val="0"/>
                  <w:marRight w:val="0"/>
                  <w:marTop w:val="0"/>
                  <w:marBottom w:val="0"/>
                  <w:divBdr>
                    <w:top w:val="none" w:sz="0" w:space="0" w:color="auto"/>
                    <w:left w:val="none" w:sz="0" w:space="0" w:color="auto"/>
                    <w:bottom w:val="none" w:sz="0" w:space="0" w:color="auto"/>
                    <w:right w:val="none" w:sz="0" w:space="0" w:color="auto"/>
                  </w:divBdr>
                  <w:divsChild>
                    <w:div w:id="162818931">
                      <w:marLeft w:val="0"/>
                      <w:marRight w:val="0"/>
                      <w:marTop w:val="0"/>
                      <w:marBottom w:val="0"/>
                      <w:divBdr>
                        <w:top w:val="none" w:sz="0" w:space="0" w:color="auto"/>
                        <w:left w:val="none" w:sz="0" w:space="0" w:color="auto"/>
                        <w:bottom w:val="none" w:sz="0" w:space="0" w:color="auto"/>
                        <w:right w:val="none" w:sz="0" w:space="0" w:color="auto"/>
                      </w:divBdr>
                      <w:divsChild>
                        <w:div w:id="1167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3131">
      <w:bodyDiv w:val="1"/>
      <w:marLeft w:val="0"/>
      <w:marRight w:val="0"/>
      <w:marTop w:val="0"/>
      <w:marBottom w:val="0"/>
      <w:divBdr>
        <w:top w:val="none" w:sz="0" w:space="0" w:color="auto"/>
        <w:left w:val="none" w:sz="0" w:space="0" w:color="auto"/>
        <w:bottom w:val="none" w:sz="0" w:space="0" w:color="auto"/>
        <w:right w:val="none" w:sz="0" w:space="0" w:color="auto"/>
      </w:divBdr>
    </w:div>
    <w:div w:id="1938782312">
      <w:bodyDiv w:val="1"/>
      <w:marLeft w:val="0"/>
      <w:marRight w:val="0"/>
      <w:marTop w:val="0"/>
      <w:marBottom w:val="0"/>
      <w:divBdr>
        <w:top w:val="none" w:sz="0" w:space="0" w:color="auto"/>
        <w:left w:val="none" w:sz="0" w:space="0" w:color="auto"/>
        <w:bottom w:val="none" w:sz="0" w:space="0" w:color="auto"/>
        <w:right w:val="none" w:sz="0" w:space="0" w:color="auto"/>
      </w:divBdr>
      <w:divsChild>
        <w:div w:id="305859277">
          <w:marLeft w:val="0"/>
          <w:marRight w:val="0"/>
          <w:marTop w:val="0"/>
          <w:marBottom w:val="0"/>
          <w:divBdr>
            <w:top w:val="none" w:sz="0" w:space="0" w:color="auto"/>
            <w:left w:val="none" w:sz="0" w:space="0" w:color="auto"/>
            <w:bottom w:val="none" w:sz="0" w:space="0" w:color="auto"/>
            <w:right w:val="none" w:sz="0" w:space="0" w:color="auto"/>
          </w:divBdr>
          <w:divsChild>
            <w:div w:id="1851336073">
              <w:marLeft w:val="0"/>
              <w:marRight w:val="0"/>
              <w:marTop w:val="0"/>
              <w:marBottom w:val="0"/>
              <w:divBdr>
                <w:top w:val="none" w:sz="0" w:space="0" w:color="auto"/>
                <w:left w:val="none" w:sz="0" w:space="0" w:color="auto"/>
                <w:bottom w:val="none" w:sz="0" w:space="0" w:color="auto"/>
                <w:right w:val="none" w:sz="0" w:space="0" w:color="auto"/>
              </w:divBdr>
              <w:divsChild>
                <w:div w:id="1356809644">
                  <w:marLeft w:val="0"/>
                  <w:marRight w:val="0"/>
                  <w:marTop w:val="0"/>
                  <w:marBottom w:val="0"/>
                  <w:divBdr>
                    <w:top w:val="none" w:sz="0" w:space="0" w:color="auto"/>
                    <w:left w:val="none" w:sz="0" w:space="0" w:color="auto"/>
                    <w:bottom w:val="none" w:sz="0" w:space="0" w:color="auto"/>
                    <w:right w:val="none" w:sz="0" w:space="0" w:color="auto"/>
                  </w:divBdr>
                  <w:divsChild>
                    <w:div w:id="1210067676">
                      <w:marLeft w:val="0"/>
                      <w:marRight w:val="0"/>
                      <w:marTop w:val="0"/>
                      <w:marBottom w:val="0"/>
                      <w:divBdr>
                        <w:top w:val="none" w:sz="0" w:space="0" w:color="auto"/>
                        <w:left w:val="none" w:sz="0" w:space="0" w:color="auto"/>
                        <w:bottom w:val="none" w:sz="0" w:space="0" w:color="auto"/>
                        <w:right w:val="none" w:sz="0" w:space="0" w:color="auto"/>
                      </w:divBdr>
                      <w:divsChild>
                        <w:div w:id="1319453929">
                          <w:marLeft w:val="0"/>
                          <w:marRight w:val="0"/>
                          <w:marTop w:val="89"/>
                          <w:marBottom w:val="0"/>
                          <w:divBdr>
                            <w:top w:val="none" w:sz="0" w:space="0" w:color="auto"/>
                            <w:left w:val="none" w:sz="0" w:space="0" w:color="auto"/>
                            <w:bottom w:val="none" w:sz="0" w:space="0" w:color="auto"/>
                            <w:right w:val="none" w:sz="0" w:space="0" w:color="auto"/>
                          </w:divBdr>
                          <w:divsChild>
                            <w:div w:id="1594430527">
                              <w:marLeft w:val="0"/>
                              <w:marRight w:val="0"/>
                              <w:marTop w:val="0"/>
                              <w:marBottom w:val="0"/>
                              <w:divBdr>
                                <w:top w:val="none" w:sz="0" w:space="0" w:color="auto"/>
                                <w:left w:val="none" w:sz="0" w:space="0" w:color="auto"/>
                                <w:bottom w:val="none" w:sz="0" w:space="0" w:color="auto"/>
                                <w:right w:val="none" w:sz="0" w:space="0" w:color="auto"/>
                              </w:divBdr>
                              <w:divsChild>
                                <w:div w:id="1576084595">
                                  <w:marLeft w:val="255"/>
                                  <w:marRight w:val="319"/>
                                  <w:marTop w:val="0"/>
                                  <w:marBottom w:val="382"/>
                                  <w:divBdr>
                                    <w:top w:val="none" w:sz="0" w:space="0" w:color="auto"/>
                                    <w:left w:val="none" w:sz="0" w:space="0" w:color="auto"/>
                                    <w:bottom w:val="none" w:sz="0" w:space="0" w:color="auto"/>
                                    <w:right w:val="none" w:sz="0" w:space="0" w:color="auto"/>
                                  </w:divBdr>
                                  <w:divsChild>
                                    <w:div w:id="685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haboheimed@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ksu.edu.sa/ghaboheim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alagi@ksu.edu.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lageel@ksu.edu.sa" TargetMode="External"/><Relationship Id="rId4" Type="http://schemas.openxmlformats.org/officeDocument/2006/relationships/settings" Target="settings.xml"/><Relationship Id="rId9" Type="http://schemas.openxmlformats.org/officeDocument/2006/relationships/hyperlink" Target="mailto:nabanmy@ksu.edu.sa" TargetMode="External"/><Relationship Id="rId14" Type="http://schemas.openxmlformats.org/officeDocument/2006/relationships/hyperlink" Target="mailto:loofy@..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430A-3EEC-41F1-B44E-DBF0DEDE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GAB</Company>
  <LinksUpToDate>false</LinksUpToDate>
  <CharactersWithSpaces>10403</CharactersWithSpaces>
  <SharedDoc>false</SharedDoc>
  <HLinks>
    <vt:vector size="42" baseType="variant">
      <vt:variant>
        <vt:i4>1638477</vt:i4>
      </vt:variant>
      <vt:variant>
        <vt:i4>18</vt:i4>
      </vt:variant>
      <vt:variant>
        <vt:i4>0</vt:i4>
      </vt:variant>
      <vt:variant>
        <vt:i4>5</vt:i4>
      </vt:variant>
      <vt:variant>
        <vt:lpwstr>http://faculty.ksu.edu.sa/gbawazeer/Pages/My courses.aspx</vt:lpwstr>
      </vt:variant>
      <vt:variant>
        <vt:lpwstr/>
      </vt:variant>
      <vt:variant>
        <vt:i4>262162</vt:i4>
      </vt:variant>
      <vt:variant>
        <vt:i4>15</vt:i4>
      </vt:variant>
      <vt:variant>
        <vt:i4>0</vt:i4>
      </vt:variant>
      <vt:variant>
        <vt:i4>5</vt:i4>
      </vt:variant>
      <vt:variant>
        <vt:lpwstr>http://faculty.ksu.edu.sa/hadeelal-kofide</vt:lpwstr>
      </vt:variant>
      <vt:variant>
        <vt:lpwstr/>
      </vt:variant>
      <vt:variant>
        <vt:i4>6422607</vt:i4>
      </vt:variant>
      <vt:variant>
        <vt:i4>12</vt:i4>
      </vt:variant>
      <vt:variant>
        <vt:i4>0</vt:i4>
      </vt:variant>
      <vt:variant>
        <vt:i4>5</vt:i4>
      </vt:variant>
      <vt:variant>
        <vt:lpwstr>mailto:gbawazeer@yahoo.com</vt:lpwstr>
      </vt:variant>
      <vt:variant>
        <vt:lpwstr/>
      </vt:variant>
      <vt:variant>
        <vt:i4>1966183</vt:i4>
      </vt:variant>
      <vt:variant>
        <vt:i4>9</vt:i4>
      </vt:variant>
      <vt:variant>
        <vt:i4>0</vt:i4>
      </vt:variant>
      <vt:variant>
        <vt:i4>5</vt:i4>
      </vt:variant>
      <vt:variant>
        <vt:lpwstr>https://mail.google.com/mail/h/atwgzo33ze23/?v=b&amp;cs=wh&amp;to=halkofide@ksu.edu.sa</vt:lpwstr>
      </vt:variant>
      <vt:variant>
        <vt:lpwstr/>
      </vt:variant>
      <vt:variant>
        <vt:i4>7274522</vt:i4>
      </vt:variant>
      <vt:variant>
        <vt:i4>6</vt:i4>
      </vt:variant>
      <vt:variant>
        <vt:i4>0</vt:i4>
      </vt:variant>
      <vt:variant>
        <vt:i4>5</vt:i4>
      </vt:variant>
      <vt:variant>
        <vt:lpwstr>mailto:lashour1@yahoo.com</vt:lpwstr>
      </vt:variant>
      <vt:variant>
        <vt:lpwstr/>
      </vt:variant>
      <vt:variant>
        <vt:i4>5308455</vt:i4>
      </vt:variant>
      <vt:variant>
        <vt:i4>3</vt:i4>
      </vt:variant>
      <vt:variant>
        <vt:i4>0</vt:i4>
      </vt:variant>
      <vt:variant>
        <vt:i4>5</vt:i4>
      </vt:variant>
      <vt:variant>
        <vt:lpwstr>mailto:halamalq@ksu.edu.sa</vt:lpwstr>
      </vt:variant>
      <vt:variant>
        <vt:lpwstr/>
      </vt:variant>
      <vt:variant>
        <vt:i4>2293821</vt:i4>
      </vt:variant>
      <vt:variant>
        <vt:i4>0</vt:i4>
      </vt:variant>
      <vt:variant>
        <vt:i4>0</vt:i4>
      </vt:variant>
      <vt:variant>
        <vt:i4>5</vt:i4>
      </vt:variant>
      <vt:variant>
        <vt:lpwstr>mailto:haya_malak@yahoo.com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lamya Alnaim</dc:creator>
  <cp:lastModifiedBy>Administrator</cp:lastModifiedBy>
  <cp:revision>16</cp:revision>
  <dcterms:created xsi:type="dcterms:W3CDTF">2013-08-31T14:43:00Z</dcterms:created>
  <dcterms:modified xsi:type="dcterms:W3CDTF">2013-09-10T08:55:00Z</dcterms:modified>
</cp:coreProperties>
</file>