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3917"/>
      </w:tblGrid>
      <w:tr w:rsidR="000057D4" w14:paraId="047F08E0" w14:textId="77777777" w:rsidTr="00D84C26">
        <w:tc>
          <w:tcPr>
            <w:tcW w:w="5328" w:type="dxa"/>
            <w:vAlign w:val="center"/>
          </w:tcPr>
          <w:p w14:paraId="047F08DC" w14:textId="77777777" w:rsidR="000057D4" w:rsidRPr="00D84C26" w:rsidRDefault="000057D4" w:rsidP="00D84C26">
            <w:pPr>
              <w:jc w:val="center"/>
              <w:rPr>
                <w:rFonts w:ascii="Stag Sans Semibold" w:hAnsi="Stag Sans Semibold"/>
                <w:sz w:val="28"/>
                <w:szCs w:val="28"/>
              </w:rPr>
            </w:pPr>
            <w:r w:rsidRPr="00D84C26">
              <w:rPr>
                <w:rFonts w:ascii="Stag Sans Semibold" w:hAnsi="Stag Sans Semibold"/>
                <w:sz w:val="28"/>
                <w:szCs w:val="28"/>
              </w:rPr>
              <w:t>King Saud University</w:t>
            </w:r>
          </w:p>
          <w:p w14:paraId="047F08DD" w14:textId="77777777" w:rsidR="000057D4" w:rsidRPr="00D84C26" w:rsidRDefault="000057D4" w:rsidP="00D84C26">
            <w:pPr>
              <w:jc w:val="center"/>
              <w:rPr>
                <w:rFonts w:ascii="Stag Sans Semibold" w:hAnsi="Stag Sans Semibold"/>
                <w:sz w:val="28"/>
                <w:szCs w:val="28"/>
              </w:rPr>
            </w:pPr>
            <w:r w:rsidRPr="00D84C26">
              <w:rPr>
                <w:rFonts w:ascii="Stag Sans Semibold" w:hAnsi="Stag Sans Semibold"/>
                <w:sz w:val="28"/>
                <w:szCs w:val="28"/>
              </w:rPr>
              <w:t>College of Science</w:t>
            </w:r>
          </w:p>
          <w:p w14:paraId="047F08DE" w14:textId="77777777" w:rsidR="000057D4" w:rsidRDefault="000057D4" w:rsidP="00D84C26">
            <w:pPr>
              <w:jc w:val="center"/>
              <w:rPr>
                <w:sz w:val="28"/>
                <w:szCs w:val="28"/>
              </w:rPr>
            </w:pPr>
            <w:r w:rsidRPr="00D84C26">
              <w:rPr>
                <w:rFonts w:ascii="Stag Sans Semibold" w:hAnsi="Stag Sans Semibold"/>
                <w:sz w:val="28"/>
                <w:szCs w:val="28"/>
              </w:rPr>
              <w:t>Department of Botany and Microbiology</w:t>
            </w:r>
          </w:p>
        </w:tc>
        <w:tc>
          <w:tcPr>
            <w:tcW w:w="3917" w:type="dxa"/>
          </w:tcPr>
          <w:p w14:paraId="047F08DF" w14:textId="77777777" w:rsidR="000057D4" w:rsidRDefault="000057D4" w:rsidP="000057D4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7F0901" wp14:editId="047F0902">
                  <wp:extent cx="2447326" cy="9402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masterlogo_whit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294" cy="94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F08E1" w14:textId="77777777" w:rsidR="00D84C26" w:rsidRPr="00BC5B13" w:rsidRDefault="00BC5B13" w:rsidP="00BC5B13">
      <w:pPr>
        <w:jc w:val="center"/>
        <w:rPr>
          <w:rFonts w:ascii="Stag Sans Medium" w:hAnsi="Stag Sans Medium"/>
          <w:sz w:val="32"/>
          <w:szCs w:val="32"/>
          <w:u w:val="single"/>
        </w:rPr>
      </w:pPr>
      <w:r w:rsidRPr="00BC5B13">
        <w:rPr>
          <w:rFonts w:ascii="Stag Sans Medium" w:hAnsi="Stag Sans Medium"/>
          <w:sz w:val="32"/>
          <w:szCs w:val="32"/>
          <w:u w:val="single"/>
        </w:rPr>
        <w:t>Workshop</w:t>
      </w:r>
    </w:p>
    <w:p w14:paraId="047F08E2" w14:textId="77777777" w:rsidR="0059000D" w:rsidRDefault="00B24ECF" w:rsidP="00B24ECF">
      <w:pPr>
        <w:jc w:val="center"/>
        <w:rPr>
          <w:rFonts w:ascii="Stag Sans Medium" w:hAnsi="Stag Sans Medium"/>
          <w:sz w:val="28"/>
          <w:szCs w:val="28"/>
        </w:rPr>
      </w:pPr>
      <w:r>
        <w:rPr>
          <w:rFonts w:ascii="Stag Sans Medium" w:hAnsi="Stag Sans Medium"/>
          <w:sz w:val="28"/>
          <w:szCs w:val="28"/>
        </w:rPr>
        <w:t xml:space="preserve">MBI 493 - </w:t>
      </w:r>
      <w:r w:rsidRPr="00B24ECF">
        <w:rPr>
          <w:rFonts w:ascii="Stag Sans Medium" w:hAnsi="Stag Sans Medium"/>
          <w:sz w:val="28"/>
          <w:szCs w:val="28"/>
        </w:rPr>
        <w:t xml:space="preserve">Training in </w:t>
      </w:r>
      <w:r>
        <w:rPr>
          <w:rFonts w:ascii="Stag Sans Medium" w:hAnsi="Stag Sans Medium"/>
          <w:sz w:val="28"/>
          <w:szCs w:val="28"/>
        </w:rPr>
        <w:t>M</w:t>
      </w:r>
      <w:r w:rsidRPr="00B24ECF">
        <w:rPr>
          <w:rFonts w:ascii="Stag Sans Medium" w:hAnsi="Stag Sans Medium"/>
          <w:sz w:val="28"/>
          <w:szCs w:val="28"/>
        </w:rPr>
        <w:t>edical</w:t>
      </w:r>
      <w:r>
        <w:rPr>
          <w:rFonts w:ascii="Stag Sans Medium" w:hAnsi="Stag Sans Medium"/>
          <w:sz w:val="28"/>
          <w:szCs w:val="28"/>
        </w:rPr>
        <w:t xml:space="preserve"> M</w:t>
      </w:r>
      <w:r w:rsidRPr="00B24ECF">
        <w:rPr>
          <w:rFonts w:ascii="Stag Sans Medium" w:hAnsi="Stag Sans Medium"/>
          <w:sz w:val="28"/>
          <w:szCs w:val="28"/>
        </w:rPr>
        <w:t>icrobiology</w:t>
      </w:r>
      <w:r>
        <w:rPr>
          <w:rFonts w:ascii="Stag Sans Medium" w:hAnsi="Stag Sans Medium"/>
          <w:sz w:val="28"/>
          <w:szCs w:val="28"/>
        </w:rPr>
        <w:t xml:space="preserve"> L</w:t>
      </w:r>
      <w:r w:rsidRPr="00B24ECF">
        <w:rPr>
          <w:rFonts w:ascii="Stag Sans Medium" w:hAnsi="Stag Sans Medium"/>
          <w:sz w:val="28"/>
          <w:szCs w:val="28"/>
        </w:rPr>
        <w:t>aboratories</w:t>
      </w:r>
    </w:p>
    <w:p w14:paraId="047F08E3" w14:textId="77777777" w:rsidR="001E049A" w:rsidRPr="00D84C26" w:rsidRDefault="001E049A" w:rsidP="00B24ECF">
      <w:pPr>
        <w:jc w:val="center"/>
        <w:rPr>
          <w:rFonts w:ascii="Stag Sans Medium" w:hAnsi="Stag Sans Medium"/>
          <w:sz w:val="28"/>
          <w:szCs w:val="28"/>
        </w:rPr>
      </w:pPr>
      <w:r>
        <w:rPr>
          <w:rFonts w:ascii="Stag Sans Medium" w:hAnsi="Stag Sans Medium"/>
          <w:sz w:val="28"/>
          <w:szCs w:val="28"/>
        </w:rPr>
        <w:t>“General Mycology”</w:t>
      </w:r>
    </w:p>
    <w:p w14:paraId="047F08E5" w14:textId="77777777" w:rsidR="00E21F62" w:rsidRPr="00D84C26" w:rsidRDefault="00FF1C3E" w:rsidP="000057D4">
      <w:pPr>
        <w:jc w:val="both"/>
        <w:rPr>
          <w:rFonts w:ascii="Stag Sans Light" w:hAnsi="Stag Sans Light"/>
          <w:sz w:val="28"/>
          <w:szCs w:val="28"/>
        </w:rPr>
      </w:pPr>
      <w:bookmarkStart w:id="0" w:name="_GoBack"/>
      <w:bookmarkEnd w:id="0"/>
      <w:r>
        <w:rPr>
          <w:rFonts w:ascii="Stag Sans Light" w:hAnsi="Stag Sans Light"/>
          <w:b/>
          <w:bCs/>
          <w:sz w:val="28"/>
          <w:szCs w:val="28"/>
        </w:rPr>
        <w:t>Content</w:t>
      </w:r>
      <w:r w:rsidR="002155C0">
        <w:rPr>
          <w:rFonts w:ascii="Stag Sans Light" w:hAnsi="Stag Sans Light"/>
          <w:b/>
          <w:bCs/>
          <w:sz w:val="28"/>
          <w:szCs w:val="28"/>
        </w:rPr>
        <w:t>s</w:t>
      </w:r>
      <w:r w:rsidR="00E21F62" w:rsidRPr="00D84C26">
        <w:rPr>
          <w:rFonts w:ascii="Stag Sans Light" w:hAnsi="Stag Sans Light"/>
          <w:sz w:val="28"/>
          <w:szCs w:val="28"/>
        </w:rPr>
        <w:t>:</w:t>
      </w:r>
    </w:p>
    <w:p w14:paraId="047F08E6" w14:textId="77777777" w:rsidR="00FF1C3E" w:rsidRDefault="00FF1C3E" w:rsidP="00BD7F5A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Mycology – </w:t>
      </w:r>
      <w:r w:rsidR="00BD7F5A">
        <w:rPr>
          <w:rFonts w:ascii="Stag Sans Light" w:hAnsi="Stag Sans Light"/>
          <w:sz w:val="28"/>
          <w:szCs w:val="28"/>
        </w:rPr>
        <w:t>T</w:t>
      </w:r>
      <w:r>
        <w:rPr>
          <w:rFonts w:ascii="Stag Sans Light" w:hAnsi="Stag Sans Light"/>
          <w:sz w:val="28"/>
          <w:szCs w:val="28"/>
        </w:rPr>
        <w:t xml:space="preserve">he </w:t>
      </w:r>
      <w:r w:rsidR="00BD7F5A">
        <w:rPr>
          <w:rFonts w:ascii="Stag Sans Light" w:hAnsi="Stag Sans Light"/>
          <w:sz w:val="28"/>
          <w:szCs w:val="28"/>
        </w:rPr>
        <w:t>S</w:t>
      </w:r>
      <w:r>
        <w:rPr>
          <w:rFonts w:ascii="Stag Sans Light" w:hAnsi="Stag Sans Light"/>
          <w:sz w:val="28"/>
          <w:szCs w:val="28"/>
        </w:rPr>
        <w:t>tudy of Fungi</w:t>
      </w:r>
    </w:p>
    <w:p w14:paraId="047F08E7" w14:textId="77777777" w:rsidR="00FF1C3E" w:rsidRDefault="00FF1C3E" w:rsidP="00BD7F5A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 w:rsidRPr="00FF1C3E">
        <w:rPr>
          <w:rFonts w:ascii="Stag Sans Light" w:hAnsi="Stag Sans Light"/>
          <w:sz w:val="28"/>
          <w:szCs w:val="28"/>
        </w:rPr>
        <w:t xml:space="preserve">Role of </w:t>
      </w:r>
      <w:r w:rsidR="00BD7F5A">
        <w:rPr>
          <w:rFonts w:ascii="Stag Sans Light" w:hAnsi="Stag Sans Light"/>
          <w:sz w:val="28"/>
          <w:szCs w:val="28"/>
        </w:rPr>
        <w:t>F</w:t>
      </w:r>
      <w:r w:rsidRPr="00FF1C3E">
        <w:rPr>
          <w:rFonts w:ascii="Stag Sans Light" w:hAnsi="Stag Sans Light"/>
          <w:sz w:val="28"/>
          <w:szCs w:val="28"/>
        </w:rPr>
        <w:t xml:space="preserve">ungi in the </w:t>
      </w:r>
      <w:r w:rsidR="00BD7F5A">
        <w:rPr>
          <w:rFonts w:ascii="Stag Sans Light" w:hAnsi="Stag Sans Light"/>
          <w:sz w:val="28"/>
          <w:szCs w:val="28"/>
        </w:rPr>
        <w:t>E</w:t>
      </w:r>
      <w:r w:rsidRPr="00FF1C3E">
        <w:rPr>
          <w:rFonts w:ascii="Stag Sans Light" w:hAnsi="Stag Sans Light"/>
          <w:sz w:val="28"/>
          <w:szCs w:val="28"/>
        </w:rPr>
        <w:t>conomy</w:t>
      </w:r>
    </w:p>
    <w:p w14:paraId="047F08E8" w14:textId="77777777" w:rsidR="00FF1C3E" w:rsidRDefault="00FF1C3E" w:rsidP="00BD7F5A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 w:rsidRPr="00FF1C3E">
        <w:rPr>
          <w:rFonts w:ascii="Stag Sans Light" w:hAnsi="Stag Sans Light"/>
          <w:sz w:val="28"/>
          <w:szCs w:val="28"/>
        </w:rPr>
        <w:t xml:space="preserve">Plant </w:t>
      </w:r>
      <w:r>
        <w:rPr>
          <w:rFonts w:ascii="Stag Sans Light" w:hAnsi="Stag Sans Light"/>
          <w:sz w:val="28"/>
          <w:szCs w:val="28"/>
        </w:rPr>
        <w:t xml:space="preserve">and </w:t>
      </w:r>
      <w:r w:rsidR="00BD7F5A">
        <w:rPr>
          <w:rFonts w:ascii="Stag Sans Light" w:hAnsi="Stag Sans Light"/>
          <w:sz w:val="28"/>
          <w:szCs w:val="28"/>
        </w:rPr>
        <w:t>H</w:t>
      </w:r>
      <w:r>
        <w:rPr>
          <w:rFonts w:ascii="Stag Sans Light" w:hAnsi="Stag Sans Light"/>
          <w:sz w:val="28"/>
          <w:szCs w:val="28"/>
        </w:rPr>
        <w:t xml:space="preserve">uman </w:t>
      </w:r>
      <w:r w:rsidR="00BD7F5A">
        <w:rPr>
          <w:rFonts w:ascii="Stag Sans Light" w:hAnsi="Stag Sans Light"/>
          <w:sz w:val="28"/>
          <w:szCs w:val="28"/>
        </w:rPr>
        <w:t>P</w:t>
      </w:r>
      <w:r w:rsidRPr="00FF1C3E">
        <w:rPr>
          <w:rFonts w:ascii="Stag Sans Light" w:hAnsi="Stag Sans Light"/>
          <w:sz w:val="28"/>
          <w:szCs w:val="28"/>
        </w:rPr>
        <w:t>athology</w:t>
      </w:r>
    </w:p>
    <w:p w14:paraId="047F08E9" w14:textId="77777777" w:rsidR="00FF1C3E" w:rsidRDefault="00FF1C3E" w:rsidP="00BD7F5A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 w:rsidRPr="00FF1C3E">
        <w:rPr>
          <w:rFonts w:ascii="Stag Sans Light" w:hAnsi="Stag Sans Light"/>
          <w:sz w:val="28"/>
          <w:szCs w:val="28"/>
        </w:rPr>
        <w:t xml:space="preserve">Importance of </w:t>
      </w:r>
      <w:r w:rsidR="00BD7F5A">
        <w:rPr>
          <w:rFonts w:ascii="Stag Sans Light" w:hAnsi="Stag Sans Light"/>
          <w:sz w:val="28"/>
          <w:szCs w:val="28"/>
        </w:rPr>
        <w:t>M</w:t>
      </w:r>
      <w:r w:rsidRPr="00FF1C3E">
        <w:rPr>
          <w:rFonts w:ascii="Stag Sans Light" w:hAnsi="Stag Sans Light"/>
          <w:sz w:val="28"/>
          <w:szCs w:val="28"/>
        </w:rPr>
        <w:t xml:space="preserve">edical </w:t>
      </w:r>
      <w:r w:rsidR="00BD7F5A">
        <w:rPr>
          <w:rFonts w:ascii="Stag Sans Light" w:hAnsi="Stag Sans Light"/>
          <w:sz w:val="28"/>
          <w:szCs w:val="28"/>
        </w:rPr>
        <w:t>M</w:t>
      </w:r>
      <w:r w:rsidRPr="00FF1C3E">
        <w:rPr>
          <w:rFonts w:ascii="Stag Sans Light" w:hAnsi="Stag Sans Light"/>
          <w:sz w:val="28"/>
          <w:szCs w:val="28"/>
        </w:rPr>
        <w:t>ycology</w:t>
      </w:r>
    </w:p>
    <w:p w14:paraId="047F08EA" w14:textId="77777777" w:rsidR="00FF1C3E" w:rsidRDefault="00FF1C3E" w:rsidP="00BD7F5A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 w:rsidRPr="00FF1C3E">
        <w:rPr>
          <w:rFonts w:ascii="Stag Sans Light" w:hAnsi="Stag Sans Light"/>
          <w:sz w:val="28"/>
          <w:szCs w:val="28"/>
        </w:rPr>
        <w:t xml:space="preserve">Basic </w:t>
      </w:r>
      <w:r w:rsidR="00BD7F5A">
        <w:rPr>
          <w:rFonts w:ascii="Stag Sans Light" w:hAnsi="Stag Sans Light"/>
          <w:sz w:val="28"/>
          <w:szCs w:val="28"/>
        </w:rPr>
        <w:t>T</w:t>
      </w:r>
      <w:r w:rsidRPr="00FF1C3E">
        <w:rPr>
          <w:rFonts w:ascii="Stag Sans Light" w:hAnsi="Stag Sans Light"/>
          <w:sz w:val="28"/>
          <w:szCs w:val="28"/>
        </w:rPr>
        <w:t xml:space="preserve">erms </w:t>
      </w:r>
      <w:r>
        <w:rPr>
          <w:rFonts w:ascii="Stag Sans Light" w:hAnsi="Stag Sans Light"/>
          <w:sz w:val="28"/>
          <w:szCs w:val="28"/>
        </w:rPr>
        <w:t>in</w:t>
      </w:r>
      <w:r w:rsidRPr="00FF1C3E">
        <w:rPr>
          <w:rFonts w:ascii="Stag Sans Light" w:hAnsi="Stag Sans Light"/>
          <w:sz w:val="28"/>
          <w:szCs w:val="28"/>
        </w:rPr>
        <w:t xml:space="preserve"> </w:t>
      </w:r>
      <w:r w:rsidR="00BD7F5A">
        <w:rPr>
          <w:rFonts w:ascii="Stag Sans Light" w:hAnsi="Stag Sans Light"/>
          <w:sz w:val="28"/>
          <w:szCs w:val="28"/>
        </w:rPr>
        <w:t>M</w:t>
      </w:r>
      <w:r w:rsidRPr="00FF1C3E">
        <w:rPr>
          <w:rFonts w:ascii="Stag Sans Light" w:hAnsi="Stag Sans Light"/>
          <w:sz w:val="28"/>
          <w:szCs w:val="28"/>
        </w:rPr>
        <w:t>ycology</w:t>
      </w:r>
    </w:p>
    <w:p w14:paraId="047F08EB" w14:textId="77777777" w:rsidR="00FF1C3E" w:rsidRDefault="00FF1C3E" w:rsidP="00FF1C3E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 w:rsidRPr="00FF1C3E">
        <w:rPr>
          <w:rFonts w:ascii="Stag Sans Light" w:hAnsi="Stag Sans Light"/>
          <w:sz w:val="28"/>
          <w:szCs w:val="28"/>
        </w:rPr>
        <w:t>Classifications of Fungi</w:t>
      </w:r>
    </w:p>
    <w:p w14:paraId="047F08EC" w14:textId="77777777" w:rsidR="00FF1C3E" w:rsidRDefault="00FF1C3E" w:rsidP="00FF1C3E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 w:rsidRPr="00FF1C3E">
        <w:rPr>
          <w:rFonts w:ascii="Stag Sans Light" w:hAnsi="Stag Sans Light"/>
          <w:sz w:val="28"/>
          <w:szCs w:val="28"/>
        </w:rPr>
        <w:t>Saprophytes</w:t>
      </w:r>
    </w:p>
    <w:p w14:paraId="047F08ED" w14:textId="77777777" w:rsidR="00FF1C3E" w:rsidRDefault="00FF1C3E" w:rsidP="00FF1C3E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>Yeast</w:t>
      </w:r>
    </w:p>
    <w:p w14:paraId="047F08EE" w14:textId="77777777" w:rsidR="00FF1C3E" w:rsidRDefault="00FF1C3E" w:rsidP="00BD7F5A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Bacteria – </w:t>
      </w:r>
      <w:r w:rsidR="00BD7F5A">
        <w:rPr>
          <w:rFonts w:ascii="Stag Sans Light" w:hAnsi="Stag Sans Light"/>
          <w:sz w:val="28"/>
          <w:szCs w:val="28"/>
        </w:rPr>
        <w:t>L</w:t>
      </w:r>
      <w:r>
        <w:rPr>
          <w:rFonts w:ascii="Stag Sans Light" w:hAnsi="Stag Sans Light"/>
          <w:sz w:val="28"/>
          <w:szCs w:val="28"/>
        </w:rPr>
        <w:t xml:space="preserve">ike </w:t>
      </w:r>
      <w:r w:rsidR="00BD7F5A">
        <w:rPr>
          <w:rFonts w:ascii="Stag Sans Light" w:hAnsi="Stag Sans Light"/>
          <w:sz w:val="28"/>
          <w:szCs w:val="28"/>
        </w:rPr>
        <w:t>F</w:t>
      </w:r>
      <w:r>
        <w:rPr>
          <w:rFonts w:ascii="Stag Sans Light" w:hAnsi="Stag Sans Light"/>
          <w:sz w:val="28"/>
          <w:szCs w:val="28"/>
        </w:rPr>
        <w:t>ungi</w:t>
      </w:r>
    </w:p>
    <w:p w14:paraId="047F08EF" w14:textId="77777777" w:rsidR="00FF1C3E" w:rsidRDefault="00FF1C3E" w:rsidP="00BD7F5A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Dimorphic </w:t>
      </w:r>
      <w:r w:rsidR="00BD7F5A">
        <w:rPr>
          <w:rFonts w:ascii="Stag Sans Light" w:hAnsi="Stag Sans Light"/>
          <w:sz w:val="28"/>
          <w:szCs w:val="28"/>
        </w:rPr>
        <w:t>F</w:t>
      </w:r>
      <w:r>
        <w:rPr>
          <w:rFonts w:ascii="Stag Sans Light" w:hAnsi="Stag Sans Light"/>
          <w:sz w:val="28"/>
          <w:szCs w:val="28"/>
        </w:rPr>
        <w:t>ungi</w:t>
      </w:r>
    </w:p>
    <w:p w14:paraId="047F08F0" w14:textId="77777777" w:rsidR="002155C0" w:rsidRDefault="002155C0" w:rsidP="00FF1C3E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>Mycoses</w:t>
      </w:r>
    </w:p>
    <w:p w14:paraId="047F08F1" w14:textId="77777777" w:rsidR="00FF1C3E" w:rsidRDefault="00FF1C3E" w:rsidP="00BD7F5A">
      <w:pPr>
        <w:pStyle w:val="ListParagraph"/>
        <w:numPr>
          <w:ilvl w:val="0"/>
          <w:numId w:val="7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Superficial </w:t>
      </w:r>
      <w:r w:rsidR="00BD7F5A">
        <w:rPr>
          <w:rFonts w:ascii="Stag Sans Light" w:hAnsi="Stag Sans Light"/>
          <w:sz w:val="28"/>
          <w:szCs w:val="28"/>
        </w:rPr>
        <w:t>M</w:t>
      </w:r>
      <w:r>
        <w:rPr>
          <w:rFonts w:ascii="Stag Sans Light" w:hAnsi="Stag Sans Light"/>
          <w:sz w:val="28"/>
          <w:szCs w:val="28"/>
        </w:rPr>
        <w:t>ycoses</w:t>
      </w:r>
    </w:p>
    <w:p w14:paraId="047F08F2" w14:textId="77777777" w:rsidR="00FF1C3E" w:rsidRDefault="00FF1C3E" w:rsidP="00BD7F5A">
      <w:pPr>
        <w:pStyle w:val="ListParagraph"/>
        <w:numPr>
          <w:ilvl w:val="0"/>
          <w:numId w:val="7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Cutaneous </w:t>
      </w:r>
      <w:r w:rsidR="00BD7F5A">
        <w:rPr>
          <w:rFonts w:ascii="Stag Sans Light" w:hAnsi="Stag Sans Light"/>
          <w:sz w:val="28"/>
          <w:szCs w:val="28"/>
        </w:rPr>
        <w:t>M</w:t>
      </w:r>
      <w:r>
        <w:rPr>
          <w:rFonts w:ascii="Stag Sans Light" w:hAnsi="Stag Sans Light"/>
          <w:sz w:val="28"/>
          <w:szCs w:val="28"/>
        </w:rPr>
        <w:t>ycoses</w:t>
      </w:r>
    </w:p>
    <w:p w14:paraId="047F08F3" w14:textId="77777777" w:rsidR="00FF1C3E" w:rsidRDefault="00FF1C3E" w:rsidP="00BD7F5A">
      <w:pPr>
        <w:pStyle w:val="ListParagraph"/>
        <w:numPr>
          <w:ilvl w:val="0"/>
          <w:numId w:val="7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Subcutaneous </w:t>
      </w:r>
      <w:r w:rsidR="00BD7F5A">
        <w:rPr>
          <w:rFonts w:ascii="Stag Sans Light" w:hAnsi="Stag Sans Light"/>
          <w:sz w:val="28"/>
          <w:szCs w:val="28"/>
        </w:rPr>
        <w:t>M</w:t>
      </w:r>
      <w:r>
        <w:rPr>
          <w:rFonts w:ascii="Stag Sans Light" w:hAnsi="Stag Sans Light"/>
          <w:sz w:val="28"/>
          <w:szCs w:val="28"/>
        </w:rPr>
        <w:t>ycoses</w:t>
      </w:r>
    </w:p>
    <w:p w14:paraId="047F08F4" w14:textId="77777777" w:rsidR="00FF1C3E" w:rsidRDefault="00FF1C3E" w:rsidP="00BD7F5A">
      <w:pPr>
        <w:pStyle w:val="ListParagraph"/>
        <w:numPr>
          <w:ilvl w:val="0"/>
          <w:numId w:val="7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Systemic </w:t>
      </w:r>
      <w:r w:rsidR="00BD7F5A">
        <w:rPr>
          <w:rFonts w:ascii="Stag Sans Light" w:hAnsi="Stag Sans Light"/>
          <w:sz w:val="28"/>
          <w:szCs w:val="28"/>
        </w:rPr>
        <w:t>M</w:t>
      </w:r>
      <w:r>
        <w:rPr>
          <w:rFonts w:ascii="Stag Sans Light" w:hAnsi="Stag Sans Light"/>
          <w:sz w:val="28"/>
          <w:szCs w:val="28"/>
        </w:rPr>
        <w:t>ycoses</w:t>
      </w:r>
    </w:p>
    <w:p w14:paraId="047F08F5" w14:textId="77777777" w:rsidR="00FF1C3E" w:rsidRDefault="00FF1C3E" w:rsidP="00BD7F5A">
      <w:pPr>
        <w:pStyle w:val="ListParagraph"/>
        <w:numPr>
          <w:ilvl w:val="0"/>
          <w:numId w:val="1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Laboratory </w:t>
      </w:r>
      <w:r w:rsidR="00BD7F5A">
        <w:rPr>
          <w:rFonts w:ascii="Stag Sans Light" w:hAnsi="Stag Sans Light"/>
          <w:sz w:val="28"/>
          <w:szCs w:val="28"/>
        </w:rPr>
        <w:t>M</w:t>
      </w:r>
      <w:r>
        <w:rPr>
          <w:rFonts w:ascii="Stag Sans Light" w:hAnsi="Stag Sans Light"/>
          <w:sz w:val="28"/>
          <w:szCs w:val="28"/>
        </w:rPr>
        <w:t xml:space="preserve">ethods in </w:t>
      </w:r>
      <w:r w:rsidR="00BD7F5A">
        <w:rPr>
          <w:rFonts w:ascii="Stag Sans Light" w:hAnsi="Stag Sans Light"/>
          <w:sz w:val="28"/>
          <w:szCs w:val="28"/>
        </w:rPr>
        <w:t>M</w:t>
      </w:r>
      <w:r>
        <w:rPr>
          <w:rFonts w:ascii="Stag Sans Light" w:hAnsi="Stag Sans Light"/>
          <w:sz w:val="28"/>
          <w:szCs w:val="28"/>
        </w:rPr>
        <w:t xml:space="preserve">edical </w:t>
      </w:r>
      <w:r w:rsidR="00BD7F5A">
        <w:rPr>
          <w:rFonts w:ascii="Stag Sans Light" w:hAnsi="Stag Sans Light"/>
          <w:sz w:val="28"/>
          <w:szCs w:val="28"/>
        </w:rPr>
        <w:t>M</w:t>
      </w:r>
      <w:r>
        <w:rPr>
          <w:rFonts w:ascii="Stag Sans Light" w:hAnsi="Stag Sans Light"/>
          <w:sz w:val="28"/>
          <w:szCs w:val="28"/>
        </w:rPr>
        <w:t>ycology</w:t>
      </w:r>
    </w:p>
    <w:p w14:paraId="047F08F6" w14:textId="77777777" w:rsidR="002155C0" w:rsidRDefault="002155C0" w:rsidP="002155C0">
      <w:pPr>
        <w:pStyle w:val="ListParagraph"/>
        <w:numPr>
          <w:ilvl w:val="0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Collection, Handling and Processing of Specimens</w:t>
      </w:r>
    </w:p>
    <w:p w14:paraId="047F08F7" w14:textId="77777777" w:rsidR="002155C0" w:rsidRDefault="002155C0" w:rsidP="002155C0">
      <w:pPr>
        <w:pStyle w:val="ListParagraph"/>
        <w:numPr>
          <w:ilvl w:val="0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Preparation of Specimens for Transport to Laboratory</w:t>
      </w:r>
    </w:p>
    <w:p w14:paraId="047F08F8" w14:textId="77777777" w:rsidR="002155C0" w:rsidRDefault="002155C0" w:rsidP="002155C0">
      <w:pPr>
        <w:pStyle w:val="ListParagraph"/>
        <w:numPr>
          <w:ilvl w:val="0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Appropriate Processing of Specimen to Recover Fungus</w:t>
      </w:r>
    </w:p>
    <w:p w14:paraId="047F08F9" w14:textId="77777777" w:rsidR="002155C0" w:rsidRDefault="002155C0" w:rsidP="002155C0">
      <w:pPr>
        <w:pStyle w:val="ListParagraph"/>
        <w:numPr>
          <w:ilvl w:val="0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Direct Examination of Specimens</w:t>
      </w:r>
    </w:p>
    <w:p w14:paraId="047F08FA" w14:textId="77777777" w:rsidR="002155C0" w:rsidRDefault="002155C0" w:rsidP="002155C0">
      <w:pPr>
        <w:pStyle w:val="ListParagraph"/>
        <w:numPr>
          <w:ilvl w:val="1"/>
          <w:numId w:val="8"/>
        </w:numPr>
        <w:jc w:val="both"/>
        <w:rPr>
          <w:rFonts w:ascii="Stag Sans Light" w:hAnsi="Stag Sans Light"/>
          <w:sz w:val="28"/>
          <w:szCs w:val="28"/>
        </w:rPr>
      </w:pPr>
      <w:r>
        <w:rPr>
          <w:rFonts w:ascii="Stag Sans Light" w:hAnsi="Stag Sans Light"/>
          <w:sz w:val="28"/>
          <w:szCs w:val="28"/>
        </w:rPr>
        <w:t xml:space="preserve">Type of </w:t>
      </w:r>
      <w:r w:rsidRPr="002155C0">
        <w:rPr>
          <w:rFonts w:ascii="Stag Sans Light" w:hAnsi="Stag Sans Light"/>
          <w:sz w:val="28"/>
          <w:szCs w:val="28"/>
        </w:rPr>
        <w:t>Stains Used in Mycology</w:t>
      </w:r>
    </w:p>
    <w:p w14:paraId="047F08FB" w14:textId="77777777" w:rsidR="002155C0" w:rsidRDefault="002155C0" w:rsidP="002155C0">
      <w:pPr>
        <w:pStyle w:val="ListParagraph"/>
        <w:numPr>
          <w:ilvl w:val="1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Fungal Culturing</w:t>
      </w:r>
    </w:p>
    <w:p w14:paraId="047F08FC" w14:textId="77777777" w:rsidR="002155C0" w:rsidRDefault="002155C0" w:rsidP="002155C0">
      <w:pPr>
        <w:pStyle w:val="ListParagraph"/>
        <w:numPr>
          <w:ilvl w:val="1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Media Used for Isolation of Fungi</w:t>
      </w:r>
    </w:p>
    <w:p w14:paraId="047F08FD" w14:textId="77777777" w:rsidR="002155C0" w:rsidRDefault="002155C0" w:rsidP="002155C0">
      <w:pPr>
        <w:pStyle w:val="ListParagraph"/>
        <w:numPr>
          <w:ilvl w:val="1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Colony Morphology (macroscopic features)</w:t>
      </w:r>
    </w:p>
    <w:p w14:paraId="047F08FE" w14:textId="77777777" w:rsidR="002155C0" w:rsidRDefault="002155C0" w:rsidP="002155C0">
      <w:pPr>
        <w:pStyle w:val="ListParagraph"/>
        <w:numPr>
          <w:ilvl w:val="1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Microscopic Evaluation of Fungi</w:t>
      </w:r>
    </w:p>
    <w:p w14:paraId="047F08FF" w14:textId="77777777" w:rsidR="002155C0" w:rsidRDefault="002155C0" w:rsidP="002155C0">
      <w:pPr>
        <w:pStyle w:val="ListParagraph"/>
        <w:numPr>
          <w:ilvl w:val="1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lastRenderedPageBreak/>
        <w:t>Biochemical Studies Used to ID Yeast and Yeast-like Organisms</w:t>
      </w:r>
    </w:p>
    <w:p w14:paraId="047F0900" w14:textId="77777777" w:rsidR="002155C0" w:rsidRDefault="002155C0" w:rsidP="002155C0">
      <w:pPr>
        <w:pStyle w:val="ListParagraph"/>
        <w:numPr>
          <w:ilvl w:val="1"/>
          <w:numId w:val="8"/>
        </w:numPr>
        <w:jc w:val="both"/>
        <w:rPr>
          <w:rFonts w:ascii="Stag Sans Light" w:hAnsi="Stag Sans Light"/>
          <w:sz w:val="28"/>
          <w:szCs w:val="28"/>
        </w:rPr>
      </w:pPr>
      <w:r w:rsidRPr="002155C0">
        <w:rPr>
          <w:rFonts w:ascii="Stag Sans Light" w:hAnsi="Stag Sans Light"/>
          <w:sz w:val="28"/>
          <w:szCs w:val="28"/>
        </w:rPr>
        <w:t>Other Tests of Importance</w:t>
      </w:r>
    </w:p>
    <w:sectPr w:rsidR="002155C0" w:rsidSect="00BD02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g Sans Light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Sans Semibold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tag Sans Medium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1B5"/>
    <w:multiLevelType w:val="hybridMultilevel"/>
    <w:tmpl w:val="49FA60D4"/>
    <w:lvl w:ilvl="0" w:tplc="CAB63BBE">
      <w:start w:val="2"/>
      <w:numFmt w:val="bullet"/>
      <w:lvlText w:val="-"/>
      <w:lvlJc w:val="left"/>
      <w:pPr>
        <w:ind w:left="1080" w:hanging="360"/>
      </w:pPr>
      <w:rPr>
        <w:rFonts w:ascii="Stag Sans Light" w:eastAsiaTheme="minorHAnsi" w:hAnsi="Stag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D61BB"/>
    <w:multiLevelType w:val="hybridMultilevel"/>
    <w:tmpl w:val="08B8C8AC"/>
    <w:lvl w:ilvl="0" w:tplc="CAB63BBE">
      <w:start w:val="2"/>
      <w:numFmt w:val="bullet"/>
      <w:lvlText w:val="-"/>
      <w:lvlJc w:val="left"/>
      <w:pPr>
        <w:ind w:left="1080" w:hanging="360"/>
      </w:pPr>
      <w:rPr>
        <w:rFonts w:ascii="Stag Sans Light" w:eastAsiaTheme="minorHAnsi" w:hAnsi="Stag Sans Light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33EE1"/>
    <w:multiLevelType w:val="hybridMultilevel"/>
    <w:tmpl w:val="574C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4E1E"/>
    <w:multiLevelType w:val="hybridMultilevel"/>
    <w:tmpl w:val="59101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46FB4"/>
    <w:multiLevelType w:val="hybridMultilevel"/>
    <w:tmpl w:val="3F2CD16A"/>
    <w:lvl w:ilvl="0" w:tplc="CAB63BBE">
      <w:start w:val="2"/>
      <w:numFmt w:val="bullet"/>
      <w:lvlText w:val="-"/>
      <w:lvlJc w:val="left"/>
      <w:pPr>
        <w:ind w:left="1080" w:hanging="360"/>
      </w:pPr>
      <w:rPr>
        <w:rFonts w:ascii="Stag Sans Light" w:eastAsiaTheme="minorHAnsi" w:hAnsi="Stag Sans Light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B0F5A"/>
    <w:multiLevelType w:val="hybridMultilevel"/>
    <w:tmpl w:val="34BC9E40"/>
    <w:lvl w:ilvl="0" w:tplc="A0541F2C">
      <w:start w:val="2"/>
      <w:numFmt w:val="bullet"/>
      <w:lvlText w:val="-"/>
      <w:lvlJc w:val="left"/>
      <w:pPr>
        <w:ind w:left="1080" w:hanging="360"/>
      </w:pPr>
      <w:rPr>
        <w:rFonts w:ascii="Stag Sans Light" w:eastAsiaTheme="minorHAnsi" w:hAnsi="Stag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45C08"/>
    <w:multiLevelType w:val="hybridMultilevel"/>
    <w:tmpl w:val="E5966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D3A5D"/>
    <w:multiLevelType w:val="hybridMultilevel"/>
    <w:tmpl w:val="4C6E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F62"/>
    <w:rsid w:val="000057D4"/>
    <w:rsid w:val="001E049A"/>
    <w:rsid w:val="002155C0"/>
    <w:rsid w:val="003466F7"/>
    <w:rsid w:val="00557BF9"/>
    <w:rsid w:val="0059000D"/>
    <w:rsid w:val="00595676"/>
    <w:rsid w:val="00680D69"/>
    <w:rsid w:val="007B58AA"/>
    <w:rsid w:val="00902B0A"/>
    <w:rsid w:val="00A63066"/>
    <w:rsid w:val="00B24ECF"/>
    <w:rsid w:val="00B33461"/>
    <w:rsid w:val="00BC5B13"/>
    <w:rsid w:val="00BD0236"/>
    <w:rsid w:val="00BD7F5A"/>
    <w:rsid w:val="00C20FE1"/>
    <w:rsid w:val="00C22451"/>
    <w:rsid w:val="00C6509D"/>
    <w:rsid w:val="00C845CD"/>
    <w:rsid w:val="00D2468D"/>
    <w:rsid w:val="00D84C26"/>
    <w:rsid w:val="00DF48EE"/>
    <w:rsid w:val="00E21F62"/>
    <w:rsid w:val="00E74149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08DC"/>
  <w15:docId w15:val="{24FA82C7-58AE-46C5-94CB-883599B0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abahkali</dc:creator>
  <cp:lastModifiedBy>Leonard Wijaya</cp:lastModifiedBy>
  <cp:revision>12</cp:revision>
  <cp:lastPrinted>2016-01-05T12:41:00Z</cp:lastPrinted>
  <dcterms:created xsi:type="dcterms:W3CDTF">2016-01-05T11:57:00Z</dcterms:created>
  <dcterms:modified xsi:type="dcterms:W3CDTF">2023-02-07T08:09:00Z</dcterms:modified>
</cp:coreProperties>
</file>