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6AA1" w14:textId="77777777" w:rsidR="00FA1618" w:rsidRDefault="00FA1618" w:rsidP="00023D04">
      <w:pPr>
        <w:pBdr>
          <w:bottom w:val="single" w:sz="6" w:space="1" w:color="auto"/>
        </w:pBdr>
      </w:pPr>
    </w:p>
    <w:p w14:paraId="4DEF6EB7" w14:textId="77777777" w:rsidR="00FA1618" w:rsidRDefault="00FA1618">
      <w:pPr>
        <w:rPr>
          <w:sz w:val="28"/>
          <w:szCs w:val="28"/>
        </w:rPr>
      </w:pPr>
    </w:p>
    <w:tbl>
      <w:tblPr>
        <w:tblStyle w:val="TableGrid"/>
        <w:tblpPr w:leftFromText="180" w:rightFromText="180" w:vertAnchor="text" w:horzAnchor="margin" w:tblpXSpec="center" w:tblpY="349"/>
        <w:tblW w:w="7524" w:type="dxa"/>
        <w:tblLook w:val="04A0" w:firstRow="1" w:lastRow="0" w:firstColumn="1" w:lastColumn="0" w:noHBand="0" w:noVBand="1"/>
      </w:tblPr>
      <w:tblGrid>
        <w:gridCol w:w="2736"/>
        <w:gridCol w:w="2394"/>
        <w:gridCol w:w="2394"/>
      </w:tblGrid>
      <w:tr w:rsidR="00FA1618" w:rsidRPr="009D1183" w14:paraId="274FDB15" w14:textId="77777777" w:rsidTr="00FA1618">
        <w:tc>
          <w:tcPr>
            <w:tcW w:w="2736" w:type="dxa"/>
          </w:tcPr>
          <w:p w14:paraId="4DFCDF96" w14:textId="77777777" w:rsidR="00FA1618" w:rsidRPr="009D1183" w:rsidRDefault="00FA1618" w:rsidP="00FA1618">
            <w:pPr>
              <w:jc w:val="center"/>
              <w:rPr>
                <w:b/>
                <w:bCs/>
                <w:sz w:val="28"/>
                <w:szCs w:val="28"/>
              </w:rPr>
            </w:pPr>
            <w:r w:rsidRPr="009D1183">
              <w:rPr>
                <w:b/>
                <w:bCs/>
                <w:sz w:val="28"/>
                <w:szCs w:val="28"/>
              </w:rPr>
              <w:t>Name</w:t>
            </w:r>
          </w:p>
        </w:tc>
        <w:tc>
          <w:tcPr>
            <w:tcW w:w="2394" w:type="dxa"/>
          </w:tcPr>
          <w:p w14:paraId="791A6005" w14:textId="77777777" w:rsidR="00FA1618" w:rsidRPr="009D1183" w:rsidRDefault="00FA1618" w:rsidP="00FA1618">
            <w:pPr>
              <w:jc w:val="center"/>
              <w:rPr>
                <w:b/>
                <w:bCs/>
                <w:sz w:val="28"/>
                <w:szCs w:val="28"/>
              </w:rPr>
            </w:pPr>
            <w:r w:rsidRPr="009D1183">
              <w:rPr>
                <w:b/>
                <w:bCs/>
                <w:sz w:val="28"/>
                <w:szCs w:val="28"/>
              </w:rPr>
              <w:t>ID</w:t>
            </w:r>
          </w:p>
        </w:tc>
        <w:tc>
          <w:tcPr>
            <w:tcW w:w="2394" w:type="dxa"/>
          </w:tcPr>
          <w:p w14:paraId="03E29A8E" w14:textId="77777777" w:rsidR="00FA1618" w:rsidRPr="009D1183" w:rsidRDefault="00FA1618" w:rsidP="00FA1618">
            <w:pPr>
              <w:jc w:val="center"/>
              <w:rPr>
                <w:b/>
                <w:bCs/>
                <w:sz w:val="28"/>
                <w:szCs w:val="28"/>
              </w:rPr>
            </w:pPr>
            <w:r w:rsidRPr="009D1183">
              <w:rPr>
                <w:b/>
                <w:bCs/>
                <w:sz w:val="28"/>
                <w:szCs w:val="28"/>
              </w:rPr>
              <w:t>Serial Number</w:t>
            </w:r>
          </w:p>
        </w:tc>
      </w:tr>
      <w:tr w:rsidR="00FA1618" w:rsidRPr="009D1183" w14:paraId="542C6034" w14:textId="77777777" w:rsidTr="00FA1618">
        <w:tc>
          <w:tcPr>
            <w:tcW w:w="2736" w:type="dxa"/>
          </w:tcPr>
          <w:p w14:paraId="3D946F86" w14:textId="77777777" w:rsidR="00FA1618" w:rsidRPr="009D1183" w:rsidRDefault="00FA1618" w:rsidP="00FA1618">
            <w:pPr>
              <w:rPr>
                <w:sz w:val="28"/>
                <w:szCs w:val="28"/>
              </w:rPr>
            </w:pPr>
          </w:p>
        </w:tc>
        <w:tc>
          <w:tcPr>
            <w:tcW w:w="2394" w:type="dxa"/>
          </w:tcPr>
          <w:p w14:paraId="028738AE" w14:textId="77777777" w:rsidR="00FA1618" w:rsidRPr="009D1183" w:rsidRDefault="00FA1618" w:rsidP="00FA1618">
            <w:pPr>
              <w:rPr>
                <w:sz w:val="28"/>
                <w:szCs w:val="28"/>
              </w:rPr>
            </w:pPr>
          </w:p>
        </w:tc>
        <w:tc>
          <w:tcPr>
            <w:tcW w:w="2394" w:type="dxa"/>
          </w:tcPr>
          <w:p w14:paraId="18962C40" w14:textId="77777777" w:rsidR="00FA1618" w:rsidRPr="009D1183" w:rsidRDefault="00FA1618" w:rsidP="00FA1618">
            <w:pPr>
              <w:rPr>
                <w:sz w:val="28"/>
                <w:szCs w:val="28"/>
              </w:rPr>
            </w:pPr>
          </w:p>
        </w:tc>
      </w:tr>
    </w:tbl>
    <w:p w14:paraId="1DF819F4" w14:textId="46D8BB75" w:rsidR="00FA1618" w:rsidRDefault="00FA1618">
      <w:pPr>
        <w:rPr>
          <w:sz w:val="28"/>
          <w:szCs w:val="28"/>
        </w:rPr>
      </w:pPr>
    </w:p>
    <w:p w14:paraId="039C5B8A" w14:textId="20705D0E" w:rsidR="00FA1618" w:rsidRDefault="00FA1618">
      <w:pPr>
        <w:rPr>
          <w:sz w:val="28"/>
          <w:szCs w:val="28"/>
        </w:rPr>
      </w:pPr>
    </w:p>
    <w:p w14:paraId="11AEA41A" w14:textId="73DA2DE4" w:rsidR="00FA1618" w:rsidRDefault="00FA1618">
      <w:pPr>
        <w:rPr>
          <w:sz w:val="28"/>
          <w:szCs w:val="28"/>
        </w:rPr>
      </w:pPr>
    </w:p>
    <w:p w14:paraId="326AB638" w14:textId="77777777" w:rsidR="00FA1618" w:rsidRPr="009D1183" w:rsidRDefault="00FA1618">
      <w:pPr>
        <w:rPr>
          <w:sz w:val="28"/>
          <w:szCs w:val="28"/>
        </w:rPr>
      </w:pPr>
    </w:p>
    <w:tbl>
      <w:tblPr>
        <w:tblStyle w:val="TableGrid"/>
        <w:tblW w:w="10231" w:type="dxa"/>
        <w:tblInd w:w="-342" w:type="dxa"/>
        <w:tblLook w:val="04A0" w:firstRow="1" w:lastRow="0" w:firstColumn="1" w:lastColumn="0" w:noHBand="0" w:noVBand="1"/>
      </w:tblPr>
      <w:tblGrid>
        <w:gridCol w:w="1279"/>
        <w:gridCol w:w="701"/>
        <w:gridCol w:w="726"/>
        <w:gridCol w:w="727"/>
        <w:gridCol w:w="726"/>
        <w:gridCol w:w="727"/>
        <w:gridCol w:w="726"/>
        <w:gridCol w:w="727"/>
        <w:gridCol w:w="726"/>
        <w:gridCol w:w="707"/>
        <w:gridCol w:w="714"/>
        <w:gridCol w:w="718"/>
        <w:gridCol w:w="1027"/>
      </w:tblGrid>
      <w:tr w:rsidR="00337171" w:rsidRPr="009D1183" w14:paraId="3E8F56EB" w14:textId="3E66132C" w:rsidTr="00337171">
        <w:trPr>
          <w:trHeight w:val="363"/>
        </w:trPr>
        <w:tc>
          <w:tcPr>
            <w:tcW w:w="1052" w:type="dxa"/>
          </w:tcPr>
          <w:p w14:paraId="52EE994E" w14:textId="22F4E8BA" w:rsidR="00337171" w:rsidRPr="009D1183" w:rsidRDefault="00337171" w:rsidP="00074E7C">
            <w:pPr>
              <w:jc w:val="center"/>
              <w:rPr>
                <w:b/>
                <w:bCs/>
                <w:sz w:val="28"/>
                <w:szCs w:val="28"/>
              </w:rPr>
            </w:pPr>
            <w:r w:rsidRPr="009D1183">
              <w:rPr>
                <w:b/>
                <w:bCs/>
                <w:sz w:val="28"/>
                <w:szCs w:val="28"/>
              </w:rPr>
              <w:t xml:space="preserve">Question </w:t>
            </w:r>
          </w:p>
        </w:tc>
        <w:tc>
          <w:tcPr>
            <w:tcW w:w="720" w:type="dxa"/>
          </w:tcPr>
          <w:p w14:paraId="267C3967" w14:textId="2C398729" w:rsidR="00337171" w:rsidRPr="009D1183" w:rsidRDefault="00337171" w:rsidP="00074E7C">
            <w:pPr>
              <w:jc w:val="center"/>
              <w:rPr>
                <w:b/>
                <w:bCs/>
                <w:sz w:val="28"/>
                <w:szCs w:val="28"/>
              </w:rPr>
            </w:pPr>
            <w:r w:rsidRPr="009D1183">
              <w:rPr>
                <w:b/>
                <w:bCs/>
                <w:sz w:val="28"/>
                <w:szCs w:val="28"/>
              </w:rPr>
              <w:t>1</w:t>
            </w:r>
          </w:p>
        </w:tc>
        <w:tc>
          <w:tcPr>
            <w:tcW w:w="747" w:type="dxa"/>
          </w:tcPr>
          <w:p w14:paraId="41AACB21" w14:textId="6412CD6F" w:rsidR="00337171" w:rsidRPr="009D1183" w:rsidRDefault="00337171" w:rsidP="00074E7C">
            <w:pPr>
              <w:jc w:val="center"/>
              <w:rPr>
                <w:b/>
                <w:bCs/>
                <w:sz w:val="28"/>
                <w:szCs w:val="28"/>
              </w:rPr>
            </w:pPr>
            <w:r w:rsidRPr="009D1183">
              <w:rPr>
                <w:b/>
                <w:bCs/>
                <w:sz w:val="28"/>
                <w:szCs w:val="28"/>
              </w:rPr>
              <w:t>2</w:t>
            </w:r>
          </w:p>
        </w:tc>
        <w:tc>
          <w:tcPr>
            <w:tcW w:w="749" w:type="dxa"/>
          </w:tcPr>
          <w:p w14:paraId="06B2E5C2" w14:textId="3DD6EC36" w:rsidR="00337171" w:rsidRPr="009D1183" w:rsidRDefault="00337171" w:rsidP="00074E7C">
            <w:pPr>
              <w:jc w:val="center"/>
              <w:rPr>
                <w:b/>
                <w:bCs/>
                <w:sz w:val="28"/>
                <w:szCs w:val="28"/>
              </w:rPr>
            </w:pPr>
            <w:r w:rsidRPr="009D1183">
              <w:rPr>
                <w:b/>
                <w:bCs/>
                <w:sz w:val="28"/>
                <w:szCs w:val="28"/>
              </w:rPr>
              <w:t>3</w:t>
            </w:r>
          </w:p>
        </w:tc>
        <w:tc>
          <w:tcPr>
            <w:tcW w:w="748" w:type="dxa"/>
          </w:tcPr>
          <w:p w14:paraId="182505F1" w14:textId="5D0AC133" w:rsidR="00337171" w:rsidRPr="009D1183" w:rsidRDefault="00337171" w:rsidP="00074E7C">
            <w:pPr>
              <w:jc w:val="center"/>
              <w:rPr>
                <w:b/>
                <w:bCs/>
                <w:sz w:val="28"/>
                <w:szCs w:val="28"/>
              </w:rPr>
            </w:pPr>
            <w:r w:rsidRPr="009D1183">
              <w:rPr>
                <w:b/>
                <w:bCs/>
                <w:sz w:val="28"/>
                <w:szCs w:val="28"/>
              </w:rPr>
              <w:t>4</w:t>
            </w:r>
          </w:p>
        </w:tc>
        <w:tc>
          <w:tcPr>
            <w:tcW w:w="749" w:type="dxa"/>
          </w:tcPr>
          <w:p w14:paraId="5F61A672" w14:textId="798572F0" w:rsidR="00337171" w:rsidRPr="009D1183" w:rsidRDefault="00337171" w:rsidP="00074E7C">
            <w:pPr>
              <w:jc w:val="center"/>
              <w:rPr>
                <w:b/>
                <w:bCs/>
                <w:sz w:val="28"/>
                <w:szCs w:val="28"/>
              </w:rPr>
            </w:pPr>
            <w:r w:rsidRPr="009D1183">
              <w:rPr>
                <w:b/>
                <w:bCs/>
                <w:sz w:val="28"/>
                <w:szCs w:val="28"/>
              </w:rPr>
              <w:t>5</w:t>
            </w:r>
          </w:p>
        </w:tc>
        <w:tc>
          <w:tcPr>
            <w:tcW w:w="748" w:type="dxa"/>
          </w:tcPr>
          <w:p w14:paraId="2D90B0BB" w14:textId="1D877A07" w:rsidR="00337171" w:rsidRPr="009D1183" w:rsidRDefault="00337171" w:rsidP="00074E7C">
            <w:pPr>
              <w:jc w:val="center"/>
              <w:rPr>
                <w:b/>
                <w:bCs/>
                <w:sz w:val="28"/>
                <w:szCs w:val="28"/>
              </w:rPr>
            </w:pPr>
            <w:r w:rsidRPr="009D1183">
              <w:rPr>
                <w:b/>
                <w:bCs/>
                <w:sz w:val="28"/>
                <w:szCs w:val="28"/>
              </w:rPr>
              <w:t>6</w:t>
            </w:r>
          </w:p>
        </w:tc>
        <w:tc>
          <w:tcPr>
            <w:tcW w:w="749" w:type="dxa"/>
          </w:tcPr>
          <w:p w14:paraId="7400A7E1" w14:textId="71611204" w:rsidR="00337171" w:rsidRPr="009D1183" w:rsidRDefault="00337171" w:rsidP="00074E7C">
            <w:pPr>
              <w:jc w:val="center"/>
              <w:rPr>
                <w:b/>
                <w:bCs/>
                <w:sz w:val="28"/>
                <w:szCs w:val="28"/>
              </w:rPr>
            </w:pPr>
            <w:r w:rsidRPr="009D1183">
              <w:rPr>
                <w:b/>
                <w:bCs/>
                <w:sz w:val="28"/>
                <w:szCs w:val="28"/>
              </w:rPr>
              <w:t>7</w:t>
            </w:r>
          </w:p>
        </w:tc>
        <w:tc>
          <w:tcPr>
            <w:tcW w:w="748" w:type="dxa"/>
          </w:tcPr>
          <w:p w14:paraId="403B5096" w14:textId="101463F4" w:rsidR="00337171" w:rsidRPr="009D1183" w:rsidRDefault="00337171" w:rsidP="00074E7C">
            <w:pPr>
              <w:jc w:val="center"/>
              <w:rPr>
                <w:b/>
                <w:bCs/>
                <w:sz w:val="28"/>
                <w:szCs w:val="28"/>
              </w:rPr>
            </w:pPr>
            <w:r w:rsidRPr="009D1183">
              <w:rPr>
                <w:b/>
                <w:bCs/>
                <w:sz w:val="28"/>
                <w:szCs w:val="28"/>
              </w:rPr>
              <w:t>8</w:t>
            </w:r>
          </w:p>
        </w:tc>
        <w:tc>
          <w:tcPr>
            <w:tcW w:w="727" w:type="dxa"/>
          </w:tcPr>
          <w:p w14:paraId="15378412" w14:textId="7C5A5528" w:rsidR="00337171" w:rsidRPr="009D1183" w:rsidRDefault="00337171" w:rsidP="00074E7C">
            <w:pPr>
              <w:jc w:val="center"/>
              <w:rPr>
                <w:b/>
                <w:bCs/>
                <w:sz w:val="28"/>
                <w:szCs w:val="28"/>
              </w:rPr>
            </w:pPr>
            <w:r w:rsidRPr="009D1183">
              <w:rPr>
                <w:b/>
                <w:bCs/>
                <w:sz w:val="28"/>
                <w:szCs w:val="28"/>
              </w:rPr>
              <w:t>9</w:t>
            </w:r>
          </w:p>
        </w:tc>
        <w:tc>
          <w:tcPr>
            <w:tcW w:w="727" w:type="dxa"/>
          </w:tcPr>
          <w:p w14:paraId="68B1D3A4" w14:textId="027F34E4" w:rsidR="00337171" w:rsidRPr="009D1183" w:rsidRDefault="00337171" w:rsidP="00074E7C">
            <w:pPr>
              <w:jc w:val="center"/>
              <w:rPr>
                <w:b/>
                <w:bCs/>
                <w:sz w:val="28"/>
                <w:szCs w:val="28"/>
              </w:rPr>
            </w:pPr>
            <w:r w:rsidRPr="009D1183">
              <w:rPr>
                <w:b/>
                <w:bCs/>
                <w:sz w:val="28"/>
                <w:szCs w:val="28"/>
              </w:rPr>
              <w:t>10</w:t>
            </w:r>
          </w:p>
        </w:tc>
        <w:tc>
          <w:tcPr>
            <w:tcW w:w="727" w:type="dxa"/>
          </w:tcPr>
          <w:p w14:paraId="6721D93D" w14:textId="1BC1573A" w:rsidR="00337171" w:rsidRPr="009D1183" w:rsidRDefault="00337171" w:rsidP="00074E7C">
            <w:pPr>
              <w:jc w:val="center"/>
              <w:rPr>
                <w:b/>
                <w:bCs/>
                <w:sz w:val="28"/>
                <w:szCs w:val="28"/>
              </w:rPr>
            </w:pPr>
            <w:r w:rsidRPr="009D1183">
              <w:rPr>
                <w:b/>
                <w:bCs/>
                <w:sz w:val="28"/>
                <w:szCs w:val="28"/>
              </w:rPr>
              <w:t>BQ</w:t>
            </w:r>
          </w:p>
        </w:tc>
        <w:tc>
          <w:tcPr>
            <w:tcW w:w="1040" w:type="dxa"/>
          </w:tcPr>
          <w:p w14:paraId="6CFA4B09" w14:textId="67806D6A" w:rsidR="00337171" w:rsidRPr="009D1183" w:rsidRDefault="00337171" w:rsidP="00074E7C">
            <w:pPr>
              <w:jc w:val="center"/>
              <w:rPr>
                <w:b/>
                <w:bCs/>
                <w:sz w:val="28"/>
                <w:szCs w:val="28"/>
              </w:rPr>
            </w:pPr>
            <w:r w:rsidRPr="009D1183">
              <w:rPr>
                <w:b/>
                <w:bCs/>
                <w:sz w:val="28"/>
                <w:szCs w:val="28"/>
              </w:rPr>
              <w:t>Total</w:t>
            </w:r>
          </w:p>
        </w:tc>
      </w:tr>
      <w:tr w:rsidR="00337171" w:rsidRPr="009D1183" w14:paraId="07369A04" w14:textId="591D8E81" w:rsidTr="00337171">
        <w:trPr>
          <w:trHeight w:val="363"/>
        </w:trPr>
        <w:tc>
          <w:tcPr>
            <w:tcW w:w="1052" w:type="dxa"/>
          </w:tcPr>
          <w:p w14:paraId="1C0659B4" w14:textId="77777777" w:rsidR="00337171" w:rsidRPr="009D1183" w:rsidRDefault="00337171" w:rsidP="00074E7C">
            <w:pPr>
              <w:jc w:val="center"/>
              <w:rPr>
                <w:b/>
                <w:bCs/>
                <w:sz w:val="28"/>
                <w:szCs w:val="28"/>
              </w:rPr>
            </w:pPr>
            <w:r w:rsidRPr="009D1183">
              <w:rPr>
                <w:b/>
                <w:bCs/>
                <w:sz w:val="28"/>
                <w:szCs w:val="28"/>
              </w:rPr>
              <w:t>Mark</w:t>
            </w:r>
          </w:p>
        </w:tc>
        <w:tc>
          <w:tcPr>
            <w:tcW w:w="720" w:type="dxa"/>
          </w:tcPr>
          <w:p w14:paraId="3AAC0A2F" w14:textId="77777777" w:rsidR="00337171" w:rsidRPr="009D1183" w:rsidRDefault="00337171">
            <w:pPr>
              <w:rPr>
                <w:sz w:val="28"/>
                <w:szCs w:val="28"/>
              </w:rPr>
            </w:pPr>
          </w:p>
        </w:tc>
        <w:tc>
          <w:tcPr>
            <w:tcW w:w="747" w:type="dxa"/>
          </w:tcPr>
          <w:p w14:paraId="323C077D" w14:textId="77777777" w:rsidR="00337171" w:rsidRPr="009D1183" w:rsidRDefault="00337171">
            <w:pPr>
              <w:rPr>
                <w:sz w:val="28"/>
                <w:szCs w:val="28"/>
              </w:rPr>
            </w:pPr>
          </w:p>
        </w:tc>
        <w:tc>
          <w:tcPr>
            <w:tcW w:w="749" w:type="dxa"/>
          </w:tcPr>
          <w:p w14:paraId="750F84F6" w14:textId="503F94CB" w:rsidR="00337171" w:rsidRPr="009D1183" w:rsidRDefault="00337171">
            <w:pPr>
              <w:rPr>
                <w:sz w:val="28"/>
                <w:szCs w:val="28"/>
              </w:rPr>
            </w:pPr>
          </w:p>
        </w:tc>
        <w:tc>
          <w:tcPr>
            <w:tcW w:w="748" w:type="dxa"/>
          </w:tcPr>
          <w:p w14:paraId="6F6CD40A" w14:textId="77777777" w:rsidR="00337171" w:rsidRPr="009D1183" w:rsidRDefault="00337171">
            <w:pPr>
              <w:rPr>
                <w:sz w:val="28"/>
                <w:szCs w:val="28"/>
              </w:rPr>
            </w:pPr>
          </w:p>
        </w:tc>
        <w:tc>
          <w:tcPr>
            <w:tcW w:w="749" w:type="dxa"/>
          </w:tcPr>
          <w:p w14:paraId="3D0F7B72" w14:textId="77777777" w:rsidR="00337171" w:rsidRPr="009D1183" w:rsidRDefault="00337171">
            <w:pPr>
              <w:rPr>
                <w:sz w:val="28"/>
                <w:szCs w:val="28"/>
              </w:rPr>
            </w:pPr>
          </w:p>
        </w:tc>
        <w:tc>
          <w:tcPr>
            <w:tcW w:w="748" w:type="dxa"/>
          </w:tcPr>
          <w:p w14:paraId="6FE77049" w14:textId="77777777" w:rsidR="00337171" w:rsidRPr="009D1183" w:rsidRDefault="00337171">
            <w:pPr>
              <w:rPr>
                <w:sz w:val="28"/>
                <w:szCs w:val="28"/>
              </w:rPr>
            </w:pPr>
          </w:p>
        </w:tc>
        <w:tc>
          <w:tcPr>
            <w:tcW w:w="749" w:type="dxa"/>
          </w:tcPr>
          <w:p w14:paraId="0EE01A3E" w14:textId="77777777" w:rsidR="00337171" w:rsidRPr="009D1183" w:rsidRDefault="00337171">
            <w:pPr>
              <w:rPr>
                <w:sz w:val="28"/>
                <w:szCs w:val="28"/>
              </w:rPr>
            </w:pPr>
          </w:p>
        </w:tc>
        <w:tc>
          <w:tcPr>
            <w:tcW w:w="748" w:type="dxa"/>
          </w:tcPr>
          <w:p w14:paraId="15FF88FA" w14:textId="5835468B" w:rsidR="00337171" w:rsidRPr="009D1183" w:rsidRDefault="00337171">
            <w:pPr>
              <w:rPr>
                <w:sz w:val="28"/>
                <w:szCs w:val="28"/>
              </w:rPr>
            </w:pPr>
          </w:p>
        </w:tc>
        <w:tc>
          <w:tcPr>
            <w:tcW w:w="727" w:type="dxa"/>
          </w:tcPr>
          <w:p w14:paraId="58950B7B" w14:textId="77777777" w:rsidR="00337171" w:rsidRPr="009D1183" w:rsidRDefault="00337171">
            <w:pPr>
              <w:rPr>
                <w:sz w:val="28"/>
                <w:szCs w:val="28"/>
              </w:rPr>
            </w:pPr>
          </w:p>
        </w:tc>
        <w:tc>
          <w:tcPr>
            <w:tcW w:w="727" w:type="dxa"/>
          </w:tcPr>
          <w:p w14:paraId="700F759E" w14:textId="77777777" w:rsidR="00337171" w:rsidRPr="009D1183" w:rsidRDefault="00337171">
            <w:pPr>
              <w:rPr>
                <w:sz w:val="28"/>
                <w:szCs w:val="28"/>
              </w:rPr>
            </w:pPr>
          </w:p>
        </w:tc>
        <w:tc>
          <w:tcPr>
            <w:tcW w:w="727" w:type="dxa"/>
          </w:tcPr>
          <w:p w14:paraId="15DF3DA5" w14:textId="77777777" w:rsidR="00337171" w:rsidRPr="009D1183" w:rsidRDefault="00337171">
            <w:pPr>
              <w:rPr>
                <w:sz w:val="28"/>
                <w:szCs w:val="28"/>
              </w:rPr>
            </w:pPr>
          </w:p>
        </w:tc>
        <w:tc>
          <w:tcPr>
            <w:tcW w:w="1040" w:type="dxa"/>
          </w:tcPr>
          <w:p w14:paraId="5DF0DCFA" w14:textId="77777777" w:rsidR="00337171" w:rsidRPr="009D1183" w:rsidRDefault="00337171">
            <w:pPr>
              <w:rPr>
                <w:sz w:val="28"/>
                <w:szCs w:val="28"/>
              </w:rPr>
            </w:pPr>
          </w:p>
        </w:tc>
      </w:tr>
    </w:tbl>
    <w:p w14:paraId="54BF51F6" w14:textId="42DD5C42" w:rsidR="003918B9" w:rsidRDefault="003918B9"/>
    <w:p w14:paraId="4129289E" w14:textId="77777777" w:rsidR="00FA1618" w:rsidRDefault="00FA1618"/>
    <w:p w14:paraId="10B583D8" w14:textId="4510A40E" w:rsidR="009D119C" w:rsidRPr="009D1183" w:rsidRDefault="00360C6B" w:rsidP="007A4649">
      <w:pPr>
        <w:tabs>
          <w:tab w:val="left" w:pos="5863"/>
        </w:tabs>
        <w:rPr>
          <w:rFonts w:asciiTheme="minorHAnsi" w:hAnsiTheme="minorHAnsi" w:cstheme="minorHAnsi"/>
          <w:b/>
          <w:bCs/>
          <w:color w:val="0D0D0D" w:themeColor="text1" w:themeTint="F2"/>
          <w:sz w:val="28"/>
          <w:szCs w:val="28"/>
        </w:rPr>
      </w:pPr>
      <w:r w:rsidRPr="009D1183">
        <w:rPr>
          <w:rFonts w:asciiTheme="minorHAnsi" w:hAnsiTheme="minorHAnsi" w:cstheme="minorHAnsi"/>
          <w:b/>
          <w:bCs/>
          <w:color w:val="0D0D0D" w:themeColor="text1" w:themeTint="F2"/>
          <w:sz w:val="28"/>
          <w:szCs w:val="28"/>
        </w:rPr>
        <w:t>Choose the correct answers:</w:t>
      </w:r>
      <w:r w:rsidR="007A4649">
        <w:rPr>
          <w:rFonts w:asciiTheme="minorHAnsi" w:hAnsiTheme="minorHAnsi" w:cstheme="minorHAnsi"/>
          <w:b/>
          <w:bCs/>
          <w:color w:val="0D0D0D" w:themeColor="text1" w:themeTint="F2"/>
          <w:sz w:val="28"/>
          <w:szCs w:val="28"/>
        </w:rPr>
        <w:tab/>
      </w:r>
    </w:p>
    <w:p w14:paraId="28C4E2F2" w14:textId="77777777" w:rsidR="009D1183" w:rsidRDefault="00360C6B" w:rsidP="00360C6B">
      <w:pPr>
        <w:pStyle w:val="NormalWeb"/>
        <w:rPr>
          <w:rFonts w:asciiTheme="minorHAnsi" w:hAnsiTheme="minorHAnsi" w:cstheme="minorHAnsi"/>
        </w:rPr>
      </w:pPr>
      <w:r w:rsidRPr="00AA0B6C">
        <w:rPr>
          <w:rFonts w:asciiTheme="minorHAnsi" w:hAnsiTheme="minorHAnsi" w:cstheme="minorHAnsi"/>
          <w:b/>
          <w:bCs/>
          <w:color w:val="0D0D0D" w:themeColor="text1" w:themeTint="F2"/>
        </w:rPr>
        <w:t>Q1:</w:t>
      </w:r>
      <w:r w:rsidRPr="009D1183">
        <w:rPr>
          <w:rFonts w:asciiTheme="minorHAnsi" w:hAnsiTheme="minorHAnsi" w:cstheme="minorHAnsi"/>
        </w:rPr>
        <w:t xml:space="preserve"> At time 0, </w:t>
      </w:r>
      <w:r w:rsidR="009D1183">
        <w:rPr>
          <w:rFonts w:asciiTheme="minorHAnsi" w:hAnsiTheme="minorHAnsi" w:cstheme="minorHAnsi"/>
        </w:rPr>
        <w:t>Eric</w:t>
      </w:r>
      <w:r w:rsidR="009D1183" w:rsidRPr="009D1183">
        <w:rPr>
          <w:rFonts w:asciiTheme="minorHAnsi" w:hAnsiTheme="minorHAnsi" w:cstheme="minorHAnsi"/>
        </w:rPr>
        <w:t xml:space="preserve"> </w:t>
      </w:r>
      <w:r w:rsidRPr="009D1183">
        <w:rPr>
          <w:rFonts w:asciiTheme="minorHAnsi" w:hAnsiTheme="minorHAnsi" w:cstheme="minorHAnsi"/>
        </w:rPr>
        <w:t xml:space="preserve">deposits </w:t>
      </w:r>
      <w:r w:rsidRPr="009D1183">
        <w:rPr>
          <w:rFonts w:asciiTheme="minorHAnsi" w:hAnsiTheme="minorHAnsi" w:cstheme="minorHAnsi"/>
          <w:i/>
          <w:iCs/>
        </w:rPr>
        <w:t xml:space="preserve">X </w:t>
      </w:r>
      <w:r w:rsidRPr="009D1183">
        <w:rPr>
          <w:rFonts w:asciiTheme="minorHAnsi" w:hAnsiTheme="minorHAnsi" w:cstheme="minorHAnsi"/>
        </w:rPr>
        <w:t xml:space="preserve">into a bank account that credits interest at an annual effective rate of 7%. </w:t>
      </w:r>
    </w:p>
    <w:p w14:paraId="154E34E2" w14:textId="53882373" w:rsidR="009D1183" w:rsidRDefault="00360C6B" w:rsidP="00360C6B">
      <w:pPr>
        <w:pStyle w:val="NormalWeb"/>
        <w:rPr>
          <w:rFonts w:asciiTheme="minorHAnsi" w:hAnsiTheme="minorHAnsi" w:cstheme="minorHAnsi"/>
        </w:rPr>
      </w:pPr>
      <w:r w:rsidRPr="009D1183">
        <w:rPr>
          <w:rFonts w:asciiTheme="minorHAnsi" w:hAnsiTheme="minorHAnsi" w:cstheme="minorHAnsi"/>
        </w:rPr>
        <w:t xml:space="preserve">At time 3, </w:t>
      </w:r>
      <w:r w:rsidR="009D1183">
        <w:rPr>
          <w:rFonts w:asciiTheme="minorHAnsi" w:hAnsiTheme="minorHAnsi" w:cstheme="minorHAnsi"/>
        </w:rPr>
        <w:t>Mike</w:t>
      </w:r>
      <w:r w:rsidRPr="009D1183">
        <w:rPr>
          <w:rFonts w:asciiTheme="minorHAnsi" w:hAnsiTheme="minorHAnsi" w:cstheme="minorHAnsi"/>
        </w:rPr>
        <w:t xml:space="preserve"> deposits 1000 into a different bank account that credits simple interest at an annual rate of </w:t>
      </w:r>
      <w:r w:rsidRPr="009D1183">
        <w:rPr>
          <w:rFonts w:asciiTheme="minorHAnsi" w:hAnsiTheme="minorHAnsi" w:cstheme="minorHAnsi"/>
          <w:i/>
          <w:iCs/>
        </w:rPr>
        <w:t>y</w:t>
      </w:r>
      <w:r w:rsidRPr="009D1183">
        <w:rPr>
          <w:rFonts w:asciiTheme="minorHAnsi" w:hAnsiTheme="minorHAnsi" w:cstheme="minorHAnsi"/>
        </w:rPr>
        <w:t xml:space="preserve">%. </w:t>
      </w:r>
    </w:p>
    <w:p w14:paraId="697B8251" w14:textId="2A532A3D" w:rsidR="00360C6B" w:rsidRPr="009D1183" w:rsidRDefault="00360C6B" w:rsidP="00360C6B">
      <w:pPr>
        <w:pStyle w:val="NormalWeb"/>
        <w:rPr>
          <w:rFonts w:asciiTheme="minorHAnsi" w:hAnsiTheme="minorHAnsi" w:cstheme="minorHAnsi"/>
        </w:rPr>
      </w:pPr>
      <w:r w:rsidRPr="009D1183">
        <w:rPr>
          <w:rFonts w:asciiTheme="minorHAnsi" w:hAnsiTheme="minorHAnsi" w:cstheme="minorHAnsi"/>
        </w:rPr>
        <w:t xml:space="preserve">At time 5, the annual forces of interest on the two accounts are equal, and </w:t>
      </w:r>
      <w:r w:rsidR="009D1183">
        <w:rPr>
          <w:rFonts w:asciiTheme="minorHAnsi" w:hAnsiTheme="minorHAnsi" w:cstheme="minorHAnsi"/>
        </w:rPr>
        <w:t>Mike</w:t>
      </w:r>
      <w:r w:rsidRPr="009D1183">
        <w:rPr>
          <w:rFonts w:asciiTheme="minorHAnsi" w:hAnsiTheme="minorHAnsi" w:cstheme="minorHAnsi"/>
        </w:rPr>
        <w:t xml:space="preserve">’s account has accumulated to </w:t>
      </w:r>
      <w:r w:rsidRPr="009D1183">
        <w:rPr>
          <w:rFonts w:asciiTheme="minorHAnsi" w:hAnsiTheme="minorHAnsi" w:cstheme="minorHAnsi"/>
          <w:i/>
          <w:iCs/>
        </w:rPr>
        <w:t>Z</w:t>
      </w:r>
      <w:r w:rsidRPr="009D1183">
        <w:rPr>
          <w:rFonts w:asciiTheme="minorHAnsi" w:hAnsiTheme="minorHAnsi" w:cstheme="minorHAnsi"/>
        </w:rPr>
        <w:t xml:space="preserve">. </w:t>
      </w:r>
    </w:p>
    <w:p w14:paraId="42435649" w14:textId="77777777" w:rsidR="00360C6B" w:rsidRPr="009D1183" w:rsidRDefault="00360C6B" w:rsidP="00360C6B">
      <w:pPr>
        <w:pStyle w:val="NormalWeb"/>
        <w:rPr>
          <w:rFonts w:asciiTheme="minorHAnsi" w:hAnsiTheme="minorHAnsi" w:cstheme="minorHAnsi"/>
        </w:rPr>
      </w:pPr>
      <w:r w:rsidRPr="009D1183">
        <w:rPr>
          <w:rFonts w:asciiTheme="minorHAnsi" w:hAnsiTheme="minorHAnsi" w:cstheme="minorHAnsi"/>
        </w:rPr>
        <w:t xml:space="preserve">Calculate </w:t>
      </w:r>
      <w:r w:rsidRPr="009D1183">
        <w:rPr>
          <w:rFonts w:asciiTheme="minorHAnsi" w:hAnsiTheme="minorHAnsi" w:cstheme="minorHAnsi"/>
          <w:i/>
          <w:iCs/>
        </w:rPr>
        <w:t>Z</w:t>
      </w:r>
      <w:r w:rsidRPr="009D1183">
        <w:rPr>
          <w:rFonts w:asciiTheme="minorHAnsi" w:hAnsiTheme="minorHAnsi" w:cstheme="minorHAnsi"/>
        </w:rPr>
        <w:t xml:space="preserve">. </w:t>
      </w:r>
    </w:p>
    <w:p w14:paraId="2C5207D6" w14:textId="77777777" w:rsidR="00360C6B" w:rsidRPr="009D1183" w:rsidRDefault="00360C6B" w:rsidP="00360C6B">
      <w:pPr>
        <w:pStyle w:val="NormalWeb"/>
        <w:rPr>
          <w:rFonts w:asciiTheme="minorHAnsi" w:hAnsiTheme="minorHAnsi" w:cstheme="minorHAnsi"/>
        </w:rPr>
      </w:pPr>
      <w:r w:rsidRPr="009D1183">
        <w:rPr>
          <w:rFonts w:asciiTheme="minorHAnsi" w:hAnsiTheme="minorHAnsi" w:cstheme="minorHAnsi"/>
        </w:rPr>
        <w:t xml:space="preserve">(A)  1160 </w:t>
      </w:r>
    </w:p>
    <w:p w14:paraId="620363FF" w14:textId="77777777" w:rsidR="00360C6B" w:rsidRPr="009D1183" w:rsidRDefault="00360C6B" w:rsidP="00360C6B">
      <w:pPr>
        <w:pStyle w:val="NormalWeb"/>
        <w:rPr>
          <w:rFonts w:asciiTheme="minorHAnsi" w:hAnsiTheme="minorHAnsi" w:cstheme="minorHAnsi"/>
        </w:rPr>
      </w:pPr>
      <w:r w:rsidRPr="009D1183">
        <w:rPr>
          <w:rFonts w:asciiTheme="minorHAnsi" w:hAnsiTheme="minorHAnsi" w:cstheme="minorHAnsi"/>
        </w:rPr>
        <w:t xml:space="preserve">(B)  1200 </w:t>
      </w:r>
    </w:p>
    <w:p w14:paraId="372023E0" w14:textId="77777777" w:rsidR="00360C6B" w:rsidRPr="009D1183" w:rsidRDefault="00360C6B" w:rsidP="00360C6B">
      <w:pPr>
        <w:pStyle w:val="NormalWeb"/>
        <w:rPr>
          <w:rFonts w:asciiTheme="minorHAnsi" w:hAnsiTheme="minorHAnsi" w:cstheme="minorHAnsi"/>
        </w:rPr>
      </w:pPr>
      <w:r w:rsidRPr="009D1183">
        <w:rPr>
          <w:rFonts w:asciiTheme="minorHAnsi" w:hAnsiTheme="minorHAnsi" w:cstheme="minorHAnsi"/>
        </w:rPr>
        <w:t xml:space="preserve">(C)  1390 </w:t>
      </w:r>
    </w:p>
    <w:p w14:paraId="2C668237" w14:textId="77777777" w:rsidR="00360C6B" w:rsidRPr="009D1183" w:rsidRDefault="00360C6B" w:rsidP="00360C6B">
      <w:pPr>
        <w:pStyle w:val="NormalWeb"/>
        <w:rPr>
          <w:rFonts w:asciiTheme="minorHAnsi" w:hAnsiTheme="minorHAnsi" w:cstheme="minorHAnsi"/>
        </w:rPr>
      </w:pPr>
      <w:r w:rsidRPr="009D1183">
        <w:rPr>
          <w:rFonts w:asciiTheme="minorHAnsi" w:hAnsiTheme="minorHAnsi" w:cstheme="minorHAnsi"/>
        </w:rPr>
        <w:t xml:space="preserve">(D)  1400 </w:t>
      </w:r>
    </w:p>
    <w:p w14:paraId="7BC44239" w14:textId="5467C7BD" w:rsidR="00360C6B" w:rsidRPr="009D1183" w:rsidRDefault="00360C6B" w:rsidP="00360C6B">
      <w:pPr>
        <w:pStyle w:val="NormalWeb"/>
        <w:rPr>
          <w:rFonts w:asciiTheme="minorHAnsi" w:hAnsiTheme="minorHAnsi" w:cstheme="minorHAnsi"/>
        </w:rPr>
      </w:pPr>
      <w:r w:rsidRPr="009D1183">
        <w:rPr>
          <w:rFonts w:asciiTheme="minorHAnsi" w:hAnsiTheme="minorHAnsi" w:cstheme="minorHAnsi"/>
        </w:rPr>
        <w:t xml:space="preserve">(E)  1510 </w:t>
      </w:r>
    </w:p>
    <w:p w14:paraId="413F7FB1" w14:textId="3C1291C0" w:rsidR="009D1183" w:rsidRDefault="009D1183" w:rsidP="00BF06C7">
      <w:pPr>
        <w:rPr>
          <w:color w:val="0D0D0D" w:themeColor="text1" w:themeTint="F2"/>
          <w:sz w:val="24"/>
          <w:szCs w:val="24"/>
        </w:rPr>
      </w:pPr>
    </w:p>
    <w:p w14:paraId="18303A91" w14:textId="77777777" w:rsidR="007A4649" w:rsidRPr="007A4649" w:rsidRDefault="00AA0B6C" w:rsidP="007A4649">
      <w:pPr>
        <w:pStyle w:val="NormalWeb"/>
        <w:rPr>
          <w:rFonts w:asciiTheme="minorHAnsi" w:hAnsiTheme="minorHAnsi" w:cstheme="minorHAnsi"/>
        </w:rPr>
      </w:pPr>
      <w:r w:rsidRPr="00AA0B6C">
        <w:rPr>
          <w:rFonts w:asciiTheme="minorHAnsi" w:hAnsiTheme="minorHAnsi" w:cstheme="minorHAnsi"/>
          <w:b/>
          <w:bCs/>
        </w:rPr>
        <w:lastRenderedPageBreak/>
        <w:t>Q2:</w:t>
      </w:r>
      <w:r>
        <w:rPr>
          <w:rFonts w:asciiTheme="minorHAnsi" w:hAnsiTheme="minorHAnsi" w:cstheme="minorHAnsi"/>
          <w:b/>
          <w:bCs/>
        </w:rPr>
        <w:t xml:space="preserve"> </w:t>
      </w:r>
      <w:r w:rsidR="007A4649" w:rsidRPr="007A4649">
        <w:rPr>
          <w:rFonts w:asciiTheme="minorHAnsi" w:hAnsiTheme="minorHAnsi" w:cstheme="minorHAnsi"/>
        </w:rPr>
        <w:t xml:space="preserve">You are given the following information with respect to a bond: </w:t>
      </w:r>
    </w:p>
    <w:p w14:paraId="0D4387CC" w14:textId="77777777" w:rsidR="007A4649" w:rsidRPr="007A4649" w:rsidRDefault="007A4649" w:rsidP="007A4649">
      <w:pPr>
        <w:pStyle w:val="NormalWeb"/>
        <w:numPr>
          <w:ilvl w:val="0"/>
          <w:numId w:val="29"/>
        </w:numPr>
        <w:rPr>
          <w:rFonts w:asciiTheme="minorHAnsi" w:hAnsiTheme="minorHAnsi" w:cstheme="minorHAnsi"/>
        </w:rPr>
      </w:pPr>
      <w:r w:rsidRPr="007A4649">
        <w:rPr>
          <w:rFonts w:asciiTheme="minorHAnsi" w:hAnsiTheme="minorHAnsi" w:cstheme="minorHAnsi"/>
        </w:rPr>
        <w:t>(</w:t>
      </w:r>
      <w:proofErr w:type="spellStart"/>
      <w:r w:rsidRPr="007A4649">
        <w:rPr>
          <w:rFonts w:asciiTheme="minorHAnsi" w:hAnsiTheme="minorHAnsi" w:cstheme="minorHAnsi"/>
        </w:rPr>
        <w:t>i</w:t>
      </w:r>
      <w:proofErr w:type="spellEnd"/>
      <w:r w:rsidRPr="007A4649">
        <w:rPr>
          <w:rFonts w:asciiTheme="minorHAnsi" w:hAnsiTheme="minorHAnsi" w:cstheme="minorHAnsi"/>
        </w:rPr>
        <w:t xml:space="preserve">)  par value: 1000 </w:t>
      </w:r>
    </w:p>
    <w:p w14:paraId="72BD5CA5" w14:textId="77777777" w:rsidR="007A4649" w:rsidRPr="007A4649" w:rsidRDefault="007A4649" w:rsidP="007A4649">
      <w:pPr>
        <w:pStyle w:val="NormalWeb"/>
        <w:numPr>
          <w:ilvl w:val="0"/>
          <w:numId w:val="29"/>
        </w:numPr>
        <w:rPr>
          <w:rFonts w:asciiTheme="minorHAnsi" w:hAnsiTheme="minorHAnsi" w:cstheme="minorHAnsi"/>
        </w:rPr>
      </w:pPr>
      <w:r w:rsidRPr="007A4649">
        <w:rPr>
          <w:rFonts w:asciiTheme="minorHAnsi" w:hAnsiTheme="minorHAnsi" w:cstheme="minorHAnsi"/>
        </w:rPr>
        <w:t xml:space="preserve">(ii)  term to maturity: 3 years </w:t>
      </w:r>
    </w:p>
    <w:p w14:paraId="65982757" w14:textId="77777777" w:rsidR="007A4649" w:rsidRPr="007A4649" w:rsidRDefault="007A4649" w:rsidP="007A4649">
      <w:pPr>
        <w:pStyle w:val="NormalWeb"/>
        <w:numPr>
          <w:ilvl w:val="0"/>
          <w:numId w:val="29"/>
        </w:numPr>
        <w:rPr>
          <w:rFonts w:asciiTheme="minorHAnsi" w:hAnsiTheme="minorHAnsi" w:cstheme="minorHAnsi"/>
        </w:rPr>
      </w:pPr>
      <w:r w:rsidRPr="007A4649">
        <w:rPr>
          <w:rFonts w:asciiTheme="minorHAnsi" w:hAnsiTheme="minorHAnsi" w:cstheme="minorHAnsi"/>
        </w:rPr>
        <w:t xml:space="preserve">(iii)  annual coupon rate: 6% payable annually </w:t>
      </w:r>
    </w:p>
    <w:p w14:paraId="192A291F" w14:textId="168A77D9" w:rsidR="007A4649" w:rsidRPr="007A4649" w:rsidRDefault="007A4649" w:rsidP="007A4649">
      <w:pPr>
        <w:pStyle w:val="NormalWeb"/>
        <w:rPr>
          <w:rFonts w:asciiTheme="minorHAnsi" w:hAnsiTheme="minorHAnsi" w:cstheme="minorHAnsi"/>
        </w:rPr>
      </w:pPr>
      <w:r w:rsidRPr="007A4649">
        <w:rPr>
          <w:rFonts w:asciiTheme="minorHAnsi" w:hAnsiTheme="minorHAnsi" w:cstheme="minorHAnsi"/>
        </w:rPr>
        <w:t>You are also given that the one, two, and three</w:t>
      </w:r>
      <w:r>
        <w:rPr>
          <w:rFonts w:asciiTheme="minorHAnsi" w:hAnsiTheme="minorHAnsi" w:cstheme="minorHAnsi"/>
        </w:rPr>
        <w:t>-</w:t>
      </w:r>
      <w:r w:rsidRPr="007A4649">
        <w:rPr>
          <w:rFonts w:asciiTheme="minorHAnsi" w:hAnsiTheme="minorHAnsi" w:cstheme="minorHAnsi"/>
        </w:rPr>
        <w:t xml:space="preserve">year annual spot interest rates are 7%, 8%, and 9% respectively. </w:t>
      </w:r>
    </w:p>
    <w:p w14:paraId="01784F0D" w14:textId="77777777" w:rsidR="007A4649" w:rsidRPr="007A4649" w:rsidRDefault="007A4649" w:rsidP="007A4649">
      <w:pPr>
        <w:pStyle w:val="NormalWeb"/>
        <w:rPr>
          <w:rFonts w:asciiTheme="minorHAnsi" w:hAnsiTheme="minorHAnsi" w:cstheme="minorHAnsi"/>
        </w:rPr>
      </w:pPr>
      <w:r w:rsidRPr="007A4649">
        <w:rPr>
          <w:rFonts w:asciiTheme="minorHAnsi" w:hAnsiTheme="minorHAnsi" w:cstheme="minorHAnsi"/>
        </w:rPr>
        <w:t xml:space="preserve">The bond is sold at a price equal to its value. Calculate the annual effective yield rate for the bond </w:t>
      </w:r>
      <w:proofErr w:type="spellStart"/>
      <w:r w:rsidRPr="007A4649">
        <w:rPr>
          <w:rFonts w:asciiTheme="minorHAnsi" w:hAnsiTheme="minorHAnsi" w:cstheme="minorHAnsi"/>
        </w:rPr>
        <w:t>i</w:t>
      </w:r>
      <w:proofErr w:type="spellEnd"/>
      <w:r w:rsidRPr="007A4649">
        <w:rPr>
          <w:rFonts w:asciiTheme="minorHAnsi" w:hAnsiTheme="minorHAnsi" w:cstheme="minorHAnsi"/>
        </w:rPr>
        <w:t xml:space="preserve">. </w:t>
      </w:r>
    </w:p>
    <w:p w14:paraId="7F7D4F74" w14:textId="7342ED88" w:rsidR="007A4649" w:rsidRPr="007A4649" w:rsidRDefault="007A4649" w:rsidP="007A4649">
      <w:pPr>
        <w:pStyle w:val="NormalWeb"/>
        <w:rPr>
          <w:rFonts w:asciiTheme="minorHAnsi" w:hAnsiTheme="minorHAnsi" w:cstheme="minorHAnsi"/>
        </w:rPr>
      </w:pPr>
      <w:r w:rsidRPr="007A4649">
        <w:rPr>
          <w:rFonts w:asciiTheme="minorHAnsi" w:hAnsiTheme="minorHAnsi" w:cstheme="minorHAnsi"/>
        </w:rPr>
        <w:t xml:space="preserve">(A)  8.1% </w:t>
      </w:r>
    </w:p>
    <w:p w14:paraId="055E1C04" w14:textId="77777777" w:rsidR="007A4649" w:rsidRPr="007A4649" w:rsidRDefault="007A4649" w:rsidP="007A4649">
      <w:pPr>
        <w:pStyle w:val="NormalWeb"/>
        <w:rPr>
          <w:rFonts w:asciiTheme="minorHAnsi" w:hAnsiTheme="minorHAnsi" w:cstheme="minorHAnsi"/>
        </w:rPr>
      </w:pPr>
      <w:r w:rsidRPr="007A4649">
        <w:rPr>
          <w:rFonts w:asciiTheme="minorHAnsi" w:hAnsiTheme="minorHAnsi" w:cstheme="minorHAnsi"/>
        </w:rPr>
        <w:t xml:space="preserve">(B)  8.3% </w:t>
      </w:r>
    </w:p>
    <w:p w14:paraId="066582AC" w14:textId="77777777" w:rsidR="007A4649" w:rsidRPr="007A4649" w:rsidRDefault="007A4649" w:rsidP="007A4649">
      <w:pPr>
        <w:pStyle w:val="NormalWeb"/>
        <w:rPr>
          <w:rFonts w:asciiTheme="minorHAnsi" w:hAnsiTheme="minorHAnsi" w:cstheme="minorHAnsi"/>
        </w:rPr>
      </w:pPr>
      <w:r w:rsidRPr="007A4649">
        <w:rPr>
          <w:rFonts w:asciiTheme="minorHAnsi" w:hAnsiTheme="minorHAnsi" w:cstheme="minorHAnsi"/>
        </w:rPr>
        <w:t xml:space="preserve">(C)  8.5% </w:t>
      </w:r>
    </w:p>
    <w:p w14:paraId="7F52C351" w14:textId="77777777" w:rsidR="007A4649" w:rsidRPr="007A4649" w:rsidRDefault="007A4649" w:rsidP="007A4649">
      <w:pPr>
        <w:pStyle w:val="NormalWeb"/>
        <w:rPr>
          <w:rFonts w:asciiTheme="minorHAnsi" w:hAnsiTheme="minorHAnsi" w:cstheme="minorHAnsi"/>
        </w:rPr>
      </w:pPr>
      <w:r w:rsidRPr="007A4649">
        <w:rPr>
          <w:rFonts w:asciiTheme="minorHAnsi" w:hAnsiTheme="minorHAnsi" w:cstheme="minorHAnsi"/>
        </w:rPr>
        <w:t xml:space="preserve">(D)  8.7% </w:t>
      </w:r>
    </w:p>
    <w:p w14:paraId="251BFB87" w14:textId="77777777" w:rsidR="007A4649" w:rsidRDefault="007A4649" w:rsidP="007A4649">
      <w:pPr>
        <w:pStyle w:val="NormalWeb"/>
      </w:pPr>
      <w:r w:rsidRPr="007A4649">
        <w:rPr>
          <w:rFonts w:asciiTheme="minorHAnsi" w:hAnsiTheme="minorHAnsi" w:cstheme="minorHAnsi"/>
        </w:rPr>
        <w:t xml:space="preserve">(E)  8.9% </w:t>
      </w:r>
    </w:p>
    <w:p w14:paraId="2F6E5488" w14:textId="36ADC0D2" w:rsidR="009D1183" w:rsidRDefault="009D1183" w:rsidP="00BF06C7">
      <w:pPr>
        <w:rPr>
          <w:color w:val="0D0D0D" w:themeColor="text1" w:themeTint="F2"/>
          <w:sz w:val="24"/>
          <w:szCs w:val="24"/>
        </w:rPr>
      </w:pPr>
    </w:p>
    <w:p w14:paraId="279AAFB4" w14:textId="6F308550" w:rsidR="00AA0B6C" w:rsidRPr="00AA0B6C" w:rsidRDefault="00AA0B6C" w:rsidP="00AA0B6C">
      <w:pPr>
        <w:pStyle w:val="NormalWeb"/>
        <w:rPr>
          <w:rFonts w:asciiTheme="minorHAnsi" w:hAnsiTheme="minorHAnsi" w:cstheme="minorHAnsi"/>
        </w:rPr>
      </w:pPr>
      <w:r w:rsidRPr="00AA0B6C">
        <w:rPr>
          <w:rFonts w:asciiTheme="minorHAnsi" w:hAnsiTheme="minorHAnsi" w:cstheme="minorHAnsi"/>
          <w:b/>
          <w:bCs/>
        </w:rPr>
        <w:t>Q3:</w:t>
      </w:r>
      <w:r>
        <w:rPr>
          <w:rFonts w:asciiTheme="minorHAnsi" w:hAnsiTheme="minorHAnsi" w:cstheme="minorHAnsi"/>
          <w:b/>
          <w:bCs/>
        </w:rPr>
        <w:t xml:space="preserve"> </w:t>
      </w:r>
      <w:r w:rsidRPr="00AA0B6C">
        <w:rPr>
          <w:rFonts w:asciiTheme="minorHAnsi" w:hAnsiTheme="minorHAnsi" w:cstheme="minorHAnsi"/>
        </w:rPr>
        <w:t xml:space="preserve">John finances his daughter’s college education by making deposits into a fund earning interest at an annual effective rate of 8%. For 18 years he deposits </w:t>
      </w:r>
      <w:r w:rsidRPr="00AA0B6C">
        <w:rPr>
          <w:rFonts w:asciiTheme="minorHAnsi" w:hAnsiTheme="minorHAnsi" w:cstheme="minorHAnsi"/>
          <w:i/>
          <w:iCs/>
        </w:rPr>
        <w:t xml:space="preserve">X </w:t>
      </w:r>
      <w:r w:rsidRPr="00AA0B6C">
        <w:rPr>
          <w:rFonts w:asciiTheme="minorHAnsi" w:hAnsiTheme="minorHAnsi" w:cstheme="minorHAnsi"/>
        </w:rPr>
        <w:t>at the beginning of each month.</w:t>
      </w:r>
      <w:r w:rsidRPr="00AA0B6C">
        <w:rPr>
          <w:rFonts w:asciiTheme="minorHAnsi" w:hAnsiTheme="minorHAnsi" w:cstheme="minorHAnsi"/>
        </w:rPr>
        <w:br/>
        <w:t>In the 16</w:t>
      </w:r>
      <w:proofErr w:type="spellStart"/>
      <w:r w:rsidRPr="00AA0B6C">
        <w:rPr>
          <w:rFonts w:asciiTheme="minorHAnsi" w:hAnsiTheme="minorHAnsi" w:cstheme="minorHAnsi"/>
          <w:position w:val="10"/>
          <w:sz w:val="16"/>
          <w:szCs w:val="16"/>
        </w:rPr>
        <w:t>th</w:t>
      </w:r>
      <w:proofErr w:type="spellEnd"/>
      <w:r>
        <w:rPr>
          <w:rFonts w:asciiTheme="minorHAnsi" w:hAnsiTheme="minorHAnsi" w:cstheme="minorHAnsi"/>
          <w:position w:val="10"/>
          <w:sz w:val="16"/>
          <w:szCs w:val="16"/>
        </w:rPr>
        <w:t xml:space="preserve"> </w:t>
      </w:r>
      <w:r w:rsidRPr="00AA0B6C">
        <w:rPr>
          <w:rFonts w:asciiTheme="minorHAnsi" w:hAnsiTheme="minorHAnsi" w:cstheme="minorHAnsi"/>
        </w:rPr>
        <w:t>through the 19</w:t>
      </w:r>
      <w:proofErr w:type="spellStart"/>
      <w:r w:rsidRPr="00AA0B6C">
        <w:rPr>
          <w:rFonts w:asciiTheme="minorHAnsi" w:hAnsiTheme="minorHAnsi" w:cstheme="minorHAnsi"/>
          <w:position w:val="10"/>
          <w:sz w:val="16"/>
          <w:szCs w:val="16"/>
        </w:rPr>
        <w:t>th</w:t>
      </w:r>
      <w:proofErr w:type="spellEnd"/>
      <w:r w:rsidRPr="00AA0B6C">
        <w:rPr>
          <w:rFonts w:asciiTheme="minorHAnsi" w:hAnsiTheme="minorHAnsi" w:cstheme="minorHAnsi"/>
          <w:position w:val="10"/>
          <w:sz w:val="16"/>
          <w:szCs w:val="16"/>
        </w:rPr>
        <w:t xml:space="preserve"> </w:t>
      </w:r>
      <w:r w:rsidRPr="00AA0B6C">
        <w:rPr>
          <w:rFonts w:asciiTheme="minorHAnsi" w:hAnsiTheme="minorHAnsi" w:cstheme="minorHAnsi"/>
        </w:rPr>
        <w:t xml:space="preserve">years, he makes a withdrawal of 25,000 at the beginning of each year. </w:t>
      </w:r>
    </w:p>
    <w:p w14:paraId="58C97107" w14:textId="77777777" w:rsidR="00AA0B6C" w:rsidRPr="00AA0B6C" w:rsidRDefault="00AA0B6C" w:rsidP="00AA0B6C">
      <w:pPr>
        <w:pStyle w:val="NormalWeb"/>
        <w:rPr>
          <w:rFonts w:asciiTheme="minorHAnsi" w:hAnsiTheme="minorHAnsi" w:cstheme="minorHAnsi"/>
        </w:rPr>
      </w:pPr>
      <w:r w:rsidRPr="00AA0B6C">
        <w:rPr>
          <w:rFonts w:asciiTheme="minorHAnsi" w:hAnsiTheme="minorHAnsi" w:cstheme="minorHAnsi"/>
        </w:rPr>
        <w:t xml:space="preserve">The final withdrawal reduces the fund balance to zero. </w:t>
      </w:r>
    </w:p>
    <w:p w14:paraId="7453566B" w14:textId="49CD01C3" w:rsidR="00AA0B6C" w:rsidRPr="00AA0B6C" w:rsidRDefault="00AA0B6C" w:rsidP="00AA0B6C">
      <w:pPr>
        <w:pStyle w:val="NormalWeb"/>
        <w:rPr>
          <w:rFonts w:asciiTheme="minorHAnsi" w:hAnsiTheme="minorHAnsi" w:cstheme="minorHAnsi"/>
        </w:rPr>
      </w:pPr>
      <w:r w:rsidRPr="00AA0B6C">
        <w:rPr>
          <w:rFonts w:asciiTheme="minorHAnsi" w:hAnsiTheme="minorHAnsi" w:cstheme="minorHAnsi"/>
        </w:rPr>
        <w:t xml:space="preserve">Calculate </w:t>
      </w:r>
      <w:r w:rsidRPr="00AA0B6C">
        <w:rPr>
          <w:rFonts w:asciiTheme="minorHAnsi" w:hAnsiTheme="minorHAnsi" w:cstheme="minorHAnsi"/>
          <w:i/>
          <w:iCs/>
        </w:rPr>
        <w:t xml:space="preserve">X. </w:t>
      </w:r>
    </w:p>
    <w:p w14:paraId="3C273265" w14:textId="77777777" w:rsidR="00AA0B6C" w:rsidRPr="00AA0B6C" w:rsidRDefault="00AA0B6C" w:rsidP="00AA0B6C">
      <w:pPr>
        <w:pStyle w:val="NormalWeb"/>
        <w:rPr>
          <w:rFonts w:asciiTheme="minorHAnsi" w:hAnsiTheme="minorHAnsi" w:cstheme="minorHAnsi"/>
        </w:rPr>
      </w:pPr>
      <w:r w:rsidRPr="00AA0B6C">
        <w:rPr>
          <w:rFonts w:asciiTheme="minorHAnsi" w:hAnsiTheme="minorHAnsi" w:cstheme="minorHAnsi"/>
        </w:rPr>
        <w:t xml:space="preserve">(A)  207 </w:t>
      </w:r>
    </w:p>
    <w:p w14:paraId="46C51958" w14:textId="77777777" w:rsidR="00AA0B6C" w:rsidRPr="00AA0B6C" w:rsidRDefault="00AA0B6C" w:rsidP="00AA0B6C">
      <w:pPr>
        <w:pStyle w:val="NormalWeb"/>
        <w:rPr>
          <w:rFonts w:asciiTheme="minorHAnsi" w:hAnsiTheme="minorHAnsi" w:cstheme="minorHAnsi"/>
        </w:rPr>
      </w:pPr>
      <w:r w:rsidRPr="00AA0B6C">
        <w:rPr>
          <w:rFonts w:asciiTheme="minorHAnsi" w:hAnsiTheme="minorHAnsi" w:cstheme="minorHAnsi"/>
        </w:rPr>
        <w:t xml:space="preserve">(B)  223 </w:t>
      </w:r>
    </w:p>
    <w:p w14:paraId="126A17D8" w14:textId="77777777" w:rsidR="00AA0B6C" w:rsidRPr="00AA0B6C" w:rsidRDefault="00AA0B6C" w:rsidP="00AA0B6C">
      <w:pPr>
        <w:pStyle w:val="NormalWeb"/>
        <w:rPr>
          <w:rFonts w:asciiTheme="minorHAnsi" w:hAnsiTheme="minorHAnsi" w:cstheme="minorHAnsi"/>
        </w:rPr>
      </w:pPr>
      <w:r w:rsidRPr="00AA0B6C">
        <w:rPr>
          <w:rFonts w:asciiTheme="minorHAnsi" w:hAnsiTheme="minorHAnsi" w:cstheme="minorHAnsi"/>
        </w:rPr>
        <w:t xml:space="preserve">(C)  240 </w:t>
      </w:r>
    </w:p>
    <w:p w14:paraId="0B2168E7" w14:textId="77777777" w:rsidR="00AA0B6C" w:rsidRPr="00AA0B6C" w:rsidRDefault="00AA0B6C" w:rsidP="00AA0B6C">
      <w:pPr>
        <w:pStyle w:val="NormalWeb"/>
        <w:rPr>
          <w:rFonts w:asciiTheme="minorHAnsi" w:hAnsiTheme="minorHAnsi" w:cstheme="minorHAnsi"/>
        </w:rPr>
      </w:pPr>
      <w:r w:rsidRPr="00AA0B6C">
        <w:rPr>
          <w:rFonts w:asciiTheme="minorHAnsi" w:hAnsiTheme="minorHAnsi" w:cstheme="minorHAnsi"/>
        </w:rPr>
        <w:t xml:space="preserve">(D)  245 </w:t>
      </w:r>
    </w:p>
    <w:p w14:paraId="24A20FE8" w14:textId="59247A0D" w:rsidR="00AA0B6C" w:rsidRPr="007A4649" w:rsidRDefault="00AA0B6C" w:rsidP="007A4649">
      <w:pPr>
        <w:pStyle w:val="NormalWeb"/>
        <w:rPr>
          <w:rFonts w:asciiTheme="minorHAnsi" w:hAnsiTheme="minorHAnsi" w:cstheme="minorHAnsi"/>
        </w:rPr>
      </w:pPr>
      <w:r w:rsidRPr="00AA0B6C">
        <w:rPr>
          <w:rFonts w:asciiTheme="minorHAnsi" w:hAnsiTheme="minorHAnsi" w:cstheme="minorHAnsi"/>
        </w:rPr>
        <w:t xml:space="preserve">(E)  260 </w:t>
      </w:r>
    </w:p>
    <w:p w14:paraId="21237D7C" w14:textId="6991CFF1" w:rsidR="00AA0B6C" w:rsidRDefault="00AA0B6C" w:rsidP="00BF06C7">
      <w:pPr>
        <w:rPr>
          <w:rFonts w:asciiTheme="minorHAnsi" w:hAnsiTheme="minorHAnsi" w:cstheme="minorHAnsi"/>
          <w:color w:val="0D0D0D" w:themeColor="text1" w:themeTint="F2"/>
          <w:sz w:val="24"/>
          <w:szCs w:val="24"/>
        </w:rPr>
      </w:pPr>
    </w:p>
    <w:p w14:paraId="19E33ED9" w14:textId="10F68D68" w:rsidR="00AA0B6C" w:rsidRDefault="009B2F2C" w:rsidP="00BF06C7">
      <w:pPr>
        <w:rPr>
          <w:rFonts w:asciiTheme="minorHAnsi" w:hAnsiTheme="minorHAnsi" w:cstheme="minorHAnsi"/>
          <w:color w:val="0D0D0D" w:themeColor="text1" w:themeTint="F2"/>
          <w:sz w:val="24"/>
          <w:szCs w:val="24"/>
        </w:rPr>
      </w:pPr>
      <w:r w:rsidRPr="009B2F2C">
        <w:rPr>
          <w:rFonts w:asciiTheme="minorHAnsi" w:hAnsiTheme="minorHAnsi" w:cstheme="minorHAnsi"/>
          <w:b/>
          <w:bCs/>
          <w:color w:val="0D0D0D" w:themeColor="text1" w:themeTint="F2"/>
          <w:sz w:val="24"/>
          <w:szCs w:val="24"/>
        </w:rPr>
        <w:t>Q4:</w:t>
      </w:r>
      <w:r>
        <w:rPr>
          <w:rFonts w:asciiTheme="minorHAnsi" w:hAnsiTheme="minorHAnsi" w:cstheme="minorHAnsi"/>
          <w:b/>
          <w:bCs/>
          <w:color w:val="0D0D0D" w:themeColor="text1" w:themeTint="F2"/>
          <w:sz w:val="24"/>
          <w:szCs w:val="24"/>
        </w:rPr>
        <w:t xml:space="preserve"> </w:t>
      </w:r>
      <w:r>
        <w:rPr>
          <w:rFonts w:asciiTheme="minorHAnsi" w:hAnsiTheme="minorHAnsi" w:cstheme="minorHAnsi"/>
          <w:color w:val="0D0D0D" w:themeColor="text1" w:themeTint="F2"/>
          <w:sz w:val="24"/>
          <w:szCs w:val="24"/>
        </w:rPr>
        <w:t xml:space="preserve">You </w:t>
      </w:r>
      <w:r w:rsidR="005B59DF">
        <w:rPr>
          <w:rFonts w:asciiTheme="minorHAnsi" w:hAnsiTheme="minorHAnsi" w:cstheme="minorHAnsi"/>
          <w:color w:val="0D0D0D" w:themeColor="text1" w:themeTint="F2"/>
          <w:sz w:val="24"/>
          <w:szCs w:val="24"/>
        </w:rPr>
        <w:t>invest payments of 1000 per year at the beginning of each year for 5 years.</w:t>
      </w:r>
    </w:p>
    <w:p w14:paraId="5D9B89F9" w14:textId="398FD83C" w:rsidR="005B59DF" w:rsidRDefault="005B59DF" w:rsidP="00BF06C7">
      <w:pPr>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t>The original payments earn 10% interest, but the interest received on the payment must be reinvested at 8%.</w:t>
      </w:r>
    </w:p>
    <w:p w14:paraId="5E674179" w14:textId="659013A5" w:rsidR="005B59DF" w:rsidRDefault="005B59DF" w:rsidP="00BF06C7">
      <w:pPr>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t>How much will you have at the end of year 5.</w:t>
      </w:r>
    </w:p>
    <w:p w14:paraId="58108B5F" w14:textId="3BCD2122" w:rsidR="005B59DF" w:rsidRPr="00AA0B6C" w:rsidRDefault="005B59DF" w:rsidP="005B59DF">
      <w:pPr>
        <w:pStyle w:val="NormalWeb"/>
        <w:rPr>
          <w:rFonts w:asciiTheme="minorHAnsi" w:hAnsiTheme="minorHAnsi" w:cstheme="minorHAnsi"/>
        </w:rPr>
      </w:pPr>
      <w:r w:rsidRPr="00AA0B6C">
        <w:rPr>
          <w:rFonts w:asciiTheme="minorHAnsi" w:hAnsiTheme="minorHAnsi" w:cstheme="minorHAnsi"/>
        </w:rPr>
        <w:t>(A)  </w:t>
      </w:r>
      <w:r>
        <w:rPr>
          <w:rFonts w:asciiTheme="minorHAnsi" w:hAnsiTheme="minorHAnsi" w:cstheme="minorHAnsi"/>
        </w:rPr>
        <w:t>6670</w:t>
      </w:r>
    </w:p>
    <w:p w14:paraId="0DBF98A7" w14:textId="537B844D" w:rsidR="005B59DF" w:rsidRPr="00AA0B6C" w:rsidRDefault="005B59DF" w:rsidP="005B59DF">
      <w:pPr>
        <w:pStyle w:val="NormalWeb"/>
        <w:rPr>
          <w:rFonts w:asciiTheme="minorHAnsi" w:hAnsiTheme="minorHAnsi" w:cstheme="minorHAnsi"/>
        </w:rPr>
      </w:pPr>
      <w:r w:rsidRPr="00AA0B6C">
        <w:rPr>
          <w:rFonts w:asciiTheme="minorHAnsi" w:hAnsiTheme="minorHAnsi" w:cstheme="minorHAnsi"/>
        </w:rPr>
        <w:t>(B)  </w:t>
      </w:r>
      <w:r>
        <w:rPr>
          <w:rFonts w:asciiTheme="minorHAnsi" w:hAnsiTheme="minorHAnsi" w:cstheme="minorHAnsi"/>
        </w:rPr>
        <w:t>8880</w:t>
      </w:r>
    </w:p>
    <w:p w14:paraId="0A4FE9AE" w14:textId="48A9370D" w:rsidR="005B59DF" w:rsidRPr="00AA0B6C" w:rsidRDefault="005B59DF" w:rsidP="005B59DF">
      <w:pPr>
        <w:pStyle w:val="NormalWeb"/>
        <w:rPr>
          <w:rFonts w:asciiTheme="minorHAnsi" w:hAnsiTheme="minorHAnsi" w:cstheme="minorHAnsi"/>
        </w:rPr>
      </w:pPr>
      <w:r w:rsidRPr="00AA0B6C">
        <w:rPr>
          <w:rFonts w:asciiTheme="minorHAnsi" w:hAnsiTheme="minorHAnsi" w:cstheme="minorHAnsi"/>
        </w:rPr>
        <w:t>(C)  </w:t>
      </w:r>
      <w:r>
        <w:rPr>
          <w:rFonts w:asciiTheme="minorHAnsi" w:hAnsiTheme="minorHAnsi" w:cstheme="minorHAnsi"/>
        </w:rPr>
        <w:t>9090</w:t>
      </w:r>
    </w:p>
    <w:p w14:paraId="36C475BA" w14:textId="4BED6975" w:rsidR="005B59DF" w:rsidRPr="00AA0B6C" w:rsidRDefault="005B59DF" w:rsidP="005B59DF">
      <w:pPr>
        <w:pStyle w:val="NormalWeb"/>
        <w:rPr>
          <w:rFonts w:asciiTheme="minorHAnsi" w:hAnsiTheme="minorHAnsi" w:cstheme="minorHAnsi"/>
        </w:rPr>
      </w:pPr>
      <w:r w:rsidRPr="00AA0B6C">
        <w:rPr>
          <w:rFonts w:asciiTheme="minorHAnsi" w:hAnsiTheme="minorHAnsi" w:cstheme="minorHAnsi"/>
        </w:rPr>
        <w:t>(D)  </w:t>
      </w:r>
      <w:r>
        <w:rPr>
          <w:rFonts w:asciiTheme="minorHAnsi" w:hAnsiTheme="minorHAnsi" w:cstheme="minorHAnsi"/>
        </w:rPr>
        <w:t>10000</w:t>
      </w:r>
    </w:p>
    <w:p w14:paraId="29E53F48" w14:textId="1F5709D1" w:rsidR="005B59DF" w:rsidRPr="00AA0B6C" w:rsidRDefault="005B59DF" w:rsidP="005B59DF">
      <w:pPr>
        <w:pStyle w:val="NormalWeb"/>
        <w:rPr>
          <w:rFonts w:asciiTheme="minorHAnsi" w:hAnsiTheme="minorHAnsi" w:cstheme="minorHAnsi"/>
        </w:rPr>
      </w:pPr>
      <w:r w:rsidRPr="00AA0B6C">
        <w:rPr>
          <w:rFonts w:asciiTheme="minorHAnsi" w:hAnsiTheme="minorHAnsi" w:cstheme="minorHAnsi"/>
        </w:rPr>
        <w:t>(E)  </w:t>
      </w:r>
      <w:r>
        <w:rPr>
          <w:rFonts w:asciiTheme="minorHAnsi" w:hAnsiTheme="minorHAnsi" w:cstheme="minorHAnsi"/>
        </w:rPr>
        <w:t>10600</w:t>
      </w:r>
    </w:p>
    <w:p w14:paraId="634E887E" w14:textId="00C6F882" w:rsidR="005B59DF" w:rsidRPr="009B2F2C" w:rsidRDefault="005B59DF" w:rsidP="00BF06C7">
      <w:pPr>
        <w:rPr>
          <w:rFonts w:asciiTheme="minorHAnsi" w:hAnsiTheme="minorHAnsi" w:cstheme="minorHAnsi"/>
          <w:color w:val="0D0D0D" w:themeColor="text1" w:themeTint="F2"/>
          <w:sz w:val="24"/>
          <w:szCs w:val="24"/>
        </w:rPr>
      </w:pPr>
    </w:p>
    <w:p w14:paraId="00693A5F" w14:textId="39F2F548" w:rsidR="00B41D58" w:rsidRPr="00B41D58" w:rsidRDefault="00B41D58" w:rsidP="00B41D58">
      <w:pPr>
        <w:pStyle w:val="NormalWeb"/>
        <w:rPr>
          <w:rFonts w:asciiTheme="minorHAnsi" w:hAnsiTheme="minorHAnsi" w:cstheme="minorHAnsi"/>
        </w:rPr>
      </w:pPr>
      <w:r w:rsidRPr="00B41D58">
        <w:rPr>
          <w:rFonts w:asciiTheme="minorHAnsi" w:hAnsiTheme="minorHAnsi" w:cstheme="minorHAnsi"/>
          <w:b/>
          <w:bCs/>
        </w:rPr>
        <w:t>Q5:</w:t>
      </w:r>
      <w:r>
        <w:rPr>
          <w:rFonts w:asciiTheme="minorHAnsi" w:hAnsiTheme="minorHAnsi" w:cstheme="minorHAnsi"/>
        </w:rPr>
        <w:t xml:space="preserve"> </w:t>
      </w:r>
      <w:r w:rsidRPr="00B41D58">
        <w:rPr>
          <w:rFonts w:asciiTheme="minorHAnsi" w:hAnsiTheme="minorHAnsi" w:cstheme="minorHAnsi"/>
        </w:rPr>
        <w:t xml:space="preserve">Seth, Janice, and Lori each borrow 5000 for five years at an annual nominal interest rate of 12%, compounded semi-annually. </w:t>
      </w:r>
    </w:p>
    <w:p w14:paraId="5FF0F40D" w14:textId="5BEAC737" w:rsidR="00B41D58" w:rsidRPr="00B41D58" w:rsidRDefault="00B41D58" w:rsidP="00B41D58">
      <w:pPr>
        <w:pStyle w:val="NormalWeb"/>
        <w:rPr>
          <w:rFonts w:asciiTheme="minorHAnsi" w:hAnsiTheme="minorHAnsi" w:cstheme="minorHAnsi"/>
        </w:rPr>
      </w:pPr>
      <w:r w:rsidRPr="00B41D58">
        <w:rPr>
          <w:rFonts w:asciiTheme="minorHAnsi" w:hAnsiTheme="minorHAnsi" w:cstheme="minorHAnsi"/>
        </w:rPr>
        <w:t xml:space="preserve">Seth has interest accumulated over the five years and pays all the interest and principal in a lump sum at the end of five years. </w:t>
      </w:r>
      <w:r w:rsidR="00003AB4">
        <w:rPr>
          <w:rFonts w:asciiTheme="minorHAnsi" w:hAnsiTheme="minorHAnsi" w:cstheme="minorHAnsi"/>
        </w:rPr>
        <w:t>(Accumulated value of 5000)</w:t>
      </w:r>
    </w:p>
    <w:p w14:paraId="39CF70A4" w14:textId="214D1E2E" w:rsidR="00B41D58" w:rsidRPr="00B41D58" w:rsidRDefault="00B41D58" w:rsidP="00B41D58">
      <w:pPr>
        <w:pStyle w:val="NormalWeb"/>
        <w:rPr>
          <w:rFonts w:asciiTheme="minorHAnsi" w:hAnsiTheme="minorHAnsi" w:cstheme="minorHAnsi"/>
        </w:rPr>
      </w:pPr>
      <w:r w:rsidRPr="00B41D58">
        <w:rPr>
          <w:rFonts w:asciiTheme="minorHAnsi" w:hAnsiTheme="minorHAnsi" w:cstheme="minorHAnsi"/>
        </w:rPr>
        <w:t>Janice pays interest at the end of every six-month period as it accrues and the principal</w:t>
      </w:r>
      <w:r w:rsidR="004E604A">
        <w:rPr>
          <w:rFonts w:asciiTheme="minorHAnsi" w:hAnsiTheme="minorHAnsi" w:cstheme="minorHAnsi"/>
        </w:rPr>
        <w:t xml:space="preserve"> of 5000</w:t>
      </w:r>
      <w:r w:rsidRPr="00B41D58">
        <w:rPr>
          <w:rFonts w:asciiTheme="minorHAnsi" w:hAnsiTheme="minorHAnsi" w:cstheme="minorHAnsi"/>
        </w:rPr>
        <w:t xml:space="preserve"> at the end of five years. </w:t>
      </w:r>
    </w:p>
    <w:p w14:paraId="0BFCA9EA" w14:textId="77777777" w:rsidR="00003AB4" w:rsidRDefault="00B41D58" w:rsidP="00B41D58">
      <w:pPr>
        <w:pStyle w:val="NormalWeb"/>
        <w:rPr>
          <w:rFonts w:asciiTheme="minorHAnsi" w:hAnsiTheme="minorHAnsi" w:cstheme="minorHAnsi"/>
        </w:rPr>
      </w:pPr>
      <w:r w:rsidRPr="00B41D58">
        <w:rPr>
          <w:rFonts w:asciiTheme="minorHAnsi" w:hAnsiTheme="minorHAnsi" w:cstheme="minorHAnsi"/>
        </w:rPr>
        <w:t xml:space="preserve">Lori repays her loan with 10 level payments at the end of every six-month period. </w:t>
      </w:r>
    </w:p>
    <w:p w14:paraId="6621043D" w14:textId="58E95F5F" w:rsidR="00B41D58" w:rsidRPr="00B41D58" w:rsidRDefault="00B41D58" w:rsidP="00B41D58">
      <w:pPr>
        <w:pStyle w:val="NormalWeb"/>
        <w:rPr>
          <w:rFonts w:asciiTheme="minorHAnsi" w:hAnsiTheme="minorHAnsi" w:cstheme="minorHAnsi"/>
        </w:rPr>
      </w:pPr>
      <w:r w:rsidRPr="00B41D58">
        <w:rPr>
          <w:rFonts w:asciiTheme="minorHAnsi" w:hAnsiTheme="minorHAnsi" w:cstheme="minorHAnsi"/>
        </w:rPr>
        <w:t xml:space="preserve">Calculate the total amount of interest paid on all three loans. </w:t>
      </w:r>
    </w:p>
    <w:p w14:paraId="1BAC8F00" w14:textId="77777777" w:rsidR="00B41D58" w:rsidRPr="00B41D58" w:rsidRDefault="00B41D58" w:rsidP="00B41D58">
      <w:pPr>
        <w:pStyle w:val="NormalWeb"/>
        <w:rPr>
          <w:rFonts w:asciiTheme="minorHAnsi" w:hAnsiTheme="minorHAnsi" w:cstheme="minorHAnsi"/>
        </w:rPr>
      </w:pPr>
      <w:r w:rsidRPr="00B41D58">
        <w:rPr>
          <w:rFonts w:asciiTheme="minorHAnsi" w:hAnsiTheme="minorHAnsi" w:cstheme="minorHAnsi"/>
        </w:rPr>
        <w:t xml:space="preserve">(A)  8718 </w:t>
      </w:r>
    </w:p>
    <w:p w14:paraId="45F6A99F" w14:textId="77777777" w:rsidR="00B41D58" w:rsidRPr="00B41D58" w:rsidRDefault="00B41D58" w:rsidP="00B41D58">
      <w:pPr>
        <w:pStyle w:val="NormalWeb"/>
        <w:rPr>
          <w:rFonts w:asciiTheme="minorHAnsi" w:hAnsiTheme="minorHAnsi" w:cstheme="minorHAnsi"/>
        </w:rPr>
      </w:pPr>
      <w:r w:rsidRPr="00B41D58">
        <w:rPr>
          <w:rFonts w:asciiTheme="minorHAnsi" w:hAnsiTheme="minorHAnsi" w:cstheme="minorHAnsi"/>
        </w:rPr>
        <w:t xml:space="preserve">(B)  8728 </w:t>
      </w:r>
    </w:p>
    <w:p w14:paraId="22D62290" w14:textId="77777777" w:rsidR="00B41D58" w:rsidRPr="00B41D58" w:rsidRDefault="00B41D58" w:rsidP="00B41D58">
      <w:pPr>
        <w:pStyle w:val="NormalWeb"/>
        <w:rPr>
          <w:rFonts w:asciiTheme="minorHAnsi" w:hAnsiTheme="minorHAnsi" w:cstheme="minorHAnsi"/>
        </w:rPr>
      </w:pPr>
      <w:r w:rsidRPr="00B41D58">
        <w:rPr>
          <w:rFonts w:asciiTheme="minorHAnsi" w:hAnsiTheme="minorHAnsi" w:cstheme="minorHAnsi"/>
        </w:rPr>
        <w:t xml:space="preserve">(C)  8738 </w:t>
      </w:r>
    </w:p>
    <w:p w14:paraId="0BF8B413" w14:textId="77777777" w:rsidR="00B41D58" w:rsidRPr="00B41D58" w:rsidRDefault="00B41D58" w:rsidP="00B41D58">
      <w:pPr>
        <w:pStyle w:val="NormalWeb"/>
        <w:rPr>
          <w:rFonts w:asciiTheme="minorHAnsi" w:hAnsiTheme="minorHAnsi" w:cstheme="minorHAnsi"/>
        </w:rPr>
      </w:pPr>
      <w:r w:rsidRPr="00B41D58">
        <w:rPr>
          <w:rFonts w:asciiTheme="minorHAnsi" w:hAnsiTheme="minorHAnsi" w:cstheme="minorHAnsi"/>
        </w:rPr>
        <w:t xml:space="preserve">(D)  8748 </w:t>
      </w:r>
    </w:p>
    <w:p w14:paraId="5F20F47F" w14:textId="77777777" w:rsidR="00B41D58" w:rsidRPr="00B41D58" w:rsidRDefault="00B41D58" w:rsidP="00B41D58">
      <w:pPr>
        <w:pStyle w:val="NormalWeb"/>
        <w:rPr>
          <w:rFonts w:asciiTheme="minorHAnsi" w:hAnsiTheme="minorHAnsi" w:cstheme="minorHAnsi"/>
        </w:rPr>
      </w:pPr>
      <w:r w:rsidRPr="00B41D58">
        <w:rPr>
          <w:rFonts w:asciiTheme="minorHAnsi" w:hAnsiTheme="minorHAnsi" w:cstheme="minorHAnsi"/>
        </w:rPr>
        <w:t xml:space="preserve">(E)  8758 </w:t>
      </w:r>
    </w:p>
    <w:p w14:paraId="0D2F958B" w14:textId="674CA3A4" w:rsidR="00AA0B6C" w:rsidRDefault="00AA0B6C" w:rsidP="00BF06C7">
      <w:pPr>
        <w:rPr>
          <w:rFonts w:asciiTheme="minorHAnsi" w:hAnsiTheme="minorHAnsi" w:cstheme="minorHAnsi"/>
          <w:color w:val="0D0D0D" w:themeColor="text1" w:themeTint="F2"/>
          <w:sz w:val="24"/>
          <w:szCs w:val="24"/>
        </w:rPr>
      </w:pPr>
    </w:p>
    <w:p w14:paraId="58399D63" w14:textId="1A9B8F57" w:rsidR="00003AB4" w:rsidRPr="00D91C30" w:rsidRDefault="00D91C30" w:rsidP="00003AB4">
      <w:pPr>
        <w:pStyle w:val="NormalWeb"/>
        <w:rPr>
          <w:rFonts w:asciiTheme="minorHAnsi" w:hAnsiTheme="minorHAnsi" w:cstheme="minorHAnsi"/>
        </w:rPr>
      </w:pPr>
      <w:r w:rsidRPr="00D91C30">
        <w:rPr>
          <w:rFonts w:asciiTheme="minorHAnsi" w:hAnsiTheme="minorHAnsi" w:cstheme="minorHAnsi"/>
          <w:b/>
          <w:bCs/>
        </w:rPr>
        <w:lastRenderedPageBreak/>
        <w:t>Q6:</w:t>
      </w:r>
      <w:r>
        <w:rPr>
          <w:rFonts w:asciiTheme="minorHAnsi" w:hAnsiTheme="minorHAnsi" w:cstheme="minorHAnsi"/>
          <w:b/>
          <w:bCs/>
        </w:rPr>
        <w:t xml:space="preserve"> </w:t>
      </w:r>
      <w:r w:rsidR="00003AB4" w:rsidRPr="00D91C30">
        <w:rPr>
          <w:rFonts w:asciiTheme="minorHAnsi" w:hAnsiTheme="minorHAnsi" w:cstheme="minorHAnsi"/>
        </w:rPr>
        <w:t xml:space="preserve">A borrower takes out a 15-year loan for 400,000, with level end-of-month payments, at an annual nominal interest rate of 9% convertible monthly. </w:t>
      </w:r>
    </w:p>
    <w:p w14:paraId="3557C312" w14:textId="77777777" w:rsidR="00003AB4" w:rsidRPr="00D91C30" w:rsidRDefault="00003AB4" w:rsidP="00003AB4">
      <w:pPr>
        <w:pStyle w:val="NormalWeb"/>
        <w:rPr>
          <w:rFonts w:asciiTheme="minorHAnsi" w:hAnsiTheme="minorHAnsi" w:cstheme="minorHAnsi"/>
        </w:rPr>
      </w:pPr>
      <w:r w:rsidRPr="00D91C30">
        <w:rPr>
          <w:rFonts w:asciiTheme="minorHAnsi" w:hAnsiTheme="minorHAnsi" w:cstheme="minorHAnsi"/>
        </w:rPr>
        <w:t xml:space="preserve">Immediately after the 36th payment, the borrower decides to refinance the loan at an annual nominal interest rate of </w:t>
      </w:r>
      <w:r w:rsidRPr="00D91C30">
        <w:rPr>
          <w:rFonts w:asciiTheme="minorHAnsi" w:hAnsiTheme="minorHAnsi" w:cstheme="minorHAnsi"/>
          <w:i/>
          <w:iCs/>
        </w:rPr>
        <w:t>j</w:t>
      </w:r>
      <w:r w:rsidRPr="00D91C30">
        <w:rPr>
          <w:rFonts w:asciiTheme="minorHAnsi" w:hAnsiTheme="minorHAnsi" w:cstheme="minorHAnsi"/>
        </w:rPr>
        <w:t xml:space="preserve">, convertible monthly. The remaining term of the loan is kept at twelve years, and level payments continue to be made at the end of the month. However, each payment is now 409.88 lower than each payment from the original loan. </w:t>
      </w:r>
    </w:p>
    <w:p w14:paraId="02E356CB" w14:textId="77777777" w:rsidR="00003AB4" w:rsidRPr="00D91C30" w:rsidRDefault="00003AB4" w:rsidP="00003AB4">
      <w:pPr>
        <w:pStyle w:val="NormalWeb"/>
        <w:rPr>
          <w:rFonts w:asciiTheme="minorHAnsi" w:hAnsiTheme="minorHAnsi" w:cstheme="minorHAnsi"/>
        </w:rPr>
      </w:pPr>
      <w:r w:rsidRPr="00D91C30">
        <w:rPr>
          <w:rFonts w:asciiTheme="minorHAnsi" w:hAnsiTheme="minorHAnsi" w:cstheme="minorHAnsi"/>
        </w:rPr>
        <w:t xml:space="preserve">Calculate </w:t>
      </w:r>
      <w:r w:rsidRPr="00D91C30">
        <w:rPr>
          <w:rFonts w:asciiTheme="minorHAnsi" w:hAnsiTheme="minorHAnsi" w:cstheme="minorHAnsi"/>
          <w:i/>
          <w:iCs/>
        </w:rPr>
        <w:t xml:space="preserve">j. </w:t>
      </w:r>
    </w:p>
    <w:p w14:paraId="668567A3" w14:textId="77777777" w:rsidR="00003AB4" w:rsidRPr="00D91C30" w:rsidRDefault="00003AB4" w:rsidP="00D91C30">
      <w:pPr>
        <w:pStyle w:val="NormalWeb"/>
        <w:rPr>
          <w:rFonts w:asciiTheme="minorHAnsi" w:hAnsiTheme="minorHAnsi" w:cstheme="minorHAnsi"/>
        </w:rPr>
      </w:pPr>
      <w:r w:rsidRPr="00D91C30">
        <w:rPr>
          <w:rFonts w:asciiTheme="minorHAnsi" w:hAnsiTheme="minorHAnsi" w:cstheme="minorHAnsi"/>
        </w:rPr>
        <w:t xml:space="preserve">(A)  4.72% </w:t>
      </w:r>
    </w:p>
    <w:p w14:paraId="26E5B368" w14:textId="77777777" w:rsidR="00003AB4" w:rsidRPr="00D91C30" w:rsidRDefault="00003AB4" w:rsidP="00D91C30">
      <w:pPr>
        <w:pStyle w:val="NormalWeb"/>
        <w:rPr>
          <w:rFonts w:asciiTheme="minorHAnsi" w:hAnsiTheme="minorHAnsi" w:cstheme="minorHAnsi"/>
        </w:rPr>
      </w:pPr>
      <w:r w:rsidRPr="00D91C30">
        <w:rPr>
          <w:rFonts w:asciiTheme="minorHAnsi" w:hAnsiTheme="minorHAnsi" w:cstheme="minorHAnsi"/>
        </w:rPr>
        <w:t xml:space="preserve">(B)  5.75% </w:t>
      </w:r>
    </w:p>
    <w:p w14:paraId="5520696F" w14:textId="77777777" w:rsidR="00003AB4" w:rsidRPr="00D91C30" w:rsidRDefault="00003AB4" w:rsidP="00D91C30">
      <w:pPr>
        <w:pStyle w:val="NormalWeb"/>
        <w:rPr>
          <w:rFonts w:asciiTheme="minorHAnsi" w:hAnsiTheme="minorHAnsi" w:cstheme="minorHAnsi"/>
        </w:rPr>
      </w:pPr>
      <w:r w:rsidRPr="00D91C30">
        <w:rPr>
          <w:rFonts w:asciiTheme="minorHAnsi" w:hAnsiTheme="minorHAnsi" w:cstheme="minorHAnsi"/>
        </w:rPr>
        <w:t xml:space="preserve">(C)  6.35 % </w:t>
      </w:r>
    </w:p>
    <w:p w14:paraId="57799A32" w14:textId="77777777" w:rsidR="00003AB4" w:rsidRPr="00D91C30" w:rsidRDefault="00003AB4" w:rsidP="00D91C30">
      <w:pPr>
        <w:pStyle w:val="NormalWeb"/>
        <w:rPr>
          <w:rFonts w:asciiTheme="minorHAnsi" w:hAnsiTheme="minorHAnsi" w:cstheme="minorHAnsi"/>
        </w:rPr>
      </w:pPr>
      <w:r w:rsidRPr="00D91C30">
        <w:rPr>
          <w:rFonts w:asciiTheme="minorHAnsi" w:hAnsiTheme="minorHAnsi" w:cstheme="minorHAnsi"/>
        </w:rPr>
        <w:t xml:space="preserve">(D)  6.90% </w:t>
      </w:r>
    </w:p>
    <w:p w14:paraId="33FF7299" w14:textId="05F9A27F" w:rsidR="00D91C30" w:rsidRDefault="00003AB4" w:rsidP="00D91C30">
      <w:pPr>
        <w:pStyle w:val="NormalWeb"/>
        <w:rPr>
          <w:rFonts w:asciiTheme="minorHAnsi" w:hAnsiTheme="minorHAnsi" w:cstheme="minorHAnsi"/>
        </w:rPr>
      </w:pPr>
      <w:r w:rsidRPr="00D91C30">
        <w:rPr>
          <w:rFonts w:asciiTheme="minorHAnsi" w:hAnsiTheme="minorHAnsi" w:cstheme="minorHAnsi"/>
        </w:rPr>
        <w:t xml:space="preserve">(E)  9.14% </w:t>
      </w:r>
    </w:p>
    <w:p w14:paraId="54DB9C35" w14:textId="77777777" w:rsidR="00FF4CE1" w:rsidRPr="00D91C30" w:rsidRDefault="00FF4CE1" w:rsidP="00D91C30">
      <w:pPr>
        <w:pStyle w:val="NormalWeb"/>
        <w:rPr>
          <w:rFonts w:asciiTheme="minorHAnsi" w:hAnsiTheme="minorHAnsi" w:cstheme="minorHAnsi"/>
        </w:rPr>
      </w:pPr>
    </w:p>
    <w:p w14:paraId="184EA5F6" w14:textId="73CE22A5" w:rsidR="00D91C30" w:rsidRPr="00D91C30" w:rsidRDefault="00D91C30" w:rsidP="00D91C30">
      <w:pPr>
        <w:spacing w:before="100" w:beforeAutospacing="1" w:after="100" w:afterAutospacing="1" w:line="240" w:lineRule="auto"/>
        <w:rPr>
          <w:rFonts w:asciiTheme="minorHAnsi" w:eastAsia="Times New Roman" w:hAnsiTheme="minorHAnsi" w:cstheme="minorHAnsi"/>
          <w:sz w:val="24"/>
          <w:szCs w:val="24"/>
        </w:rPr>
      </w:pPr>
      <w:r w:rsidRPr="00D91C30">
        <w:rPr>
          <w:rFonts w:asciiTheme="minorHAnsi" w:eastAsia="Times New Roman" w:hAnsiTheme="minorHAnsi" w:cstheme="minorHAnsi"/>
          <w:b/>
          <w:bCs/>
          <w:sz w:val="24"/>
          <w:szCs w:val="24"/>
        </w:rPr>
        <w:t>Q7:</w:t>
      </w:r>
      <w:r>
        <w:rPr>
          <w:rFonts w:asciiTheme="minorHAnsi" w:eastAsia="Times New Roman" w:hAnsiTheme="minorHAnsi" w:cstheme="minorHAnsi"/>
          <w:b/>
          <w:bCs/>
          <w:sz w:val="24"/>
          <w:szCs w:val="24"/>
        </w:rPr>
        <w:t xml:space="preserve"> </w:t>
      </w:r>
      <w:r w:rsidRPr="00D91C30">
        <w:rPr>
          <w:rFonts w:asciiTheme="minorHAnsi" w:eastAsia="Times New Roman" w:hAnsiTheme="minorHAnsi" w:cstheme="minorHAnsi"/>
          <w:sz w:val="24"/>
          <w:szCs w:val="24"/>
        </w:rPr>
        <w:t xml:space="preserve">A borrower takes out a 50-year loan, to be repaid with payments at the end of each year. The loan payment is 2500 for each of the first 26 years. Thereafter, the payments decrease by 100 per year. Interest on the loan is charged at an annual effective rate of </w:t>
      </w:r>
      <w:proofErr w:type="spellStart"/>
      <w:r w:rsidRPr="00D91C30">
        <w:rPr>
          <w:rFonts w:asciiTheme="minorHAnsi" w:eastAsia="Times New Roman" w:hAnsiTheme="minorHAnsi" w:cstheme="minorHAnsi"/>
          <w:i/>
          <w:iCs/>
          <w:sz w:val="24"/>
          <w:szCs w:val="24"/>
        </w:rPr>
        <w:t>i</w:t>
      </w:r>
      <w:proofErr w:type="spellEnd"/>
      <w:r w:rsidRPr="00D91C30">
        <w:rPr>
          <w:rFonts w:asciiTheme="minorHAnsi" w:eastAsia="Times New Roman" w:hAnsiTheme="minorHAnsi" w:cstheme="minorHAnsi"/>
          <w:i/>
          <w:iCs/>
          <w:sz w:val="24"/>
          <w:szCs w:val="24"/>
        </w:rPr>
        <w:t>.</w:t>
      </w:r>
      <w:r w:rsidRPr="00D91C30">
        <w:rPr>
          <w:rFonts w:asciiTheme="minorHAnsi" w:eastAsia="Times New Roman" w:hAnsiTheme="minorHAnsi" w:cstheme="minorHAnsi"/>
          <w:sz w:val="24"/>
          <w:szCs w:val="24"/>
        </w:rPr>
        <w:t xml:space="preserve"> </w:t>
      </w:r>
    </w:p>
    <w:p w14:paraId="149021FF" w14:textId="310611FF" w:rsidR="00D91C30" w:rsidRPr="00D91C30" w:rsidRDefault="00D91C30" w:rsidP="00D91C30">
      <w:pPr>
        <w:spacing w:before="100" w:beforeAutospacing="1" w:after="100" w:afterAutospacing="1" w:line="240" w:lineRule="auto"/>
        <w:rPr>
          <w:rFonts w:asciiTheme="minorHAnsi" w:eastAsia="Times New Roman" w:hAnsiTheme="minorHAnsi" w:cstheme="minorHAnsi"/>
          <w:sz w:val="24"/>
          <w:szCs w:val="24"/>
        </w:rPr>
      </w:pPr>
      <w:r w:rsidRPr="00D91C30">
        <w:rPr>
          <w:rFonts w:asciiTheme="minorHAnsi" w:eastAsia="Times New Roman" w:hAnsiTheme="minorHAnsi" w:cstheme="minorHAnsi"/>
          <w:sz w:val="24"/>
          <w:szCs w:val="24"/>
        </w:rPr>
        <w:t xml:space="preserve">The principal repaid in year 26 is </w:t>
      </w:r>
      <w:r w:rsidRPr="00D91C30">
        <w:rPr>
          <w:rFonts w:asciiTheme="minorHAnsi" w:eastAsia="Times New Roman" w:hAnsiTheme="minorHAnsi" w:cstheme="minorHAnsi"/>
          <w:i/>
          <w:iCs/>
          <w:sz w:val="24"/>
          <w:szCs w:val="24"/>
        </w:rPr>
        <w:t>X</w:t>
      </w:r>
      <w:r w:rsidRPr="00D91C30">
        <w:rPr>
          <w:rFonts w:asciiTheme="minorHAnsi" w:eastAsia="Times New Roman" w:hAnsiTheme="minorHAnsi" w:cstheme="minorHAnsi"/>
          <w:sz w:val="24"/>
          <w:szCs w:val="24"/>
        </w:rPr>
        <w:t>.</w:t>
      </w:r>
      <w:r w:rsidR="00FF4CE1">
        <w:rPr>
          <w:rFonts w:asciiTheme="minorHAnsi" w:eastAsia="Times New Roman" w:hAnsiTheme="minorHAnsi" w:cstheme="minorHAnsi"/>
          <w:sz w:val="24"/>
          <w:szCs w:val="24"/>
        </w:rPr>
        <w:t xml:space="preserve"> (note:</w:t>
      </w:r>
      <m:oMath>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P</m:t>
            </m:r>
          </m:e>
          <m:sub>
            <m:r>
              <w:rPr>
                <w:rFonts w:ascii="Cambria Math" w:eastAsia="Times New Roman" w:hAnsi="Cambria Math" w:cstheme="minorHAnsi"/>
                <w:sz w:val="24"/>
                <w:szCs w:val="24"/>
              </w:rPr>
              <m:t>t</m:t>
            </m:r>
          </m:sub>
        </m:sSub>
        <m:r>
          <w:rPr>
            <w:rFonts w:ascii="Cambria Math" w:eastAsia="Times New Roman" w:hAnsi="Cambria Math" w:cstheme="minorHAnsi"/>
            <w:sz w:val="24"/>
            <w:szCs w:val="24"/>
          </w:rPr>
          <m:t>=</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R</m:t>
            </m:r>
          </m:e>
          <m:sub>
            <m:r>
              <w:rPr>
                <w:rFonts w:ascii="Cambria Math" w:eastAsia="Times New Roman" w:hAnsi="Cambria Math" w:cstheme="minorHAnsi"/>
                <w:sz w:val="24"/>
                <w:szCs w:val="24"/>
              </w:rPr>
              <m:t>t</m:t>
            </m:r>
          </m:sub>
        </m:sSub>
        <m:r>
          <w:rPr>
            <w:rFonts w:ascii="Cambria Math" w:eastAsia="Times New Roman" w:hAnsi="Cambria Math" w:cstheme="minorHAnsi"/>
            <w:sz w:val="24"/>
            <w:szCs w:val="24"/>
          </w:rPr>
          <m:t>-i</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OB</m:t>
            </m:r>
          </m:e>
          <m:sub>
            <m:r>
              <w:rPr>
                <w:rFonts w:ascii="Cambria Math" w:eastAsia="Times New Roman" w:hAnsi="Cambria Math" w:cstheme="minorHAnsi"/>
                <w:sz w:val="24"/>
                <w:szCs w:val="24"/>
              </w:rPr>
              <m:t>t-1</m:t>
            </m:r>
          </m:sub>
        </m:sSub>
      </m:oMath>
      <w:r w:rsidR="00413357">
        <w:rPr>
          <w:rFonts w:asciiTheme="minorHAnsi" w:eastAsia="Times New Roman" w:hAnsiTheme="minorHAnsi" w:cstheme="minorHAnsi"/>
          <w:sz w:val="24"/>
          <w:szCs w:val="24"/>
        </w:rPr>
        <w:t>)</w:t>
      </w:r>
    </w:p>
    <w:p w14:paraId="1C41831F" w14:textId="31AC8A9B" w:rsidR="00D91C30" w:rsidRPr="00D91C30" w:rsidRDefault="00D91C30" w:rsidP="00D91C30">
      <w:pPr>
        <w:spacing w:before="100" w:beforeAutospacing="1" w:after="100" w:afterAutospacing="1" w:line="240" w:lineRule="auto"/>
        <w:rPr>
          <w:rFonts w:asciiTheme="minorHAnsi" w:eastAsia="Times New Roman" w:hAnsiTheme="minorHAnsi" w:cstheme="minorHAnsi"/>
          <w:sz w:val="24"/>
          <w:szCs w:val="24"/>
        </w:rPr>
      </w:pPr>
      <w:r w:rsidRPr="00D91C30">
        <w:rPr>
          <w:rFonts w:asciiTheme="minorHAnsi" w:eastAsia="Times New Roman" w:hAnsiTheme="minorHAnsi" w:cstheme="minorHAnsi"/>
          <w:sz w:val="24"/>
          <w:szCs w:val="24"/>
        </w:rPr>
        <w:br/>
        <w:t xml:space="preserve">Determine the amount of interest paid in the first year. </w:t>
      </w:r>
    </w:p>
    <w:p w14:paraId="3584A246" w14:textId="77777777" w:rsidR="00D91C30" w:rsidRPr="00D91C30" w:rsidRDefault="00D91C30" w:rsidP="00D91C30">
      <w:pPr>
        <w:spacing w:before="100" w:beforeAutospacing="1" w:after="100" w:afterAutospacing="1" w:line="240" w:lineRule="auto"/>
        <w:rPr>
          <w:rFonts w:asciiTheme="minorHAnsi" w:eastAsia="Times New Roman" w:hAnsiTheme="minorHAnsi" w:cstheme="minorHAnsi"/>
          <w:position w:val="12"/>
          <w:sz w:val="24"/>
          <w:szCs w:val="24"/>
        </w:rPr>
      </w:pPr>
      <w:r w:rsidRPr="00D91C30">
        <w:rPr>
          <w:rFonts w:asciiTheme="minorHAnsi" w:eastAsia="Times New Roman" w:hAnsiTheme="minorHAnsi" w:cstheme="minorHAnsi"/>
          <w:sz w:val="24"/>
          <w:szCs w:val="24"/>
        </w:rPr>
        <w:t xml:space="preserve">(A) </w:t>
      </w:r>
      <w:r w:rsidRPr="00D91C30">
        <w:rPr>
          <w:rFonts w:asciiTheme="minorHAnsi" w:eastAsia="Times New Roman" w:hAnsiTheme="minorHAnsi" w:cstheme="minorHAnsi"/>
          <w:i/>
          <w:iCs/>
          <w:sz w:val="24"/>
          <w:szCs w:val="24"/>
        </w:rPr>
        <w:t>Xv</w:t>
      </w:r>
      <w:r w:rsidRPr="00D91C30">
        <w:rPr>
          <w:rFonts w:asciiTheme="minorHAnsi" w:eastAsia="Times New Roman" w:hAnsiTheme="minorHAnsi" w:cstheme="minorHAnsi"/>
          <w:position w:val="12"/>
          <w:sz w:val="24"/>
          <w:szCs w:val="24"/>
        </w:rPr>
        <w:t>25</w:t>
      </w:r>
    </w:p>
    <w:p w14:paraId="633DAEB6" w14:textId="574DC290" w:rsidR="00D91C30" w:rsidRPr="00D91C30" w:rsidRDefault="00D91C30" w:rsidP="007A4649">
      <w:pPr>
        <w:tabs>
          <w:tab w:val="left" w:pos="5674"/>
        </w:tabs>
        <w:spacing w:before="100" w:beforeAutospacing="1" w:after="100" w:afterAutospacing="1" w:line="240" w:lineRule="auto"/>
        <w:rPr>
          <w:rFonts w:asciiTheme="minorHAnsi" w:eastAsia="Times New Roman" w:hAnsiTheme="minorHAnsi" w:cstheme="minorHAnsi"/>
          <w:sz w:val="24"/>
          <w:szCs w:val="24"/>
        </w:rPr>
      </w:pPr>
      <w:r w:rsidRPr="00D91C30">
        <w:rPr>
          <w:rFonts w:asciiTheme="minorHAnsi" w:eastAsia="Times New Roman" w:hAnsiTheme="minorHAnsi" w:cstheme="minorHAnsi"/>
          <w:sz w:val="24"/>
          <w:szCs w:val="24"/>
        </w:rPr>
        <w:t>(B) 2500</w:t>
      </w:r>
      <w:r w:rsidRPr="00D91C30">
        <w:rPr>
          <w:rFonts w:asciiTheme="minorHAnsi" w:eastAsia="Times New Roman" w:hAnsiTheme="minorHAnsi" w:cstheme="minorHAnsi"/>
          <w:i/>
          <w:iCs/>
          <w:sz w:val="24"/>
          <w:szCs w:val="24"/>
        </w:rPr>
        <w:t>v</w:t>
      </w:r>
      <w:r w:rsidRPr="00D91C30">
        <w:rPr>
          <w:rFonts w:asciiTheme="minorHAnsi" w:eastAsia="Times New Roman" w:hAnsiTheme="minorHAnsi" w:cstheme="minorHAnsi"/>
          <w:position w:val="12"/>
          <w:sz w:val="24"/>
          <w:szCs w:val="24"/>
        </w:rPr>
        <w:t xml:space="preserve">25 </w:t>
      </w:r>
      <w:r w:rsidRPr="00D91C30">
        <w:rPr>
          <w:rFonts w:asciiTheme="minorHAnsi" w:eastAsia="Times New Roman" w:hAnsiTheme="minorHAnsi" w:cstheme="minorHAnsi"/>
          <w:sz w:val="24"/>
          <w:szCs w:val="24"/>
        </w:rPr>
        <w:t xml:space="preserve">− </w:t>
      </w:r>
      <w:r w:rsidRPr="00D91C30">
        <w:rPr>
          <w:rFonts w:asciiTheme="minorHAnsi" w:eastAsia="Times New Roman" w:hAnsiTheme="minorHAnsi" w:cstheme="minorHAnsi"/>
          <w:i/>
          <w:iCs/>
          <w:sz w:val="24"/>
          <w:szCs w:val="24"/>
        </w:rPr>
        <w:t>Xv</w:t>
      </w:r>
      <w:r w:rsidRPr="00D91C30">
        <w:rPr>
          <w:rFonts w:asciiTheme="minorHAnsi" w:eastAsia="Times New Roman" w:hAnsiTheme="minorHAnsi" w:cstheme="minorHAnsi"/>
          <w:position w:val="12"/>
          <w:sz w:val="24"/>
          <w:szCs w:val="24"/>
        </w:rPr>
        <w:t xml:space="preserve">25 </w:t>
      </w:r>
      <w:r w:rsidR="007A4649">
        <w:rPr>
          <w:rFonts w:asciiTheme="minorHAnsi" w:eastAsia="Times New Roman" w:hAnsiTheme="minorHAnsi" w:cstheme="minorHAnsi"/>
          <w:position w:val="12"/>
          <w:sz w:val="24"/>
          <w:szCs w:val="24"/>
        </w:rPr>
        <w:tab/>
      </w:r>
    </w:p>
    <w:p w14:paraId="4CF4FF9C" w14:textId="7A45CFB1" w:rsidR="00D91C30" w:rsidRPr="00D91C30" w:rsidRDefault="00D91C30" w:rsidP="00D91C30">
      <w:pPr>
        <w:spacing w:before="100" w:beforeAutospacing="1" w:after="100" w:afterAutospacing="1" w:line="240" w:lineRule="auto"/>
        <w:rPr>
          <w:rFonts w:asciiTheme="minorHAnsi" w:eastAsia="Times New Roman" w:hAnsiTheme="minorHAnsi" w:cstheme="minorHAnsi"/>
          <w:sz w:val="24"/>
          <w:szCs w:val="24"/>
        </w:rPr>
      </w:pPr>
      <w:r w:rsidRPr="00D91C30">
        <w:rPr>
          <w:rFonts w:asciiTheme="minorHAnsi" w:eastAsia="Times New Roman" w:hAnsiTheme="minorHAnsi" w:cstheme="minorHAnsi"/>
          <w:sz w:val="24"/>
          <w:szCs w:val="24"/>
        </w:rPr>
        <w:t xml:space="preserve">(C) 2500 – </w:t>
      </w:r>
      <w:r w:rsidRPr="00D91C30">
        <w:rPr>
          <w:rFonts w:asciiTheme="minorHAnsi" w:eastAsia="Times New Roman" w:hAnsiTheme="minorHAnsi" w:cstheme="minorHAnsi"/>
          <w:i/>
          <w:iCs/>
          <w:sz w:val="24"/>
          <w:szCs w:val="24"/>
        </w:rPr>
        <w:t xml:space="preserve">X </w:t>
      </w:r>
    </w:p>
    <w:p w14:paraId="37E5BFC6" w14:textId="77777777" w:rsidR="00D91C30" w:rsidRPr="00D91C30" w:rsidRDefault="00D91C30" w:rsidP="00D91C30">
      <w:pPr>
        <w:spacing w:before="100" w:beforeAutospacing="1" w:after="100" w:afterAutospacing="1" w:line="240" w:lineRule="auto"/>
        <w:rPr>
          <w:rFonts w:asciiTheme="minorHAnsi" w:eastAsia="Times New Roman" w:hAnsiTheme="minorHAnsi" w:cstheme="minorHAnsi"/>
          <w:position w:val="12"/>
          <w:sz w:val="24"/>
          <w:szCs w:val="24"/>
        </w:rPr>
      </w:pPr>
      <w:r w:rsidRPr="00D91C30">
        <w:rPr>
          <w:rFonts w:asciiTheme="minorHAnsi" w:eastAsia="Times New Roman" w:hAnsiTheme="minorHAnsi" w:cstheme="minorHAnsi"/>
          <w:sz w:val="24"/>
          <w:szCs w:val="24"/>
        </w:rPr>
        <w:t xml:space="preserve">(D) 2500 − </w:t>
      </w:r>
      <w:r w:rsidRPr="00D91C30">
        <w:rPr>
          <w:rFonts w:asciiTheme="minorHAnsi" w:eastAsia="Times New Roman" w:hAnsiTheme="minorHAnsi" w:cstheme="minorHAnsi"/>
          <w:i/>
          <w:iCs/>
          <w:sz w:val="24"/>
          <w:szCs w:val="24"/>
        </w:rPr>
        <w:t xml:space="preserve">XV </w:t>
      </w:r>
      <w:r w:rsidRPr="00D91C30">
        <w:rPr>
          <w:rFonts w:asciiTheme="minorHAnsi" w:eastAsia="Times New Roman" w:hAnsiTheme="minorHAnsi" w:cstheme="minorHAnsi"/>
          <w:position w:val="12"/>
          <w:sz w:val="24"/>
          <w:szCs w:val="24"/>
        </w:rPr>
        <w:t>25</w:t>
      </w:r>
    </w:p>
    <w:p w14:paraId="6DFED843" w14:textId="50646E3B" w:rsidR="00D91C30" w:rsidRPr="00D91C30" w:rsidRDefault="00D91C30" w:rsidP="00D91C30">
      <w:pPr>
        <w:spacing w:before="100" w:beforeAutospacing="1" w:after="100" w:afterAutospacing="1" w:line="240" w:lineRule="auto"/>
        <w:rPr>
          <w:rFonts w:asciiTheme="minorHAnsi" w:eastAsia="Times New Roman" w:hAnsiTheme="minorHAnsi" w:cstheme="minorHAnsi"/>
          <w:sz w:val="24"/>
          <w:szCs w:val="24"/>
        </w:rPr>
      </w:pPr>
      <w:r w:rsidRPr="00D91C30">
        <w:rPr>
          <w:rFonts w:asciiTheme="minorHAnsi" w:eastAsia="Times New Roman" w:hAnsiTheme="minorHAnsi" w:cstheme="minorHAnsi"/>
          <w:position w:val="12"/>
          <w:sz w:val="24"/>
          <w:szCs w:val="24"/>
        </w:rPr>
        <w:t xml:space="preserve"> </w:t>
      </w:r>
      <w:r w:rsidRPr="00D91C30">
        <w:rPr>
          <w:rFonts w:asciiTheme="minorHAnsi" w:eastAsia="Times New Roman" w:hAnsiTheme="minorHAnsi" w:cstheme="minorHAnsi"/>
          <w:sz w:val="24"/>
          <w:szCs w:val="24"/>
        </w:rPr>
        <w:t>(E) 25</w:t>
      </w:r>
      <w:r w:rsidRPr="00D91C30">
        <w:rPr>
          <w:rFonts w:asciiTheme="minorHAnsi" w:eastAsia="Times New Roman" w:hAnsiTheme="minorHAnsi" w:cstheme="minorHAnsi"/>
          <w:i/>
          <w:iCs/>
          <w:sz w:val="24"/>
          <w:szCs w:val="24"/>
        </w:rPr>
        <w:t xml:space="preserve">Xi </w:t>
      </w:r>
    </w:p>
    <w:p w14:paraId="23B0983A" w14:textId="77777777" w:rsidR="00003AB4" w:rsidRDefault="00003AB4" w:rsidP="00BF06C7">
      <w:pPr>
        <w:rPr>
          <w:rFonts w:asciiTheme="minorHAnsi" w:hAnsiTheme="minorHAnsi" w:cstheme="minorHAnsi"/>
          <w:color w:val="0D0D0D" w:themeColor="text1" w:themeTint="F2"/>
          <w:sz w:val="24"/>
          <w:szCs w:val="24"/>
        </w:rPr>
      </w:pPr>
    </w:p>
    <w:p w14:paraId="23B65A56" w14:textId="65B883C2" w:rsidR="00413357" w:rsidRPr="003D7E80" w:rsidRDefault="003D7E80" w:rsidP="00413357">
      <w:pPr>
        <w:pStyle w:val="NormalWeb"/>
        <w:rPr>
          <w:rFonts w:asciiTheme="minorHAnsi" w:hAnsiTheme="minorHAnsi" w:cstheme="minorHAnsi"/>
        </w:rPr>
      </w:pPr>
      <w:r w:rsidRPr="003D7E80">
        <w:rPr>
          <w:rFonts w:asciiTheme="minorHAnsi" w:hAnsiTheme="minorHAnsi" w:cstheme="minorHAnsi"/>
          <w:b/>
          <w:bCs/>
        </w:rPr>
        <w:lastRenderedPageBreak/>
        <w:t>Q8:</w:t>
      </w:r>
      <w:r w:rsidRPr="003D7E80">
        <w:rPr>
          <w:rFonts w:asciiTheme="minorHAnsi" w:hAnsiTheme="minorHAnsi" w:cstheme="minorHAnsi"/>
        </w:rPr>
        <w:t xml:space="preserve"> </w:t>
      </w:r>
      <w:r w:rsidR="00413357" w:rsidRPr="003D7E80">
        <w:rPr>
          <w:rFonts w:asciiTheme="minorHAnsi" w:hAnsiTheme="minorHAnsi" w:cstheme="minorHAnsi"/>
        </w:rPr>
        <w:t xml:space="preserve">An investor owns a bond that is redeemable for 300 in seven years. The investor has just received a coupon of 22.50 and each subsequent semiannual coupon will be </w:t>
      </w:r>
      <w:r w:rsidR="00413357" w:rsidRPr="003D7E80">
        <w:rPr>
          <w:rFonts w:asciiTheme="minorHAnsi" w:hAnsiTheme="minorHAnsi" w:cstheme="minorHAnsi"/>
          <w:i/>
          <w:iCs/>
        </w:rPr>
        <w:t xml:space="preserve">X </w:t>
      </w:r>
      <w:r w:rsidR="00413357" w:rsidRPr="003D7E80">
        <w:rPr>
          <w:rFonts w:asciiTheme="minorHAnsi" w:hAnsiTheme="minorHAnsi" w:cstheme="minorHAnsi"/>
        </w:rPr>
        <w:t xml:space="preserve">more than the preceding coupon. The present value of this bond immediately after the payment of the coupon is 1050.50 assuming an annual nominal yield rate of 6% convertible semiannually. </w:t>
      </w:r>
    </w:p>
    <w:p w14:paraId="25B45396" w14:textId="77777777" w:rsidR="00413357" w:rsidRPr="003D7E80" w:rsidRDefault="00413357" w:rsidP="00413357">
      <w:pPr>
        <w:pStyle w:val="NormalWeb"/>
        <w:rPr>
          <w:rFonts w:asciiTheme="minorHAnsi" w:hAnsiTheme="minorHAnsi" w:cstheme="minorHAnsi"/>
        </w:rPr>
      </w:pPr>
      <w:r w:rsidRPr="003D7E80">
        <w:rPr>
          <w:rFonts w:asciiTheme="minorHAnsi" w:hAnsiTheme="minorHAnsi" w:cstheme="minorHAnsi"/>
        </w:rPr>
        <w:t xml:space="preserve">Calculate </w:t>
      </w:r>
      <w:r w:rsidRPr="003D7E80">
        <w:rPr>
          <w:rFonts w:asciiTheme="minorHAnsi" w:hAnsiTheme="minorHAnsi" w:cstheme="minorHAnsi"/>
          <w:i/>
          <w:iCs/>
        </w:rPr>
        <w:t>X</w:t>
      </w:r>
      <w:r w:rsidRPr="003D7E80">
        <w:rPr>
          <w:rFonts w:asciiTheme="minorHAnsi" w:hAnsiTheme="minorHAnsi" w:cstheme="minorHAnsi"/>
        </w:rPr>
        <w:t xml:space="preserve">. </w:t>
      </w:r>
    </w:p>
    <w:p w14:paraId="11F759C4" w14:textId="77777777" w:rsidR="00413357" w:rsidRPr="003D7E80" w:rsidRDefault="00413357" w:rsidP="003D7E80">
      <w:pPr>
        <w:pStyle w:val="NormalWeb"/>
        <w:rPr>
          <w:rFonts w:asciiTheme="minorHAnsi" w:hAnsiTheme="minorHAnsi" w:cstheme="minorHAnsi"/>
        </w:rPr>
      </w:pPr>
      <w:r w:rsidRPr="003D7E80">
        <w:rPr>
          <w:rFonts w:asciiTheme="minorHAnsi" w:hAnsiTheme="minorHAnsi" w:cstheme="minorHAnsi"/>
        </w:rPr>
        <w:t xml:space="preserve">(A)  7.54 </w:t>
      </w:r>
    </w:p>
    <w:p w14:paraId="593B777D" w14:textId="77777777" w:rsidR="00413357" w:rsidRPr="003D7E80" w:rsidRDefault="00413357" w:rsidP="003D7E80">
      <w:pPr>
        <w:pStyle w:val="NormalWeb"/>
        <w:rPr>
          <w:rFonts w:asciiTheme="minorHAnsi" w:hAnsiTheme="minorHAnsi" w:cstheme="minorHAnsi"/>
        </w:rPr>
      </w:pPr>
      <w:r w:rsidRPr="003D7E80">
        <w:rPr>
          <w:rFonts w:asciiTheme="minorHAnsi" w:hAnsiTheme="minorHAnsi" w:cstheme="minorHAnsi"/>
        </w:rPr>
        <w:t xml:space="preserve">(B)  10.04 </w:t>
      </w:r>
    </w:p>
    <w:p w14:paraId="5963D498" w14:textId="77777777" w:rsidR="00413357" w:rsidRPr="003D7E80" w:rsidRDefault="00413357" w:rsidP="003D7E80">
      <w:pPr>
        <w:pStyle w:val="NormalWeb"/>
        <w:rPr>
          <w:rFonts w:asciiTheme="minorHAnsi" w:hAnsiTheme="minorHAnsi" w:cstheme="minorHAnsi"/>
        </w:rPr>
      </w:pPr>
      <w:r w:rsidRPr="003D7E80">
        <w:rPr>
          <w:rFonts w:asciiTheme="minorHAnsi" w:hAnsiTheme="minorHAnsi" w:cstheme="minorHAnsi"/>
        </w:rPr>
        <w:t xml:space="preserve">(C)  22.37 </w:t>
      </w:r>
    </w:p>
    <w:p w14:paraId="65DFB16B" w14:textId="77777777" w:rsidR="00413357" w:rsidRPr="003D7E80" w:rsidRDefault="00413357" w:rsidP="003D7E80">
      <w:pPr>
        <w:pStyle w:val="NormalWeb"/>
        <w:rPr>
          <w:rFonts w:asciiTheme="minorHAnsi" w:hAnsiTheme="minorHAnsi" w:cstheme="minorHAnsi"/>
        </w:rPr>
      </w:pPr>
      <w:r w:rsidRPr="003D7E80">
        <w:rPr>
          <w:rFonts w:asciiTheme="minorHAnsi" w:hAnsiTheme="minorHAnsi" w:cstheme="minorHAnsi"/>
        </w:rPr>
        <w:t xml:space="preserve">(D)  34.49 </w:t>
      </w:r>
    </w:p>
    <w:p w14:paraId="19A969D4" w14:textId="7F5A9C54" w:rsidR="00B41D58" w:rsidRDefault="00413357" w:rsidP="003D7E80">
      <w:pPr>
        <w:pStyle w:val="NormalWeb"/>
        <w:rPr>
          <w:rFonts w:asciiTheme="minorHAnsi" w:hAnsiTheme="minorHAnsi" w:cstheme="minorHAnsi"/>
        </w:rPr>
      </w:pPr>
      <w:r w:rsidRPr="003D7E80">
        <w:rPr>
          <w:rFonts w:asciiTheme="minorHAnsi" w:hAnsiTheme="minorHAnsi" w:cstheme="minorHAnsi"/>
        </w:rPr>
        <w:t xml:space="preserve">(E)  43.98 </w:t>
      </w:r>
    </w:p>
    <w:p w14:paraId="522C4617" w14:textId="77777777" w:rsidR="00C0672D" w:rsidRPr="003D7E80" w:rsidRDefault="00C0672D" w:rsidP="003D7E80">
      <w:pPr>
        <w:pStyle w:val="NormalWeb"/>
        <w:rPr>
          <w:rFonts w:asciiTheme="minorHAnsi" w:hAnsiTheme="minorHAnsi" w:cstheme="minorHAnsi"/>
        </w:rPr>
      </w:pPr>
    </w:p>
    <w:p w14:paraId="50FB0709" w14:textId="72A38E1A"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b/>
          <w:bCs/>
        </w:rPr>
        <w:t>Q9:</w:t>
      </w:r>
      <w:r w:rsidRPr="003D7E80">
        <w:rPr>
          <w:rFonts w:asciiTheme="minorHAnsi" w:hAnsiTheme="minorHAnsi" w:cstheme="minorHAnsi"/>
        </w:rPr>
        <w:t xml:space="preserve"> A 1000-par value 30-year bond has an annual coupon rate of 7% paid semiannually. After an initial 10-year period of call protection, the bond is callable immediately following the payment of any of the 20th through the 59th coupons. </w:t>
      </w:r>
    </w:p>
    <w:p w14:paraId="4949C500" w14:textId="77777777" w:rsidR="003D7E80" w:rsidRPr="003D7E80" w:rsidRDefault="003D7E80" w:rsidP="003D7E80">
      <w:pPr>
        <w:pStyle w:val="NormalWeb"/>
        <w:rPr>
          <w:rFonts w:asciiTheme="minorHAnsi" w:hAnsiTheme="minorHAnsi" w:cstheme="minorHAnsi"/>
        </w:rPr>
      </w:pPr>
      <w:proofErr w:type="spellStart"/>
      <w:r w:rsidRPr="003D7E80">
        <w:rPr>
          <w:rFonts w:asciiTheme="minorHAnsi" w:hAnsiTheme="minorHAnsi" w:cstheme="minorHAnsi"/>
        </w:rPr>
        <w:t>i</w:t>
      </w:r>
      <w:proofErr w:type="spellEnd"/>
      <w:r w:rsidRPr="003D7E80">
        <w:rPr>
          <w:rFonts w:asciiTheme="minorHAnsi" w:hAnsiTheme="minorHAnsi" w:cstheme="minorHAnsi"/>
        </w:rPr>
        <w:t xml:space="preserve">)  If the bond is called before payment of the 40th coupon, the redemption value is 1250. </w:t>
      </w:r>
    </w:p>
    <w:p w14:paraId="2E177DF2"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ii)  If the bond is called immediately after the payment of any of the 40th through the 59th coupons, the redemption value is 1125. </w:t>
      </w:r>
    </w:p>
    <w:p w14:paraId="56478ACC"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iii)  If the bond is not called, it will be redeemed at par. </w:t>
      </w:r>
    </w:p>
    <w:p w14:paraId="11A4A4CE"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To ensure that the bond will provide at least an annual nominal yield rate of 5% convertible semiannually, it must be assumed that the bond will be called or redeemed immediately after the payment of the </w:t>
      </w:r>
      <w:r w:rsidRPr="003D7E80">
        <w:rPr>
          <w:rFonts w:asciiTheme="minorHAnsi" w:hAnsiTheme="minorHAnsi" w:cstheme="minorHAnsi"/>
          <w:i/>
          <w:iCs/>
        </w:rPr>
        <w:t>n</w:t>
      </w:r>
      <w:r w:rsidRPr="003D7E80">
        <w:rPr>
          <w:rFonts w:asciiTheme="minorHAnsi" w:hAnsiTheme="minorHAnsi" w:cstheme="minorHAnsi"/>
        </w:rPr>
        <w:t xml:space="preserve">th coupon. </w:t>
      </w:r>
    </w:p>
    <w:p w14:paraId="74532D80"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Calculate </w:t>
      </w:r>
      <w:r w:rsidRPr="003D7E80">
        <w:rPr>
          <w:rFonts w:asciiTheme="minorHAnsi" w:hAnsiTheme="minorHAnsi" w:cstheme="minorHAnsi"/>
          <w:i/>
          <w:iCs/>
        </w:rPr>
        <w:t>n</w:t>
      </w:r>
      <w:r w:rsidRPr="003D7E80">
        <w:rPr>
          <w:rFonts w:asciiTheme="minorHAnsi" w:hAnsiTheme="minorHAnsi" w:cstheme="minorHAnsi"/>
        </w:rPr>
        <w:t xml:space="preserve">. </w:t>
      </w:r>
    </w:p>
    <w:p w14:paraId="36059052"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(A)  20 </w:t>
      </w:r>
    </w:p>
    <w:p w14:paraId="0E7E6758"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(B)  39 </w:t>
      </w:r>
    </w:p>
    <w:p w14:paraId="224F4E5F"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(C)  40 </w:t>
      </w:r>
    </w:p>
    <w:p w14:paraId="577E5D37"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(D)  59 </w:t>
      </w:r>
    </w:p>
    <w:p w14:paraId="345252D5" w14:textId="255845EE"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(E)  60 </w:t>
      </w:r>
    </w:p>
    <w:p w14:paraId="25DAAA83" w14:textId="77777777" w:rsidR="003D7E80" w:rsidRDefault="003D7E80" w:rsidP="003D7E80">
      <w:pPr>
        <w:pStyle w:val="NormalWeb"/>
        <w:rPr>
          <w:rFonts w:ascii="TimesNewRomanPSMT" w:hAnsi="TimesNewRomanPSMT"/>
        </w:rPr>
      </w:pPr>
    </w:p>
    <w:p w14:paraId="442FF2E2" w14:textId="6A42C778"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b/>
          <w:bCs/>
        </w:rPr>
        <w:t>Q10:</w:t>
      </w:r>
      <w:r>
        <w:rPr>
          <w:rFonts w:asciiTheme="minorHAnsi" w:hAnsiTheme="minorHAnsi" w:cstheme="minorHAnsi"/>
          <w:b/>
          <w:bCs/>
        </w:rPr>
        <w:t xml:space="preserve"> </w:t>
      </w:r>
      <w:r w:rsidRPr="003D7E80">
        <w:rPr>
          <w:rFonts w:asciiTheme="minorHAnsi" w:hAnsiTheme="minorHAnsi" w:cstheme="minorHAnsi"/>
        </w:rPr>
        <w:t xml:space="preserve">You are given the following information about a 20-year bond with face amount 7500: </w:t>
      </w:r>
    </w:p>
    <w:p w14:paraId="7E85A712" w14:textId="77777777" w:rsidR="003D7E80" w:rsidRPr="003D7E80" w:rsidRDefault="003D7E80" w:rsidP="003D7E80">
      <w:pPr>
        <w:pStyle w:val="NormalWeb"/>
        <w:numPr>
          <w:ilvl w:val="0"/>
          <w:numId w:val="27"/>
        </w:numPr>
        <w:rPr>
          <w:rFonts w:asciiTheme="minorHAnsi" w:hAnsiTheme="minorHAnsi" w:cstheme="minorHAnsi"/>
        </w:rPr>
      </w:pPr>
      <w:proofErr w:type="spellStart"/>
      <w:r w:rsidRPr="003D7E80">
        <w:rPr>
          <w:rFonts w:asciiTheme="minorHAnsi" w:hAnsiTheme="minorHAnsi" w:cstheme="minorHAnsi"/>
        </w:rPr>
        <w:t>i</w:t>
      </w:r>
      <w:proofErr w:type="spellEnd"/>
      <w:r w:rsidRPr="003D7E80">
        <w:rPr>
          <w:rFonts w:asciiTheme="minorHAnsi" w:hAnsiTheme="minorHAnsi" w:cstheme="minorHAnsi"/>
        </w:rPr>
        <w:t xml:space="preserve">)  The bond has an annual coupon rate of 7.4% paid semiannually. </w:t>
      </w:r>
    </w:p>
    <w:p w14:paraId="68675353" w14:textId="77777777" w:rsidR="003D7E80" w:rsidRPr="003D7E80" w:rsidRDefault="003D7E80" w:rsidP="003D7E80">
      <w:pPr>
        <w:pStyle w:val="NormalWeb"/>
        <w:numPr>
          <w:ilvl w:val="0"/>
          <w:numId w:val="27"/>
        </w:numPr>
        <w:rPr>
          <w:rFonts w:asciiTheme="minorHAnsi" w:hAnsiTheme="minorHAnsi" w:cstheme="minorHAnsi"/>
        </w:rPr>
      </w:pPr>
      <w:r w:rsidRPr="003D7E80">
        <w:rPr>
          <w:rFonts w:asciiTheme="minorHAnsi" w:hAnsiTheme="minorHAnsi" w:cstheme="minorHAnsi"/>
        </w:rPr>
        <w:t xml:space="preserve">ii)  The purchase price results in an annual nominal yield rate to the investor of 5.3% convertible semiannually. </w:t>
      </w:r>
    </w:p>
    <w:p w14:paraId="5EF485AC" w14:textId="77777777" w:rsidR="003D7E80" w:rsidRPr="003D7E80" w:rsidRDefault="003D7E80" w:rsidP="003D7E80">
      <w:pPr>
        <w:pStyle w:val="NormalWeb"/>
        <w:numPr>
          <w:ilvl w:val="0"/>
          <w:numId w:val="27"/>
        </w:numPr>
        <w:rPr>
          <w:rFonts w:asciiTheme="minorHAnsi" w:hAnsiTheme="minorHAnsi" w:cstheme="minorHAnsi"/>
        </w:rPr>
      </w:pPr>
      <w:r w:rsidRPr="003D7E80">
        <w:rPr>
          <w:rFonts w:asciiTheme="minorHAnsi" w:hAnsiTheme="minorHAnsi" w:cstheme="minorHAnsi"/>
        </w:rPr>
        <w:t xml:space="preserve">iii)  The amount for amortization of premium in the fourth coupon payment is 28.31. </w:t>
      </w:r>
    </w:p>
    <w:p w14:paraId="65B8EE40"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Calculate the redemption value of the bond. </w:t>
      </w:r>
    </w:p>
    <w:p w14:paraId="0298F421"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(A)  7660 </w:t>
      </w:r>
    </w:p>
    <w:p w14:paraId="40DA5886"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(B)  7733 </w:t>
      </w:r>
    </w:p>
    <w:p w14:paraId="1382F1EA"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(C)  7795 </w:t>
      </w:r>
    </w:p>
    <w:p w14:paraId="21875156" w14:textId="77777777" w:rsidR="003D7E80" w:rsidRP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(D)  7879 </w:t>
      </w:r>
    </w:p>
    <w:p w14:paraId="5F4813FA" w14:textId="66AF0732" w:rsidR="003D7E80" w:rsidRDefault="003D7E80" w:rsidP="003D7E80">
      <w:pPr>
        <w:pStyle w:val="NormalWeb"/>
        <w:rPr>
          <w:rFonts w:asciiTheme="minorHAnsi" w:hAnsiTheme="minorHAnsi" w:cstheme="minorHAnsi"/>
        </w:rPr>
      </w:pPr>
      <w:r w:rsidRPr="003D7E80">
        <w:rPr>
          <w:rFonts w:asciiTheme="minorHAnsi" w:hAnsiTheme="minorHAnsi" w:cstheme="minorHAnsi"/>
        </w:rPr>
        <w:t xml:space="preserve">(E)  7953 </w:t>
      </w:r>
    </w:p>
    <w:p w14:paraId="63B3E4F3" w14:textId="07632BAD" w:rsidR="00C0672D" w:rsidRDefault="00C0672D" w:rsidP="003D7E80">
      <w:pPr>
        <w:pStyle w:val="NormalWeb"/>
        <w:rPr>
          <w:rFonts w:asciiTheme="minorHAnsi" w:hAnsiTheme="minorHAnsi" w:cstheme="minorHAnsi"/>
        </w:rPr>
      </w:pPr>
    </w:p>
    <w:p w14:paraId="028F46D2" w14:textId="77777777" w:rsidR="00C0672D" w:rsidRPr="003D7E80" w:rsidRDefault="00C0672D" w:rsidP="003D7E80">
      <w:pPr>
        <w:pStyle w:val="NormalWeb"/>
        <w:rPr>
          <w:rFonts w:asciiTheme="minorHAnsi" w:hAnsiTheme="minorHAnsi" w:cstheme="minorHAnsi"/>
        </w:rPr>
      </w:pPr>
    </w:p>
    <w:p w14:paraId="235D9F6C" w14:textId="498D10BD" w:rsidR="00B41D58" w:rsidRDefault="003D7E80" w:rsidP="00BF06C7">
      <w:pPr>
        <w:rPr>
          <w:rFonts w:asciiTheme="minorHAnsi" w:hAnsiTheme="minorHAnsi" w:cstheme="minorHAnsi"/>
          <w:color w:val="0D0D0D" w:themeColor="text1" w:themeTint="F2"/>
          <w:sz w:val="24"/>
          <w:szCs w:val="24"/>
        </w:rPr>
      </w:pPr>
      <w:r w:rsidRPr="003D7E80">
        <w:rPr>
          <w:rFonts w:asciiTheme="minorHAnsi" w:hAnsiTheme="minorHAnsi" w:cstheme="minorHAnsi"/>
          <w:b/>
          <w:bCs/>
          <w:color w:val="0D0D0D" w:themeColor="text1" w:themeTint="F2"/>
          <w:sz w:val="24"/>
          <w:szCs w:val="24"/>
        </w:rPr>
        <w:t>BQ</w:t>
      </w:r>
      <w:r>
        <w:rPr>
          <w:rFonts w:asciiTheme="minorHAnsi" w:hAnsiTheme="minorHAnsi" w:cstheme="minorHAnsi"/>
          <w:b/>
          <w:bCs/>
          <w:color w:val="0D0D0D" w:themeColor="text1" w:themeTint="F2"/>
          <w:sz w:val="24"/>
          <w:szCs w:val="24"/>
        </w:rPr>
        <w:t>:</w:t>
      </w:r>
      <w:r w:rsidR="00C0672D">
        <w:rPr>
          <w:rFonts w:asciiTheme="minorHAnsi" w:hAnsiTheme="minorHAnsi" w:cstheme="minorHAnsi"/>
          <w:b/>
          <w:bCs/>
          <w:color w:val="0D0D0D" w:themeColor="text1" w:themeTint="F2"/>
          <w:sz w:val="24"/>
          <w:szCs w:val="24"/>
        </w:rPr>
        <w:t xml:space="preserve"> </w:t>
      </w:r>
      <w:r w:rsidR="00C0672D">
        <w:rPr>
          <w:rFonts w:asciiTheme="minorHAnsi" w:hAnsiTheme="minorHAnsi" w:cstheme="minorHAnsi"/>
          <w:color w:val="0D0D0D" w:themeColor="text1" w:themeTint="F2"/>
          <w:sz w:val="24"/>
          <w:szCs w:val="24"/>
        </w:rPr>
        <w:t xml:space="preserve">The Powerball taking </w:t>
      </w:r>
      <w:proofErr w:type="gramStart"/>
      <w:r w:rsidR="00C0672D">
        <w:rPr>
          <w:rFonts w:asciiTheme="minorHAnsi" w:hAnsiTheme="minorHAnsi" w:cstheme="minorHAnsi"/>
          <w:color w:val="0D0D0D" w:themeColor="text1" w:themeTint="F2"/>
          <w:sz w:val="24"/>
          <w:szCs w:val="24"/>
        </w:rPr>
        <w:t>a 30 annual payments</w:t>
      </w:r>
      <w:proofErr w:type="gramEnd"/>
      <w:r w:rsidR="00C0672D">
        <w:rPr>
          <w:rFonts w:asciiTheme="minorHAnsi" w:hAnsiTheme="minorHAnsi" w:cstheme="minorHAnsi"/>
          <w:color w:val="0D0D0D" w:themeColor="text1" w:themeTint="F2"/>
          <w:sz w:val="24"/>
          <w:szCs w:val="24"/>
        </w:rPr>
        <w:t>, the first of which is immediate and the rest increase by 4% each year.</w:t>
      </w:r>
    </w:p>
    <w:p w14:paraId="167AC202" w14:textId="51216AE5" w:rsidR="00C0672D" w:rsidRDefault="00C0672D" w:rsidP="00BF06C7">
      <w:pPr>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t>If the total of the Powerball payout is to be 365,000,000, how much is the first payment?</w:t>
      </w:r>
    </w:p>
    <w:p w14:paraId="4C76051D" w14:textId="77777777" w:rsidR="00C0672D" w:rsidRPr="00C0672D" w:rsidRDefault="00C0672D" w:rsidP="00BF06C7">
      <w:pPr>
        <w:rPr>
          <w:rFonts w:asciiTheme="minorHAnsi" w:hAnsiTheme="minorHAnsi" w:cstheme="minorHAnsi"/>
          <w:color w:val="0D0D0D" w:themeColor="text1" w:themeTint="F2"/>
          <w:sz w:val="24"/>
          <w:szCs w:val="24"/>
        </w:rPr>
      </w:pPr>
    </w:p>
    <w:p w14:paraId="4F569FAF" w14:textId="4C46D5FF" w:rsidR="00C0672D" w:rsidRPr="003D7E80" w:rsidRDefault="00C0672D" w:rsidP="00C0672D">
      <w:pPr>
        <w:pStyle w:val="NormalWeb"/>
        <w:rPr>
          <w:rFonts w:asciiTheme="minorHAnsi" w:hAnsiTheme="minorHAnsi" w:cstheme="minorHAnsi"/>
        </w:rPr>
      </w:pPr>
      <w:r w:rsidRPr="003D7E80">
        <w:rPr>
          <w:rFonts w:asciiTheme="minorHAnsi" w:hAnsiTheme="minorHAnsi" w:cstheme="minorHAnsi"/>
        </w:rPr>
        <w:t>(A)  </w:t>
      </w:r>
      <w:r>
        <w:rPr>
          <w:rFonts w:asciiTheme="minorHAnsi" w:hAnsiTheme="minorHAnsi" w:cstheme="minorHAnsi"/>
        </w:rPr>
        <w:t>3.9 M</w:t>
      </w:r>
    </w:p>
    <w:p w14:paraId="4938D750" w14:textId="37BFD425" w:rsidR="00C0672D" w:rsidRPr="003D7E80" w:rsidRDefault="00C0672D" w:rsidP="00C0672D">
      <w:pPr>
        <w:pStyle w:val="NormalWeb"/>
        <w:rPr>
          <w:rFonts w:asciiTheme="minorHAnsi" w:hAnsiTheme="minorHAnsi" w:cstheme="minorHAnsi"/>
        </w:rPr>
      </w:pPr>
      <w:r w:rsidRPr="003D7E80">
        <w:rPr>
          <w:rFonts w:asciiTheme="minorHAnsi" w:hAnsiTheme="minorHAnsi" w:cstheme="minorHAnsi"/>
        </w:rPr>
        <w:t>(B)  </w:t>
      </w:r>
      <w:r>
        <w:rPr>
          <w:rFonts w:asciiTheme="minorHAnsi" w:hAnsiTheme="minorHAnsi" w:cstheme="minorHAnsi"/>
        </w:rPr>
        <w:t>5.2 M</w:t>
      </w:r>
      <w:r w:rsidRPr="003D7E80">
        <w:rPr>
          <w:rFonts w:asciiTheme="minorHAnsi" w:hAnsiTheme="minorHAnsi" w:cstheme="minorHAnsi"/>
        </w:rPr>
        <w:t xml:space="preserve"> </w:t>
      </w:r>
    </w:p>
    <w:p w14:paraId="24A8F0A1" w14:textId="10B86AA2" w:rsidR="00C0672D" w:rsidRPr="003D7E80" w:rsidRDefault="00C0672D" w:rsidP="00C0672D">
      <w:pPr>
        <w:pStyle w:val="NormalWeb"/>
        <w:rPr>
          <w:rFonts w:asciiTheme="minorHAnsi" w:hAnsiTheme="minorHAnsi" w:cstheme="minorHAnsi"/>
        </w:rPr>
      </w:pPr>
      <w:r w:rsidRPr="003D7E80">
        <w:rPr>
          <w:rFonts w:asciiTheme="minorHAnsi" w:hAnsiTheme="minorHAnsi" w:cstheme="minorHAnsi"/>
        </w:rPr>
        <w:t>(C)  </w:t>
      </w:r>
      <w:r>
        <w:rPr>
          <w:rFonts w:asciiTheme="minorHAnsi" w:hAnsiTheme="minorHAnsi" w:cstheme="minorHAnsi"/>
        </w:rPr>
        <w:t>6.5 M</w:t>
      </w:r>
    </w:p>
    <w:p w14:paraId="00241ECB" w14:textId="35C9EB3B" w:rsidR="00C0672D" w:rsidRPr="003D7E80" w:rsidRDefault="00C0672D" w:rsidP="00C0672D">
      <w:pPr>
        <w:pStyle w:val="NormalWeb"/>
        <w:rPr>
          <w:rFonts w:asciiTheme="minorHAnsi" w:hAnsiTheme="minorHAnsi" w:cstheme="minorHAnsi"/>
        </w:rPr>
      </w:pPr>
      <w:r w:rsidRPr="003D7E80">
        <w:rPr>
          <w:rFonts w:asciiTheme="minorHAnsi" w:hAnsiTheme="minorHAnsi" w:cstheme="minorHAnsi"/>
        </w:rPr>
        <w:t>(D)  </w:t>
      </w:r>
      <w:r>
        <w:rPr>
          <w:rFonts w:asciiTheme="minorHAnsi" w:hAnsiTheme="minorHAnsi" w:cstheme="minorHAnsi"/>
        </w:rPr>
        <w:t>7 M</w:t>
      </w:r>
    </w:p>
    <w:p w14:paraId="4FB49175" w14:textId="34E3CAD6" w:rsidR="00B41D58" w:rsidRPr="004E604A" w:rsidRDefault="00C0672D" w:rsidP="004E604A">
      <w:pPr>
        <w:pStyle w:val="NormalWeb"/>
        <w:rPr>
          <w:rFonts w:asciiTheme="minorHAnsi" w:hAnsiTheme="minorHAnsi" w:cstheme="minorHAnsi"/>
        </w:rPr>
      </w:pPr>
      <w:r w:rsidRPr="003D7E80">
        <w:rPr>
          <w:rFonts w:asciiTheme="minorHAnsi" w:hAnsiTheme="minorHAnsi" w:cstheme="minorHAnsi"/>
        </w:rPr>
        <w:t>(E)  </w:t>
      </w:r>
      <w:r>
        <w:rPr>
          <w:rFonts w:asciiTheme="minorHAnsi" w:hAnsiTheme="minorHAnsi" w:cstheme="minorHAnsi"/>
        </w:rPr>
        <w:t>8.9 M</w:t>
      </w:r>
    </w:p>
    <w:p w14:paraId="3275DC5B" w14:textId="6E9367FF" w:rsidR="00B41D58" w:rsidRDefault="00B41D58" w:rsidP="00BF06C7">
      <w:pPr>
        <w:rPr>
          <w:rFonts w:asciiTheme="minorHAnsi" w:hAnsiTheme="minorHAnsi" w:cstheme="minorHAnsi"/>
          <w:color w:val="0D0D0D" w:themeColor="text1" w:themeTint="F2"/>
          <w:sz w:val="24"/>
          <w:szCs w:val="24"/>
        </w:rPr>
      </w:pPr>
    </w:p>
    <w:p w14:paraId="6B789094" w14:textId="77777777" w:rsidR="00B41D58" w:rsidRPr="00AA0B6C" w:rsidRDefault="00B41D58" w:rsidP="00BF06C7">
      <w:pPr>
        <w:rPr>
          <w:rFonts w:asciiTheme="minorHAnsi" w:hAnsiTheme="minorHAnsi" w:cstheme="minorHAnsi"/>
          <w:color w:val="0D0D0D" w:themeColor="text1" w:themeTint="F2"/>
          <w:sz w:val="24"/>
          <w:szCs w:val="24"/>
        </w:rPr>
      </w:pPr>
      <w:bookmarkStart w:id="0" w:name="_GoBack"/>
      <w:bookmarkEnd w:id="0"/>
    </w:p>
    <w:sectPr w:rsidR="00B41D58" w:rsidRPr="00AA0B6C" w:rsidSect="007A4649">
      <w:headerReference w:type="default" r:id="rId11"/>
      <w:footerReference w:type="default" r:id="rId12"/>
      <w:headerReference w:type="first" r:id="rId13"/>
      <w:footerReference w:type="first" r:id="rId14"/>
      <w:pgSz w:w="12240" w:h="15840"/>
      <w:pgMar w:top="1440" w:right="1440" w:bottom="1440" w:left="1440" w:header="2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A94A" w14:textId="77777777" w:rsidR="00F75A78" w:rsidRDefault="00F75A78" w:rsidP="007F3756">
      <w:pPr>
        <w:spacing w:after="0" w:line="240" w:lineRule="auto"/>
      </w:pPr>
      <w:r>
        <w:separator/>
      </w:r>
    </w:p>
  </w:endnote>
  <w:endnote w:type="continuationSeparator" w:id="0">
    <w:p w14:paraId="588DFAD3" w14:textId="77777777" w:rsidR="00F75A78" w:rsidRDefault="00F75A78" w:rsidP="007F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45848"/>
      <w:docPartObj>
        <w:docPartGallery w:val="Page Numbers (Bottom of Page)"/>
        <w:docPartUnique/>
      </w:docPartObj>
    </w:sdtPr>
    <w:sdtEndPr>
      <w:rPr>
        <w:noProof/>
      </w:rPr>
    </w:sdtEndPr>
    <w:sdtContent>
      <w:p w14:paraId="5D153D00" w14:textId="77777777" w:rsidR="009C3CFE" w:rsidRDefault="0088343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2D211C1" w14:textId="77777777" w:rsidR="009C3CFE" w:rsidRDefault="009C3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AB31" w14:textId="45E6252D" w:rsidR="007A4649" w:rsidRDefault="007A4649">
    <w:pPr>
      <w:pStyle w:val="Footer"/>
    </w:pPr>
    <w:r>
      <w:t>Good luck</w:t>
    </w:r>
    <w:r>
      <w:sym w:font="Wingdings" w:char="F04A"/>
    </w:r>
  </w:p>
  <w:p w14:paraId="12548BA9" w14:textId="0181597E" w:rsidR="009C3CFE" w:rsidRDefault="009C3CFE" w:rsidP="00393F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65EA4" w14:textId="77777777" w:rsidR="00F75A78" w:rsidRDefault="00F75A78" w:rsidP="007F3756">
      <w:pPr>
        <w:spacing w:after="0" w:line="240" w:lineRule="auto"/>
      </w:pPr>
      <w:r>
        <w:separator/>
      </w:r>
    </w:p>
  </w:footnote>
  <w:footnote w:type="continuationSeparator" w:id="0">
    <w:p w14:paraId="3F393609" w14:textId="77777777" w:rsidR="00F75A78" w:rsidRDefault="00F75A78" w:rsidP="007F3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ECF0" w14:textId="77777777" w:rsidR="009C3CFE" w:rsidRDefault="009C3CFE" w:rsidP="00EE0EEF">
    <w:pPr>
      <w:pStyle w:val="Header"/>
      <w:rPr>
        <w:b/>
        <w:bCs/>
      </w:rPr>
    </w:pPr>
  </w:p>
  <w:p w14:paraId="0CDA5CA0" w14:textId="77777777" w:rsidR="009C3CFE" w:rsidRPr="00C019B3" w:rsidRDefault="009C3CFE" w:rsidP="007F3756">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D2ED" w14:textId="05D76D79" w:rsidR="009C3CFE" w:rsidRDefault="00FA1618" w:rsidP="007A4649">
    <w:pPr>
      <w:pStyle w:val="Header"/>
      <w:ind w:left="2160"/>
      <w:jc w:val="right"/>
    </w:pPr>
    <w:r>
      <w:rPr>
        <w:noProof/>
      </w:rPr>
      <mc:AlternateContent>
        <mc:Choice Requires="wps">
          <w:drawing>
            <wp:anchor distT="0" distB="0" distL="114300" distR="114300" simplePos="0" relativeHeight="251659264" behindDoc="0" locked="0" layoutInCell="1" allowOverlap="1" wp14:anchorId="67BA2DBD" wp14:editId="1539845C">
              <wp:simplePos x="0" y="0"/>
              <wp:positionH relativeFrom="column">
                <wp:posOffset>-642075</wp:posOffset>
              </wp:positionH>
              <wp:positionV relativeFrom="paragraph">
                <wp:posOffset>-116840</wp:posOffset>
              </wp:positionV>
              <wp:extent cx="5139813" cy="88490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9813" cy="884903"/>
                      </a:xfrm>
                      <a:prstGeom prst="rect">
                        <a:avLst/>
                      </a:prstGeom>
                      <a:solidFill>
                        <a:srgbClr val="FFFFFF"/>
                      </a:solidFill>
                      <a:ln w="9525">
                        <a:noFill/>
                        <a:miter lim="800000"/>
                        <a:headEnd/>
                        <a:tailEnd/>
                      </a:ln>
                    </wps:spPr>
                    <wps:txbx>
                      <w:txbxContent>
                        <w:p w14:paraId="019A9770" w14:textId="42D16D93" w:rsidR="009C3CFE" w:rsidRPr="004F6895" w:rsidRDefault="009C3CFE" w:rsidP="004E3FD8">
                          <w:pPr>
                            <w:rPr>
                              <w:b/>
                              <w:bCs/>
                            </w:rPr>
                          </w:pPr>
                          <w:r w:rsidRPr="004F6895">
                            <w:rPr>
                              <w:b/>
                              <w:bCs/>
                            </w:rPr>
                            <w:t>King Saud University</w:t>
                          </w:r>
                          <w:r>
                            <w:rPr>
                              <w:b/>
                              <w:bCs/>
                            </w:rPr>
                            <w:t xml:space="preserve">                                               </w:t>
                          </w:r>
                          <w:r w:rsidR="00414458">
                            <w:rPr>
                              <w:b/>
                              <w:bCs/>
                            </w:rPr>
                            <w:t xml:space="preserve">  Financial Mathematics lab</w:t>
                          </w:r>
                          <w:r>
                            <w:rPr>
                              <w:b/>
                              <w:bCs/>
                            </w:rPr>
                            <w:t xml:space="preserve"> </w:t>
                          </w:r>
                          <w:r w:rsidR="00414458">
                            <w:rPr>
                              <w:b/>
                              <w:bCs/>
                            </w:rPr>
                            <w:t>(363)</w:t>
                          </w:r>
                          <w:r w:rsidR="00AA0B6C" w:rsidRPr="00AA0B6C">
                            <w:rPr>
                              <w:noProof/>
                            </w:rPr>
                            <w:t xml:space="preserve"> </w:t>
                          </w:r>
                        </w:p>
                        <w:p w14:paraId="22B04748" w14:textId="12F7E814" w:rsidR="009C3CFE" w:rsidRPr="004F6895" w:rsidRDefault="009C3CFE" w:rsidP="00421E29">
                          <w:pPr>
                            <w:rPr>
                              <w:b/>
                              <w:bCs/>
                            </w:rPr>
                          </w:pPr>
                          <w:r w:rsidRPr="004F6895">
                            <w:rPr>
                              <w:b/>
                              <w:bCs/>
                            </w:rPr>
                            <w:t>Department of Mathematics</w:t>
                          </w:r>
                          <w:r>
                            <w:rPr>
                              <w:b/>
                              <w:bCs/>
                            </w:rPr>
                            <w:t xml:space="preserve">                                  Final Exam</w:t>
                          </w:r>
                        </w:p>
                        <w:p w14:paraId="5FAB5359" w14:textId="6E35A10B" w:rsidR="009C3CFE" w:rsidRPr="004F6895" w:rsidRDefault="00414458" w:rsidP="005C1C18">
                          <w:pPr>
                            <w:rPr>
                              <w:b/>
                              <w:bCs/>
                            </w:rPr>
                          </w:pPr>
                          <w:r>
                            <w:rPr>
                              <w:b/>
                              <w:bCs/>
                            </w:rPr>
                            <w:t>First</w:t>
                          </w:r>
                          <w:r w:rsidR="009C3CFE" w:rsidRPr="004F6895">
                            <w:rPr>
                              <w:b/>
                              <w:bCs/>
                            </w:rPr>
                            <w:t xml:space="preserve"> Semester </w:t>
                          </w:r>
                          <w:r>
                            <w:rPr>
                              <w:b/>
                              <w:bCs/>
                            </w:rPr>
                            <w:t>2019</w:t>
                          </w:r>
                          <w:r w:rsidR="009C3CFE" w:rsidRPr="004F6895">
                            <w:rPr>
                              <w:b/>
                              <w:bCs/>
                            </w:rPr>
                            <w:t>-1</w:t>
                          </w:r>
                          <w:r>
                            <w:rPr>
                              <w:b/>
                              <w:bCs/>
                            </w:rPr>
                            <w:t>441</w:t>
                          </w:r>
                          <w:r w:rsidR="009C3CFE" w:rsidRPr="004F6895">
                            <w:rPr>
                              <w:b/>
                              <w:bCs/>
                            </w:rPr>
                            <w:t xml:space="preserve"> H</w:t>
                          </w:r>
                          <w:r w:rsidR="009C3CFE">
                            <w:rPr>
                              <w:b/>
                              <w:bCs/>
                            </w:rPr>
                            <w:t xml:space="preserve">                                    Duration: 3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A2DBD" id="_x0000_t202" coordsize="21600,21600" o:spt="202" path="m,l,21600r21600,l21600,xe">
              <v:stroke joinstyle="miter"/>
              <v:path gradientshapeok="t" o:connecttype="rect"/>
            </v:shapetype>
            <v:shape id="Text Box 2" o:spid="_x0000_s1026" type="#_x0000_t202" style="position:absolute;left:0;text-align:left;margin-left:-50.55pt;margin-top:-9.2pt;width:404.7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" stroked="f">
              <v:textbox>
                <w:txbxContent>
                  <w:p w14:paraId="019A9770" w14:textId="42D16D93" w:rsidR="009C3CFE" w:rsidRPr="004F6895" w:rsidRDefault="009C3CFE" w:rsidP="004E3FD8">
                    <w:pPr>
                      <w:rPr>
                        <w:b/>
                        <w:bCs/>
                      </w:rPr>
                    </w:pPr>
                    <w:r w:rsidRPr="004F6895">
                      <w:rPr>
                        <w:b/>
                        <w:bCs/>
                      </w:rPr>
                      <w:t>King Saud University</w:t>
                    </w:r>
                    <w:r>
                      <w:rPr>
                        <w:b/>
                        <w:bCs/>
                      </w:rPr>
                      <w:t xml:space="preserve">                                               </w:t>
                    </w:r>
                    <w:r w:rsidR="00414458">
                      <w:rPr>
                        <w:b/>
                        <w:bCs/>
                      </w:rPr>
                      <w:t xml:space="preserve">  Financial Mathematics lab</w:t>
                    </w:r>
                    <w:r>
                      <w:rPr>
                        <w:b/>
                        <w:bCs/>
                      </w:rPr>
                      <w:t xml:space="preserve"> </w:t>
                    </w:r>
                    <w:r w:rsidR="00414458">
                      <w:rPr>
                        <w:b/>
                        <w:bCs/>
                      </w:rPr>
                      <w:t>(363)</w:t>
                    </w:r>
                    <w:r w:rsidR="00AA0B6C" w:rsidRPr="00AA0B6C">
                      <w:rPr>
                        <w:noProof/>
                      </w:rPr>
                      <w:t xml:space="preserve"> </w:t>
                    </w:r>
                  </w:p>
                  <w:p w14:paraId="22B04748" w14:textId="12F7E814" w:rsidR="009C3CFE" w:rsidRPr="004F6895" w:rsidRDefault="009C3CFE" w:rsidP="00421E29">
                    <w:pPr>
                      <w:rPr>
                        <w:b/>
                        <w:bCs/>
                      </w:rPr>
                    </w:pPr>
                    <w:r w:rsidRPr="004F6895">
                      <w:rPr>
                        <w:b/>
                        <w:bCs/>
                      </w:rPr>
                      <w:t>Department of Mathematics</w:t>
                    </w:r>
                    <w:r>
                      <w:rPr>
                        <w:b/>
                        <w:bCs/>
                      </w:rPr>
                      <w:t xml:space="preserve">                                  Final Exam</w:t>
                    </w:r>
                  </w:p>
                  <w:p w14:paraId="5FAB5359" w14:textId="6E35A10B" w:rsidR="009C3CFE" w:rsidRPr="004F6895" w:rsidRDefault="00414458" w:rsidP="005C1C18">
                    <w:pPr>
                      <w:rPr>
                        <w:b/>
                        <w:bCs/>
                      </w:rPr>
                    </w:pPr>
                    <w:r>
                      <w:rPr>
                        <w:b/>
                        <w:bCs/>
                      </w:rPr>
                      <w:t>First</w:t>
                    </w:r>
                    <w:r w:rsidR="009C3CFE" w:rsidRPr="004F6895">
                      <w:rPr>
                        <w:b/>
                        <w:bCs/>
                      </w:rPr>
                      <w:t xml:space="preserve"> Semester </w:t>
                    </w:r>
                    <w:r>
                      <w:rPr>
                        <w:b/>
                        <w:bCs/>
                      </w:rPr>
                      <w:t>2019</w:t>
                    </w:r>
                    <w:r w:rsidR="009C3CFE" w:rsidRPr="004F6895">
                      <w:rPr>
                        <w:b/>
                        <w:bCs/>
                      </w:rPr>
                      <w:t>-1</w:t>
                    </w:r>
                    <w:r>
                      <w:rPr>
                        <w:b/>
                        <w:bCs/>
                      </w:rPr>
                      <w:t>441</w:t>
                    </w:r>
                    <w:r w:rsidR="009C3CFE" w:rsidRPr="004F6895">
                      <w:rPr>
                        <w:b/>
                        <w:bCs/>
                      </w:rPr>
                      <w:t xml:space="preserve"> H</w:t>
                    </w:r>
                    <w:r w:rsidR="009C3CFE">
                      <w:rPr>
                        <w:b/>
                        <w:bCs/>
                      </w:rPr>
                      <w:t xml:space="preserve">                                    Duration: 3 Hours</w:t>
                    </w:r>
                  </w:p>
                </w:txbxContent>
              </v:textbox>
            </v:shape>
          </w:pict>
        </mc:Fallback>
      </mc:AlternateContent>
    </w:r>
    <w:r w:rsidR="007A4649">
      <w:t xml:space="preserve">  </w:t>
    </w:r>
    <w:r w:rsidRPr="00FA1618">
      <w:t xml:space="preserve"> </w:t>
    </w:r>
    <w:r w:rsidRPr="00FA1618">
      <w:rPr>
        <w:noProof/>
      </w:rPr>
      <w:drawing>
        <wp:inline distT="0" distB="0" distL="0" distR="0" wp14:anchorId="5617F939" wp14:editId="70C0DB6B">
          <wp:extent cx="1517818" cy="583095"/>
          <wp:effectExtent l="0" t="0" r="0" b="1270"/>
          <wp:docPr id="5" name="صورة 8" descr="A close up of a sign&#10;&#10;Description automatically generated">
            <a:extLst xmlns:a="http://schemas.openxmlformats.org/drawingml/2006/main">
              <a:ext uri="{FF2B5EF4-FFF2-40B4-BE49-F238E27FC236}">
                <a16:creationId xmlns:a16="http://schemas.microsoft.com/office/drawing/2014/main" id="{791EF8B4-02E5-4923-81F3-C200C67B6D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8">
                    <a:extLst>
                      <a:ext uri="{FF2B5EF4-FFF2-40B4-BE49-F238E27FC236}">
                        <a16:creationId xmlns:a16="http://schemas.microsoft.com/office/drawing/2014/main" id="{791EF8B4-02E5-4923-81F3-C200C67B6D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818" cy="583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433"/>
    <w:multiLevelType w:val="hybridMultilevel"/>
    <w:tmpl w:val="10E8EC94"/>
    <w:lvl w:ilvl="0" w:tplc="379A61C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1B27F7"/>
    <w:multiLevelType w:val="multilevel"/>
    <w:tmpl w:val="F34C4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42DA9"/>
    <w:multiLevelType w:val="hybridMultilevel"/>
    <w:tmpl w:val="D36A3842"/>
    <w:lvl w:ilvl="0" w:tplc="CBA4CFD2">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584B04"/>
    <w:multiLevelType w:val="hybridMultilevel"/>
    <w:tmpl w:val="659C7630"/>
    <w:lvl w:ilvl="0" w:tplc="9DBA7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3503"/>
    <w:multiLevelType w:val="hybridMultilevel"/>
    <w:tmpl w:val="4662A2F6"/>
    <w:lvl w:ilvl="0" w:tplc="F266B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F5E9B"/>
    <w:multiLevelType w:val="hybridMultilevel"/>
    <w:tmpl w:val="659C7630"/>
    <w:lvl w:ilvl="0" w:tplc="9DBA7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E02A4"/>
    <w:multiLevelType w:val="multilevel"/>
    <w:tmpl w:val="FD00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43B0B"/>
    <w:multiLevelType w:val="hybridMultilevel"/>
    <w:tmpl w:val="86060B02"/>
    <w:lvl w:ilvl="0" w:tplc="E1FAD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803B7"/>
    <w:multiLevelType w:val="hybridMultilevel"/>
    <w:tmpl w:val="FEA83A72"/>
    <w:lvl w:ilvl="0" w:tplc="A956B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5437D"/>
    <w:multiLevelType w:val="multilevel"/>
    <w:tmpl w:val="B2E0D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F51B25"/>
    <w:multiLevelType w:val="multilevel"/>
    <w:tmpl w:val="0D1E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71EF2"/>
    <w:multiLevelType w:val="multilevel"/>
    <w:tmpl w:val="E464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401851"/>
    <w:multiLevelType w:val="hybridMultilevel"/>
    <w:tmpl w:val="1F4E3688"/>
    <w:lvl w:ilvl="0" w:tplc="9DBA7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03220"/>
    <w:multiLevelType w:val="hybridMultilevel"/>
    <w:tmpl w:val="C44AFE8E"/>
    <w:lvl w:ilvl="0" w:tplc="9DBA7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02054"/>
    <w:multiLevelType w:val="hybridMultilevel"/>
    <w:tmpl w:val="2410FA5A"/>
    <w:lvl w:ilvl="0" w:tplc="F3105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5558F"/>
    <w:multiLevelType w:val="hybridMultilevel"/>
    <w:tmpl w:val="2836FA82"/>
    <w:lvl w:ilvl="0" w:tplc="8F342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BB0857"/>
    <w:multiLevelType w:val="hybridMultilevel"/>
    <w:tmpl w:val="0DA6E37E"/>
    <w:lvl w:ilvl="0" w:tplc="DB001128">
      <w:start w:val="1"/>
      <w:numFmt w:val="upperLetter"/>
      <w:lvlText w:val="%1."/>
      <w:lvlJc w:val="left"/>
      <w:pPr>
        <w:ind w:left="720" w:hanging="360"/>
      </w:pPr>
      <w:rPr>
        <w:rFonts w:hint="default"/>
        <w:b/>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52C78"/>
    <w:multiLevelType w:val="hybridMultilevel"/>
    <w:tmpl w:val="7E4231EA"/>
    <w:lvl w:ilvl="0" w:tplc="7F488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C5949"/>
    <w:multiLevelType w:val="hybridMultilevel"/>
    <w:tmpl w:val="1DD61EB0"/>
    <w:lvl w:ilvl="0" w:tplc="17822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6849B9"/>
    <w:multiLevelType w:val="multilevel"/>
    <w:tmpl w:val="19E4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F7F4F"/>
    <w:multiLevelType w:val="hybridMultilevel"/>
    <w:tmpl w:val="F6B89F5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66AA7"/>
    <w:multiLevelType w:val="multilevel"/>
    <w:tmpl w:val="C604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237C9"/>
    <w:multiLevelType w:val="multilevel"/>
    <w:tmpl w:val="C600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56C5E"/>
    <w:multiLevelType w:val="multilevel"/>
    <w:tmpl w:val="40D6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0E4F60"/>
    <w:multiLevelType w:val="hybridMultilevel"/>
    <w:tmpl w:val="A814723A"/>
    <w:lvl w:ilvl="0" w:tplc="9DBA7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D75B5"/>
    <w:multiLevelType w:val="hybridMultilevel"/>
    <w:tmpl w:val="FC5E4C66"/>
    <w:lvl w:ilvl="0" w:tplc="F834A792">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DE30E4"/>
    <w:multiLevelType w:val="hybridMultilevel"/>
    <w:tmpl w:val="9F12F590"/>
    <w:lvl w:ilvl="0" w:tplc="C72EA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36308D"/>
    <w:multiLevelType w:val="multilevel"/>
    <w:tmpl w:val="BA10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01091"/>
    <w:multiLevelType w:val="multilevel"/>
    <w:tmpl w:val="6BA8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8947B5"/>
    <w:multiLevelType w:val="multilevel"/>
    <w:tmpl w:val="7102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6"/>
  </w:num>
  <w:num w:numId="3">
    <w:abstractNumId w:val="17"/>
  </w:num>
  <w:num w:numId="4">
    <w:abstractNumId w:val="3"/>
  </w:num>
  <w:num w:numId="5">
    <w:abstractNumId w:val="5"/>
  </w:num>
  <w:num w:numId="6">
    <w:abstractNumId w:val="13"/>
  </w:num>
  <w:num w:numId="7">
    <w:abstractNumId w:val="12"/>
  </w:num>
  <w:num w:numId="8">
    <w:abstractNumId w:val="24"/>
  </w:num>
  <w:num w:numId="9">
    <w:abstractNumId w:val="15"/>
  </w:num>
  <w:num w:numId="10">
    <w:abstractNumId w:val="20"/>
  </w:num>
  <w:num w:numId="11">
    <w:abstractNumId w:val="0"/>
  </w:num>
  <w:num w:numId="12">
    <w:abstractNumId w:val="2"/>
  </w:num>
  <w:num w:numId="13">
    <w:abstractNumId w:val="25"/>
  </w:num>
  <w:num w:numId="14">
    <w:abstractNumId w:val="16"/>
  </w:num>
  <w:num w:numId="15">
    <w:abstractNumId w:val="8"/>
  </w:num>
  <w:num w:numId="16">
    <w:abstractNumId w:val="18"/>
  </w:num>
  <w:num w:numId="17">
    <w:abstractNumId w:val="14"/>
  </w:num>
  <w:num w:numId="18">
    <w:abstractNumId w:val="4"/>
  </w:num>
  <w:num w:numId="19">
    <w:abstractNumId w:val="28"/>
  </w:num>
  <w:num w:numId="20">
    <w:abstractNumId w:val="1"/>
  </w:num>
  <w:num w:numId="21">
    <w:abstractNumId w:val="19"/>
  </w:num>
  <w:num w:numId="22">
    <w:abstractNumId w:val="11"/>
  </w:num>
  <w:num w:numId="23">
    <w:abstractNumId w:val="22"/>
  </w:num>
  <w:num w:numId="24">
    <w:abstractNumId w:val="29"/>
  </w:num>
  <w:num w:numId="25">
    <w:abstractNumId w:val="27"/>
  </w:num>
  <w:num w:numId="26">
    <w:abstractNumId w:val="6"/>
  </w:num>
  <w:num w:numId="27">
    <w:abstractNumId w:val="10"/>
  </w:num>
  <w:num w:numId="28">
    <w:abstractNumId w:val="23"/>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56"/>
    <w:rsid w:val="00003AB4"/>
    <w:rsid w:val="000230DA"/>
    <w:rsid w:val="00023D04"/>
    <w:rsid w:val="000247DC"/>
    <w:rsid w:val="00037D12"/>
    <w:rsid w:val="00064F17"/>
    <w:rsid w:val="00074E7C"/>
    <w:rsid w:val="00097F14"/>
    <w:rsid w:val="000A409D"/>
    <w:rsid w:val="000B1657"/>
    <w:rsid w:val="000B2233"/>
    <w:rsid w:val="000B389B"/>
    <w:rsid w:val="000B77A6"/>
    <w:rsid w:val="000C47D9"/>
    <w:rsid w:val="000C519E"/>
    <w:rsid w:val="000D5320"/>
    <w:rsid w:val="000D7F47"/>
    <w:rsid w:val="000E3F0D"/>
    <w:rsid w:val="000F6CFA"/>
    <w:rsid w:val="00110694"/>
    <w:rsid w:val="00124395"/>
    <w:rsid w:val="00127BFE"/>
    <w:rsid w:val="0014018B"/>
    <w:rsid w:val="00142E27"/>
    <w:rsid w:val="00146BCF"/>
    <w:rsid w:val="001536B5"/>
    <w:rsid w:val="0016384A"/>
    <w:rsid w:val="00163932"/>
    <w:rsid w:val="0017726B"/>
    <w:rsid w:val="00184E3F"/>
    <w:rsid w:val="00197115"/>
    <w:rsid w:val="001A7FDA"/>
    <w:rsid w:val="001B5619"/>
    <w:rsid w:val="001C1087"/>
    <w:rsid w:val="001E61B7"/>
    <w:rsid w:val="001F0E39"/>
    <w:rsid w:val="001F6225"/>
    <w:rsid w:val="0020273F"/>
    <w:rsid w:val="0020422F"/>
    <w:rsid w:val="00216A93"/>
    <w:rsid w:val="00221730"/>
    <w:rsid w:val="00223138"/>
    <w:rsid w:val="0022594B"/>
    <w:rsid w:val="00231CD5"/>
    <w:rsid w:val="00240232"/>
    <w:rsid w:val="00240513"/>
    <w:rsid w:val="00240E03"/>
    <w:rsid w:val="00241950"/>
    <w:rsid w:val="002513D5"/>
    <w:rsid w:val="002632E2"/>
    <w:rsid w:val="00266210"/>
    <w:rsid w:val="0026676B"/>
    <w:rsid w:val="00267CD7"/>
    <w:rsid w:val="00276997"/>
    <w:rsid w:val="00287203"/>
    <w:rsid w:val="00297BA7"/>
    <w:rsid w:val="002A190B"/>
    <w:rsid w:val="002A490E"/>
    <w:rsid w:val="002B0203"/>
    <w:rsid w:val="002C6533"/>
    <w:rsid w:val="002D5C18"/>
    <w:rsid w:val="002E7511"/>
    <w:rsid w:val="002F3609"/>
    <w:rsid w:val="002F7797"/>
    <w:rsid w:val="00304689"/>
    <w:rsid w:val="003047F5"/>
    <w:rsid w:val="0031201D"/>
    <w:rsid w:val="00337171"/>
    <w:rsid w:val="003531D2"/>
    <w:rsid w:val="00354FA0"/>
    <w:rsid w:val="00357109"/>
    <w:rsid w:val="00360C6B"/>
    <w:rsid w:val="00362C3A"/>
    <w:rsid w:val="00367EA3"/>
    <w:rsid w:val="003918B9"/>
    <w:rsid w:val="00393FE0"/>
    <w:rsid w:val="00394E38"/>
    <w:rsid w:val="003A498E"/>
    <w:rsid w:val="003B318C"/>
    <w:rsid w:val="003D7212"/>
    <w:rsid w:val="003D7E80"/>
    <w:rsid w:val="003E53B3"/>
    <w:rsid w:val="003E54B3"/>
    <w:rsid w:val="003F3CA1"/>
    <w:rsid w:val="003F52B3"/>
    <w:rsid w:val="003F6003"/>
    <w:rsid w:val="003F7E21"/>
    <w:rsid w:val="004001A0"/>
    <w:rsid w:val="004004CF"/>
    <w:rsid w:val="0040405D"/>
    <w:rsid w:val="0041084D"/>
    <w:rsid w:val="00411DED"/>
    <w:rsid w:val="00413357"/>
    <w:rsid w:val="00414458"/>
    <w:rsid w:val="00420AC1"/>
    <w:rsid w:val="00421E29"/>
    <w:rsid w:val="00466917"/>
    <w:rsid w:val="00481266"/>
    <w:rsid w:val="00484E99"/>
    <w:rsid w:val="00486447"/>
    <w:rsid w:val="004A3AF3"/>
    <w:rsid w:val="004B1A9D"/>
    <w:rsid w:val="004B27CD"/>
    <w:rsid w:val="004B74CB"/>
    <w:rsid w:val="004D5B55"/>
    <w:rsid w:val="004D7D50"/>
    <w:rsid w:val="004E1C9A"/>
    <w:rsid w:val="004E3FD8"/>
    <w:rsid w:val="004E604A"/>
    <w:rsid w:val="004E7930"/>
    <w:rsid w:val="004F6895"/>
    <w:rsid w:val="005162B9"/>
    <w:rsid w:val="00531DF4"/>
    <w:rsid w:val="00552661"/>
    <w:rsid w:val="005573DF"/>
    <w:rsid w:val="0056122E"/>
    <w:rsid w:val="005645D7"/>
    <w:rsid w:val="005646BF"/>
    <w:rsid w:val="00564AA3"/>
    <w:rsid w:val="00566095"/>
    <w:rsid w:val="00571B9C"/>
    <w:rsid w:val="00583A7D"/>
    <w:rsid w:val="00586D01"/>
    <w:rsid w:val="005A718A"/>
    <w:rsid w:val="005B0190"/>
    <w:rsid w:val="005B59DF"/>
    <w:rsid w:val="005C111A"/>
    <w:rsid w:val="005C1C18"/>
    <w:rsid w:val="005C3E6C"/>
    <w:rsid w:val="005C4C3E"/>
    <w:rsid w:val="005C7CB0"/>
    <w:rsid w:val="005D48A7"/>
    <w:rsid w:val="005E4C67"/>
    <w:rsid w:val="0061543E"/>
    <w:rsid w:val="00623FA5"/>
    <w:rsid w:val="00630FC6"/>
    <w:rsid w:val="00640835"/>
    <w:rsid w:val="00643C52"/>
    <w:rsid w:val="00643DE7"/>
    <w:rsid w:val="00657092"/>
    <w:rsid w:val="00664333"/>
    <w:rsid w:val="00675050"/>
    <w:rsid w:val="0067786E"/>
    <w:rsid w:val="0068209B"/>
    <w:rsid w:val="006869F0"/>
    <w:rsid w:val="006920CD"/>
    <w:rsid w:val="00695ED8"/>
    <w:rsid w:val="006B5F01"/>
    <w:rsid w:val="006C0C67"/>
    <w:rsid w:val="006E249E"/>
    <w:rsid w:val="006E4B4F"/>
    <w:rsid w:val="006F2B7F"/>
    <w:rsid w:val="00702EAC"/>
    <w:rsid w:val="00715BF9"/>
    <w:rsid w:val="00724341"/>
    <w:rsid w:val="00746132"/>
    <w:rsid w:val="00765878"/>
    <w:rsid w:val="00771D33"/>
    <w:rsid w:val="00777263"/>
    <w:rsid w:val="00790B30"/>
    <w:rsid w:val="00791356"/>
    <w:rsid w:val="007917FC"/>
    <w:rsid w:val="00792A8F"/>
    <w:rsid w:val="007A0384"/>
    <w:rsid w:val="007A32EE"/>
    <w:rsid w:val="007A4649"/>
    <w:rsid w:val="007B6F60"/>
    <w:rsid w:val="007D6976"/>
    <w:rsid w:val="007E1AAA"/>
    <w:rsid w:val="007E451A"/>
    <w:rsid w:val="007F28EB"/>
    <w:rsid w:val="007F3255"/>
    <w:rsid w:val="007F3756"/>
    <w:rsid w:val="007F568E"/>
    <w:rsid w:val="00801C9D"/>
    <w:rsid w:val="00803489"/>
    <w:rsid w:val="00803615"/>
    <w:rsid w:val="008142E5"/>
    <w:rsid w:val="00821C0F"/>
    <w:rsid w:val="008253EB"/>
    <w:rsid w:val="00834F9B"/>
    <w:rsid w:val="0083573F"/>
    <w:rsid w:val="00851540"/>
    <w:rsid w:val="00862643"/>
    <w:rsid w:val="00863B79"/>
    <w:rsid w:val="0088343D"/>
    <w:rsid w:val="00884C6F"/>
    <w:rsid w:val="0089781A"/>
    <w:rsid w:val="008B17A1"/>
    <w:rsid w:val="008B32EC"/>
    <w:rsid w:val="008B46BE"/>
    <w:rsid w:val="008D1E14"/>
    <w:rsid w:val="008D584E"/>
    <w:rsid w:val="008E75C7"/>
    <w:rsid w:val="008F137C"/>
    <w:rsid w:val="008F6619"/>
    <w:rsid w:val="00903053"/>
    <w:rsid w:val="009069AC"/>
    <w:rsid w:val="00907466"/>
    <w:rsid w:val="00913F5C"/>
    <w:rsid w:val="00943415"/>
    <w:rsid w:val="0094781F"/>
    <w:rsid w:val="00952496"/>
    <w:rsid w:val="009528B5"/>
    <w:rsid w:val="00965875"/>
    <w:rsid w:val="00966B9F"/>
    <w:rsid w:val="00972F87"/>
    <w:rsid w:val="00992702"/>
    <w:rsid w:val="00997CA9"/>
    <w:rsid w:val="009A720C"/>
    <w:rsid w:val="009B2F2C"/>
    <w:rsid w:val="009B6A40"/>
    <w:rsid w:val="009C3CFE"/>
    <w:rsid w:val="009C65D9"/>
    <w:rsid w:val="009C66A5"/>
    <w:rsid w:val="009D1183"/>
    <w:rsid w:val="009D119C"/>
    <w:rsid w:val="00A04AE2"/>
    <w:rsid w:val="00A1312F"/>
    <w:rsid w:val="00A17F10"/>
    <w:rsid w:val="00A372C1"/>
    <w:rsid w:val="00A4447F"/>
    <w:rsid w:val="00A44A10"/>
    <w:rsid w:val="00A45A06"/>
    <w:rsid w:val="00A545BB"/>
    <w:rsid w:val="00A556E2"/>
    <w:rsid w:val="00A750ED"/>
    <w:rsid w:val="00A87994"/>
    <w:rsid w:val="00AA0B6C"/>
    <w:rsid w:val="00AB489C"/>
    <w:rsid w:val="00AB7FEB"/>
    <w:rsid w:val="00AC43F7"/>
    <w:rsid w:val="00AD051F"/>
    <w:rsid w:val="00AD5832"/>
    <w:rsid w:val="00AE7689"/>
    <w:rsid w:val="00AF3A64"/>
    <w:rsid w:val="00AF5B38"/>
    <w:rsid w:val="00B003CA"/>
    <w:rsid w:val="00B050CA"/>
    <w:rsid w:val="00B14266"/>
    <w:rsid w:val="00B1688D"/>
    <w:rsid w:val="00B22242"/>
    <w:rsid w:val="00B3379B"/>
    <w:rsid w:val="00B342F0"/>
    <w:rsid w:val="00B41D58"/>
    <w:rsid w:val="00B46279"/>
    <w:rsid w:val="00B52389"/>
    <w:rsid w:val="00B536D9"/>
    <w:rsid w:val="00B54976"/>
    <w:rsid w:val="00B56729"/>
    <w:rsid w:val="00B630CE"/>
    <w:rsid w:val="00B652B5"/>
    <w:rsid w:val="00B6648C"/>
    <w:rsid w:val="00B672D4"/>
    <w:rsid w:val="00B72E0B"/>
    <w:rsid w:val="00B76AF5"/>
    <w:rsid w:val="00BC60CC"/>
    <w:rsid w:val="00BD39F0"/>
    <w:rsid w:val="00BD6695"/>
    <w:rsid w:val="00BD66EF"/>
    <w:rsid w:val="00BE3031"/>
    <w:rsid w:val="00BF06C7"/>
    <w:rsid w:val="00BF4863"/>
    <w:rsid w:val="00C019B3"/>
    <w:rsid w:val="00C04542"/>
    <w:rsid w:val="00C0672D"/>
    <w:rsid w:val="00C26A82"/>
    <w:rsid w:val="00C26DD3"/>
    <w:rsid w:val="00C35753"/>
    <w:rsid w:val="00C65BC8"/>
    <w:rsid w:val="00C728F6"/>
    <w:rsid w:val="00C927E8"/>
    <w:rsid w:val="00C929DE"/>
    <w:rsid w:val="00CA64C7"/>
    <w:rsid w:val="00CB2105"/>
    <w:rsid w:val="00CB3574"/>
    <w:rsid w:val="00CC05AE"/>
    <w:rsid w:val="00CC2B94"/>
    <w:rsid w:val="00CC629B"/>
    <w:rsid w:val="00CE644D"/>
    <w:rsid w:val="00CE726A"/>
    <w:rsid w:val="00CF6F41"/>
    <w:rsid w:val="00D001F3"/>
    <w:rsid w:val="00D21B55"/>
    <w:rsid w:val="00D26201"/>
    <w:rsid w:val="00D50CB0"/>
    <w:rsid w:val="00D55D60"/>
    <w:rsid w:val="00D702FC"/>
    <w:rsid w:val="00D77AB5"/>
    <w:rsid w:val="00D91C30"/>
    <w:rsid w:val="00DA2DCB"/>
    <w:rsid w:val="00DB2296"/>
    <w:rsid w:val="00DB257E"/>
    <w:rsid w:val="00DB4391"/>
    <w:rsid w:val="00DC5C8D"/>
    <w:rsid w:val="00DE1B90"/>
    <w:rsid w:val="00DE4998"/>
    <w:rsid w:val="00E0352B"/>
    <w:rsid w:val="00E0366A"/>
    <w:rsid w:val="00E14064"/>
    <w:rsid w:val="00E17327"/>
    <w:rsid w:val="00E2105F"/>
    <w:rsid w:val="00E21C68"/>
    <w:rsid w:val="00E306CA"/>
    <w:rsid w:val="00E40781"/>
    <w:rsid w:val="00E53585"/>
    <w:rsid w:val="00E54738"/>
    <w:rsid w:val="00E811DD"/>
    <w:rsid w:val="00E854C6"/>
    <w:rsid w:val="00E90B9C"/>
    <w:rsid w:val="00E912DB"/>
    <w:rsid w:val="00E93677"/>
    <w:rsid w:val="00E973EF"/>
    <w:rsid w:val="00EA1A17"/>
    <w:rsid w:val="00EC256D"/>
    <w:rsid w:val="00EC70D2"/>
    <w:rsid w:val="00ED17A0"/>
    <w:rsid w:val="00ED3E52"/>
    <w:rsid w:val="00ED52AA"/>
    <w:rsid w:val="00EE0EEF"/>
    <w:rsid w:val="00F2732D"/>
    <w:rsid w:val="00F44A22"/>
    <w:rsid w:val="00F501CA"/>
    <w:rsid w:val="00F53FAB"/>
    <w:rsid w:val="00F62229"/>
    <w:rsid w:val="00F75A78"/>
    <w:rsid w:val="00F93DCE"/>
    <w:rsid w:val="00FA1618"/>
    <w:rsid w:val="00FA6CEF"/>
    <w:rsid w:val="00FB38A6"/>
    <w:rsid w:val="00FB3F6D"/>
    <w:rsid w:val="00FB4427"/>
    <w:rsid w:val="00FC368B"/>
    <w:rsid w:val="00FC429C"/>
    <w:rsid w:val="00FC42A7"/>
    <w:rsid w:val="00FC64D0"/>
    <w:rsid w:val="00FC674D"/>
    <w:rsid w:val="00FE60A1"/>
    <w:rsid w:val="00FE774C"/>
    <w:rsid w:val="00FE7BF6"/>
    <w:rsid w:val="00FF3B19"/>
    <w:rsid w:val="00FF4CE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162CA"/>
  <w15:docId w15:val="{E8C44D86-024C-B547-A910-D715423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756"/>
    <w:pPr>
      <w:tabs>
        <w:tab w:val="center" w:pos="4680"/>
        <w:tab w:val="right" w:pos="9360"/>
      </w:tabs>
    </w:pPr>
  </w:style>
  <w:style w:type="character" w:customStyle="1" w:styleId="HeaderChar">
    <w:name w:val="Header Char"/>
    <w:link w:val="Header"/>
    <w:uiPriority w:val="99"/>
    <w:rsid w:val="007F3756"/>
    <w:rPr>
      <w:sz w:val="22"/>
      <w:szCs w:val="22"/>
    </w:rPr>
  </w:style>
  <w:style w:type="paragraph" w:styleId="Footer">
    <w:name w:val="footer"/>
    <w:basedOn w:val="Normal"/>
    <w:link w:val="FooterChar"/>
    <w:uiPriority w:val="99"/>
    <w:unhideWhenUsed/>
    <w:rsid w:val="007F3756"/>
    <w:pPr>
      <w:tabs>
        <w:tab w:val="center" w:pos="4680"/>
        <w:tab w:val="right" w:pos="9360"/>
      </w:tabs>
    </w:pPr>
  </w:style>
  <w:style w:type="character" w:customStyle="1" w:styleId="FooterChar">
    <w:name w:val="Footer Char"/>
    <w:link w:val="Footer"/>
    <w:uiPriority w:val="99"/>
    <w:rsid w:val="007F3756"/>
    <w:rPr>
      <w:sz w:val="22"/>
      <w:szCs w:val="22"/>
    </w:rPr>
  </w:style>
  <w:style w:type="paragraph" w:styleId="BalloonText">
    <w:name w:val="Balloon Text"/>
    <w:basedOn w:val="Normal"/>
    <w:link w:val="BalloonTextChar"/>
    <w:uiPriority w:val="99"/>
    <w:semiHidden/>
    <w:unhideWhenUsed/>
    <w:rsid w:val="007F3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756"/>
    <w:rPr>
      <w:rFonts w:ascii="Tahoma" w:hAnsi="Tahoma" w:cs="Tahoma"/>
      <w:sz w:val="16"/>
      <w:szCs w:val="16"/>
    </w:rPr>
  </w:style>
  <w:style w:type="table" w:styleId="TableGrid">
    <w:name w:val="Table Grid"/>
    <w:basedOn w:val="TableNormal"/>
    <w:uiPriority w:val="59"/>
    <w:rsid w:val="00037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092"/>
    <w:pPr>
      <w:ind w:left="720"/>
      <w:contextualSpacing/>
    </w:pPr>
  </w:style>
  <w:style w:type="character" w:styleId="PlaceholderText">
    <w:name w:val="Placeholder Text"/>
    <w:basedOn w:val="DefaultParagraphFont"/>
    <w:uiPriority w:val="99"/>
    <w:semiHidden/>
    <w:rsid w:val="00BD6695"/>
    <w:rPr>
      <w:color w:val="808080"/>
    </w:rPr>
  </w:style>
  <w:style w:type="paragraph" w:styleId="NormalWeb">
    <w:name w:val="Normal (Web)"/>
    <w:basedOn w:val="Normal"/>
    <w:uiPriority w:val="99"/>
    <w:unhideWhenUsed/>
    <w:rsid w:val="00360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915">
      <w:bodyDiv w:val="1"/>
      <w:marLeft w:val="0"/>
      <w:marRight w:val="0"/>
      <w:marTop w:val="0"/>
      <w:marBottom w:val="0"/>
      <w:divBdr>
        <w:top w:val="none" w:sz="0" w:space="0" w:color="auto"/>
        <w:left w:val="none" w:sz="0" w:space="0" w:color="auto"/>
        <w:bottom w:val="none" w:sz="0" w:space="0" w:color="auto"/>
        <w:right w:val="none" w:sz="0" w:space="0" w:color="auto"/>
      </w:divBdr>
      <w:divsChild>
        <w:div w:id="496849345">
          <w:marLeft w:val="0"/>
          <w:marRight w:val="0"/>
          <w:marTop w:val="0"/>
          <w:marBottom w:val="0"/>
          <w:divBdr>
            <w:top w:val="none" w:sz="0" w:space="0" w:color="auto"/>
            <w:left w:val="none" w:sz="0" w:space="0" w:color="auto"/>
            <w:bottom w:val="none" w:sz="0" w:space="0" w:color="auto"/>
            <w:right w:val="none" w:sz="0" w:space="0" w:color="auto"/>
          </w:divBdr>
          <w:divsChild>
            <w:div w:id="371614968">
              <w:marLeft w:val="0"/>
              <w:marRight w:val="0"/>
              <w:marTop w:val="0"/>
              <w:marBottom w:val="0"/>
              <w:divBdr>
                <w:top w:val="none" w:sz="0" w:space="0" w:color="auto"/>
                <w:left w:val="none" w:sz="0" w:space="0" w:color="auto"/>
                <w:bottom w:val="none" w:sz="0" w:space="0" w:color="auto"/>
                <w:right w:val="none" w:sz="0" w:space="0" w:color="auto"/>
              </w:divBdr>
              <w:divsChild>
                <w:div w:id="17108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66">
      <w:bodyDiv w:val="1"/>
      <w:marLeft w:val="0"/>
      <w:marRight w:val="0"/>
      <w:marTop w:val="0"/>
      <w:marBottom w:val="0"/>
      <w:divBdr>
        <w:top w:val="none" w:sz="0" w:space="0" w:color="auto"/>
        <w:left w:val="none" w:sz="0" w:space="0" w:color="auto"/>
        <w:bottom w:val="none" w:sz="0" w:space="0" w:color="auto"/>
        <w:right w:val="none" w:sz="0" w:space="0" w:color="auto"/>
      </w:divBdr>
      <w:divsChild>
        <w:div w:id="584530117">
          <w:marLeft w:val="0"/>
          <w:marRight w:val="0"/>
          <w:marTop w:val="0"/>
          <w:marBottom w:val="0"/>
          <w:divBdr>
            <w:top w:val="none" w:sz="0" w:space="0" w:color="auto"/>
            <w:left w:val="none" w:sz="0" w:space="0" w:color="auto"/>
            <w:bottom w:val="none" w:sz="0" w:space="0" w:color="auto"/>
            <w:right w:val="none" w:sz="0" w:space="0" w:color="auto"/>
          </w:divBdr>
          <w:divsChild>
            <w:div w:id="973025654">
              <w:marLeft w:val="0"/>
              <w:marRight w:val="0"/>
              <w:marTop w:val="0"/>
              <w:marBottom w:val="0"/>
              <w:divBdr>
                <w:top w:val="none" w:sz="0" w:space="0" w:color="auto"/>
                <w:left w:val="none" w:sz="0" w:space="0" w:color="auto"/>
                <w:bottom w:val="none" w:sz="0" w:space="0" w:color="auto"/>
                <w:right w:val="none" w:sz="0" w:space="0" w:color="auto"/>
              </w:divBdr>
              <w:divsChild>
                <w:div w:id="9363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9418">
      <w:bodyDiv w:val="1"/>
      <w:marLeft w:val="0"/>
      <w:marRight w:val="0"/>
      <w:marTop w:val="0"/>
      <w:marBottom w:val="0"/>
      <w:divBdr>
        <w:top w:val="none" w:sz="0" w:space="0" w:color="auto"/>
        <w:left w:val="none" w:sz="0" w:space="0" w:color="auto"/>
        <w:bottom w:val="none" w:sz="0" w:space="0" w:color="auto"/>
        <w:right w:val="none" w:sz="0" w:space="0" w:color="auto"/>
      </w:divBdr>
      <w:divsChild>
        <w:div w:id="1901939951">
          <w:marLeft w:val="0"/>
          <w:marRight w:val="0"/>
          <w:marTop w:val="0"/>
          <w:marBottom w:val="0"/>
          <w:divBdr>
            <w:top w:val="none" w:sz="0" w:space="0" w:color="auto"/>
            <w:left w:val="none" w:sz="0" w:space="0" w:color="auto"/>
            <w:bottom w:val="none" w:sz="0" w:space="0" w:color="auto"/>
            <w:right w:val="none" w:sz="0" w:space="0" w:color="auto"/>
          </w:divBdr>
          <w:divsChild>
            <w:div w:id="107824022">
              <w:marLeft w:val="0"/>
              <w:marRight w:val="0"/>
              <w:marTop w:val="0"/>
              <w:marBottom w:val="0"/>
              <w:divBdr>
                <w:top w:val="none" w:sz="0" w:space="0" w:color="auto"/>
                <w:left w:val="none" w:sz="0" w:space="0" w:color="auto"/>
                <w:bottom w:val="none" w:sz="0" w:space="0" w:color="auto"/>
                <w:right w:val="none" w:sz="0" w:space="0" w:color="auto"/>
              </w:divBdr>
              <w:divsChild>
                <w:div w:id="40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3463">
      <w:bodyDiv w:val="1"/>
      <w:marLeft w:val="0"/>
      <w:marRight w:val="0"/>
      <w:marTop w:val="0"/>
      <w:marBottom w:val="0"/>
      <w:divBdr>
        <w:top w:val="none" w:sz="0" w:space="0" w:color="auto"/>
        <w:left w:val="none" w:sz="0" w:space="0" w:color="auto"/>
        <w:bottom w:val="none" w:sz="0" w:space="0" w:color="auto"/>
        <w:right w:val="none" w:sz="0" w:space="0" w:color="auto"/>
      </w:divBdr>
      <w:divsChild>
        <w:div w:id="169102152">
          <w:marLeft w:val="0"/>
          <w:marRight w:val="0"/>
          <w:marTop w:val="0"/>
          <w:marBottom w:val="0"/>
          <w:divBdr>
            <w:top w:val="none" w:sz="0" w:space="0" w:color="auto"/>
            <w:left w:val="none" w:sz="0" w:space="0" w:color="auto"/>
            <w:bottom w:val="none" w:sz="0" w:space="0" w:color="auto"/>
            <w:right w:val="none" w:sz="0" w:space="0" w:color="auto"/>
          </w:divBdr>
          <w:divsChild>
            <w:div w:id="949818997">
              <w:marLeft w:val="0"/>
              <w:marRight w:val="0"/>
              <w:marTop w:val="0"/>
              <w:marBottom w:val="0"/>
              <w:divBdr>
                <w:top w:val="none" w:sz="0" w:space="0" w:color="auto"/>
                <w:left w:val="none" w:sz="0" w:space="0" w:color="auto"/>
                <w:bottom w:val="none" w:sz="0" w:space="0" w:color="auto"/>
                <w:right w:val="none" w:sz="0" w:space="0" w:color="auto"/>
              </w:divBdr>
              <w:divsChild>
                <w:div w:id="4904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5511">
      <w:bodyDiv w:val="1"/>
      <w:marLeft w:val="0"/>
      <w:marRight w:val="0"/>
      <w:marTop w:val="0"/>
      <w:marBottom w:val="0"/>
      <w:divBdr>
        <w:top w:val="none" w:sz="0" w:space="0" w:color="auto"/>
        <w:left w:val="none" w:sz="0" w:space="0" w:color="auto"/>
        <w:bottom w:val="none" w:sz="0" w:space="0" w:color="auto"/>
        <w:right w:val="none" w:sz="0" w:space="0" w:color="auto"/>
      </w:divBdr>
      <w:divsChild>
        <w:div w:id="811213904">
          <w:marLeft w:val="0"/>
          <w:marRight w:val="0"/>
          <w:marTop w:val="0"/>
          <w:marBottom w:val="0"/>
          <w:divBdr>
            <w:top w:val="none" w:sz="0" w:space="0" w:color="auto"/>
            <w:left w:val="none" w:sz="0" w:space="0" w:color="auto"/>
            <w:bottom w:val="none" w:sz="0" w:space="0" w:color="auto"/>
            <w:right w:val="none" w:sz="0" w:space="0" w:color="auto"/>
          </w:divBdr>
          <w:divsChild>
            <w:div w:id="259027957">
              <w:marLeft w:val="0"/>
              <w:marRight w:val="0"/>
              <w:marTop w:val="0"/>
              <w:marBottom w:val="0"/>
              <w:divBdr>
                <w:top w:val="none" w:sz="0" w:space="0" w:color="auto"/>
                <w:left w:val="none" w:sz="0" w:space="0" w:color="auto"/>
                <w:bottom w:val="none" w:sz="0" w:space="0" w:color="auto"/>
                <w:right w:val="none" w:sz="0" w:space="0" w:color="auto"/>
              </w:divBdr>
              <w:divsChild>
                <w:div w:id="9633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78723">
      <w:bodyDiv w:val="1"/>
      <w:marLeft w:val="0"/>
      <w:marRight w:val="0"/>
      <w:marTop w:val="0"/>
      <w:marBottom w:val="0"/>
      <w:divBdr>
        <w:top w:val="none" w:sz="0" w:space="0" w:color="auto"/>
        <w:left w:val="none" w:sz="0" w:space="0" w:color="auto"/>
        <w:bottom w:val="none" w:sz="0" w:space="0" w:color="auto"/>
        <w:right w:val="none" w:sz="0" w:space="0" w:color="auto"/>
      </w:divBdr>
      <w:divsChild>
        <w:div w:id="1036276797">
          <w:marLeft w:val="0"/>
          <w:marRight w:val="0"/>
          <w:marTop w:val="0"/>
          <w:marBottom w:val="0"/>
          <w:divBdr>
            <w:top w:val="none" w:sz="0" w:space="0" w:color="auto"/>
            <w:left w:val="none" w:sz="0" w:space="0" w:color="auto"/>
            <w:bottom w:val="none" w:sz="0" w:space="0" w:color="auto"/>
            <w:right w:val="none" w:sz="0" w:space="0" w:color="auto"/>
          </w:divBdr>
          <w:divsChild>
            <w:div w:id="1979259470">
              <w:marLeft w:val="0"/>
              <w:marRight w:val="0"/>
              <w:marTop w:val="0"/>
              <w:marBottom w:val="0"/>
              <w:divBdr>
                <w:top w:val="none" w:sz="0" w:space="0" w:color="auto"/>
                <w:left w:val="none" w:sz="0" w:space="0" w:color="auto"/>
                <w:bottom w:val="none" w:sz="0" w:space="0" w:color="auto"/>
                <w:right w:val="none" w:sz="0" w:space="0" w:color="auto"/>
              </w:divBdr>
              <w:divsChild>
                <w:div w:id="10629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7557">
      <w:bodyDiv w:val="1"/>
      <w:marLeft w:val="0"/>
      <w:marRight w:val="0"/>
      <w:marTop w:val="0"/>
      <w:marBottom w:val="0"/>
      <w:divBdr>
        <w:top w:val="none" w:sz="0" w:space="0" w:color="auto"/>
        <w:left w:val="none" w:sz="0" w:space="0" w:color="auto"/>
        <w:bottom w:val="none" w:sz="0" w:space="0" w:color="auto"/>
        <w:right w:val="none" w:sz="0" w:space="0" w:color="auto"/>
      </w:divBdr>
      <w:divsChild>
        <w:div w:id="1364013041">
          <w:marLeft w:val="0"/>
          <w:marRight w:val="0"/>
          <w:marTop w:val="0"/>
          <w:marBottom w:val="0"/>
          <w:divBdr>
            <w:top w:val="none" w:sz="0" w:space="0" w:color="auto"/>
            <w:left w:val="none" w:sz="0" w:space="0" w:color="auto"/>
            <w:bottom w:val="none" w:sz="0" w:space="0" w:color="auto"/>
            <w:right w:val="none" w:sz="0" w:space="0" w:color="auto"/>
          </w:divBdr>
          <w:divsChild>
            <w:div w:id="1093934217">
              <w:marLeft w:val="0"/>
              <w:marRight w:val="0"/>
              <w:marTop w:val="0"/>
              <w:marBottom w:val="0"/>
              <w:divBdr>
                <w:top w:val="none" w:sz="0" w:space="0" w:color="auto"/>
                <w:left w:val="none" w:sz="0" w:space="0" w:color="auto"/>
                <w:bottom w:val="none" w:sz="0" w:space="0" w:color="auto"/>
                <w:right w:val="none" w:sz="0" w:space="0" w:color="auto"/>
              </w:divBdr>
              <w:divsChild>
                <w:div w:id="7621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8462">
      <w:bodyDiv w:val="1"/>
      <w:marLeft w:val="0"/>
      <w:marRight w:val="0"/>
      <w:marTop w:val="0"/>
      <w:marBottom w:val="0"/>
      <w:divBdr>
        <w:top w:val="none" w:sz="0" w:space="0" w:color="auto"/>
        <w:left w:val="none" w:sz="0" w:space="0" w:color="auto"/>
        <w:bottom w:val="none" w:sz="0" w:space="0" w:color="auto"/>
        <w:right w:val="none" w:sz="0" w:space="0" w:color="auto"/>
      </w:divBdr>
      <w:divsChild>
        <w:div w:id="871383587">
          <w:marLeft w:val="0"/>
          <w:marRight w:val="0"/>
          <w:marTop w:val="0"/>
          <w:marBottom w:val="0"/>
          <w:divBdr>
            <w:top w:val="none" w:sz="0" w:space="0" w:color="auto"/>
            <w:left w:val="none" w:sz="0" w:space="0" w:color="auto"/>
            <w:bottom w:val="none" w:sz="0" w:space="0" w:color="auto"/>
            <w:right w:val="none" w:sz="0" w:space="0" w:color="auto"/>
          </w:divBdr>
          <w:divsChild>
            <w:div w:id="1329601552">
              <w:marLeft w:val="0"/>
              <w:marRight w:val="0"/>
              <w:marTop w:val="0"/>
              <w:marBottom w:val="0"/>
              <w:divBdr>
                <w:top w:val="none" w:sz="0" w:space="0" w:color="auto"/>
                <w:left w:val="none" w:sz="0" w:space="0" w:color="auto"/>
                <w:bottom w:val="none" w:sz="0" w:space="0" w:color="auto"/>
                <w:right w:val="none" w:sz="0" w:space="0" w:color="auto"/>
              </w:divBdr>
              <w:divsChild>
                <w:div w:id="2385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4902">
      <w:bodyDiv w:val="1"/>
      <w:marLeft w:val="0"/>
      <w:marRight w:val="0"/>
      <w:marTop w:val="0"/>
      <w:marBottom w:val="0"/>
      <w:divBdr>
        <w:top w:val="none" w:sz="0" w:space="0" w:color="auto"/>
        <w:left w:val="none" w:sz="0" w:space="0" w:color="auto"/>
        <w:bottom w:val="none" w:sz="0" w:space="0" w:color="auto"/>
        <w:right w:val="none" w:sz="0" w:space="0" w:color="auto"/>
      </w:divBdr>
      <w:divsChild>
        <w:div w:id="553201983">
          <w:marLeft w:val="0"/>
          <w:marRight w:val="0"/>
          <w:marTop w:val="0"/>
          <w:marBottom w:val="0"/>
          <w:divBdr>
            <w:top w:val="none" w:sz="0" w:space="0" w:color="auto"/>
            <w:left w:val="none" w:sz="0" w:space="0" w:color="auto"/>
            <w:bottom w:val="none" w:sz="0" w:space="0" w:color="auto"/>
            <w:right w:val="none" w:sz="0" w:space="0" w:color="auto"/>
          </w:divBdr>
          <w:divsChild>
            <w:div w:id="430048611">
              <w:marLeft w:val="0"/>
              <w:marRight w:val="0"/>
              <w:marTop w:val="0"/>
              <w:marBottom w:val="0"/>
              <w:divBdr>
                <w:top w:val="none" w:sz="0" w:space="0" w:color="auto"/>
                <w:left w:val="none" w:sz="0" w:space="0" w:color="auto"/>
                <w:bottom w:val="none" w:sz="0" w:space="0" w:color="auto"/>
                <w:right w:val="none" w:sz="0" w:space="0" w:color="auto"/>
              </w:divBdr>
              <w:divsChild>
                <w:div w:id="7433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4178">
      <w:bodyDiv w:val="1"/>
      <w:marLeft w:val="0"/>
      <w:marRight w:val="0"/>
      <w:marTop w:val="0"/>
      <w:marBottom w:val="0"/>
      <w:divBdr>
        <w:top w:val="none" w:sz="0" w:space="0" w:color="auto"/>
        <w:left w:val="none" w:sz="0" w:space="0" w:color="auto"/>
        <w:bottom w:val="none" w:sz="0" w:space="0" w:color="auto"/>
        <w:right w:val="none" w:sz="0" w:space="0" w:color="auto"/>
      </w:divBdr>
      <w:divsChild>
        <w:div w:id="1667049271">
          <w:marLeft w:val="0"/>
          <w:marRight w:val="0"/>
          <w:marTop w:val="0"/>
          <w:marBottom w:val="0"/>
          <w:divBdr>
            <w:top w:val="none" w:sz="0" w:space="0" w:color="auto"/>
            <w:left w:val="none" w:sz="0" w:space="0" w:color="auto"/>
            <w:bottom w:val="none" w:sz="0" w:space="0" w:color="auto"/>
            <w:right w:val="none" w:sz="0" w:space="0" w:color="auto"/>
          </w:divBdr>
          <w:divsChild>
            <w:div w:id="1382292331">
              <w:marLeft w:val="0"/>
              <w:marRight w:val="0"/>
              <w:marTop w:val="0"/>
              <w:marBottom w:val="0"/>
              <w:divBdr>
                <w:top w:val="none" w:sz="0" w:space="0" w:color="auto"/>
                <w:left w:val="none" w:sz="0" w:space="0" w:color="auto"/>
                <w:bottom w:val="none" w:sz="0" w:space="0" w:color="auto"/>
                <w:right w:val="none" w:sz="0" w:space="0" w:color="auto"/>
              </w:divBdr>
              <w:divsChild>
                <w:div w:id="7092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7B5AE6D3E3F48A995FCA7FBD392E6" ma:contentTypeVersion="0" ma:contentTypeDescription="Create a new document." ma:contentTypeScope="" ma:versionID="7d0e3f6b3fd4186d9ffc65b0db9dac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1ABE-2366-49CF-82E0-107229FD1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BDCC6E-6A9F-4FCE-AD72-7707B0B4E4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1BF752-39EC-410E-94F5-71C79AED0EB8}">
  <ds:schemaRefs>
    <ds:schemaRef ds:uri="http://schemas.microsoft.com/sharepoint/v3/contenttype/forms"/>
  </ds:schemaRefs>
</ds:datastoreItem>
</file>

<file path=customXml/itemProps4.xml><?xml version="1.0" encoding="utf-8"?>
<ds:datastoreItem xmlns:ds="http://schemas.openxmlformats.org/officeDocument/2006/customXml" ds:itemID="{9BED2B49-E0B5-0E46-8CE5-B590365B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Salma Alsuwailem</cp:lastModifiedBy>
  <cp:revision>4</cp:revision>
  <cp:lastPrinted>2012-05-21T09:34:00Z</cp:lastPrinted>
  <dcterms:created xsi:type="dcterms:W3CDTF">2019-12-08T17:38:00Z</dcterms:created>
  <dcterms:modified xsi:type="dcterms:W3CDTF">2019-12-08T21:55:00Z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0x010100C737B5AE6D3E3F48A995FCA7FBD392E6</vt:lpwstr>
  </property>
</Properties>
</file>