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89DD" w14:textId="3CD9F078" w:rsidR="005C25BF" w:rsidRPr="006A5771" w:rsidRDefault="00A75066" w:rsidP="004A2ED0">
      <w:pPr>
        <w:bidi w:val="0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 w:rsidRPr="006A5771">
        <w:rPr>
          <w:rFonts w:cstheme="minorHAnsi"/>
          <w:b/>
          <w:bCs/>
          <w:color w:val="4F81BD" w:themeColor="accent1"/>
          <w:sz w:val="32"/>
          <w:szCs w:val="32"/>
        </w:rPr>
        <w:t>Lab Sheet</w:t>
      </w:r>
      <w:r w:rsidR="005C25BF" w:rsidRPr="006A5771">
        <w:rPr>
          <w:rFonts w:cstheme="minorHAnsi"/>
          <w:b/>
          <w:bCs/>
          <w:color w:val="4F81BD" w:themeColor="accent1"/>
          <w:sz w:val="32"/>
          <w:szCs w:val="32"/>
        </w:rPr>
        <w:t xml:space="preserve"> </w:t>
      </w:r>
      <w:r w:rsidR="001A261C">
        <w:rPr>
          <w:rFonts w:cstheme="minorHAnsi"/>
          <w:b/>
          <w:bCs/>
          <w:color w:val="4F81BD" w:themeColor="accent1"/>
          <w:sz w:val="32"/>
          <w:szCs w:val="32"/>
        </w:rPr>
        <w:t>2</w:t>
      </w:r>
    </w:p>
    <w:p w14:paraId="007D1288" w14:textId="0D7B650F" w:rsidR="001A261C" w:rsidRPr="001A261C" w:rsidRDefault="001A261C" w:rsidP="001A261C">
      <w:pPr>
        <w:pStyle w:val="1"/>
        <w:spacing w:after="11"/>
        <w:ind w:left="150"/>
        <w:jc w:val="center"/>
        <w:rPr>
          <w:rFonts w:asciiTheme="minorHAnsi" w:eastAsiaTheme="minorHAnsi" w:hAnsiTheme="minorHAnsi" w:cstheme="minorHAnsi" w:hint="cs"/>
          <w:b/>
          <w:bCs/>
          <w:color w:val="4F81BD" w:themeColor="accent1"/>
          <w:rtl/>
        </w:rPr>
      </w:pPr>
      <w:r w:rsidRPr="001A261C">
        <w:rPr>
          <w:rFonts w:asciiTheme="minorHAnsi" w:eastAsiaTheme="minorHAnsi" w:hAnsiTheme="minorHAnsi" w:cstheme="minorHAnsi"/>
          <w:b/>
          <w:bCs/>
          <w:color w:val="4F81BD" w:themeColor="accent1"/>
        </w:rPr>
        <w:t>Lab (2): Quantitative amino acids estimation by ninhydrin method</w:t>
      </w:r>
    </w:p>
    <w:p w14:paraId="31E96DAD" w14:textId="77777777" w:rsidR="001A261C" w:rsidRDefault="001A261C" w:rsidP="00707832">
      <w:pPr>
        <w:pStyle w:val="a3"/>
        <w:bidi w:val="0"/>
        <w:ind w:left="284"/>
        <w:rPr>
          <w:rFonts w:cstheme="minorHAnsi"/>
          <w:b/>
          <w:bCs/>
          <w:color w:val="4F81BD" w:themeColor="accent1"/>
          <w:sz w:val="32"/>
          <w:szCs w:val="32"/>
        </w:rPr>
      </w:pPr>
    </w:p>
    <w:p w14:paraId="4F31D9C4" w14:textId="51E0A366" w:rsidR="00707832" w:rsidRPr="004E00FE" w:rsidRDefault="00A75066" w:rsidP="001A261C">
      <w:pPr>
        <w:pStyle w:val="a3"/>
        <w:bidi w:val="0"/>
        <w:ind w:left="284"/>
        <w:rPr>
          <w:rFonts w:cstheme="minorHAnsi"/>
          <w:b/>
          <w:bCs/>
          <w:color w:val="4F81BD" w:themeColor="accent1"/>
          <w:sz w:val="32"/>
          <w:szCs w:val="32"/>
        </w:rPr>
      </w:pPr>
      <w:r w:rsidRPr="004E00FE">
        <w:rPr>
          <w:rFonts w:cstheme="minorHAnsi"/>
          <w:b/>
          <w:bCs/>
          <w:color w:val="4F81BD" w:themeColor="accent1"/>
          <w:sz w:val="32"/>
          <w:szCs w:val="32"/>
        </w:rPr>
        <w:t>Objectives:</w:t>
      </w:r>
    </w:p>
    <w:p w14:paraId="6AFB2847" w14:textId="39E955DF" w:rsidR="00A75066" w:rsidRPr="006A5771" w:rsidRDefault="00A75066" w:rsidP="006A5771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6A5771"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………………………………………………………………………….</w:t>
      </w:r>
    </w:p>
    <w:p w14:paraId="0E3AC6C2" w14:textId="46AED5FF" w:rsidR="00A75066" w:rsidRPr="006A5771" w:rsidRDefault="00A75066" w:rsidP="006A5771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6A5771"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……………………………………………………………………….</w:t>
      </w:r>
    </w:p>
    <w:p w14:paraId="7FE7C988" w14:textId="3186A892" w:rsidR="00A75066" w:rsidRPr="006A5771" w:rsidRDefault="00A75066" w:rsidP="006A5771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  <w:r w:rsidR="006A5771"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…………………………………………………………………………….</w:t>
      </w:r>
    </w:p>
    <w:p w14:paraId="7A2B526E" w14:textId="30CD9FCC" w:rsidR="00A75066" w:rsidRPr="006A5771" w:rsidRDefault="00A75066" w:rsidP="006A5771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6A5771"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………………………………………………………………………….</w:t>
      </w:r>
    </w:p>
    <w:p w14:paraId="74C5D616" w14:textId="77777777" w:rsidR="00A75066" w:rsidRDefault="00A75066" w:rsidP="00A75066">
      <w:pPr>
        <w:pStyle w:val="a3"/>
        <w:bidi w:val="0"/>
        <w:ind w:left="284"/>
        <w:rPr>
          <w:rFonts w:cstheme="minorHAnsi"/>
          <w:sz w:val="18"/>
          <w:szCs w:val="18"/>
        </w:rPr>
      </w:pPr>
    </w:p>
    <w:p w14:paraId="0775A72D" w14:textId="0FCCA6AA" w:rsidR="006E68E1" w:rsidRPr="006A5771" w:rsidRDefault="006E68E1" w:rsidP="00E27FF2">
      <w:pPr>
        <w:bidi w:val="0"/>
        <w:spacing w:after="30" w:line="259" w:lineRule="auto"/>
        <w:ind w:left="502"/>
        <w:rPr>
          <w:rFonts w:cstheme="minorHAnsi"/>
          <w:b/>
          <w:bCs/>
          <w:color w:val="4F81BD" w:themeColor="accent1"/>
          <w:sz w:val="28"/>
          <w:szCs w:val="28"/>
        </w:rPr>
      </w:pPr>
    </w:p>
    <w:p w14:paraId="2E8EF487" w14:textId="318EE644" w:rsidR="001A261C" w:rsidRDefault="006E68E1" w:rsidP="001A261C">
      <w:pPr>
        <w:bidi w:val="0"/>
        <w:spacing w:after="92" w:line="267" w:lineRule="auto"/>
        <w:ind w:left="-224"/>
      </w:pPr>
      <w:r w:rsidRPr="006A5771">
        <w:rPr>
          <w:rFonts w:cstheme="minorHAnsi"/>
          <w:b/>
          <w:bCs/>
          <w:color w:val="4F81BD" w:themeColor="accent1"/>
          <w:sz w:val="28"/>
          <w:szCs w:val="28"/>
        </w:rPr>
        <w:t>Protocol</w:t>
      </w:r>
      <w:r w:rsidR="001A261C">
        <w:rPr>
          <w:b/>
          <w:color w:val="2E74B5"/>
          <w:sz w:val="28"/>
        </w:rPr>
        <w:t xml:space="preserve">: </w:t>
      </w:r>
    </w:p>
    <w:p w14:paraId="3D47A387" w14:textId="77777777" w:rsidR="001A261C" w:rsidRPr="001A261C" w:rsidRDefault="001A261C" w:rsidP="001A261C">
      <w:pPr>
        <w:numPr>
          <w:ilvl w:val="0"/>
          <w:numId w:val="13"/>
        </w:numPr>
        <w:bidi w:val="0"/>
        <w:spacing w:after="5" w:line="269" w:lineRule="auto"/>
        <w:ind w:right="8" w:hanging="360"/>
        <w:jc w:val="both"/>
        <w:rPr>
          <w:sz w:val="24"/>
          <w:szCs w:val="24"/>
        </w:rPr>
      </w:pPr>
      <w:r w:rsidRPr="001A261C">
        <w:rPr>
          <w:sz w:val="24"/>
          <w:szCs w:val="24"/>
        </w:rPr>
        <w:t xml:space="preserve">Set up 7 test tubes as following:  </w:t>
      </w:r>
    </w:p>
    <w:tbl>
      <w:tblPr>
        <w:tblStyle w:val="TableGrid"/>
        <w:tblW w:w="90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115" w:type="dxa"/>
          <w:right w:w="92" w:type="dxa"/>
        </w:tblCellMar>
        <w:tblLook w:val="04A0" w:firstRow="1" w:lastRow="0" w:firstColumn="1" w:lastColumn="0" w:noHBand="0" w:noVBand="1"/>
      </w:tblPr>
      <w:tblGrid>
        <w:gridCol w:w="1850"/>
        <w:gridCol w:w="2296"/>
        <w:gridCol w:w="1796"/>
        <w:gridCol w:w="1394"/>
        <w:gridCol w:w="1692"/>
      </w:tblGrid>
      <w:tr w:rsidR="001A261C" w14:paraId="30719F32" w14:textId="77777777" w:rsidTr="001A261C">
        <w:trPr>
          <w:trHeight w:val="835"/>
          <w:jc w:val="center"/>
        </w:trPr>
        <w:tc>
          <w:tcPr>
            <w:tcW w:w="1850" w:type="dxa"/>
            <w:shd w:val="clear" w:color="auto" w:fill="F2F2F2"/>
            <w:vAlign w:val="center"/>
          </w:tcPr>
          <w:p w14:paraId="00594CA3" w14:textId="77777777" w:rsidR="001A261C" w:rsidRDefault="001A261C" w:rsidP="001A261C">
            <w:pPr>
              <w:bidi w:val="0"/>
              <w:spacing w:line="259" w:lineRule="auto"/>
              <w:ind w:right="22"/>
              <w:jc w:val="center"/>
            </w:pPr>
            <w:r>
              <w:t xml:space="preserve">Tube </w:t>
            </w:r>
          </w:p>
        </w:tc>
        <w:tc>
          <w:tcPr>
            <w:tcW w:w="2296" w:type="dxa"/>
            <w:shd w:val="clear" w:color="auto" w:fill="F2F2F2"/>
          </w:tcPr>
          <w:p w14:paraId="7CDDAD7A" w14:textId="77777777" w:rsidR="001A261C" w:rsidRDefault="001A261C" w:rsidP="001A261C">
            <w:pPr>
              <w:bidi w:val="0"/>
              <w:spacing w:line="259" w:lineRule="auto"/>
              <w:jc w:val="center"/>
            </w:pPr>
            <w:r>
              <w:t xml:space="preserve">Standard amino acid solution (100 µg/ml) (ml) </w:t>
            </w:r>
          </w:p>
        </w:tc>
        <w:tc>
          <w:tcPr>
            <w:tcW w:w="1796" w:type="dxa"/>
            <w:shd w:val="clear" w:color="auto" w:fill="F2F2F2"/>
            <w:vAlign w:val="center"/>
          </w:tcPr>
          <w:p w14:paraId="5F551E3A" w14:textId="77777777" w:rsidR="001A261C" w:rsidRDefault="001A261C" w:rsidP="001A261C">
            <w:pPr>
              <w:bidi w:val="0"/>
              <w:spacing w:line="259" w:lineRule="auto"/>
              <w:jc w:val="center"/>
            </w:pPr>
            <w:r>
              <w:t xml:space="preserve">Distilled water (ml) 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5F757780" w14:textId="77777777" w:rsidR="001A261C" w:rsidRDefault="001A261C" w:rsidP="001A261C">
            <w:pPr>
              <w:bidi w:val="0"/>
              <w:spacing w:line="259" w:lineRule="auto"/>
              <w:jc w:val="center"/>
            </w:pPr>
            <w:r>
              <w:t xml:space="preserve">Unknown sample </w:t>
            </w:r>
          </w:p>
        </w:tc>
        <w:tc>
          <w:tcPr>
            <w:tcW w:w="1692" w:type="dxa"/>
            <w:shd w:val="clear" w:color="auto" w:fill="F2F2F2"/>
            <w:vAlign w:val="center"/>
          </w:tcPr>
          <w:p w14:paraId="387660F0" w14:textId="77777777" w:rsidR="001A261C" w:rsidRDefault="001A261C" w:rsidP="001A261C">
            <w:pPr>
              <w:bidi w:val="0"/>
              <w:spacing w:line="259" w:lineRule="auto"/>
              <w:jc w:val="center"/>
            </w:pPr>
            <w:r>
              <w:t xml:space="preserve">Ninhydrin reagent (ml) </w:t>
            </w:r>
          </w:p>
        </w:tc>
      </w:tr>
      <w:tr w:rsidR="001A261C" w14:paraId="67D32961" w14:textId="77777777" w:rsidTr="001A261C">
        <w:trPr>
          <w:trHeight w:val="287"/>
          <w:jc w:val="center"/>
        </w:trPr>
        <w:tc>
          <w:tcPr>
            <w:tcW w:w="1850" w:type="dxa"/>
          </w:tcPr>
          <w:p w14:paraId="11F509FF" w14:textId="77777777" w:rsidR="001A261C" w:rsidRDefault="001A261C" w:rsidP="001A261C">
            <w:pPr>
              <w:bidi w:val="0"/>
              <w:spacing w:line="259" w:lineRule="auto"/>
              <w:ind w:right="24"/>
              <w:jc w:val="center"/>
            </w:pPr>
            <w:r>
              <w:rPr>
                <w:b/>
              </w:rPr>
              <w:t>Blank</w:t>
            </w:r>
            <w:r>
              <w:t xml:space="preserve"> </w:t>
            </w:r>
          </w:p>
        </w:tc>
        <w:tc>
          <w:tcPr>
            <w:tcW w:w="2296" w:type="dxa"/>
          </w:tcPr>
          <w:p w14:paraId="008D4465" w14:textId="77777777" w:rsidR="001A261C" w:rsidRDefault="001A261C" w:rsidP="001A261C">
            <w:pPr>
              <w:bidi w:val="0"/>
              <w:spacing w:line="259" w:lineRule="auto"/>
              <w:ind w:right="20"/>
              <w:jc w:val="center"/>
            </w:pPr>
            <w:r>
              <w:t xml:space="preserve">- </w:t>
            </w:r>
          </w:p>
        </w:tc>
        <w:tc>
          <w:tcPr>
            <w:tcW w:w="1796" w:type="dxa"/>
          </w:tcPr>
          <w:p w14:paraId="4685987A" w14:textId="77777777" w:rsidR="001A261C" w:rsidRDefault="001A261C" w:rsidP="001A261C">
            <w:pPr>
              <w:bidi w:val="0"/>
              <w:spacing w:line="259" w:lineRule="auto"/>
              <w:ind w:right="25"/>
              <w:jc w:val="center"/>
            </w:pPr>
            <w:r>
              <w:t xml:space="preserve">4 </w:t>
            </w:r>
          </w:p>
        </w:tc>
        <w:tc>
          <w:tcPr>
            <w:tcW w:w="1394" w:type="dxa"/>
          </w:tcPr>
          <w:p w14:paraId="0E376C99" w14:textId="77777777" w:rsidR="001A261C" w:rsidRDefault="001A261C" w:rsidP="001A261C">
            <w:pPr>
              <w:bidi w:val="0"/>
              <w:spacing w:line="259" w:lineRule="auto"/>
              <w:ind w:left="33"/>
              <w:jc w:val="center"/>
            </w:pPr>
            <w:r>
              <w:t xml:space="preserve"> </w:t>
            </w:r>
          </w:p>
        </w:tc>
        <w:tc>
          <w:tcPr>
            <w:tcW w:w="1692" w:type="dxa"/>
            <w:vMerge w:val="restart"/>
            <w:vAlign w:val="center"/>
          </w:tcPr>
          <w:p w14:paraId="7F4DD436" w14:textId="77777777" w:rsidR="001A261C" w:rsidRDefault="001A261C" w:rsidP="001A261C">
            <w:pPr>
              <w:bidi w:val="0"/>
              <w:spacing w:line="259" w:lineRule="auto"/>
              <w:ind w:right="25"/>
              <w:jc w:val="center"/>
            </w:pPr>
            <w:r>
              <w:t xml:space="preserve">1 </w:t>
            </w:r>
          </w:p>
        </w:tc>
      </w:tr>
      <w:tr w:rsidR="001A261C" w14:paraId="27D13BB6" w14:textId="77777777" w:rsidTr="001A261C">
        <w:trPr>
          <w:trHeight w:val="286"/>
          <w:jc w:val="center"/>
        </w:trPr>
        <w:tc>
          <w:tcPr>
            <w:tcW w:w="1850" w:type="dxa"/>
          </w:tcPr>
          <w:p w14:paraId="2AE7618E" w14:textId="77777777" w:rsidR="001A261C" w:rsidRDefault="001A261C" w:rsidP="001A261C">
            <w:pPr>
              <w:bidi w:val="0"/>
              <w:spacing w:line="259" w:lineRule="auto"/>
              <w:ind w:right="25"/>
              <w:jc w:val="center"/>
            </w:pPr>
            <w:r>
              <w:rPr>
                <w:b/>
              </w:rPr>
              <w:t>A</w:t>
            </w:r>
            <w:r>
              <w:t xml:space="preserve"> </w:t>
            </w:r>
          </w:p>
        </w:tc>
        <w:tc>
          <w:tcPr>
            <w:tcW w:w="2296" w:type="dxa"/>
          </w:tcPr>
          <w:p w14:paraId="09964CF8" w14:textId="77777777" w:rsidR="001A261C" w:rsidRDefault="001A261C" w:rsidP="001A261C">
            <w:pPr>
              <w:bidi w:val="0"/>
              <w:spacing w:line="259" w:lineRule="auto"/>
              <w:ind w:right="21"/>
              <w:jc w:val="center"/>
            </w:pPr>
            <w:r>
              <w:t xml:space="preserve">1.2 </w:t>
            </w:r>
          </w:p>
        </w:tc>
        <w:tc>
          <w:tcPr>
            <w:tcW w:w="1796" w:type="dxa"/>
          </w:tcPr>
          <w:p w14:paraId="66138B67" w14:textId="77777777" w:rsidR="001A261C" w:rsidRDefault="001A261C" w:rsidP="001A261C">
            <w:pPr>
              <w:bidi w:val="0"/>
              <w:spacing w:line="259" w:lineRule="auto"/>
              <w:ind w:right="27"/>
              <w:jc w:val="center"/>
            </w:pPr>
            <w:r>
              <w:t xml:space="preserve">2.8 </w:t>
            </w:r>
          </w:p>
        </w:tc>
        <w:tc>
          <w:tcPr>
            <w:tcW w:w="1394" w:type="dxa"/>
          </w:tcPr>
          <w:p w14:paraId="16D7C8EF" w14:textId="77777777" w:rsidR="001A261C" w:rsidRDefault="001A261C" w:rsidP="001A261C">
            <w:pPr>
              <w:bidi w:val="0"/>
              <w:spacing w:line="259" w:lineRule="auto"/>
              <w:ind w:left="33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</w:tcPr>
          <w:p w14:paraId="6F443C7B" w14:textId="77777777" w:rsidR="001A261C" w:rsidRDefault="001A261C" w:rsidP="001A261C">
            <w:pPr>
              <w:bidi w:val="0"/>
              <w:spacing w:after="160" w:line="259" w:lineRule="auto"/>
            </w:pPr>
          </w:p>
        </w:tc>
      </w:tr>
      <w:tr w:rsidR="001A261C" w14:paraId="65B9FFEC" w14:textId="77777777" w:rsidTr="001A261C">
        <w:trPr>
          <w:trHeight w:val="288"/>
          <w:jc w:val="center"/>
        </w:trPr>
        <w:tc>
          <w:tcPr>
            <w:tcW w:w="1850" w:type="dxa"/>
          </w:tcPr>
          <w:p w14:paraId="20EC86DE" w14:textId="77777777" w:rsidR="001A261C" w:rsidRDefault="001A261C" w:rsidP="001A261C">
            <w:pPr>
              <w:bidi w:val="0"/>
              <w:spacing w:line="259" w:lineRule="auto"/>
              <w:ind w:right="24"/>
              <w:jc w:val="center"/>
            </w:pPr>
            <w:r>
              <w:rPr>
                <w:b/>
              </w:rPr>
              <w:t>B</w:t>
            </w:r>
            <w:r>
              <w:t xml:space="preserve"> </w:t>
            </w:r>
          </w:p>
        </w:tc>
        <w:tc>
          <w:tcPr>
            <w:tcW w:w="2296" w:type="dxa"/>
          </w:tcPr>
          <w:p w14:paraId="2CFEACA5" w14:textId="77777777" w:rsidR="001A261C" w:rsidRDefault="001A261C" w:rsidP="001A261C">
            <w:pPr>
              <w:bidi w:val="0"/>
              <w:spacing w:line="259" w:lineRule="auto"/>
              <w:ind w:right="21"/>
              <w:jc w:val="center"/>
            </w:pPr>
            <w:r>
              <w:t xml:space="preserve">1.6 </w:t>
            </w:r>
          </w:p>
        </w:tc>
        <w:tc>
          <w:tcPr>
            <w:tcW w:w="1796" w:type="dxa"/>
          </w:tcPr>
          <w:p w14:paraId="4132000C" w14:textId="77777777" w:rsidR="001A261C" w:rsidRDefault="001A261C" w:rsidP="001A261C">
            <w:pPr>
              <w:bidi w:val="0"/>
              <w:spacing w:line="259" w:lineRule="auto"/>
              <w:ind w:right="27"/>
              <w:jc w:val="center"/>
            </w:pPr>
            <w:r>
              <w:t xml:space="preserve">2.4 </w:t>
            </w:r>
          </w:p>
        </w:tc>
        <w:tc>
          <w:tcPr>
            <w:tcW w:w="1394" w:type="dxa"/>
          </w:tcPr>
          <w:p w14:paraId="3638987D" w14:textId="77777777" w:rsidR="001A261C" w:rsidRDefault="001A261C" w:rsidP="001A261C">
            <w:pPr>
              <w:bidi w:val="0"/>
              <w:spacing w:line="259" w:lineRule="auto"/>
              <w:ind w:left="33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</w:tcPr>
          <w:p w14:paraId="343EBBDE" w14:textId="77777777" w:rsidR="001A261C" w:rsidRDefault="001A261C" w:rsidP="001A261C">
            <w:pPr>
              <w:bidi w:val="0"/>
              <w:spacing w:after="160" w:line="259" w:lineRule="auto"/>
            </w:pPr>
          </w:p>
        </w:tc>
      </w:tr>
      <w:tr w:rsidR="001A261C" w14:paraId="5E390D92" w14:textId="77777777" w:rsidTr="001A261C">
        <w:trPr>
          <w:trHeight w:val="286"/>
          <w:jc w:val="center"/>
        </w:trPr>
        <w:tc>
          <w:tcPr>
            <w:tcW w:w="1850" w:type="dxa"/>
          </w:tcPr>
          <w:p w14:paraId="2B9BFD7E" w14:textId="77777777" w:rsidR="001A261C" w:rsidRDefault="001A261C" w:rsidP="001A261C">
            <w:pPr>
              <w:bidi w:val="0"/>
              <w:spacing w:line="259" w:lineRule="auto"/>
              <w:ind w:right="25"/>
              <w:jc w:val="center"/>
            </w:pPr>
            <w:r>
              <w:rPr>
                <w:b/>
              </w:rPr>
              <w:t>C</w:t>
            </w:r>
            <w:r>
              <w:t xml:space="preserve"> </w:t>
            </w:r>
          </w:p>
        </w:tc>
        <w:tc>
          <w:tcPr>
            <w:tcW w:w="2296" w:type="dxa"/>
          </w:tcPr>
          <w:p w14:paraId="1A588ED0" w14:textId="77777777" w:rsidR="001A261C" w:rsidRDefault="001A261C" w:rsidP="001A261C">
            <w:pPr>
              <w:bidi w:val="0"/>
              <w:spacing w:line="259" w:lineRule="auto"/>
              <w:ind w:right="23"/>
              <w:jc w:val="center"/>
            </w:pPr>
            <w:r>
              <w:t xml:space="preserve">2 </w:t>
            </w:r>
          </w:p>
        </w:tc>
        <w:tc>
          <w:tcPr>
            <w:tcW w:w="1796" w:type="dxa"/>
          </w:tcPr>
          <w:p w14:paraId="526B7257" w14:textId="77777777" w:rsidR="001A261C" w:rsidRDefault="001A261C" w:rsidP="001A261C">
            <w:pPr>
              <w:bidi w:val="0"/>
              <w:spacing w:line="259" w:lineRule="auto"/>
              <w:ind w:right="25"/>
              <w:jc w:val="center"/>
            </w:pPr>
            <w:r>
              <w:t xml:space="preserve">2 </w:t>
            </w:r>
          </w:p>
        </w:tc>
        <w:tc>
          <w:tcPr>
            <w:tcW w:w="1394" w:type="dxa"/>
          </w:tcPr>
          <w:p w14:paraId="7F0E56F5" w14:textId="77777777" w:rsidR="001A261C" w:rsidRDefault="001A261C" w:rsidP="001A261C">
            <w:pPr>
              <w:bidi w:val="0"/>
              <w:spacing w:line="259" w:lineRule="auto"/>
              <w:ind w:left="33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</w:tcPr>
          <w:p w14:paraId="642AEFA9" w14:textId="77777777" w:rsidR="001A261C" w:rsidRDefault="001A261C" w:rsidP="001A261C">
            <w:pPr>
              <w:bidi w:val="0"/>
              <w:spacing w:after="160" w:line="259" w:lineRule="auto"/>
            </w:pPr>
          </w:p>
        </w:tc>
      </w:tr>
      <w:tr w:rsidR="001A261C" w14:paraId="0FBB5463" w14:textId="77777777" w:rsidTr="001A261C">
        <w:trPr>
          <w:trHeight w:val="286"/>
          <w:jc w:val="center"/>
        </w:trPr>
        <w:tc>
          <w:tcPr>
            <w:tcW w:w="1850" w:type="dxa"/>
          </w:tcPr>
          <w:p w14:paraId="4DCA7873" w14:textId="77777777" w:rsidR="001A261C" w:rsidRDefault="001A261C" w:rsidP="001A261C">
            <w:pPr>
              <w:bidi w:val="0"/>
              <w:spacing w:line="259" w:lineRule="auto"/>
              <w:ind w:right="25"/>
              <w:jc w:val="center"/>
            </w:pPr>
            <w:r>
              <w:rPr>
                <w:b/>
              </w:rPr>
              <w:t>D</w:t>
            </w:r>
            <w:r>
              <w:t xml:space="preserve"> </w:t>
            </w:r>
          </w:p>
        </w:tc>
        <w:tc>
          <w:tcPr>
            <w:tcW w:w="2296" w:type="dxa"/>
          </w:tcPr>
          <w:p w14:paraId="6B7BA885" w14:textId="77777777" w:rsidR="001A261C" w:rsidRDefault="001A261C" w:rsidP="001A261C">
            <w:pPr>
              <w:bidi w:val="0"/>
              <w:spacing w:line="259" w:lineRule="auto"/>
              <w:ind w:right="21"/>
              <w:jc w:val="center"/>
            </w:pPr>
            <w:r>
              <w:t xml:space="preserve">2.4 </w:t>
            </w:r>
          </w:p>
        </w:tc>
        <w:tc>
          <w:tcPr>
            <w:tcW w:w="1796" w:type="dxa"/>
          </w:tcPr>
          <w:p w14:paraId="01FCE0DE" w14:textId="77777777" w:rsidR="001A261C" w:rsidRDefault="001A261C" w:rsidP="001A261C">
            <w:pPr>
              <w:bidi w:val="0"/>
              <w:spacing w:line="259" w:lineRule="auto"/>
              <w:ind w:right="27"/>
              <w:jc w:val="center"/>
            </w:pPr>
            <w:r>
              <w:t xml:space="preserve">1.6 </w:t>
            </w:r>
          </w:p>
        </w:tc>
        <w:tc>
          <w:tcPr>
            <w:tcW w:w="1394" w:type="dxa"/>
          </w:tcPr>
          <w:p w14:paraId="5D4B6383" w14:textId="77777777" w:rsidR="001A261C" w:rsidRDefault="001A261C" w:rsidP="001A261C">
            <w:pPr>
              <w:bidi w:val="0"/>
              <w:spacing w:line="259" w:lineRule="auto"/>
              <w:ind w:left="33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</w:tcPr>
          <w:p w14:paraId="303581A5" w14:textId="77777777" w:rsidR="001A261C" w:rsidRDefault="001A261C" w:rsidP="001A261C">
            <w:pPr>
              <w:bidi w:val="0"/>
              <w:spacing w:after="160" w:line="259" w:lineRule="auto"/>
            </w:pPr>
          </w:p>
        </w:tc>
      </w:tr>
      <w:tr w:rsidR="001A261C" w14:paraId="40F3113D" w14:textId="77777777" w:rsidTr="001A261C">
        <w:trPr>
          <w:trHeight w:val="287"/>
          <w:jc w:val="center"/>
        </w:trPr>
        <w:tc>
          <w:tcPr>
            <w:tcW w:w="1850" w:type="dxa"/>
          </w:tcPr>
          <w:p w14:paraId="20A10B58" w14:textId="77777777" w:rsidR="001A261C" w:rsidRDefault="001A261C" w:rsidP="001A261C">
            <w:pPr>
              <w:bidi w:val="0"/>
              <w:spacing w:line="259" w:lineRule="auto"/>
              <w:ind w:right="24"/>
              <w:jc w:val="center"/>
            </w:pPr>
            <w:r>
              <w:rPr>
                <w:b/>
              </w:rPr>
              <w:t>E</w:t>
            </w:r>
            <w:r>
              <w:t xml:space="preserve"> </w:t>
            </w:r>
          </w:p>
        </w:tc>
        <w:tc>
          <w:tcPr>
            <w:tcW w:w="2296" w:type="dxa"/>
          </w:tcPr>
          <w:p w14:paraId="5D3CFD58" w14:textId="77777777" w:rsidR="001A261C" w:rsidRDefault="001A261C" w:rsidP="001A261C">
            <w:pPr>
              <w:bidi w:val="0"/>
              <w:spacing w:line="259" w:lineRule="auto"/>
              <w:ind w:right="21"/>
              <w:jc w:val="center"/>
            </w:pPr>
            <w:r>
              <w:t xml:space="preserve">2.8 </w:t>
            </w:r>
          </w:p>
        </w:tc>
        <w:tc>
          <w:tcPr>
            <w:tcW w:w="1796" w:type="dxa"/>
          </w:tcPr>
          <w:p w14:paraId="07CFF2A9" w14:textId="77777777" w:rsidR="001A261C" w:rsidRDefault="001A261C" w:rsidP="001A261C">
            <w:pPr>
              <w:bidi w:val="0"/>
              <w:spacing w:line="259" w:lineRule="auto"/>
              <w:ind w:right="27"/>
              <w:jc w:val="center"/>
            </w:pPr>
            <w:r>
              <w:t xml:space="preserve">1.2 </w:t>
            </w:r>
          </w:p>
        </w:tc>
        <w:tc>
          <w:tcPr>
            <w:tcW w:w="1394" w:type="dxa"/>
          </w:tcPr>
          <w:p w14:paraId="4F9D0121" w14:textId="77777777" w:rsidR="001A261C" w:rsidRDefault="001A261C" w:rsidP="001A261C">
            <w:pPr>
              <w:bidi w:val="0"/>
              <w:spacing w:line="259" w:lineRule="auto"/>
              <w:ind w:left="33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</w:tcPr>
          <w:p w14:paraId="5541309E" w14:textId="77777777" w:rsidR="001A261C" w:rsidRDefault="001A261C" w:rsidP="001A261C">
            <w:pPr>
              <w:bidi w:val="0"/>
              <w:spacing w:after="160" w:line="259" w:lineRule="auto"/>
            </w:pPr>
          </w:p>
        </w:tc>
      </w:tr>
      <w:tr w:rsidR="001A261C" w14:paraId="504032CC" w14:textId="77777777" w:rsidTr="001A261C">
        <w:trPr>
          <w:trHeight w:val="560"/>
          <w:jc w:val="center"/>
        </w:trPr>
        <w:tc>
          <w:tcPr>
            <w:tcW w:w="1850" w:type="dxa"/>
            <w:shd w:val="clear" w:color="auto" w:fill="BFBFBF"/>
          </w:tcPr>
          <w:p w14:paraId="47E923F5" w14:textId="38F68876" w:rsidR="001A261C" w:rsidRPr="001A261C" w:rsidRDefault="001A261C" w:rsidP="001A261C">
            <w:pPr>
              <w:bidi w:val="0"/>
              <w:spacing w:line="259" w:lineRule="auto"/>
              <w:jc w:val="center"/>
              <w:rPr>
                <w:b/>
              </w:rPr>
            </w:pPr>
            <w:r w:rsidRPr="001A261C">
              <w:rPr>
                <w:b/>
              </w:rPr>
              <w:t>S</w:t>
            </w:r>
            <w:r w:rsidRPr="001A261C">
              <w:rPr>
                <w:b/>
              </w:rPr>
              <w:t>ample</w:t>
            </w:r>
            <w:r w:rsidRPr="001A261C">
              <w:rPr>
                <w:b/>
              </w:rPr>
              <w:t xml:space="preserve"> with</w:t>
            </w:r>
            <w:r w:rsidRPr="001A261C">
              <w:rPr>
                <w:b/>
              </w:rPr>
              <w:t xml:space="preserve"> Unknown </w:t>
            </w:r>
            <w:r w:rsidRPr="001A261C">
              <w:rPr>
                <w:b/>
              </w:rPr>
              <w:t>concentration</w:t>
            </w:r>
          </w:p>
        </w:tc>
        <w:tc>
          <w:tcPr>
            <w:tcW w:w="2296" w:type="dxa"/>
            <w:vAlign w:val="center"/>
          </w:tcPr>
          <w:p w14:paraId="56153CD4" w14:textId="77777777" w:rsidR="001A261C" w:rsidRDefault="001A261C" w:rsidP="001A261C">
            <w:pPr>
              <w:bidi w:val="0"/>
              <w:spacing w:line="259" w:lineRule="auto"/>
              <w:ind w:right="20"/>
              <w:jc w:val="center"/>
            </w:pPr>
            <w:r>
              <w:t xml:space="preserve">- </w:t>
            </w:r>
          </w:p>
        </w:tc>
        <w:tc>
          <w:tcPr>
            <w:tcW w:w="1796" w:type="dxa"/>
            <w:vAlign w:val="center"/>
          </w:tcPr>
          <w:p w14:paraId="07CB6E28" w14:textId="77777777" w:rsidR="001A261C" w:rsidRDefault="001A261C" w:rsidP="001A261C">
            <w:pPr>
              <w:bidi w:val="0"/>
              <w:spacing w:line="259" w:lineRule="auto"/>
              <w:ind w:right="27"/>
              <w:jc w:val="center"/>
            </w:pPr>
            <w:r>
              <w:t xml:space="preserve">- </w:t>
            </w:r>
          </w:p>
        </w:tc>
        <w:tc>
          <w:tcPr>
            <w:tcW w:w="1394" w:type="dxa"/>
            <w:vAlign w:val="center"/>
          </w:tcPr>
          <w:p w14:paraId="224D9F8B" w14:textId="77777777" w:rsidR="001A261C" w:rsidRDefault="001A261C" w:rsidP="001A261C">
            <w:pPr>
              <w:bidi w:val="0"/>
              <w:spacing w:line="259" w:lineRule="auto"/>
              <w:ind w:right="27"/>
              <w:jc w:val="center"/>
            </w:pPr>
            <w:r>
              <w:t xml:space="preserve">4 </w:t>
            </w:r>
          </w:p>
        </w:tc>
        <w:tc>
          <w:tcPr>
            <w:tcW w:w="0" w:type="auto"/>
            <w:vMerge/>
          </w:tcPr>
          <w:p w14:paraId="16EE5504" w14:textId="77777777" w:rsidR="001A261C" w:rsidRDefault="001A261C" w:rsidP="001A261C">
            <w:pPr>
              <w:bidi w:val="0"/>
              <w:spacing w:after="160" w:line="259" w:lineRule="auto"/>
            </w:pPr>
          </w:p>
        </w:tc>
      </w:tr>
    </w:tbl>
    <w:p w14:paraId="49E9ACBA" w14:textId="77777777" w:rsidR="001A261C" w:rsidRDefault="001A261C" w:rsidP="001A261C">
      <w:pPr>
        <w:bidi w:val="0"/>
        <w:spacing w:after="3" w:line="259" w:lineRule="auto"/>
        <w:ind w:left="708"/>
      </w:pPr>
      <w:r>
        <w:t xml:space="preserve"> </w:t>
      </w:r>
    </w:p>
    <w:p w14:paraId="249435A3" w14:textId="77777777" w:rsidR="001A261C" w:rsidRPr="001A261C" w:rsidRDefault="001A261C" w:rsidP="001A261C">
      <w:pPr>
        <w:numPr>
          <w:ilvl w:val="0"/>
          <w:numId w:val="13"/>
        </w:numPr>
        <w:bidi w:val="0"/>
        <w:spacing w:after="5" w:line="360" w:lineRule="auto"/>
        <w:ind w:right="8" w:hanging="360"/>
        <w:jc w:val="both"/>
        <w:rPr>
          <w:sz w:val="24"/>
          <w:szCs w:val="24"/>
        </w:rPr>
      </w:pPr>
      <w:r w:rsidRPr="001A261C">
        <w:rPr>
          <w:sz w:val="24"/>
          <w:szCs w:val="24"/>
        </w:rPr>
        <w:t xml:space="preserve">Mix the contents of the tubes by vertexing/shaking the tubes. </w:t>
      </w:r>
    </w:p>
    <w:p w14:paraId="64DA6E6D" w14:textId="77777777" w:rsidR="001A261C" w:rsidRPr="001A261C" w:rsidRDefault="001A261C" w:rsidP="001A261C">
      <w:pPr>
        <w:numPr>
          <w:ilvl w:val="0"/>
          <w:numId w:val="13"/>
        </w:numPr>
        <w:bidi w:val="0"/>
        <w:spacing w:after="5" w:line="360" w:lineRule="auto"/>
        <w:ind w:right="8" w:hanging="360"/>
        <w:jc w:val="both"/>
        <w:rPr>
          <w:sz w:val="24"/>
          <w:szCs w:val="24"/>
        </w:rPr>
      </w:pPr>
      <w:r w:rsidRPr="001A261C">
        <w:rPr>
          <w:sz w:val="24"/>
          <w:szCs w:val="24"/>
        </w:rPr>
        <w:t xml:space="preserve">Cover the mouth of the tubes with </w:t>
      </w:r>
      <w:proofErr w:type="spellStart"/>
      <w:r w:rsidRPr="001A261C">
        <w:rPr>
          <w:sz w:val="24"/>
          <w:szCs w:val="24"/>
        </w:rPr>
        <w:t>aluminium</w:t>
      </w:r>
      <w:proofErr w:type="spellEnd"/>
      <w:r w:rsidRPr="001A261C">
        <w:rPr>
          <w:sz w:val="24"/>
          <w:szCs w:val="24"/>
        </w:rPr>
        <w:t xml:space="preserve"> foil. </w:t>
      </w:r>
    </w:p>
    <w:p w14:paraId="2ACB3EFD" w14:textId="77777777" w:rsidR="001A261C" w:rsidRPr="001A261C" w:rsidRDefault="001A261C" w:rsidP="001A261C">
      <w:pPr>
        <w:numPr>
          <w:ilvl w:val="0"/>
          <w:numId w:val="13"/>
        </w:numPr>
        <w:bidi w:val="0"/>
        <w:spacing w:after="5" w:line="360" w:lineRule="auto"/>
        <w:ind w:right="8" w:hanging="360"/>
        <w:jc w:val="both"/>
        <w:rPr>
          <w:sz w:val="24"/>
          <w:szCs w:val="24"/>
        </w:rPr>
      </w:pPr>
      <w:r w:rsidRPr="001A261C">
        <w:rPr>
          <w:sz w:val="24"/>
          <w:szCs w:val="24"/>
        </w:rPr>
        <w:t xml:space="preserve">Place all the test tubes in 80 </w:t>
      </w:r>
      <w:r w:rsidRPr="001A261C">
        <w:rPr>
          <w:rFonts w:ascii="Cambria Math" w:hAnsi="Cambria Math" w:cs="Cambria Math"/>
          <w:sz w:val="24"/>
          <w:szCs w:val="24"/>
        </w:rPr>
        <w:t>℃</w:t>
      </w:r>
      <w:r w:rsidRPr="001A261C">
        <w:rPr>
          <w:sz w:val="24"/>
          <w:szCs w:val="24"/>
        </w:rPr>
        <w:t xml:space="preserve"> for 15 minutes. </w:t>
      </w:r>
    </w:p>
    <w:p w14:paraId="523C3F42" w14:textId="77777777" w:rsidR="001A261C" w:rsidRPr="001A261C" w:rsidRDefault="001A261C" w:rsidP="001A261C">
      <w:pPr>
        <w:numPr>
          <w:ilvl w:val="0"/>
          <w:numId w:val="13"/>
        </w:numPr>
        <w:bidi w:val="0"/>
        <w:spacing w:after="5" w:line="360" w:lineRule="auto"/>
        <w:ind w:right="8" w:hanging="360"/>
        <w:jc w:val="both"/>
        <w:rPr>
          <w:sz w:val="24"/>
          <w:szCs w:val="24"/>
        </w:rPr>
      </w:pPr>
      <w:r w:rsidRPr="001A261C">
        <w:rPr>
          <w:sz w:val="24"/>
          <w:szCs w:val="24"/>
        </w:rPr>
        <w:t xml:space="preserve">Cool the test tubes in cold water, the add 1 ml of ethanol to each test tube and mix well. </w:t>
      </w:r>
    </w:p>
    <w:p w14:paraId="6C53AE86" w14:textId="77777777" w:rsidR="001A261C" w:rsidRPr="001A261C" w:rsidRDefault="001A261C" w:rsidP="001A261C">
      <w:pPr>
        <w:numPr>
          <w:ilvl w:val="0"/>
          <w:numId w:val="13"/>
        </w:numPr>
        <w:bidi w:val="0"/>
        <w:spacing w:after="5" w:line="360" w:lineRule="auto"/>
        <w:ind w:right="8" w:hanging="360"/>
        <w:jc w:val="both"/>
        <w:rPr>
          <w:sz w:val="24"/>
          <w:szCs w:val="24"/>
        </w:rPr>
      </w:pPr>
      <w:r w:rsidRPr="001A261C">
        <w:rPr>
          <w:sz w:val="24"/>
          <w:szCs w:val="24"/>
        </w:rPr>
        <w:t xml:space="preserve">Record the absorbance of all tubes against the blank at 570 nm using a colorimeter (spectrophotometer). </w:t>
      </w:r>
    </w:p>
    <w:p w14:paraId="615B4BEE" w14:textId="77777777" w:rsidR="001A261C" w:rsidRPr="001A261C" w:rsidRDefault="001A261C" w:rsidP="001A261C">
      <w:pPr>
        <w:bidi w:val="0"/>
        <w:spacing w:after="27" w:line="360" w:lineRule="auto"/>
        <w:ind w:left="218" w:right="101"/>
        <w:rPr>
          <w:sz w:val="24"/>
          <w:szCs w:val="24"/>
        </w:rPr>
      </w:pPr>
      <w:r w:rsidRPr="001A261C">
        <w:rPr>
          <w:sz w:val="24"/>
          <w:szCs w:val="24"/>
        </w:rPr>
        <w:drawing>
          <wp:inline distT="0" distB="0" distL="0" distR="0" wp14:anchorId="4B82A5E6" wp14:editId="6E2354E6">
            <wp:extent cx="113030" cy="112395"/>
            <wp:effectExtent l="0" t="0" r="0" b="0"/>
            <wp:docPr id="4340" name="Picture 4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0" name="Picture 43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61C">
        <w:rPr>
          <w:sz w:val="24"/>
          <w:szCs w:val="24"/>
        </w:rPr>
        <w:t xml:space="preserve"> PAUSE AND THINK </w:t>
      </w:r>
      <w:r w:rsidRPr="001A261C">
        <w:rPr>
          <w:rFonts w:ascii="Segoe UI Symbol" w:hAnsi="Segoe UI Symbol" w:cs="Segoe UI Symbol"/>
          <w:sz w:val="24"/>
          <w:szCs w:val="24"/>
        </w:rPr>
        <w:t>➔</w:t>
      </w:r>
      <w:r w:rsidRPr="001A261C">
        <w:rPr>
          <w:sz w:val="24"/>
          <w:szCs w:val="24"/>
        </w:rPr>
        <w:t xml:space="preserve"> What the blank should contain? Why? </w:t>
      </w:r>
    </w:p>
    <w:p w14:paraId="067CD00B" w14:textId="3170C10A" w:rsidR="001A261C" w:rsidRPr="001A261C" w:rsidRDefault="001A261C" w:rsidP="001A261C">
      <w:pPr>
        <w:numPr>
          <w:ilvl w:val="0"/>
          <w:numId w:val="13"/>
        </w:numPr>
        <w:bidi w:val="0"/>
        <w:spacing w:after="5" w:line="360" w:lineRule="auto"/>
        <w:ind w:left="426" w:right="8" w:hanging="284"/>
        <w:jc w:val="both"/>
        <w:rPr>
          <w:sz w:val="24"/>
          <w:szCs w:val="24"/>
        </w:rPr>
      </w:pPr>
      <w:r w:rsidRPr="001A261C">
        <w:rPr>
          <w:sz w:val="24"/>
          <w:szCs w:val="24"/>
        </w:rPr>
        <w:t xml:space="preserve">Calculate the amino acid concentration for each standard amino acid solution </w:t>
      </w:r>
      <w:r w:rsidRPr="001A261C">
        <w:rPr>
          <w:sz w:val="24"/>
          <w:szCs w:val="24"/>
        </w:rPr>
        <w:t>using C</w:t>
      </w:r>
      <w:r w:rsidRPr="001A261C">
        <w:rPr>
          <w:sz w:val="24"/>
          <w:szCs w:val="24"/>
        </w:rPr>
        <w:t xml:space="preserve">1 x V1 = C2 x V2 formula. </w:t>
      </w:r>
    </w:p>
    <w:p w14:paraId="7D45DCA8" w14:textId="77777777" w:rsidR="001A261C" w:rsidRPr="001A261C" w:rsidRDefault="001A261C" w:rsidP="001A261C">
      <w:pPr>
        <w:numPr>
          <w:ilvl w:val="0"/>
          <w:numId w:val="13"/>
        </w:numPr>
        <w:bidi w:val="0"/>
        <w:spacing w:after="5" w:line="360" w:lineRule="auto"/>
        <w:ind w:right="8" w:hanging="360"/>
        <w:jc w:val="both"/>
        <w:rPr>
          <w:sz w:val="24"/>
          <w:szCs w:val="24"/>
        </w:rPr>
      </w:pPr>
      <w:r w:rsidRPr="001A261C">
        <w:rPr>
          <w:sz w:val="24"/>
          <w:szCs w:val="24"/>
        </w:rPr>
        <w:t xml:space="preserve">Plot standard curve for absorbance against amino acids concentration (µg/ml) using results for solutions (A-E). </w:t>
      </w:r>
    </w:p>
    <w:p w14:paraId="7C2F0EBE" w14:textId="77777777" w:rsidR="001A261C" w:rsidRPr="001A261C" w:rsidRDefault="001A261C" w:rsidP="001A261C">
      <w:pPr>
        <w:numPr>
          <w:ilvl w:val="0"/>
          <w:numId w:val="13"/>
        </w:numPr>
        <w:bidi w:val="0"/>
        <w:spacing w:after="151" w:line="360" w:lineRule="auto"/>
        <w:ind w:right="8" w:hanging="360"/>
        <w:jc w:val="both"/>
        <w:rPr>
          <w:sz w:val="24"/>
          <w:szCs w:val="24"/>
        </w:rPr>
      </w:pPr>
      <w:r w:rsidRPr="001A261C">
        <w:rPr>
          <w:sz w:val="24"/>
          <w:szCs w:val="24"/>
        </w:rPr>
        <w:t xml:space="preserve">From the standard curve, estimate the concentration of the amino acids present in your unknown sample. </w:t>
      </w:r>
    </w:p>
    <w:p w14:paraId="345576A6" w14:textId="77777777" w:rsidR="001A261C" w:rsidRDefault="001A261C" w:rsidP="001A261C">
      <w:pPr>
        <w:bidi w:val="0"/>
        <w:spacing w:after="214" w:line="259" w:lineRule="auto"/>
        <w:ind w:left="142"/>
        <w:rPr>
          <w:rtl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14:paraId="5FFD09AD" w14:textId="77777777" w:rsidR="001A261C" w:rsidRDefault="001A261C" w:rsidP="001A261C">
      <w:pPr>
        <w:spacing w:after="214" w:line="259" w:lineRule="auto"/>
        <w:ind w:left="142"/>
        <w:rPr>
          <w:rtl/>
        </w:rPr>
      </w:pPr>
    </w:p>
    <w:p w14:paraId="2119EC45" w14:textId="77777777" w:rsidR="001A261C" w:rsidRDefault="001A261C" w:rsidP="001A261C">
      <w:pPr>
        <w:spacing w:after="214" w:line="259" w:lineRule="auto"/>
        <w:ind w:left="142"/>
        <w:rPr>
          <w:rtl/>
        </w:rPr>
      </w:pPr>
    </w:p>
    <w:p w14:paraId="172FFF05" w14:textId="77777777" w:rsidR="001A261C" w:rsidRDefault="001A261C" w:rsidP="001A261C">
      <w:pPr>
        <w:spacing w:after="214" w:line="259" w:lineRule="auto"/>
        <w:ind w:left="142"/>
        <w:rPr>
          <w:rFonts w:hint="cs"/>
          <w:rtl/>
        </w:rPr>
      </w:pPr>
    </w:p>
    <w:p w14:paraId="52135786" w14:textId="77777777" w:rsidR="001A261C" w:rsidRDefault="001A261C" w:rsidP="001A261C">
      <w:pPr>
        <w:spacing w:after="214" w:line="259" w:lineRule="auto"/>
        <w:ind w:left="142"/>
        <w:rPr>
          <w:rFonts w:hint="cs"/>
          <w:rtl/>
        </w:rPr>
      </w:pPr>
    </w:p>
    <w:p w14:paraId="4DB5A03C" w14:textId="7CF3278B" w:rsidR="001A261C" w:rsidRDefault="001A261C" w:rsidP="001A261C">
      <w:pPr>
        <w:bidi w:val="0"/>
        <w:spacing w:after="0" w:line="267" w:lineRule="auto"/>
        <w:ind w:left="-224"/>
      </w:pPr>
      <w:r>
        <w:rPr>
          <w:rFonts w:ascii="Arial" w:eastAsia="Arial" w:hAnsi="Arial" w:cs="Arial"/>
          <w:sz w:val="26"/>
        </w:rPr>
        <w:t xml:space="preserve"> </w:t>
      </w:r>
      <w:r>
        <w:rPr>
          <w:b/>
          <w:color w:val="2E74B5"/>
          <w:sz w:val="28"/>
        </w:rPr>
        <w:t xml:space="preserve">Results: </w:t>
      </w:r>
    </w:p>
    <w:tbl>
      <w:tblPr>
        <w:tblStyle w:val="TableGrid"/>
        <w:tblW w:w="7372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144" w:type="dxa"/>
          <w:right w:w="86" w:type="dxa"/>
        </w:tblCellMar>
        <w:tblLook w:val="04A0" w:firstRow="1" w:lastRow="0" w:firstColumn="1" w:lastColumn="0" w:noHBand="0" w:noVBand="1"/>
      </w:tblPr>
      <w:tblGrid>
        <w:gridCol w:w="1613"/>
        <w:gridCol w:w="3308"/>
        <w:gridCol w:w="2451"/>
      </w:tblGrid>
      <w:tr w:rsidR="001A261C" w14:paraId="037F3528" w14:textId="77777777" w:rsidTr="001A261C">
        <w:trPr>
          <w:trHeight w:val="836"/>
        </w:trPr>
        <w:tc>
          <w:tcPr>
            <w:tcW w:w="1398" w:type="dxa"/>
            <w:shd w:val="clear" w:color="auto" w:fill="F2F2F2"/>
          </w:tcPr>
          <w:p w14:paraId="4BD10725" w14:textId="77777777" w:rsidR="001A261C" w:rsidRDefault="001A261C" w:rsidP="00BA648A">
            <w:pPr>
              <w:spacing w:line="259" w:lineRule="auto"/>
              <w:ind w:right="61"/>
              <w:jc w:val="center"/>
            </w:pPr>
            <w:r>
              <w:rPr>
                <w:b/>
              </w:rPr>
              <w:t xml:space="preserve">Test tube </w:t>
            </w:r>
          </w:p>
        </w:tc>
        <w:tc>
          <w:tcPr>
            <w:tcW w:w="3384" w:type="dxa"/>
            <w:shd w:val="clear" w:color="auto" w:fill="F2F2F2"/>
          </w:tcPr>
          <w:p w14:paraId="2D0BFF1E" w14:textId="77777777" w:rsidR="001A261C" w:rsidRDefault="001A261C" w:rsidP="00BA648A">
            <w:pPr>
              <w:spacing w:after="115" w:line="259" w:lineRule="auto"/>
              <w:ind w:right="59"/>
              <w:jc w:val="center"/>
            </w:pPr>
            <w:r>
              <w:rPr>
                <w:b/>
              </w:rPr>
              <w:t xml:space="preserve">Amino acid concentration </w:t>
            </w:r>
          </w:p>
          <w:p w14:paraId="4046F239" w14:textId="77777777" w:rsidR="001A261C" w:rsidRDefault="001A261C" w:rsidP="00BA648A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[µg/ml] </w:t>
            </w:r>
          </w:p>
        </w:tc>
        <w:tc>
          <w:tcPr>
            <w:tcW w:w="2590" w:type="dxa"/>
            <w:shd w:val="clear" w:color="auto" w:fill="F2F2F2"/>
          </w:tcPr>
          <w:p w14:paraId="7CC743C1" w14:textId="77777777" w:rsidR="001A261C" w:rsidRDefault="001A261C" w:rsidP="00BA648A">
            <w:pPr>
              <w:spacing w:line="259" w:lineRule="auto"/>
            </w:pPr>
            <w:r>
              <w:rPr>
                <w:b/>
              </w:rPr>
              <w:t xml:space="preserve">Absorbance at 570 nm </w:t>
            </w:r>
          </w:p>
        </w:tc>
      </w:tr>
      <w:tr w:rsidR="001A261C" w14:paraId="7BC97A90" w14:textId="77777777" w:rsidTr="001A261C">
        <w:trPr>
          <w:trHeight w:val="426"/>
        </w:trPr>
        <w:tc>
          <w:tcPr>
            <w:tcW w:w="1398" w:type="dxa"/>
          </w:tcPr>
          <w:p w14:paraId="422704B1" w14:textId="77777777" w:rsidR="001A261C" w:rsidRDefault="001A261C" w:rsidP="00BA648A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Blank </w:t>
            </w:r>
          </w:p>
        </w:tc>
        <w:tc>
          <w:tcPr>
            <w:tcW w:w="3384" w:type="dxa"/>
          </w:tcPr>
          <w:p w14:paraId="6DEBC6E0" w14:textId="77777777" w:rsidR="001A261C" w:rsidRDefault="001A261C" w:rsidP="00BA648A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</w:tcPr>
          <w:p w14:paraId="093971A5" w14:textId="77777777" w:rsidR="001A261C" w:rsidRDefault="001A261C" w:rsidP="00BA648A">
            <w:pPr>
              <w:spacing w:line="259" w:lineRule="auto"/>
              <w:ind w:right="1"/>
              <w:jc w:val="center"/>
            </w:pPr>
            <w:r>
              <w:t xml:space="preserve"> </w:t>
            </w:r>
          </w:p>
        </w:tc>
      </w:tr>
      <w:tr w:rsidR="001A261C" w14:paraId="5836DBA9" w14:textId="77777777" w:rsidTr="001A261C">
        <w:trPr>
          <w:trHeight w:val="422"/>
        </w:trPr>
        <w:tc>
          <w:tcPr>
            <w:tcW w:w="1398" w:type="dxa"/>
          </w:tcPr>
          <w:p w14:paraId="7B6FEC48" w14:textId="77777777" w:rsidR="001A261C" w:rsidRDefault="001A261C" w:rsidP="00BA648A">
            <w:pPr>
              <w:spacing w:line="259" w:lineRule="auto"/>
              <w:ind w:right="58"/>
              <w:jc w:val="center"/>
            </w:pPr>
            <w:r>
              <w:rPr>
                <w:b/>
              </w:rPr>
              <w:t xml:space="preserve">A </w:t>
            </w:r>
          </w:p>
        </w:tc>
        <w:tc>
          <w:tcPr>
            <w:tcW w:w="3384" w:type="dxa"/>
          </w:tcPr>
          <w:p w14:paraId="0FC87DAC" w14:textId="77777777" w:rsidR="001A261C" w:rsidRDefault="001A261C" w:rsidP="00BA648A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</w:tcPr>
          <w:p w14:paraId="1989D82C" w14:textId="77777777" w:rsidR="001A261C" w:rsidRDefault="001A261C" w:rsidP="00BA648A">
            <w:pPr>
              <w:spacing w:line="259" w:lineRule="auto"/>
              <w:ind w:right="1"/>
              <w:jc w:val="center"/>
            </w:pPr>
            <w:r>
              <w:t xml:space="preserve"> </w:t>
            </w:r>
          </w:p>
        </w:tc>
      </w:tr>
      <w:tr w:rsidR="001A261C" w14:paraId="445E1838" w14:textId="77777777" w:rsidTr="001A261C">
        <w:trPr>
          <w:trHeight w:val="425"/>
        </w:trPr>
        <w:tc>
          <w:tcPr>
            <w:tcW w:w="1398" w:type="dxa"/>
          </w:tcPr>
          <w:p w14:paraId="4B95CDC4" w14:textId="77777777" w:rsidR="001A261C" w:rsidRDefault="001A261C" w:rsidP="00BA648A">
            <w:pPr>
              <w:spacing w:line="259" w:lineRule="auto"/>
              <w:ind w:right="61"/>
              <w:jc w:val="center"/>
            </w:pPr>
            <w:r>
              <w:rPr>
                <w:b/>
              </w:rPr>
              <w:t xml:space="preserve">B </w:t>
            </w:r>
          </w:p>
        </w:tc>
        <w:tc>
          <w:tcPr>
            <w:tcW w:w="3384" w:type="dxa"/>
          </w:tcPr>
          <w:p w14:paraId="4D03BD35" w14:textId="77777777" w:rsidR="001A261C" w:rsidRDefault="001A261C" w:rsidP="00BA648A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</w:tcPr>
          <w:p w14:paraId="237E6E67" w14:textId="77777777" w:rsidR="001A261C" w:rsidRDefault="001A261C" w:rsidP="00BA648A">
            <w:pPr>
              <w:spacing w:line="259" w:lineRule="auto"/>
              <w:ind w:right="1"/>
              <w:jc w:val="center"/>
            </w:pPr>
            <w:r>
              <w:t xml:space="preserve"> </w:t>
            </w:r>
          </w:p>
        </w:tc>
      </w:tr>
      <w:tr w:rsidR="001A261C" w14:paraId="18A33256" w14:textId="77777777" w:rsidTr="001A261C">
        <w:trPr>
          <w:trHeight w:val="425"/>
        </w:trPr>
        <w:tc>
          <w:tcPr>
            <w:tcW w:w="1398" w:type="dxa"/>
          </w:tcPr>
          <w:p w14:paraId="68D3FC06" w14:textId="77777777" w:rsidR="001A261C" w:rsidRDefault="001A261C" w:rsidP="00BA648A">
            <w:pPr>
              <w:spacing w:line="259" w:lineRule="auto"/>
              <w:ind w:right="58"/>
              <w:jc w:val="center"/>
            </w:pPr>
            <w:r>
              <w:rPr>
                <w:b/>
              </w:rPr>
              <w:t xml:space="preserve">C </w:t>
            </w:r>
          </w:p>
        </w:tc>
        <w:tc>
          <w:tcPr>
            <w:tcW w:w="3384" w:type="dxa"/>
          </w:tcPr>
          <w:p w14:paraId="277870A9" w14:textId="77777777" w:rsidR="001A261C" w:rsidRDefault="001A261C" w:rsidP="00BA648A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</w:tcPr>
          <w:p w14:paraId="5286CE3F" w14:textId="77777777" w:rsidR="001A261C" w:rsidRDefault="001A261C" w:rsidP="00BA648A">
            <w:pPr>
              <w:spacing w:line="259" w:lineRule="auto"/>
              <w:ind w:right="1"/>
              <w:jc w:val="center"/>
            </w:pPr>
            <w:r>
              <w:t xml:space="preserve"> </w:t>
            </w:r>
          </w:p>
        </w:tc>
      </w:tr>
      <w:tr w:rsidR="001A261C" w14:paraId="59929043" w14:textId="77777777" w:rsidTr="001A261C">
        <w:trPr>
          <w:trHeight w:val="422"/>
        </w:trPr>
        <w:tc>
          <w:tcPr>
            <w:tcW w:w="1398" w:type="dxa"/>
          </w:tcPr>
          <w:p w14:paraId="47CED2DA" w14:textId="77777777" w:rsidR="001A261C" w:rsidRDefault="001A261C" w:rsidP="00BA648A">
            <w:pPr>
              <w:spacing w:line="259" w:lineRule="auto"/>
              <w:ind w:right="58"/>
              <w:jc w:val="center"/>
            </w:pPr>
            <w:r>
              <w:rPr>
                <w:b/>
              </w:rPr>
              <w:t xml:space="preserve">D </w:t>
            </w:r>
          </w:p>
        </w:tc>
        <w:tc>
          <w:tcPr>
            <w:tcW w:w="3384" w:type="dxa"/>
          </w:tcPr>
          <w:p w14:paraId="647BC538" w14:textId="77777777" w:rsidR="001A261C" w:rsidRDefault="001A261C" w:rsidP="00BA648A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</w:tcPr>
          <w:p w14:paraId="7B49CEE1" w14:textId="77777777" w:rsidR="001A261C" w:rsidRDefault="001A261C" w:rsidP="00BA648A">
            <w:pPr>
              <w:spacing w:line="259" w:lineRule="auto"/>
              <w:ind w:right="1"/>
              <w:jc w:val="center"/>
            </w:pPr>
            <w:r>
              <w:t xml:space="preserve"> </w:t>
            </w:r>
          </w:p>
        </w:tc>
      </w:tr>
      <w:tr w:rsidR="001A261C" w14:paraId="5AC8DC4B" w14:textId="77777777" w:rsidTr="001A261C">
        <w:trPr>
          <w:trHeight w:val="425"/>
        </w:trPr>
        <w:tc>
          <w:tcPr>
            <w:tcW w:w="1398" w:type="dxa"/>
          </w:tcPr>
          <w:p w14:paraId="66B5445D" w14:textId="77777777" w:rsidR="001A261C" w:rsidRDefault="001A261C" w:rsidP="00BA648A">
            <w:pPr>
              <w:spacing w:line="259" w:lineRule="auto"/>
              <w:ind w:right="61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3384" w:type="dxa"/>
          </w:tcPr>
          <w:p w14:paraId="530C7E73" w14:textId="77777777" w:rsidR="001A261C" w:rsidRDefault="001A261C" w:rsidP="00BA648A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2590" w:type="dxa"/>
          </w:tcPr>
          <w:p w14:paraId="215BD360" w14:textId="77777777" w:rsidR="001A261C" w:rsidRDefault="001A261C" w:rsidP="00BA648A">
            <w:pPr>
              <w:spacing w:line="259" w:lineRule="auto"/>
              <w:ind w:right="1"/>
              <w:jc w:val="center"/>
            </w:pPr>
            <w:r>
              <w:t xml:space="preserve"> </w:t>
            </w:r>
          </w:p>
        </w:tc>
      </w:tr>
      <w:tr w:rsidR="001A261C" w14:paraId="7C218E91" w14:textId="77777777" w:rsidTr="001A261C">
        <w:trPr>
          <w:trHeight w:val="838"/>
        </w:trPr>
        <w:tc>
          <w:tcPr>
            <w:tcW w:w="1398" w:type="dxa"/>
          </w:tcPr>
          <w:p w14:paraId="66B821F4" w14:textId="722FA785" w:rsidR="001A261C" w:rsidRDefault="001A261C" w:rsidP="001A261C">
            <w:pPr>
              <w:spacing w:line="259" w:lineRule="auto"/>
              <w:jc w:val="center"/>
            </w:pPr>
            <w:r w:rsidRPr="001A261C">
              <w:rPr>
                <w:b/>
              </w:rPr>
              <w:t>Sample with Unknown concentration</w:t>
            </w:r>
          </w:p>
        </w:tc>
        <w:tc>
          <w:tcPr>
            <w:tcW w:w="3384" w:type="dxa"/>
          </w:tcPr>
          <w:p w14:paraId="40FB7F62" w14:textId="77777777" w:rsidR="001A261C" w:rsidRDefault="001A261C" w:rsidP="001A261C">
            <w:pPr>
              <w:spacing w:line="259" w:lineRule="auto"/>
              <w:ind w:right="58"/>
              <w:jc w:val="center"/>
            </w:pPr>
            <w:r>
              <w:t xml:space="preserve">____________________ </w:t>
            </w:r>
          </w:p>
        </w:tc>
        <w:tc>
          <w:tcPr>
            <w:tcW w:w="2590" w:type="dxa"/>
          </w:tcPr>
          <w:p w14:paraId="0B52A21B" w14:textId="77777777" w:rsidR="001A261C" w:rsidRDefault="001A261C" w:rsidP="001A261C">
            <w:pPr>
              <w:spacing w:line="259" w:lineRule="auto"/>
              <w:ind w:right="1"/>
              <w:jc w:val="center"/>
            </w:pPr>
            <w:r>
              <w:t xml:space="preserve"> </w:t>
            </w:r>
          </w:p>
        </w:tc>
      </w:tr>
    </w:tbl>
    <w:p w14:paraId="3C1BA48E" w14:textId="2E6749B0" w:rsidR="00675842" w:rsidRDefault="00675842" w:rsidP="001A261C">
      <w:pPr>
        <w:bidi w:val="0"/>
        <w:spacing w:after="118" w:line="259" w:lineRule="auto"/>
        <w:ind w:left="152" w:right="7072"/>
        <w:rPr>
          <w:rFonts w:cstheme="minorHAnsi"/>
          <w:b/>
          <w:bCs/>
          <w:sz w:val="28"/>
          <w:szCs w:val="28"/>
        </w:rPr>
      </w:pPr>
    </w:p>
    <w:p w14:paraId="3F0BA091" w14:textId="77777777" w:rsidR="00675842" w:rsidRPr="00700490" w:rsidRDefault="00675842" w:rsidP="00675842">
      <w:pPr>
        <w:spacing w:after="42" w:line="259" w:lineRule="auto"/>
        <w:rPr>
          <w:rFonts w:cstheme="minorHAnsi" w:hint="cs"/>
          <w:sz w:val="24"/>
          <w:szCs w:val="24"/>
        </w:rPr>
      </w:pPr>
    </w:p>
    <w:p w14:paraId="3924B69B" w14:textId="77777777" w:rsidR="00675842" w:rsidRDefault="00675842" w:rsidP="00675842">
      <w:pPr>
        <w:pStyle w:val="a3"/>
        <w:bidi w:val="0"/>
        <w:ind w:left="284"/>
        <w:rPr>
          <w:rFonts w:cstheme="minorHAnsi"/>
          <w:b/>
          <w:bCs/>
          <w:sz w:val="28"/>
          <w:szCs w:val="28"/>
        </w:rPr>
      </w:pPr>
    </w:p>
    <w:p w14:paraId="5A1A29B6" w14:textId="77777777" w:rsidR="004E00FE" w:rsidRDefault="004E00FE" w:rsidP="004E00FE">
      <w:pPr>
        <w:pStyle w:val="a3"/>
        <w:bidi w:val="0"/>
        <w:ind w:left="284"/>
        <w:rPr>
          <w:rFonts w:cstheme="minorHAnsi"/>
          <w:b/>
          <w:bCs/>
          <w:sz w:val="28"/>
          <w:szCs w:val="28"/>
        </w:rPr>
      </w:pPr>
    </w:p>
    <w:p w14:paraId="49D7FF94" w14:textId="77777777" w:rsidR="004E00FE" w:rsidRDefault="004E00FE" w:rsidP="004E00FE">
      <w:pPr>
        <w:pStyle w:val="a3"/>
        <w:bidi w:val="0"/>
        <w:ind w:left="284"/>
        <w:rPr>
          <w:rFonts w:cstheme="minorHAnsi"/>
          <w:b/>
          <w:bCs/>
          <w:color w:val="4F81BD" w:themeColor="accent1"/>
          <w:sz w:val="32"/>
          <w:szCs w:val="32"/>
        </w:rPr>
      </w:pPr>
      <w:r w:rsidRPr="004E00FE">
        <w:rPr>
          <w:rFonts w:cstheme="minorHAnsi"/>
          <w:b/>
          <w:bCs/>
          <w:color w:val="4F81BD" w:themeColor="accent1"/>
          <w:sz w:val="32"/>
          <w:szCs w:val="32"/>
        </w:rPr>
        <w:t>D</w:t>
      </w:r>
      <w:r>
        <w:rPr>
          <w:rFonts w:cstheme="minorHAnsi"/>
          <w:b/>
          <w:bCs/>
          <w:color w:val="4F81BD" w:themeColor="accent1"/>
          <w:sz w:val="32"/>
          <w:szCs w:val="32"/>
        </w:rPr>
        <w:t>i</w:t>
      </w:r>
      <w:r w:rsidRPr="004E00FE">
        <w:rPr>
          <w:rFonts w:cstheme="minorHAnsi"/>
          <w:b/>
          <w:bCs/>
          <w:color w:val="4F81BD" w:themeColor="accent1"/>
          <w:sz w:val="32"/>
          <w:szCs w:val="32"/>
        </w:rPr>
        <w:t>scussion:</w:t>
      </w:r>
      <w:r>
        <w:rPr>
          <w:rFonts w:cstheme="minorHAnsi"/>
          <w:b/>
          <w:bCs/>
          <w:color w:val="4F81BD" w:themeColor="accent1"/>
          <w:sz w:val="32"/>
          <w:szCs w:val="32"/>
        </w:rPr>
        <w:t xml:space="preserve"> </w:t>
      </w:r>
    </w:p>
    <w:p w14:paraId="27F0361D" w14:textId="60FA08A0" w:rsidR="004E00FE" w:rsidRPr="001A261C" w:rsidRDefault="004E00FE" w:rsidP="001A261C">
      <w:pPr>
        <w:bidi w:val="0"/>
        <w:spacing w:line="480" w:lineRule="auto"/>
        <w:rPr>
          <w:rFonts w:cstheme="minorHAnsi"/>
          <w:sz w:val="16"/>
          <w:szCs w:val="16"/>
        </w:rPr>
      </w:pPr>
      <w:r w:rsidRPr="001A261C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261C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  <w:r w:rsidRPr="001A261C">
        <w:rPr>
          <w:rFonts w:cstheme="minorHAnsi"/>
          <w:sz w:val="16"/>
          <w:szCs w:val="16"/>
        </w:rPr>
        <w:t>…………………………….</w:t>
      </w:r>
    </w:p>
    <w:sectPr w:rsidR="004E00FE" w:rsidRPr="001A261C" w:rsidSect="00827706">
      <w:pgSz w:w="11906" w:h="16838"/>
      <w:pgMar w:top="568" w:right="849" w:bottom="56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6AA0A" w14:textId="77777777" w:rsidR="006C7398" w:rsidRDefault="006C7398" w:rsidP="001A261C">
      <w:pPr>
        <w:spacing w:after="0" w:line="240" w:lineRule="auto"/>
      </w:pPr>
      <w:r>
        <w:separator/>
      </w:r>
    </w:p>
  </w:endnote>
  <w:endnote w:type="continuationSeparator" w:id="0">
    <w:p w14:paraId="0A806FA3" w14:textId="77777777" w:rsidR="006C7398" w:rsidRDefault="006C7398" w:rsidP="001A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C744D" w14:textId="77777777" w:rsidR="006C7398" w:rsidRDefault="006C7398" w:rsidP="001A261C">
      <w:pPr>
        <w:spacing w:after="0" w:line="240" w:lineRule="auto"/>
      </w:pPr>
      <w:r>
        <w:separator/>
      </w:r>
    </w:p>
  </w:footnote>
  <w:footnote w:type="continuationSeparator" w:id="0">
    <w:p w14:paraId="0AE8DAB7" w14:textId="77777777" w:rsidR="006C7398" w:rsidRDefault="006C7398" w:rsidP="001A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9.25pt;height:29.25pt;visibility:visible;mso-wrap-style:square" o:bullet="t">
        <v:imagedata r:id="rId1" o:title=""/>
      </v:shape>
    </w:pict>
  </w:numPicBullet>
  <w:abstractNum w:abstractNumId="0" w15:restartNumberingAfterBreak="0">
    <w:nsid w:val="11935C9C"/>
    <w:multiLevelType w:val="hybridMultilevel"/>
    <w:tmpl w:val="108AC7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9100D3"/>
    <w:multiLevelType w:val="hybridMultilevel"/>
    <w:tmpl w:val="BB1241E0"/>
    <w:lvl w:ilvl="0" w:tplc="7AF4577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40642E" w:tentative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C6E6476" w:tentative="1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609BBC" w:tentative="1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BE43DA2" w:tentative="1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388B586" w:tentative="1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3A9328" w:tentative="1">
      <w:start w:val="1"/>
      <w:numFmt w:val="bullet"/>
      <w:lvlText w:val="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FA453AC" w:tentative="1">
      <w:start w:val="1"/>
      <w:numFmt w:val="bullet"/>
      <w:lvlText w:val="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081EBC" w:tentative="1">
      <w:start w:val="1"/>
      <w:numFmt w:val="bullet"/>
      <w:lvlText w:val="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B1332"/>
    <w:multiLevelType w:val="hybridMultilevel"/>
    <w:tmpl w:val="1DBADB20"/>
    <w:lvl w:ilvl="0" w:tplc="E898AF86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2189A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88BF6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26156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8C420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CBF1E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22514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43A6C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806BE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9335CF"/>
    <w:multiLevelType w:val="hybridMultilevel"/>
    <w:tmpl w:val="F5A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02C1"/>
    <w:multiLevelType w:val="hybridMultilevel"/>
    <w:tmpl w:val="A4C6BF46"/>
    <w:lvl w:ilvl="0" w:tplc="540CABE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1236">
      <w:start w:val="1"/>
      <w:numFmt w:val="bullet"/>
      <w:lvlText w:val="•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0C2BD4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AC7E40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DABF02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F4FBF4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62C8D6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E4C6F2">
      <w:start w:val="1"/>
      <w:numFmt w:val="bullet"/>
      <w:lvlText w:val="o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12B5F0">
      <w:start w:val="1"/>
      <w:numFmt w:val="bullet"/>
      <w:lvlText w:val="▪"/>
      <w:lvlJc w:val="left"/>
      <w:pPr>
        <w:ind w:left="6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7E2969"/>
    <w:multiLevelType w:val="hybridMultilevel"/>
    <w:tmpl w:val="C32ADD22"/>
    <w:lvl w:ilvl="0" w:tplc="EDBE155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A1D6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EA9DA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60AD4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6485E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C2644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28F48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8899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063A4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F106FE"/>
    <w:multiLevelType w:val="hybridMultilevel"/>
    <w:tmpl w:val="E8269C38"/>
    <w:lvl w:ilvl="0" w:tplc="97CA8C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0E4E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40005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5451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B2677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69819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98B4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A8EC5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561A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40773"/>
    <w:multiLevelType w:val="hybridMultilevel"/>
    <w:tmpl w:val="E2267B00"/>
    <w:lvl w:ilvl="0" w:tplc="1B1C81B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681A0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4142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2BF72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ED8D6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C0974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42B38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E1EA2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E3BB4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D234A6"/>
    <w:multiLevelType w:val="hybridMultilevel"/>
    <w:tmpl w:val="1B387AFA"/>
    <w:lvl w:ilvl="0" w:tplc="3ED24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8B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CD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46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A2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64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8A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8C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07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3E534DC"/>
    <w:multiLevelType w:val="hybridMultilevel"/>
    <w:tmpl w:val="424A8456"/>
    <w:lvl w:ilvl="0" w:tplc="5B006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89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42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AF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69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8E1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6C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0E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EB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915E4B"/>
    <w:multiLevelType w:val="hybridMultilevel"/>
    <w:tmpl w:val="6474212E"/>
    <w:lvl w:ilvl="0" w:tplc="679C560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71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A7E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220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421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A83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89F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206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2C0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5717F7"/>
    <w:multiLevelType w:val="hybridMultilevel"/>
    <w:tmpl w:val="413C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41465"/>
    <w:multiLevelType w:val="hybridMultilevel"/>
    <w:tmpl w:val="4F9E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01138">
    <w:abstractNumId w:val="11"/>
  </w:num>
  <w:num w:numId="2" w16cid:durableId="31155075">
    <w:abstractNumId w:val="12"/>
  </w:num>
  <w:num w:numId="3" w16cid:durableId="1146169310">
    <w:abstractNumId w:val="3"/>
  </w:num>
  <w:num w:numId="4" w16cid:durableId="1001470630">
    <w:abstractNumId w:val="6"/>
  </w:num>
  <w:num w:numId="5" w16cid:durableId="2022118247">
    <w:abstractNumId w:val="1"/>
  </w:num>
  <w:num w:numId="6" w16cid:durableId="793407535">
    <w:abstractNumId w:val="0"/>
  </w:num>
  <w:num w:numId="7" w16cid:durableId="559563176">
    <w:abstractNumId w:val="10"/>
  </w:num>
  <w:num w:numId="8" w16cid:durableId="796533533">
    <w:abstractNumId w:val="8"/>
  </w:num>
  <w:num w:numId="9" w16cid:durableId="1908808458">
    <w:abstractNumId w:val="2"/>
  </w:num>
  <w:num w:numId="10" w16cid:durableId="1638606624">
    <w:abstractNumId w:val="7"/>
  </w:num>
  <w:num w:numId="11" w16cid:durableId="383258867">
    <w:abstractNumId w:val="5"/>
  </w:num>
  <w:num w:numId="12" w16cid:durableId="225261494">
    <w:abstractNumId w:val="9"/>
  </w:num>
  <w:num w:numId="13" w16cid:durableId="56094558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54"/>
    <w:rsid w:val="00005172"/>
    <w:rsid w:val="00026B14"/>
    <w:rsid w:val="00043AFF"/>
    <w:rsid w:val="00044268"/>
    <w:rsid w:val="00085199"/>
    <w:rsid w:val="00090020"/>
    <w:rsid w:val="000930B6"/>
    <w:rsid w:val="000B60A9"/>
    <w:rsid w:val="000B672D"/>
    <w:rsid w:val="000D6BBA"/>
    <w:rsid w:val="00100C55"/>
    <w:rsid w:val="00114AAB"/>
    <w:rsid w:val="00144B88"/>
    <w:rsid w:val="0018225C"/>
    <w:rsid w:val="00187A8F"/>
    <w:rsid w:val="001A261C"/>
    <w:rsid w:val="001C6C97"/>
    <w:rsid w:val="001D633A"/>
    <w:rsid w:val="002404E0"/>
    <w:rsid w:val="00254038"/>
    <w:rsid w:val="002677C0"/>
    <w:rsid w:val="002742C3"/>
    <w:rsid w:val="00287A1A"/>
    <w:rsid w:val="0029707D"/>
    <w:rsid w:val="0030670D"/>
    <w:rsid w:val="00330ED3"/>
    <w:rsid w:val="00340766"/>
    <w:rsid w:val="00346AC4"/>
    <w:rsid w:val="00353601"/>
    <w:rsid w:val="00365027"/>
    <w:rsid w:val="00462215"/>
    <w:rsid w:val="00474AAA"/>
    <w:rsid w:val="004875DE"/>
    <w:rsid w:val="004A1FCF"/>
    <w:rsid w:val="004A2ED0"/>
    <w:rsid w:val="004B04CD"/>
    <w:rsid w:val="004B2678"/>
    <w:rsid w:val="004E00FE"/>
    <w:rsid w:val="00521261"/>
    <w:rsid w:val="00552511"/>
    <w:rsid w:val="00561617"/>
    <w:rsid w:val="0058620C"/>
    <w:rsid w:val="005A028D"/>
    <w:rsid w:val="005B4A6E"/>
    <w:rsid w:val="005C25BF"/>
    <w:rsid w:val="005F149D"/>
    <w:rsid w:val="005F6740"/>
    <w:rsid w:val="0062099C"/>
    <w:rsid w:val="00635B79"/>
    <w:rsid w:val="00652B71"/>
    <w:rsid w:val="006640F9"/>
    <w:rsid w:val="00675842"/>
    <w:rsid w:val="006A5771"/>
    <w:rsid w:val="006B5640"/>
    <w:rsid w:val="006C7398"/>
    <w:rsid w:val="006D51F4"/>
    <w:rsid w:val="006E0D76"/>
    <w:rsid w:val="006E68E1"/>
    <w:rsid w:val="006F6D8A"/>
    <w:rsid w:val="00700490"/>
    <w:rsid w:val="00707832"/>
    <w:rsid w:val="0071129B"/>
    <w:rsid w:val="0073073B"/>
    <w:rsid w:val="00751FDD"/>
    <w:rsid w:val="0076483C"/>
    <w:rsid w:val="007716FD"/>
    <w:rsid w:val="00782F82"/>
    <w:rsid w:val="00827706"/>
    <w:rsid w:val="008A00E8"/>
    <w:rsid w:val="008C0FD6"/>
    <w:rsid w:val="00903145"/>
    <w:rsid w:val="009114CA"/>
    <w:rsid w:val="00955C5F"/>
    <w:rsid w:val="00997B1B"/>
    <w:rsid w:val="009A6FB2"/>
    <w:rsid w:val="009C7B0C"/>
    <w:rsid w:val="00A20796"/>
    <w:rsid w:val="00A541F2"/>
    <w:rsid w:val="00A6163F"/>
    <w:rsid w:val="00A75066"/>
    <w:rsid w:val="00A87CF8"/>
    <w:rsid w:val="00A935EB"/>
    <w:rsid w:val="00AC4935"/>
    <w:rsid w:val="00AD4841"/>
    <w:rsid w:val="00AF0C71"/>
    <w:rsid w:val="00AF0CD4"/>
    <w:rsid w:val="00B0050D"/>
    <w:rsid w:val="00B03054"/>
    <w:rsid w:val="00B27F0B"/>
    <w:rsid w:val="00B66F03"/>
    <w:rsid w:val="00B674E6"/>
    <w:rsid w:val="00B76B86"/>
    <w:rsid w:val="00B95EA1"/>
    <w:rsid w:val="00BC57EC"/>
    <w:rsid w:val="00BE3270"/>
    <w:rsid w:val="00BF1832"/>
    <w:rsid w:val="00BF1C69"/>
    <w:rsid w:val="00C152A2"/>
    <w:rsid w:val="00C271E7"/>
    <w:rsid w:val="00C42E5C"/>
    <w:rsid w:val="00C47807"/>
    <w:rsid w:val="00C602ED"/>
    <w:rsid w:val="00C66B0A"/>
    <w:rsid w:val="00C764E0"/>
    <w:rsid w:val="00C82CCC"/>
    <w:rsid w:val="00CA6D01"/>
    <w:rsid w:val="00CB020A"/>
    <w:rsid w:val="00CC7845"/>
    <w:rsid w:val="00CE47AC"/>
    <w:rsid w:val="00D04C06"/>
    <w:rsid w:val="00D42E08"/>
    <w:rsid w:val="00D67F21"/>
    <w:rsid w:val="00D76DD2"/>
    <w:rsid w:val="00D836EB"/>
    <w:rsid w:val="00DF4EBF"/>
    <w:rsid w:val="00DF5EB9"/>
    <w:rsid w:val="00E219FB"/>
    <w:rsid w:val="00E27FF2"/>
    <w:rsid w:val="00E6228B"/>
    <w:rsid w:val="00E71D31"/>
    <w:rsid w:val="00E80CC3"/>
    <w:rsid w:val="00ED4360"/>
    <w:rsid w:val="00EF25A2"/>
    <w:rsid w:val="00F175F9"/>
    <w:rsid w:val="00F24AB7"/>
    <w:rsid w:val="00F420BD"/>
    <w:rsid w:val="00F62D6E"/>
    <w:rsid w:val="00F8064D"/>
    <w:rsid w:val="00FB3996"/>
    <w:rsid w:val="00FD3BA1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9C595"/>
  <w15:docId w15:val="{8B811CA7-7588-4D19-8E78-DF3F711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A26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Char"/>
    <w:uiPriority w:val="9"/>
    <w:unhideWhenUsed/>
    <w:qFormat/>
    <w:rsid w:val="006E68E1"/>
    <w:pPr>
      <w:keepNext/>
      <w:keepLines/>
      <w:spacing w:after="165" w:line="253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54"/>
    <w:pPr>
      <w:ind w:left="720"/>
      <w:contextualSpacing/>
    </w:pPr>
  </w:style>
  <w:style w:type="table" w:styleId="a4">
    <w:name w:val="Table Grid"/>
    <w:basedOn w:val="a1"/>
    <w:uiPriority w:val="59"/>
    <w:rsid w:val="00B0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A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A1FCF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AD484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6">
    <w:name w:val="Normal (Web)"/>
    <w:basedOn w:val="a"/>
    <w:uiPriority w:val="99"/>
    <w:unhideWhenUsed/>
    <w:rsid w:val="0055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0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6E68E1"/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table" w:customStyle="1" w:styleId="TableGrid">
    <w:name w:val="TableGrid"/>
    <w:rsid w:val="006E68E1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العنوان 1 Char"/>
    <w:basedOn w:val="a0"/>
    <w:link w:val="1"/>
    <w:uiPriority w:val="9"/>
    <w:rsid w:val="001A26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Char0"/>
    <w:uiPriority w:val="99"/>
    <w:unhideWhenUsed/>
    <w:rsid w:val="001A2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261C"/>
  </w:style>
  <w:style w:type="paragraph" w:styleId="a8">
    <w:name w:val="footer"/>
    <w:basedOn w:val="a"/>
    <w:link w:val="Char1"/>
    <w:uiPriority w:val="99"/>
    <w:unhideWhenUsed/>
    <w:rsid w:val="001A2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1A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1C17-6FF8-4C38-B648-23EA5813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لينة</dc:creator>
  <cp:keywords/>
  <dc:description/>
  <cp:lastModifiedBy>Leenah Saleeh Alsuhaibani</cp:lastModifiedBy>
  <cp:revision>2</cp:revision>
  <dcterms:created xsi:type="dcterms:W3CDTF">2024-09-08T18:22:00Z</dcterms:created>
  <dcterms:modified xsi:type="dcterms:W3CDTF">2024-09-08T18:22:00Z</dcterms:modified>
</cp:coreProperties>
</file>