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80" w:type="dxa"/>
        <w:tblInd w:w="-1495" w:type="dxa"/>
        <w:tblBorders>
          <w:top w:val="nil"/>
          <w:left w:val="nil"/>
          <w:right w:val="nil"/>
        </w:tblBorders>
        <w:tblLayout w:type="fixed"/>
        <w:tblCellMar>
          <w:left w:w="0" w:type="dxa"/>
          <w:right w:w="0" w:type="dxa"/>
        </w:tblCellMar>
        <w:tblLook w:val="0000" w:firstRow="0" w:lastRow="0" w:firstColumn="0" w:lastColumn="0" w:noHBand="0" w:noVBand="0"/>
      </w:tblPr>
      <w:tblGrid>
        <w:gridCol w:w="11580"/>
      </w:tblGrid>
      <w:tr w:rsidR="00827118" w14:paraId="666E146A" w14:textId="77777777" w:rsidTr="0007009C">
        <w:tc>
          <w:tcPr>
            <w:tcW w:w="11580" w:type="dxa"/>
            <w:tcBorders>
              <w:top w:val="nil"/>
              <w:left w:val="nil"/>
              <w:bottom w:val="nil"/>
              <w:right w:val="nil"/>
            </w:tcBorders>
            <w:vAlign w:val="center"/>
          </w:tcPr>
          <w:p w14:paraId="0DA00808" w14:textId="77777777" w:rsidR="00B038E3" w:rsidRDefault="00B038E3" w:rsidP="00B038E3">
            <w:pPr>
              <w:ind w:left="2880"/>
              <w:rPr>
                <w:sz w:val="28"/>
              </w:rPr>
            </w:pPr>
            <w:r>
              <w:rPr>
                <w:sz w:val="28"/>
              </w:rPr>
              <w:t>KING SAUD UNIVERSITY</w:t>
            </w:r>
          </w:p>
          <w:p w14:paraId="4F60DF51" w14:textId="77777777" w:rsidR="00B038E3" w:rsidRDefault="00B038E3" w:rsidP="00B038E3">
            <w:pPr>
              <w:ind w:left="2880"/>
              <w:rPr>
                <w:sz w:val="28"/>
              </w:rPr>
            </w:pPr>
            <w:r>
              <w:rPr>
                <w:sz w:val="28"/>
              </w:rPr>
              <w:t>COLLEGE OF MEDICINE</w:t>
            </w:r>
          </w:p>
          <w:p w14:paraId="3181656B" w14:textId="5263FA0C" w:rsidR="00827118" w:rsidRDefault="00B038E3" w:rsidP="00B038E3">
            <w:pPr>
              <w:widowControl w:val="0"/>
              <w:autoSpaceDE w:val="0"/>
              <w:autoSpaceDN w:val="0"/>
              <w:adjustRightInd w:val="0"/>
              <w:ind w:left="2880"/>
              <w:rPr>
                <w:rFonts w:ascii="Tahoma" w:hAnsi="Tahoma" w:cs="Tahoma"/>
                <w:color w:val="535353"/>
              </w:rPr>
            </w:pPr>
            <w:r>
              <w:rPr>
                <w:sz w:val="28"/>
              </w:rPr>
              <w:t>Department of Orthopedics</w:t>
            </w:r>
          </w:p>
          <w:p w14:paraId="0637556C" w14:textId="77777777" w:rsidR="00B038E3" w:rsidRDefault="00B038E3">
            <w:pPr>
              <w:widowControl w:val="0"/>
              <w:autoSpaceDE w:val="0"/>
              <w:autoSpaceDN w:val="0"/>
              <w:adjustRightInd w:val="0"/>
              <w:rPr>
                <w:rFonts w:ascii="Tahoma" w:hAnsi="Tahoma" w:cs="Tahoma"/>
                <w:color w:val="535353"/>
              </w:rPr>
            </w:pPr>
          </w:p>
          <w:p w14:paraId="13D4B268" w14:textId="77777777" w:rsidR="00B038E3" w:rsidRDefault="00B038E3">
            <w:pPr>
              <w:widowControl w:val="0"/>
              <w:autoSpaceDE w:val="0"/>
              <w:autoSpaceDN w:val="0"/>
              <w:adjustRightInd w:val="0"/>
              <w:rPr>
                <w:rFonts w:ascii="Tahoma" w:hAnsi="Tahoma" w:cs="Tahoma"/>
                <w:color w:val="535353"/>
              </w:rPr>
            </w:pPr>
          </w:p>
          <w:p w14:paraId="4C1C9189" w14:textId="77777777" w:rsidR="00827118" w:rsidRDefault="00827118">
            <w:pPr>
              <w:widowControl w:val="0"/>
              <w:numPr>
                <w:ilvl w:val="0"/>
                <w:numId w:val="1"/>
              </w:numPr>
              <w:tabs>
                <w:tab w:val="left" w:pos="220"/>
                <w:tab w:val="left" w:pos="720"/>
              </w:tabs>
              <w:autoSpaceDE w:val="0"/>
              <w:autoSpaceDN w:val="0"/>
              <w:adjustRightInd w:val="0"/>
              <w:ind w:hanging="720"/>
              <w:rPr>
                <w:rFonts w:ascii="Tahoma" w:hAnsi="Tahoma" w:cs="Tahoma"/>
                <w:color w:val="535353"/>
              </w:rPr>
            </w:pPr>
            <w:r>
              <w:rPr>
                <w:rFonts w:ascii="Tahoma" w:hAnsi="Tahoma" w:cs="Tahoma"/>
                <w:color w:val="535353"/>
              </w:rPr>
              <w:t>In Cerebral Palsy, involvement of all limbs with arms affected more than legs is known as</w:t>
            </w:r>
          </w:p>
          <w:p w14:paraId="7F082289" w14:textId="77777777" w:rsidR="00827118" w:rsidRDefault="00827118">
            <w:pPr>
              <w:widowControl w:val="0"/>
              <w:numPr>
                <w:ilvl w:val="1"/>
                <w:numId w:val="1"/>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Quadriplegia</w:t>
            </w:r>
          </w:p>
          <w:p w14:paraId="7621E5F1" w14:textId="77777777" w:rsidR="00827118" w:rsidRDefault="00827118">
            <w:pPr>
              <w:widowControl w:val="0"/>
              <w:numPr>
                <w:ilvl w:val="1"/>
                <w:numId w:val="1"/>
              </w:numPr>
              <w:tabs>
                <w:tab w:val="left" w:pos="940"/>
                <w:tab w:val="left" w:pos="1440"/>
              </w:tabs>
              <w:autoSpaceDE w:val="0"/>
              <w:autoSpaceDN w:val="0"/>
              <w:adjustRightInd w:val="0"/>
              <w:ind w:hanging="1440"/>
              <w:rPr>
                <w:rFonts w:ascii="Tahoma" w:hAnsi="Tahoma" w:cs="Tahoma"/>
                <w:color w:val="535353"/>
              </w:rPr>
            </w:pPr>
            <w:proofErr w:type="spellStart"/>
            <w:r>
              <w:rPr>
                <w:rFonts w:ascii="Tahoma" w:hAnsi="Tahoma" w:cs="Tahoma"/>
                <w:color w:val="535353"/>
              </w:rPr>
              <w:t>Diplegia</w:t>
            </w:r>
            <w:proofErr w:type="spellEnd"/>
          </w:p>
          <w:p w14:paraId="0D7F3847" w14:textId="77777777" w:rsidR="00827118" w:rsidRDefault="00827118">
            <w:pPr>
              <w:widowControl w:val="0"/>
              <w:numPr>
                <w:ilvl w:val="1"/>
                <w:numId w:val="1"/>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Hemiplegia</w:t>
            </w:r>
          </w:p>
          <w:p w14:paraId="649EBAA8" w14:textId="77777777" w:rsidR="00827118" w:rsidRDefault="00827118">
            <w:pPr>
              <w:widowControl w:val="0"/>
              <w:numPr>
                <w:ilvl w:val="1"/>
                <w:numId w:val="1"/>
              </w:numPr>
              <w:tabs>
                <w:tab w:val="left" w:pos="940"/>
                <w:tab w:val="left" w:pos="1440"/>
              </w:tabs>
              <w:autoSpaceDE w:val="0"/>
              <w:autoSpaceDN w:val="0"/>
              <w:adjustRightInd w:val="0"/>
              <w:ind w:hanging="1440"/>
              <w:rPr>
                <w:rFonts w:ascii="Tahoma" w:hAnsi="Tahoma" w:cs="Tahoma"/>
                <w:color w:val="535353"/>
              </w:rPr>
            </w:pPr>
            <w:r>
              <w:rPr>
                <w:rFonts w:ascii="Tahoma" w:hAnsi="Tahoma" w:cs="Tahoma"/>
                <w:b/>
                <w:bCs/>
                <w:color w:val="535353"/>
                <w:u w:val="single"/>
              </w:rPr>
              <w:t>Double Hemiplegia</w:t>
            </w:r>
          </w:p>
          <w:p w14:paraId="386BA815" w14:textId="77777777" w:rsidR="00827118" w:rsidRDefault="00827118">
            <w:pPr>
              <w:widowControl w:val="0"/>
              <w:numPr>
                <w:ilvl w:val="1"/>
                <w:numId w:val="1"/>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Tetraplegia</w:t>
            </w:r>
          </w:p>
          <w:p w14:paraId="151BFA6F"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6D632EC4" w14:textId="77777777" w:rsidR="00827118" w:rsidRDefault="00827118">
            <w:pPr>
              <w:widowControl w:val="0"/>
              <w:numPr>
                <w:ilvl w:val="0"/>
                <w:numId w:val="2"/>
              </w:numPr>
              <w:tabs>
                <w:tab w:val="left" w:pos="220"/>
                <w:tab w:val="left" w:pos="720"/>
              </w:tabs>
              <w:autoSpaceDE w:val="0"/>
              <w:autoSpaceDN w:val="0"/>
              <w:adjustRightInd w:val="0"/>
              <w:ind w:hanging="720"/>
              <w:rPr>
                <w:rFonts w:ascii="Tahoma" w:hAnsi="Tahoma" w:cs="Tahoma"/>
                <w:color w:val="535353"/>
              </w:rPr>
            </w:pPr>
            <w:r>
              <w:rPr>
                <w:rFonts w:ascii="Tahoma" w:hAnsi="Tahoma" w:cs="Tahoma"/>
                <w:color w:val="535353"/>
              </w:rPr>
              <w:t>X-ray is done in a case of Cerebral Palsy to exclude</w:t>
            </w:r>
          </w:p>
          <w:p w14:paraId="1106091F" w14:textId="77777777" w:rsidR="00827118" w:rsidRDefault="00827118">
            <w:pPr>
              <w:widowControl w:val="0"/>
              <w:numPr>
                <w:ilvl w:val="1"/>
                <w:numId w:val="2"/>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Spinal deformity</w:t>
            </w:r>
          </w:p>
          <w:p w14:paraId="2F989DBD" w14:textId="77777777" w:rsidR="00827118" w:rsidRDefault="00827118">
            <w:pPr>
              <w:widowControl w:val="0"/>
              <w:numPr>
                <w:ilvl w:val="1"/>
                <w:numId w:val="2"/>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Hip dislocation</w:t>
            </w:r>
          </w:p>
          <w:p w14:paraId="0CE82D56" w14:textId="77777777" w:rsidR="00827118" w:rsidRDefault="00827118">
            <w:pPr>
              <w:widowControl w:val="0"/>
              <w:numPr>
                <w:ilvl w:val="1"/>
                <w:numId w:val="2"/>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Knee flexion deformity</w:t>
            </w:r>
          </w:p>
          <w:p w14:paraId="421FEF45" w14:textId="77777777" w:rsidR="00827118" w:rsidRDefault="00827118">
            <w:pPr>
              <w:widowControl w:val="0"/>
              <w:numPr>
                <w:ilvl w:val="1"/>
                <w:numId w:val="2"/>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A &amp; C</w:t>
            </w:r>
          </w:p>
          <w:p w14:paraId="5E2AF84A" w14:textId="77777777" w:rsidR="00827118" w:rsidRDefault="00827118">
            <w:pPr>
              <w:widowControl w:val="0"/>
              <w:numPr>
                <w:ilvl w:val="1"/>
                <w:numId w:val="2"/>
              </w:numPr>
              <w:tabs>
                <w:tab w:val="left" w:pos="940"/>
                <w:tab w:val="left" w:pos="1440"/>
              </w:tabs>
              <w:autoSpaceDE w:val="0"/>
              <w:autoSpaceDN w:val="0"/>
              <w:adjustRightInd w:val="0"/>
              <w:ind w:hanging="1440"/>
              <w:rPr>
                <w:rFonts w:ascii="Tahoma" w:hAnsi="Tahoma" w:cs="Tahoma"/>
                <w:color w:val="535353"/>
              </w:rPr>
            </w:pPr>
            <w:r>
              <w:rPr>
                <w:rFonts w:ascii="Tahoma" w:hAnsi="Tahoma" w:cs="Tahoma"/>
                <w:b/>
                <w:bCs/>
                <w:color w:val="535353"/>
                <w:u w:val="single"/>
              </w:rPr>
              <w:t>A &amp; B</w:t>
            </w:r>
          </w:p>
          <w:p w14:paraId="31842100"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34F2C8FA" w14:textId="77777777" w:rsidR="00827118" w:rsidRDefault="00827118">
            <w:pPr>
              <w:widowControl w:val="0"/>
              <w:numPr>
                <w:ilvl w:val="0"/>
                <w:numId w:val="3"/>
              </w:numPr>
              <w:tabs>
                <w:tab w:val="left" w:pos="220"/>
                <w:tab w:val="left" w:pos="720"/>
              </w:tabs>
              <w:autoSpaceDE w:val="0"/>
              <w:autoSpaceDN w:val="0"/>
              <w:adjustRightInd w:val="0"/>
              <w:ind w:hanging="720"/>
              <w:rPr>
                <w:rFonts w:ascii="Tahoma" w:hAnsi="Tahoma" w:cs="Tahoma"/>
                <w:color w:val="535353"/>
              </w:rPr>
            </w:pPr>
            <w:r>
              <w:rPr>
                <w:rFonts w:ascii="Tahoma" w:hAnsi="Tahoma" w:cs="Tahoma"/>
                <w:color w:val="535353"/>
              </w:rPr>
              <w:t xml:space="preserve">Hip adduction deformity in a case of Cerebral </w:t>
            </w:r>
            <w:proofErr w:type="gramStart"/>
            <w:r>
              <w:rPr>
                <w:rFonts w:ascii="Tahoma" w:hAnsi="Tahoma" w:cs="Tahoma"/>
                <w:color w:val="535353"/>
              </w:rPr>
              <w:t>Palsy  is</w:t>
            </w:r>
            <w:proofErr w:type="gramEnd"/>
            <w:r>
              <w:rPr>
                <w:rFonts w:ascii="Tahoma" w:hAnsi="Tahoma" w:cs="Tahoma"/>
                <w:color w:val="535353"/>
              </w:rPr>
              <w:t xml:space="preserve"> best treated by</w:t>
            </w:r>
          </w:p>
          <w:p w14:paraId="6114FFB3" w14:textId="77777777" w:rsidR="00827118" w:rsidRDefault="00827118">
            <w:pPr>
              <w:widowControl w:val="0"/>
              <w:numPr>
                <w:ilvl w:val="1"/>
                <w:numId w:val="3"/>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Adductor tendon lengthening</w:t>
            </w:r>
          </w:p>
          <w:p w14:paraId="7DA270E8" w14:textId="77777777" w:rsidR="00827118" w:rsidRDefault="00827118">
            <w:pPr>
              <w:widowControl w:val="0"/>
              <w:numPr>
                <w:ilvl w:val="1"/>
                <w:numId w:val="3"/>
              </w:numPr>
              <w:tabs>
                <w:tab w:val="left" w:pos="940"/>
                <w:tab w:val="left" w:pos="1440"/>
              </w:tabs>
              <w:autoSpaceDE w:val="0"/>
              <w:autoSpaceDN w:val="0"/>
              <w:adjustRightInd w:val="0"/>
              <w:ind w:hanging="1440"/>
              <w:rPr>
                <w:rFonts w:ascii="Tahoma" w:hAnsi="Tahoma" w:cs="Tahoma"/>
                <w:color w:val="535353"/>
              </w:rPr>
            </w:pPr>
            <w:r>
              <w:rPr>
                <w:rFonts w:ascii="Tahoma" w:hAnsi="Tahoma" w:cs="Tahoma"/>
                <w:b/>
                <w:bCs/>
                <w:color w:val="535353"/>
                <w:u w:val="single"/>
              </w:rPr>
              <w:t xml:space="preserve">Adductor </w:t>
            </w:r>
            <w:proofErr w:type="spellStart"/>
            <w:r>
              <w:rPr>
                <w:rFonts w:ascii="Tahoma" w:hAnsi="Tahoma" w:cs="Tahoma"/>
                <w:b/>
                <w:bCs/>
                <w:color w:val="535353"/>
                <w:u w:val="single"/>
              </w:rPr>
              <w:t>tenotomy</w:t>
            </w:r>
            <w:proofErr w:type="spellEnd"/>
          </w:p>
          <w:p w14:paraId="5BD27049" w14:textId="77777777" w:rsidR="00827118" w:rsidRDefault="00827118">
            <w:pPr>
              <w:widowControl w:val="0"/>
              <w:numPr>
                <w:ilvl w:val="1"/>
                <w:numId w:val="3"/>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Orthotic Splint</w:t>
            </w:r>
          </w:p>
          <w:p w14:paraId="332A9209" w14:textId="77777777" w:rsidR="00827118" w:rsidRDefault="00827118">
            <w:pPr>
              <w:widowControl w:val="0"/>
              <w:numPr>
                <w:ilvl w:val="1"/>
                <w:numId w:val="3"/>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Osteotomy</w:t>
            </w:r>
          </w:p>
          <w:p w14:paraId="0331443B" w14:textId="77777777" w:rsidR="00827118" w:rsidRDefault="00827118">
            <w:pPr>
              <w:widowControl w:val="0"/>
              <w:numPr>
                <w:ilvl w:val="1"/>
                <w:numId w:val="3"/>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A &amp; C</w:t>
            </w:r>
          </w:p>
          <w:p w14:paraId="14134090"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8"/>
                <w:szCs w:val="38"/>
              </w:rPr>
              <w:t> </w:t>
            </w:r>
          </w:p>
          <w:p w14:paraId="41A07F79" w14:textId="77777777" w:rsidR="00827118" w:rsidRDefault="00827118">
            <w:pPr>
              <w:widowControl w:val="0"/>
              <w:numPr>
                <w:ilvl w:val="0"/>
                <w:numId w:val="4"/>
              </w:numPr>
              <w:tabs>
                <w:tab w:val="left" w:pos="220"/>
                <w:tab w:val="left" w:pos="720"/>
              </w:tabs>
              <w:autoSpaceDE w:val="0"/>
              <w:autoSpaceDN w:val="0"/>
              <w:adjustRightInd w:val="0"/>
              <w:ind w:hanging="720"/>
              <w:rPr>
                <w:rFonts w:ascii="Tahoma" w:hAnsi="Tahoma" w:cs="Tahoma"/>
                <w:color w:val="535353"/>
              </w:rPr>
            </w:pPr>
            <w:proofErr w:type="gramStart"/>
            <w:r>
              <w:rPr>
                <w:rFonts w:ascii="Tahoma" w:hAnsi="Tahoma" w:cs="Tahoma"/>
                <w:color w:val="535353"/>
              </w:rPr>
              <w:t>if</w:t>
            </w:r>
            <w:proofErr w:type="gramEnd"/>
            <w:r>
              <w:rPr>
                <w:rFonts w:ascii="Tahoma" w:hAnsi="Tahoma" w:cs="Tahoma"/>
                <w:color w:val="535353"/>
              </w:rPr>
              <w:t xml:space="preserve"> the fracture in 2 levels of the same bone we call it:</w:t>
            </w:r>
          </w:p>
          <w:p w14:paraId="4547276A" w14:textId="77777777" w:rsidR="00827118" w:rsidRDefault="00827118">
            <w:pPr>
              <w:widowControl w:val="0"/>
              <w:numPr>
                <w:ilvl w:val="1"/>
                <w:numId w:val="4"/>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comminuted</w:t>
            </w:r>
            <w:proofErr w:type="gramEnd"/>
            <w:r>
              <w:rPr>
                <w:rFonts w:ascii="Tahoma" w:hAnsi="Tahoma" w:cs="Tahoma"/>
                <w:color w:val="535353"/>
              </w:rPr>
              <w:t xml:space="preserve"> fracture</w:t>
            </w:r>
          </w:p>
          <w:p w14:paraId="55BFDAE8" w14:textId="77777777" w:rsidR="00827118" w:rsidRDefault="00827118">
            <w:pPr>
              <w:widowControl w:val="0"/>
              <w:numPr>
                <w:ilvl w:val="1"/>
                <w:numId w:val="4"/>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compound</w:t>
            </w:r>
            <w:proofErr w:type="gramEnd"/>
            <w:r>
              <w:rPr>
                <w:rFonts w:ascii="Tahoma" w:hAnsi="Tahoma" w:cs="Tahoma"/>
                <w:color w:val="535353"/>
              </w:rPr>
              <w:t xml:space="preserve"> fracture</w:t>
            </w:r>
          </w:p>
          <w:p w14:paraId="3C3DE879" w14:textId="77777777" w:rsidR="00827118" w:rsidRDefault="00827118">
            <w:pPr>
              <w:widowControl w:val="0"/>
              <w:numPr>
                <w:ilvl w:val="1"/>
                <w:numId w:val="4"/>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spiral</w:t>
            </w:r>
            <w:proofErr w:type="gramEnd"/>
            <w:r>
              <w:rPr>
                <w:rFonts w:ascii="Tahoma" w:hAnsi="Tahoma" w:cs="Tahoma"/>
                <w:color w:val="535353"/>
              </w:rPr>
              <w:t xml:space="preserve"> fracture</w:t>
            </w:r>
          </w:p>
          <w:p w14:paraId="2E0C3CE7" w14:textId="77777777" w:rsidR="00827118" w:rsidRDefault="00827118">
            <w:pPr>
              <w:widowControl w:val="0"/>
              <w:numPr>
                <w:ilvl w:val="1"/>
                <w:numId w:val="4"/>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b/>
                <w:bCs/>
                <w:color w:val="535353"/>
                <w:u w:val="single"/>
              </w:rPr>
              <w:t>segmental</w:t>
            </w:r>
            <w:proofErr w:type="gramEnd"/>
            <w:r>
              <w:rPr>
                <w:rFonts w:ascii="Tahoma" w:hAnsi="Tahoma" w:cs="Tahoma"/>
                <w:b/>
                <w:bCs/>
                <w:color w:val="535353"/>
                <w:u w:val="single"/>
              </w:rPr>
              <w:t xml:space="preserve"> fracture</w:t>
            </w:r>
          </w:p>
          <w:p w14:paraId="268946AE"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b/>
                <w:bCs/>
                <w:color w:val="535353"/>
                <w:sz w:val="30"/>
                <w:szCs w:val="30"/>
              </w:rPr>
              <w:t> </w:t>
            </w:r>
          </w:p>
          <w:p w14:paraId="7B69561A" w14:textId="77777777" w:rsidR="00827118" w:rsidRDefault="00827118">
            <w:pPr>
              <w:widowControl w:val="0"/>
              <w:numPr>
                <w:ilvl w:val="0"/>
                <w:numId w:val="5"/>
              </w:numPr>
              <w:tabs>
                <w:tab w:val="left" w:pos="220"/>
                <w:tab w:val="left" w:pos="720"/>
              </w:tabs>
              <w:autoSpaceDE w:val="0"/>
              <w:autoSpaceDN w:val="0"/>
              <w:adjustRightInd w:val="0"/>
              <w:ind w:hanging="720"/>
              <w:rPr>
                <w:rFonts w:ascii="Tahoma" w:hAnsi="Tahoma" w:cs="Tahoma"/>
                <w:color w:val="535353"/>
              </w:rPr>
            </w:pPr>
            <w:r>
              <w:rPr>
                <w:rFonts w:ascii="Tahoma" w:hAnsi="Tahoma" w:cs="Tahoma"/>
                <w:color w:val="535353"/>
              </w:rPr>
              <w:t>One of the following statement is not right for CTEV</w:t>
            </w:r>
          </w:p>
          <w:p w14:paraId="13191BEF" w14:textId="77777777" w:rsidR="00827118" w:rsidRDefault="00827118">
            <w:pPr>
              <w:widowControl w:val="0"/>
              <w:numPr>
                <w:ilvl w:val="1"/>
                <w:numId w:val="6"/>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Occurs typically in an otherwise normal child</w:t>
            </w:r>
          </w:p>
          <w:p w14:paraId="4551564C" w14:textId="77777777" w:rsidR="00827118" w:rsidRDefault="00827118">
            <w:pPr>
              <w:widowControl w:val="0"/>
              <w:numPr>
                <w:ilvl w:val="1"/>
                <w:numId w:val="6"/>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More common in affected families</w:t>
            </w:r>
          </w:p>
          <w:p w14:paraId="5C687D78" w14:textId="77777777" w:rsidR="00827118" w:rsidRDefault="00827118">
            <w:pPr>
              <w:widowControl w:val="0"/>
              <w:numPr>
                <w:ilvl w:val="1"/>
                <w:numId w:val="6"/>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Male are affected than female</w:t>
            </w:r>
          </w:p>
          <w:p w14:paraId="2FA258F5" w14:textId="77777777" w:rsidR="00827118" w:rsidRDefault="00827118">
            <w:pPr>
              <w:widowControl w:val="0"/>
              <w:numPr>
                <w:ilvl w:val="1"/>
                <w:numId w:val="6"/>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Bilateral cases are as high as 30 – 40 %</w:t>
            </w:r>
          </w:p>
          <w:p w14:paraId="023B8C38" w14:textId="77777777" w:rsidR="00827118" w:rsidRDefault="00827118">
            <w:pPr>
              <w:widowControl w:val="0"/>
              <w:numPr>
                <w:ilvl w:val="1"/>
                <w:numId w:val="6"/>
              </w:numPr>
              <w:tabs>
                <w:tab w:val="left" w:pos="940"/>
                <w:tab w:val="left" w:pos="1440"/>
              </w:tabs>
              <w:autoSpaceDE w:val="0"/>
              <w:autoSpaceDN w:val="0"/>
              <w:adjustRightInd w:val="0"/>
              <w:ind w:hanging="1440"/>
              <w:rPr>
                <w:rFonts w:ascii="Tahoma" w:hAnsi="Tahoma" w:cs="Tahoma"/>
                <w:color w:val="535353"/>
              </w:rPr>
            </w:pPr>
            <w:r>
              <w:rPr>
                <w:rFonts w:ascii="Tahoma" w:hAnsi="Tahoma" w:cs="Tahoma"/>
                <w:b/>
                <w:bCs/>
                <w:color w:val="535353"/>
                <w:u w:val="single"/>
              </w:rPr>
              <w:t>More benign than postural club foot</w:t>
            </w:r>
          </w:p>
          <w:p w14:paraId="417EF252"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607C6D1B" w14:textId="77777777" w:rsidR="00B038E3" w:rsidRDefault="00B038E3">
            <w:pPr>
              <w:widowControl w:val="0"/>
              <w:autoSpaceDE w:val="0"/>
              <w:autoSpaceDN w:val="0"/>
              <w:adjustRightInd w:val="0"/>
              <w:spacing w:after="260"/>
              <w:rPr>
                <w:rFonts w:ascii="Calibri" w:hAnsi="Calibri" w:cs="Calibri"/>
                <w:color w:val="535353"/>
                <w:sz w:val="30"/>
                <w:szCs w:val="30"/>
              </w:rPr>
            </w:pPr>
          </w:p>
          <w:p w14:paraId="3E23138D" w14:textId="77777777" w:rsidR="00827118" w:rsidRDefault="00827118">
            <w:pPr>
              <w:widowControl w:val="0"/>
              <w:autoSpaceDE w:val="0"/>
              <w:autoSpaceDN w:val="0"/>
              <w:adjustRightInd w:val="0"/>
              <w:spacing w:after="260"/>
              <w:ind w:left="480"/>
              <w:rPr>
                <w:rFonts w:ascii="Calibri" w:hAnsi="Calibri" w:cs="Calibri"/>
                <w:color w:val="535353"/>
                <w:sz w:val="30"/>
                <w:szCs w:val="30"/>
              </w:rPr>
            </w:pPr>
            <w:r>
              <w:rPr>
                <w:rFonts w:ascii="Calibri" w:hAnsi="Calibri" w:cs="Calibri"/>
                <w:color w:val="535353"/>
                <w:sz w:val="30"/>
                <w:szCs w:val="30"/>
              </w:rPr>
              <w:lastRenderedPageBreak/>
              <w:t xml:space="preserve">Newly born infant is presented with bilateral Congenital </w:t>
            </w:r>
            <w:proofErr w:type="spellStart"/>
            <w:r>
              <w:rPr>
                <w:rFonts w:ascii="Calibri" w:hAnsi="Calibri" w:cs="Calibri"/>
                <w:color w:val="535353"/>
                <w:sz w:val="30"/>
                <w:szCs w:val="30"/>
              </w:rPr>
              <w:t>Talipes</w:t>
            </w:r>
            <w:proofErr w:type="spellEnd"/>
            <w:r>
              <w:rPr>
                <w:rFonts w:ascii="Calibri" w:hAnsi="Calibri" w:cs="Calibri"/>
                <w:color w:val="535353"/>
                <w:sz w:val="30"/>
                <w:szCs w:val="30"/>
              </w:rPr>
              <w:t xml:space="preserve"> </w:t>
            </w:r>
            <w:proofErr w:type="spellStart"/>
            <w:r>
              <w:rPr>
                <w:rFonts w:ascii="Calibri" w:hAnsi="Calibri" w:cs="Calibri"/>
                <w:color w:val="535353"/>
                <w:sz w:val="30"/>
                <w:szCs w:val="30"/>
              </w:rPr>
              <w:t>Equio-Varus</w:t>
            </w:r>
            <w:proofErr w:type="spellEnd"/>
          </w:p>
          <w:p w14:paraId="62B1D7F2" w14:textId="77777777" w:rsidR="00827118" w:rsidRDefault="00827118">
            <w:pPr>
              <w:widowControl w:val="0"/>
              <w:numPr>
                <w:ilvl w:val="0"/>
                <w:numId w:val="7"/>
              </w:numPr>
              <w:tabs>
                <w:tab w:val="left" w:pos="220"/>
                <w:tab w:val="left" w:pos="720"/>
              </w:tabs>
              <w:autoSpaceDE w:val="0"/>
              <w:autoSpaceDN w:val="0"/>
              <w:adjustRightInd w:val="0"/>
              <w:ind w:hanging="720"/>
              <w:rPr>
                <w:rFonts w:ascii="Tahoma" w:hAnsi="Tahoma" w:cs="Tahoma"/>
                <w:color w:val="535353"/>
              </w:rPr>
            </w:pPr>
            <w:r>
              <w:rPr>
                <w:rFonts w:ascii="Tahoma" w:hAnsi="Tahoma" w:cs="Tahoma"/>
                <w:color w:val="535353"/>
              </w:rPr>
              <w:t>The diagnosis depends on</w:t>
            </w:r>
          </w:p>
          <w:p w14:paraId="5BB642F1"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b/>
                <w:bCs/>
                <w:color w:val="535353"/>
                <w:sz w:val="30"/>
                <w:szCs w:val="30"/>
              </w:rPr>
              <w:t>a.</w:t>
            </w:r>
            <w:r>
              <w:rPr>
                <w:rFonts w:ascii="Times New Roman" w:hAnsi="Times New Roman" w:cs="Times New Roman"/>
                <w:color w:val="535353"/>
                <w:sz w:val="18"/>
                <w:szCs w:val="18"/>
              </w:rPr>
              <w:t xml:space="preserve">      </w:t>
            </w:r>
            <w:r>
              <w:rPr>
                <w:rFonts w:ascii="Calibri" w:hAnsi="Calibri" w:cs="Calibri"/>
                <w:b/>
                <w:bCs/>
                <w:color w:val="535353"/>
                <w:sz w:val="30"/>
                <w:szCs w:val="30"/>
                <w:u w:val="single"/>
              </w:rPr>
              <w:t>Clinical examination</w:t>
            </w:r>
          </w:p>
          <w:p w14:paraId="7A330432"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b.</w:t>
            </w:r>
            <w:r>
              <w:rPr>
                <w:rFonts w:ascii="Times New Roman" w:hAnsi="Times New Roman" w:cs="Times New Roman"/>
                <w:color w:val="535353"/>
                <w:sz w:val="18"/>
                <w:szCs w:val="18"/>
              </w:rPr>
              <w:t xml:space="preserve">      </w:t>
            </w:r>
            <w:r>
              <w:rPr>
                <w:rFonts w:ascii="Calibri" w:hAnsi="Calibri" w:cs="Calibri"/>
                <w:color w:val="535353"/>
                <w:sz w:val="30"/>
                <w:szCs w:val="30"/>
              </w:rPr>
              <w:t>MRI spine</w:t>
            </w:r>
          </w:p>
          <w:p w14:paraId="1234DA8B"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c.</w:t>
            </w:r>
            <w:r>
              <w:rPr>
                <w:rFonts w:ascii="Times New Roman" w:hAnsi="Times New Roman" w:cs="Times New Roman"/>
                <w:color w:val="535353"/>
                <w:sz w:val="18"/>
                <w:szCs w:val="18"/>
              </w:rPr>
              <w:t xml:space="preserve">       </w:t>
            </w:r>
            <w:r>
              <w:rPr>
                <w:rFonts w:ascii="Calibri" w:hAnsi="Calibri" w:cs="Calibri"/>
                <w:color w:val="535353"/>
                <w:sz w:val="30"/>
                <w:szCs w:val="30"/>
              </w:rPr>
              <w:t>X-ray of the feet</w:t>
            </w:r>
          </w:p>
          <w:p w14:paraId="10B0BB06"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d.</w:t>
            </w:r>
            <w:r>
              <w:rPr>
                <w:rFonts w:ascii="Times New Roman" w:hAnsi="Times New Roman" w:cs="Times New Roman"/>
                <w:color w:val="535353"/>
                <w:sz w:val="18"/>
                <w:szCs w:val="18"/>
              </w:rPr>
              <w:t xml:space="preserve">      </w:t>
            </w:r>
            <w:r>
              <w:rPr>
                <w:rFonts w:ascii="Calibri" w:hAnsi="Calibri" w:cs="Calibri"/>
                <w:color w:val="535353"/>
                <w:sz w:val="30"/>
                <w:szCs w:val="30"/>
              </w:rPr>
              <w:t>Ultrasound of the feet</w:t>
            </w:r>
          </w:p>
          <w:p w14:paraId="67039551"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e.</w:t>
            </w:r>
            <w:r>
              <w:rPr>
                <w:rFonts w:ascii="Times New Roman" w:hAnsi="Times New Roman" w:cs="Times New Roman"/>
                <w:color w:val="535353"/>
                <w:sz w:val="18"/>
                <w:szCs w:val="18"/>
              </w:rPr>
              <w:t xml:space="preserve">       </w:t>
            </w:r>
            <w:r>
              <w:rPr>
                <w:rFonts w:ascii="Calibri" w:hAnsi="Calibri" w:cs="Calibri"/>
                <w:color w:val="535353"/>
                <w:sz w:val="30"/>
                <w:szCs w:val="30"/>
              </w:rPr>
              <w:t>All of the above</w:t>
            </w:r>
          </w:p>
          <w:p w14:paraId="0F8430DA"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5D52C84D" w14:textId="77777777" w:rsidR="00827118" w:rsidRDefault="00827118">
            <w:pPr>
              <w:widowControl w:val="0"/>
              <w:numPr>
                <w:ilvl w:val="0"/>
                <w:numId w:val="8"/>
              </w:numPr>
              <w:tabs>
                <w:tab w:val="left" w:pos="220"/>
                <w:tab w:val="left" w:pos="720"/>
              </w:tabs>
              <w:autoSpaceDE w:val="0"/>
              <w:autoSpaceDN w:val="0"/>
              <w:adjustRightInd w:val="0"/>
              <w:ind w:hanging="720"/>
              <w:rPr>
                <w:rFonts w:ascii="Tahoma" w:hAnsi="Tahoma" w:cs="Tahoma"/>
                <w:color w:val="535353"/>
              </w:rPr>
            </w:pPr>
            <w:r>
              <w:rPr>
                <w:rFonts w:ascii="Tahoma" w:hAnsi="Tahoma" w:cs="Tahoma"/>
                <w:color w:val="535353"/>
              </w:rPr>
              <w:t>Treatment of choice is</w:t>
            </w:r>
          </w:p>
          <w:p w14:paraId="4BDB1926"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a.</w:t>
            </w:r>
            <w:r>
              <w:rPr>
                <w:rFonts w:ascii="Times New Roman" w:hAnsi="Times New Roman" w:cs="Times New Roman"/>
                <w:color w:val="535353"/>
                <w:sz w:val="18"/>
                <w:szCs w:val="18"/>
              </w:rPr>
              <w:t xml:space="preserve">       </w:t>
            </w:r>
            <w:r>
              <w:rPr>
                <w:rFonts w:ascii="Calibri" w:hAnsi="Calibri" w:cs="Calibri"/>
                <w:color w:val="535353"/>
                <w:sz w:val="30"/>
                <w:szCs w:val="30"/>
              </w:rPr>
              <w:t>Orthotic splint</w:t>
            </w:r>
          </w:p>
          <w:p w14:paraId="2F60A537"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b/>
                <w:bCs/>
                <w:color w:val="535353"/>
                <w:sz w:val="30"/>
                <w:szCs w:val="30"/>
              </w:rPr>
              <w:t>b.</w:t>
            </w:r>
            <w:r>
              <w:rPr>
                <w:rFonts w:ascii="Times New Roman" w:hAnsi="Times New Roman" w:cs="Times New Roman"/>
                <w:color w:val="535353"/>
                <w:sz w:val="18"/>
                <w:szCs w:val="18"/>
              </w:rPr>
              <w:t xml:space="preserve">      </w:t>
            </w:r>
            <w:r>
              <w:rPr>
                <w:rFonts w:ascii="Calibri" w:hAnsi="Calibri" w:cs="Calibri"/>
                <w:b/>
                <w:bCs/>
                <w:color w:val="535353"/>
                <w:sz w:val="30"/>
                <w:szCs w:val="30"/>
                <w:u w:val="single"/>
              </w:rPr>
              <w:t>Manipulation and serial casting</w:t>
            </w:r>
          </w:p>
          <w:p w14:paraId="29AF03BA"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c.</w:t>
            </w:r>
            <w:r>
              <w:rPr>
                <w:rFonts w:ascii="Times New Roman" w:hAnsi="Times New Roman" w:cs="Times New Roman"/>
                <w:color w:val="535353"/>
                <w:sz w:val="18"/>
                <w:szCs w:val="18"/>
              </w:rPr>
              <w:t xml:space="preserve">       </w:t>
            </w:r>
            <w:r>
              <w:rPr>
                <w:rFonts w:ascii="Calibri" w:hAnsi="Calibri" w:cs="Calibri"/>
                <w:color w:val="535353"/>
                <w:sz w:val="30"/>
                <w:szCs w:val="30"/>
              </w:rPr>
              <w:t>Soft tissue surgery</w:t>
            </w:r>
          </w:p>
          <w:p w14:paraId="3A2EBAC1"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d.</w:t>
            </w:r>
            <w:r>
              <w:rPr>
                <w:rFonts w:ascii="Times New Roman" w:hAnsi="Times New Roman" w:cs="Times New Roman"/>
                <w:color w:val="535353"/>
                <w:sz w:val="18"/>
                <w:szCs w:val="18"/>
              </w:rPr>
              <w:t xml:space="preserve">      </w:t>
            </w:r>
            <w:r>
              <w:rPr>
                <w:rFonts w:ascii="Calibri" w:hAnsi="Calibri" w:cs="Calibri"/>
                <w:color w:val="535353"/>
                <w:sz w:val="30"/>
                <w:szCs w:val="30"/>
              </w:rPr>
              <w:t>Calcaneal osteotomy</w:t>
            </w:r>
          </w:p>
          <w:p w14:paraId="2DBF6331"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e.</w:t>
            </w:r>
            <w:r>
              <w:rPr>
                <w:rFonts w:ascii="Times New Roman" w:hAnsi="Times New Roman" w:cs="Times New Roman"/>
                <w:color w:val="535353"/>
                <w:sz w:val="18"/>
                <w:szCs w:val="18"/>
              </w:rPr>
              <w:t xml:space="preserve">       </w:t>
            </w:r>
            <w:r>
              <w:rPr>
                <w:rFonts w:ascii="Calibri" w:hAnsi="Calibri" w:cs="Calibri"/>
                <w:color w:val="535353"/>
                <w:sz w:val="30"/>
                <w:szCs w:val="30"/>
              </w:rPr>
              <w:t>Leave alone till the age of one year then do surgical correction</w:t>
            </w:r>
          </w:p>
          <w:p w14:paraId="224D29EA"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054DCB0E" w14:textId="77777777" w:rsidR="00827118" w:rsidRDefault="00827118">
            <w:pPr>
              <w:widowControl w:val="0"/>
              <w:numPr>
                <w:ilvl w:val="0"/>
                <w:numId w:val="9"/>
              </w:numPr>
              <w:tabs>
                <w:tab w:val="left" w:pos="220"/>
                <w:tab w:val="left" w:pos="720"/>
              </w:tabs>
              <w:autoSpaceDE w:val="0"/>
              <w:autoSpaceDN w:val="0"/>
              <w:adjustRightInd w:val="0"/>
              <w:ind w:hanging="720"/>
              <w:rPr>
                <w:rFonts w:ascii="Tahoma" w:hAnsi="Tahoma" w:cs="Tahoma"/>
                <w:color w:val="535353"/>
              </w:rPr>
            </w:pPr>
            <w:r>
              <w:rPr>
                <w:rFonts w:ascii="Tahoma" w:hAnsi="Tahoma" w:cs="Tahoma"/>
                <w:color w:val="535353"/>
              </w:rPr>
              <w:t>The equines deformity is:</w:t>
            </w:r>
          </w:p>
          <w:p w14:paraId="6487687E" w14:textId="77777777" w:rsidR="0007009C" w:rsidRDefault="0007009C" w:rsidP="0007009C">
            <w:pPr>
              <w:widowControl w:val="0"/>
              <w:tabs>
                <w:tab w:val="left" w:pos="220"/>
                <w:tab w:val="left" w:pos="720"/>
              </w:tabs>
              <w:autoSpaceDE w:val="0"/>
              <w:autoSpaceDN w:val="0"/>
              <w:adjustRightInd w:val="0"/>
              <w:ind w:left="720"/>
              <w:rPr>
                <w:rFonts w:ascii="Tahoma" w:hAnsi="Tahoma" w:cs="Tahoma"/>
                <w:color w:val="535353"/>
              </w:rPr>
            </w:pPr>
          </w:p>
          <w:p w14:paraId="147391C9" w14:textId="77777777" w:rsidR="00827118" w:rsidRDefault="00827118">
            <w:pPr>
              <w:widowControl w:val="0"/>
              <w:numPr>
                <w:ilvl w:val="1"/>
                <w:numId w:val="9"/>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deviation</w:t>
            </w:r>
            <w:proofErr w:type="gramEnd"/>
            <w:r>
              <w:rPr>
                <w:rFonts w:ascii="Tahoma" w:hAnsi="Tahoma" w:cs="Tahoma"/>
                <w:color w:val="535353"/>
              </w:rPr>
              <w:t xml:space="preserve"> of the big toe</w:t>
            </w:r>
          </w:p>
          <w:p w14:paraId="30AC7A40" w14:textId="77777777" w:rsidR="00827118" w:rsidRDefault="00827118">
            <w:pPr>
              <w:widowControl w:val="0"/>
              <w:numPr>
                <w:ilvl w:val="1"/>
                <w:numId w:val="9"/>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stiff</w:t>
            </w:r>
            <w:proofErr w:type="gramEnd"/>
            <w:r>
              <w:rPr>
                <w:rFonts w:ascii="Tahoma" w:hAnsi="Tahoma" w:cs="Tahoma"/>
                <w:color w:val="535353"/>
              </w:rPr>
              <w:t xml:space="preserve"> </w:t>
            </w:r>
            <w:proofErr w:type="spellStart"/>
            <w:r>
              <w:rPr>
                <w:rFonts w:ascii="Tahoma" w:hAnsi="Tahoma" w:cs="Tahoma"/>
                <w:color w:val="535353"/>
              </w:rPr>
              <w:t>subtalar</w:t>
            </w:r>
            <w:proofErr w:type="spellEnd"/>
            <w:r>
              <w:rPr>
                <w:rFonts w:ascii="Tahoma" w:hAnsi="Tahoma" w:cs="Tahoma"/>
                <w:color w:val="535353"/>
              </w:rPr>
              <w:t xml:space="preserve"> joint</w:t>
            </w:r>
          </w:p>
          <w:p w14:paraId="63DAC5DC" w14:textId="77777777" w:rsidR="00827118" w:rsidRDefault="00827118">
            <w:pPr>
              <w:widowControl w:val="0"/>
              <w:numPr>
                <w:ilvl w:val="1"/>
                <w:numId w:val="9"/>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b/>
                <w:bCs/>
                <w:color w:val="535353"/>
                <w:u w:val="single"/>
              </w:rPr>
              <w:t>fixed</w:t>
            </w:r>
            <w:proofErr w:type="gramEnd"/>
            <w:r>
              <w:rPr>
                <w:rFonts w:ascii="Tahoma" w:hAnsi="Tahoma" w:cs="Tahoma"/>
                <w:b/>
                <w:bCs/>
                <w:color w:val="535353"/>
                <w:u w:val="single"/>
              </w:rPr>
              <w:t xml:space="preserve"> plantar flexion of the ankle</w:t>
            </w:r>
          </w:p>
          <w:p w14:paraId="5AE5763E" w14:textId="77777777" w:rsidR="00827118" w:rsidRDefault="00827118">
            <w:pPr>
              <w:widowControl w:val="0"/>
              <w:numPr>
                <w:ilvl w:val="1"/>
                <w:numId w:val="9"/>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collapse</w:t>
            </w:r>
            <w:proofErr w:type="gramEnd"/>
            <w:r>
              <w:rPr>
                <w:rFonts w:ascii="Tahoma" w:hAnsi="Tahoma" w:cs="Tahoma"/>
                <w:color w:val="535353"/>
              </w:rPr>
              <w:t xml:space="preserve"> of the medial arch</w:t>
            </w:r>
          </w:p>
          <w:p w14:paraId="2FF602E3"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0BD99A8E" w14:textId="77777777" w:rsidR="00827118" w:rsidRDefault="00B038E3">
            <w:pPr>
              <w:widowControl w:val="0"/>
              <w:autoSpaceDE w:val="0"/>
              <w:autoSpaceDN w:val="0"/>
              <w:adjustRightInd w:val="0"/>
              <w:spacing w:after="260"/>
              <w:rPr>
                <w:rFonts w:ascii="Calibri" w:hAnsi="Calibri" w:cs="Calibri"/>
                <w:color w:val="535353"/>
                <w:sz w:val="30"/>
                <w:szCs w:val="30"/>
              </w:rPr>
            </w:pPr>
            <w:dir w:val="rtl">
              <w:r w:rsidR="00827118">
                <w:rPr>
                  <w:rFonts w:ascii="Calibri" w:hAnsi="Calibri" w:cs="Calibri"/>
                  <w:color w:val="535353"/>
                  <w:sz w:val="30"/>
                  <w:szCs w:val="30"/>
                </w:rPr>
                <w:t> </w:t>
              </w:r>
              <w:r w:rsidR="00827118">
                <w:rPr>
                  <w:rFonts w:ascii="Calibri" w:hAnsi="Calibri" w:cs="Calibri"/>
                  <w:color w:val="535353"/>
                  <w:sz w:val="30"/>
                  <w:szCs w:val="30"/>
                </w:rPr>
                <w:t>‬</w:t>
              </w:r>
              <w:r w:rsidR="004A026D">
                <w:t>‬</w:t>
              </w:r>
              <w:r>
                <w:t>‬</w:t>
              </w:r>
            </w:dir>
          </w:p>
          <w:p w14:paraId="360AF621" w14:textId="77777777" w:rsidR="00827118" w:rsidRDefault="00827118">
            <w:pPr>
              <w:widowControl w:val="0"/>
              <w:numPr>
                <w:ilvl w:val="0"/>
                <w:numId w:val="10"/>
              </w:numPr>
              <w:tabs>
                <w:tab w:val="left" w:pos="220"/>
                <w:tab w:val="left" w:pos="720"/>
              </w:tabs>
              <w:autoSpaceDE w:val="0"/>
              <w:autoSpaceDN w:val="0"/>
              <w:adjustRightInd w:val="0"/>
              <w:ind w:hanging="720"/>
              <w:rPr>
                <w:rFonts w:ascii="Tahoma" w:hAnsi="Tahoma" w:cs="Tahoma"/>
                <w:color w:val="535353"/>
              </w:rPr>
            </w:pPr>
            <w:proofErr w:type="gramStart"/>
            <w:r>
              <w:rPr>
                <w:rFonts w:ascii="Tahoma" w:hAnsi="Tahoma" w:cs="Tahoma"/>
                <w:color w:val="535353"/>
              </w:rPr>
              <w:t>the</w:t>
            </w:r>
            <w:proofErr w:type="gramEnd"/>
            <w:r>
              <w:rPr>
                <w:rFonts w:ascii="Tahoma" w:hAnsi="Tahoma" w:cs="Tahoma"/>
                <w:color w:val="535353"/>
              </w:rPr>
              <w:t xml:space="preserve"> </w:t>
            </w:r>
            <w:proofErr w:type="spellStart"/>
            <w:r>
              <w:rPr>
                <w:rFonts w:ascii="Tahoma" w:hAnsi="Tahoma" w:cs="Tahoma"/>
                <w:color w:val="535353"/>
              </w:rPr>
              <w:t>tibialis</w:t>
            </w:r>
            <w:proofErr w:type="spellEnd"/>
            <w:r>
              <w:rPr>
                <w:rFonts w:ascii="Tahoma" w:hAnsi="Tahoma" w:cs="Tahoma"/>
                <w:color w:val="535353"/>
              </w:rPr>
              <w:t xml:space="preserve"> posterior tendon is:</w:t>
            </w:r>
          </w:p>
          <w:p w14:paraId="20B1EABF" w14:textId="77777777" w:rsidR="0007009C" w:rsidRDefault="0007009C" w:rsidP="0007009C">
            <w:pPr>
              <w:widowControl w:val="0"/>
              <w:tabs>
                <w:tab w:val="left" w:pos="220"/>
                <w:tab w:val="left" w:pos="720"/>
              </w:tabs>
              <w:autoSpaceDE w:val="0"/>
              <w:autoSpaceDN w:val="0"/>
              <w:adjustRightInd w:val="0"/>
              <w:ind w:left="720"/>
              <w:rPr>
                <w:rFonts w:ascii="Tahoma" w:hAnsi="Tahoma" w:cs="Tahoma"/>
                <w:color w:val="535353"/>
              </w:rPr>
            </w:pPr>
          </w:p>
          <w:p w14:paraId="5D9120D6" w14:textId="77777777" w:rsidR="00827118" w:rsidRDefault="00827118">
            <w:pPr>
              <w:widowControl w:val="0"/>
              <w:numPr>
                <w:ilvl w:val="1"/>
                <w:numId w:val="10"/>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an</w:t>
            </w:r>
            <w:proofErr w:type="gramEnd"/>
            <w:r>
              <w:rPr>
                <w:rFonts w:ascii="Tahoma" w:hAnsi="Tahoma" w:cs="Tahoma"/>
                <w:color w:val="535353"/>
              </w:rPr>
              <w:t xml:space="preserve"> inverter of the foot</w:t>
            </w:r>
          </w:p>
          <w:p w14:paraId="23A58B35" w14:textId="77777777" w:rsidR="00827118" w:rsidRDefault="00827118">
            <w:pPr>
              <w:widowControl w:val="0"/>
              <w:numPr>
                <w:ilvl w:val="1"/>
                <w:numId w:val="10"/>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dynamic</w:t>
            </w:r>
            <w:proofErr w:type="gramEnd"/>
            <w:r>
              <w:rPr>
                <w:rFonts w:ascii="Tahoma" w:hAnsi="Tahoma" w:cs="Tahoma"/>
                <w:color w:val="535353"/>
              </w:rPr>
              <w:t xml:space="preserve"> protector of the medial arch</w:t>
            </w:r>
          </w:p>
          <w:p w14:paraId="20DA4573" w14:textId="77777777" w:rsidR="00827118" w:rsidRDefault="00827118">
            <w:pPr>
              <w:widowControl w:val="0"/>
              <w:numPr>
                <w:ilvl w:val="1"/>
                <w:numId w:val="10"/>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passes</w:t>
            </w:r>
            <w:proofErr w:type="gramEnd"/>
            <w:r>
              <w:rPr>
                <w:rFonts w:ascii="Tahoma" w:hAnsi="Tahoma" w:cs="Tahoma"/>
                <w:color w:val="535353"/>
              </w:rPr>
              <w:t xml:space="preserve"> behind the medial malleolus</w:t>
            </w:r>
          </w:p>
          <w:p w14:paraId="70A71468" w14:textId="77777777" w:rsidR="00827118" w:rsidRDefault="00827118">
            <w:pPr>
              <w:widowControl w:val="0"/>
              <w:numPr>
                <w:ilvl w:val="1"/>
                <w:numId w:val="10"/>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b/>
                <w:bCs/>
                <w:color w:val="535353"/>
                <w:u w:val="single"/>
              </w:rPr>
              <w:t>all</w:t>
            </w:r>
            <w:proofErr w:type="gramEnd"/>
            <w:r>
              <w:rPr>
                <w:rFonts w:ascii="Tahoma" w:hAnsi="Tahoma" w:cs="Tahoma"/>
                <w:b/>
                <w:bCs/>
                <w:color w:val="535353"/>
                <w:u w:val="single"/>
              </w:rPr>
              <w:t xml:space="preserve"> the above</w:t>
            </w:r>
          </w:p>
          <w:p w14:paraId="54C6CC7F"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69A00192"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3A692B49" w14:textId="77777777" w:rsidR="00827118" w:rsidRDefault="00827118">
            <w:pPr>
              <w:widowControl w:val="0"/>
              <w:numPr>
                <w:ilvl w:val="0"/>
                <w:numId w:val="11"/>
              </w:numPr>
              <w:tabs>
                <w:tab w:val="left" w:pos="220"/>
                <w:tab w:val="left" w:pos="720"/>
              </w:tabs>
              <w:autoSpaceDE w:val="0"/>
              <w:autoSpaceDN w:val="0"/>
              <w:adjustRightInd w:val="0"/>
              <w:ind w:hanging="720"/>
              <w:rPr>
                <w:rFonts w:ascii="Tahoma" w:hAnsi="Tahoma" w:cs="Tahoma"/>
                <w:color w:val="535353"/>
              </w:rPr>
            </w:pPr>
            <w:proofErr w:type="spellStart"/>
            <w:proofErr w:type="gramStart"/>
            <w:r>
              <w:rPr>
                <w:rFonts w:ascii="Tahoma" w:hAnsi="Tahoma" w:cs="Tahoma"/>
                <w:color w:val="535353"/>
              </w:rPr>
              <w:t>pes</w:t>
            </w:r>
            <w:proofErr w:type="spellEnd"/>
            <w:proofErr w:type="gramEnd"/>
            <w:r>
              <w:rPr>
                <w:rFonts w:ascii="Tahoma" w:hAnsi="Tahoma" w:cs="Tahoma"/>
                <w:color w:val="535353"/>
              </w:rPr>
              <w:t xml:space="preserve"> </w:t>
            </w:r>
            <w:proofErr w:type="spellStart"/>
            <w:r>
              <w:rPr>
                <w:rFonts w:ascii="Tahoma" w:hAnsi="Tahoma" w:cs="Tahoma"/>
                <w:color w:val="535353"/>
              </w:rPr>
              <w:t>planus</w:t>
            </w:r>
            <w:proofErr w:type="spellEnd"/>
            <w:r>
              <w:rPr>
                <w:rFonts w:ascii="Tahoma" w:hAnsi="Tahoma" w:cs="Tahoma"/>
                <w:color w:val="535353"/>
              </w:rPr>
              <w:t xml:space="preserve"> is:</w:t>
            </w:r>
          </w:p>
          <w:p w14:paraId="39C09213" w14:textId="77777777" w:rsidR="0007009C" w:rsidRDefault="0007009C" w:rsidP="0007009C">
            <w:pPr>
              <w:widowControl w:val="0"/>
              <w:tabs>
                <w:tab w:val="left" w:pos="220"/>
                <w:tab w:val="left" w:pos="720"/>
              </w:tabs>
              <w:autoSpaceDE w:val="0"/>
              <w:autoSpaceDN w:val="0"/>
              <w:adjustRightInd w:val="0"/>
              <w:ind w:left="720"/>
              <w:rPr>
                <w:rFonts w:ascii="Tahoma" w:hAnsi="Tahoma" w:cs="Tahoma"/>
                <w:color w:val="535353"/>
              </w:rPr>
            </w:pPr>
          </w:p>
          <w:p w14:paraId="6FAE62EA" w14:textId="77777777" w:rsidR="00827118" w:rsidRDefault="00827118">
            <w:pPr>
              <w:widowControl w:val="0"/>
              <w:numPr>
                <w:ilvl w:val="1"/>
                <w:numId w:val="11"/>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a</w:t>
            </w:r>
            <w:proofErr w:type="gramEnd"/>
            <w:r>
              <w:rPr>
                <w:rFonts w:ascii="Tahoma" w:hAnsi="Tahoma" w:cs="Tahoma"/>
                <w:color w:val="535353"/>
              </w:rPr>
              <w:t xml:space="preserve"> rare deformity</w:t>
            </w:r>
          </w:p>
          <w:p w14:paraId="10158B38" w14:textId="77777777" w:rsidR="00827118" w:rsidRDefault="00827118">
            <w:pPr>
              <w:widowControl w:val="0"/>
              <w:numPr>
                <w:ilvl w:val="1"/>
                <w:numId w:val="11"/>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associated</w:t>
            </w:r>
            <w:proofErr w:type="gramEnd"/>
            <w:r>
              <w:rPr>
                <w:rFonts w:ascii="Tahoma" w:hAnsi="Tahoma" w:cs="Tahoma"/>
                <w:color w:val="535353"/>
              </w:rPr>
              <w:t xml:space="preserve"> with stretched Achilles tendon</w:t>
            </w:r>
          </w:p>
          <w:p w14:paraId="258A9F83" w14:textId="77777777" w:rsidR="00827118" w:rsidRDefault="00827118">
            <w:pPr>
              <w:widowControl w:val="0"/>
              <w:numPr>
                <w:ilvl w:val="1"/>
                <w:numId w:val="11"/>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b/>
                <w:bCs/>
                <w:color w:val="535353"/>
                <w:u w:val="single"/>
              </w:rPr>
              <w:t>common</w:t>
            </w:r>
            <w:proofErr w:type="gramEnd"/>
            <w:r>
              <w:rPr>
                <w:rFonts w:ascii="Tahoma" w:hAnsi="Tahoma" w:cs="Tahoma"/>
                <w:b/>
                <w:bCs/>
                <w:color w:val="535353"/>
                <w:u w:val="single"/>
              </w:rPr>
              <w:t xml:space="preserve"> in patients with ligaments laxity</w:t>
            </w:r>
          </w:p>
          <w:p w14:paraId="521638F5" w14:textId="77777777" w:rsidR="00827118" w:rsidRDefault="00827118">
            <w:pPr>
              <w:widowControl w:val="0"/>
              <w:numPr>
                <w:ilvl w:val="1"/>
                <w:numId w:val="11"/>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treated</w:t>
            </w:r>
            <w:proofErr w:type="gramEnd"/>
            <w:r>
              <w:rPr>
                <w:rFonts w:ascii="Tahoma" w:hAnsi="Tahoma" w:cs="Tahoma"/>
                <w:color w:val="535353"/>
              </w:rPr>
              <w:t xml:space="preserve"> always by surgery</w:t>
            </w:r>
          </w:p>
          <w:p w14:paraId="3993FD13" w14:textId="77777777" w:rsidR="00827118" w:rsidRDefault="00B038E3">
            <w:pPr>
              <w:widowControl w:val="0"/>
              <w:autoSpaceDE w:val="0"/>
              <w:autoSpaceDN w:val="0"/>
              <w:bidi/>
              <w:adjustRightInd w:val="0"/>
              <w:spacing w:after="260"/>
              <w:rPr>
                <w:rFonts w:ascii="Calibri" w:hAnsi="Calibri" w:cs="Calibri"/>
                <w:color w:val="535353"/>
                <w:sz w:val="30"/>
                <w:szCs w:val="30"/>
              </w:rPr>
            </w:pPr>
            <w:dir w:val="ltr">
              <w:r w:rsidR="00827118">
                <w:rPr>
                  <w:rFonts w:ascii="Calibri" w:hAnsi="Calibri" w:cs="Calibri"/>
                  <w:color w:val="535353"/>
                  <w:sz w:val="30"/>
                  <w:szCs w:val="30"/>
                </w:rPr>
                <w:t> </w:t>
              </w:r>
              <w:r w:rsidR="00827118">
                <w:rPr>
                  <w:rFonts w:ascii="Calibri" w:hAnsi="Calibri" w:cs="Calibri"/>
                  <w:color w:val="535353"/>
                  <w:sz w:val="30"/>
                  <w:szCs w:val="30"/>
                </w:rPr>
                <w:t>‬</w:t>
              </w:r>
              <w:r w:rsidR="004A026D">
                <w:t>‬</w:t>
              </w:r>
              <w:r>
                <w:t>‬</w:t>
              </w:r>
            </w:dir>
          </w:p>
          <w:p w14:paraId="7D609538" w14:textId="77777777" w:rsidR="00827118" w:rsidRDefault="00827118" w:rsidP="00B038E3">
            <w:pPr>
              <w:widowControl w:val="0"/>
              <w:autoSpaceDE w:val="0"/>
              <w:autoSpaceDN w:val="0"/>
              <w:adjustRightInd w:val="0"/>
              <w:rPr>
                <w:rFonts w:ascii="Tahoma" w:hAnsi="Tahoma" w:cs="Tahoma"/>
                <w:color w:val="535353"/>
              </w:rPr>
            </w:pPr>
            <w:r>
              <w:rPr>
                <w:rFonts w:ascii="Tahoma" w:hAnsi="Tahoma" w:cs="Tahoma"/>
                <w:b/>
                <w:bCs/>
                <w:color w:val="535353"/>
              </w:rPr>
              <w:t>11.</w:t>
            </w:r>
            <w:r>
              <w:rPr>
                <w:rFonts w:ascii="Times New Roman" w:hAnsi="Times New Roman" w:cs="Times New Roman"/>
                <w:color w:val="535353"/>
                <w:sz w:val="18"/>
                <w:szCs w:val="18"/>
              </w:rPr>
              <w:t xml:space="preserve">  </w:t>
            </w:r>
            <w:r>
              <w:rPr>
                <w:rFonts w:ascii="Tahoma" w:hAnsi="Tahoma" w:cs="Tahoma"/>
                <w:b/>
                <w:bCs/>
                <w:color w:val="535353"/>
              </w:rPr>
              <w:t xml:space="preserve">The best </w:t>
            </w:r>
            <w:proofErr w:type="gramStart"/>
            <w:r>
              <w:rPr>
                <w:rFonts w:ascii="Tahoma" w:hAnsi="Tahoma" w:cs="Tahoma"/>
                <w:b/>
                <w:bCs/>
                <w:color w:val="535353"/>
              </w:rPr>
              <w:t>treatment  of</w:t>
            </w:r>
            <w:proofErr w:type="gramEnd"/>
            <w:r>
              <w:rPr>
                <w:rFonts w:ascii="Tahoma" w:hAnsi="Tahoma" w:cs="Tahoma"/>
                <w:b/>
                <w:bCs/>
                <w:color w:val="535353"/>
              </w:rPr>
              <w:t xml:space="preserve"> Salter Harris type 2  fracture  at distal tibia is ;</w:t>
            </w:r>
          </w:p>
          <w:p w14:paraId="7D4984F1"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087E1EA5" w14:textId="77777777" w:rsidR="00827118" w:rsidRDefault="00827118">
            <w:pPr>
              <w:widowControl w:val="0"/>
              <w:numPr>
                <w:ilvl w:val="1"/>
                <w:numId w:val="12"/>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Closed reduction only</w:t>
            </w:r>
          </w:p>
          <w:p w14:paraId="696A549D" w14:textId="77777777" w:rsidR="00827118" w:rsidRDefault="00827118">
            <w:pPr>
              <w:widowControl w:val="0"/>
              <w:numPr>
                <w:ilvl w:val="1"/>
                <w:numId w:val="12"/>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closed</w:t>
            </w:r>
            <w:proofErr w:type="gramEnd"/>
            <w:r>
              <w:rPr>
                <w:rFonts w:ascii="Tahoma" w:hAnsi="Tahoma" w:cs="Tahoma"/>
                <w:color w:val="535353"/>
              </w:rPr>
              <w:t xml:space="preserve"> reduction and below knee immobilization.</w:t>
            </w:r>
          </w:p>
          <w:p w14:paraId="2F3CFF7A" w14:textId="77777777" w:rsidR="00827118" w:rsidRDefault="00827118">
            <w:pPr>
              <w:widowControl w:val="0"/>
              <w:numPr>
                <w:ilvl w:val="1"/>
                <w:numId w:val="12"/>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open</w:t>
            </w:r>
            <w:proofErr w:type="gramEnd"/>
            <w:r>
              <w:rPr>
                <w:rFonts w:ascii="Tahoma" w:hAnsi="Tahoma" w:cs="Tahoma"/>
                <w:color w:val="535353"/>
              </w:rPr>
              <w:t xml:space="preserve"> reduction and screw fixation.</w:t>
            </w:r>
          </w:p>
          <w:p w14:paraId="5221A923" w14:textId="77777777" w:rsidR="00827118" w:rsidRDefault="00827118">
            <w:pPr>
              <w:widowControl w:val="0"/>
              <w:numPr>
                <w:ilvl w:val="1"/>
                <w:numId w:val="12"/>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b/>
                <w:bCs/>
                <w:color w:val="535353"/>
                <w:u w:val="single"/>
              </w:rPr>
              <w:t>closed</w:t>
            </w:r>
            <w:proofErr w:type="gramEnd"/>
            <w:r>
              <w:rPr>
                <w:rFonts w:ascii="Tahoma" w:hAnsi="Tahoma" w:cs="Tahoma"/>
                <w:b/>
                <w:bCs/>
                <w:color w:val="535353"/>
                <w:u w:val="single"/>
              </w:rPr>
              <w:t xml:space="preserve"> reduction and k-wire fixation.</w:t>
            </w:r>
          </w:p>
          <w:p w14:paraId="706277EE"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0C9FEBF6"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6E2BF1A4" w14:textId="77777777" w:rsidR="00827118" w:rsidRDefault="00827118">
            <w:pPr>
              <w:widowControl w:val="0"/>
              <w:numPr>
                <w:ilvl w:val="0"/>
                <w:numId w:val="13"/>
              </w:numPr>
              <w:tabs>
                <w:tab w:val="left" w:pos="220"/>
                <w:tab w:val="left" w:pos="720"/>
              </w:tabs>
              <w:autoSpaceDE w:val="0"/>
              <w:autoSpaceDN w:val="0"/>
              <w:adjustRightInd w:val="0"/>
              <w:ind w:hanging="720"/>
              <w:rPr>
                <w:rFonts w:ascii="Tahoma" w:hAnsi="Tahoma" w:cs="Tahoma"/>
                <w:color w:val="535353"/>
              </w:rPr>
            </w:pPr>
            <w:r>
              <w:rPr>
                <w:rFonts w:ascii="Tahoma" w:hAnsi="Tahoma" w:cs="Tahoma"/>
                <w:b/>
                <w:bCs/>
                <w:color w:val="535353"/>
              </w:rPr>
              <w:t xml:space="preserve">The </w:t>
            </w:r>
            <w:proofErr w:type="gramStart"/>
            <w:r>
              <w:rPr>
                <w:rFonts w:ascii="Tahoma" w:hAnsi="Tahoma" w:cs="Tahoma"/>
                <w:b/>
                <w:bCs/>
                <w:color w:val="535353"/>
              </w:rPr>
              <w:t>common  problem</w:t>
            </w:r>
            <w:proofErr w:type="gramEnd"/>
            <w:r>
              <w:rPr>
                <w:rFonts w:ascii="Tahoma" w:hAnsi="Tahoma" w:cs="Tahoma"/>
                <w:b/>
                <w:bCs/>
                <w:color w:val="535353"/>
              </w:rPr>
              <w:t xml:space="preserve"> of tibia nail is.</w:t>
            </w:r>
          </w:p>
          <w:p w14:paraId="26E2000A"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472842FE" w14:textId="77777777" w:rsidR="00827118" w:rsidRDefault="00827118">
            <w:pPr>
              <w:widowControl w:val="0"/>
              <w:autoSpaceDE w:val="0"/>
              <w:autoSpaceDN w:val="0"/>
              <w:adjustRightInd w:val="0"/>
              <w:ind w:left="1920" w:hanging="480"/>
              <w:rPr>
                <w:rFonts w:ascii="Tahoma" w:hAnsi="Tahoma" w:cs="Tahoma"/>
                <w:color w:val="535353"/>
              </w:rPr>
            </w:pPr>
            <w:r>
              <w:rPr>
                <w:rFonts w:ascii="Tahoma" w:hAnsi="Tahoma" w:cs="Tahoma"/>
                <w:color w:val="535353"/>
              </w:rPr>
              <w:t>a.</w:t>
            </w:r>
            <w:r>
              <w:rPr>
                <w:rFonts w:ascii="Times New Roman" w:hAnsi="Times New Roman" w:cs="Times New Roman"/>
                <w:color w:val="535353"/>
                <w:sz w:val="18"/>
                <w:szCs w:val="18"/>
              </w:rPr>
              <w:t xml:space="preserve">       </w:t>
            </w:r>
            <w:r>
              <w:rPr>
                <w:rFonts w:ascii="Tahoma" w:hAnsi="Tahoma" w:cs="Tahoma"/>
                <w:color w:val="535353"/>
              </w:rPr>
              <w:t>Nonunion</w:t>
            </w:r>
          </w:p>
          <w:p w14:paraId="6E9EEF6D" w14:textId="77777777" w:rsidR="00827118" w:rsidRDefault="00827118">
            <w:pPr>
              <w:widowControl w:val="0"/>
              <w:autoSpaceDE w:val="0"/>
              <w:autoSpaceDN w:val="0"/>
              <w:adjustRightInd w:val="0"/>
              <w:ind w:left="1920" w:hanging="480"/>
              <w:rPr>
                <w:rFonts w:ascii="Tahoma" w:hAnsi="Tahoma" w:cs="Tahoma"/>
                <w:color w:val="535353"/>
              </w:rPr>
            </w:pPr>
            <w:r>
              <w:rPr>
                <w:rFonts w:ascii="Tahoma" w:hAnsi="Tahoma" w:cs="Tahoma"/>
                <w:b/>
                <w:bCs/>
                <w:color w:val="535353"/>
              </w:rPr>
              <w:t>b.</w:t>
            </w:r>
            <w:r>
              <w:rPr>
                <w:rFonts w:ascii="Times New Roman" w:hAnsi="Times New Roman" w:cs="Times New Roman"/>
                <w:color w:val="535353"/>
                <w:sz w:val="18"/>
                <w:szCs w:val="18"/>
              </w:rPr>
              <w:t xml:space="preserve">      </w:t>
            </w:r>
            <w:r>
              <w:rPr>
                <w:rFonts w:ascii="Tahoma" w:hAnsi="Tahoma" w:cs="Tahoma"/>
                <w:b/>
                <w:bCs/>
                <w:color w:val="535353"/>
                <w:u w:val="single"/>
              </w:rPr>
              <w:t>Anterior knee pain</w:t>
            </w:r>
            <w:r>
              <w:rPr>
                <w:rFonts w:ascii="Tahoma" w:hAnsi="Tahoma" w:cs="Tahoma"/>
                <w:b/>
                <w:bCs/>
                <w:color w:val="535353"/>
              </w:rPr>
              <w:t> </w:t>
            </w:r>
          </w:p>
          <w:p w14:paraId="62540AAD" w14:textId="77777777" w:rsidR="00827118" w:rsidRDefault="00827118">
            <w:pPr>
              <w:widowControl w:val="0"/>
              <w:autoSpaceDE w:val="0"/>
              <w:autoSpaceDN w:val="0"/>
              <w:adjustRightInd w:val="0"/>
              <w:ind w:left="1920" w:hanging="480"/>
              <w:rPr>
                <w:rFonts w:ascii="Tahoma" w:hAnsi="Tahoma" w:cs="Tahoma"/>
                <w:color w:val="535353"/>
              </w:rPr>
            </w:pPr>
            <w:r>
              <w:rPr>
                <w:rFonts w:ascii="Tahoma" w:hAnsi="Tahoma" w:cs="Tahoma"/>
                <w:color w:val="535353"/>
              </w:rPr>
              <w:t>c.</w:t>
            </w:r>
            <w:r>
              <w:rPr>
                <w:rFonts w:ascii="Times New Roman" w:hAnsi="Times New Roman" w:cs="Times New Roman"/>
                <w:color w:val="535353"/>
                <w:sz w:val="18"/>
                <w:szCs w:val="18"/>
              </w:rPr>
              <w:t xml:space="preserve">       </w:t>
            </w:r>
            <w:proofErr w:type="spellStart"/>
            <w:r>
              <w:rPr>
                <w:rFonts w:ascii="Tahoma" w:hAnsi="Tahoma" w:cs="Tahoma"/>
                <w:color w:val="535353"/>
              </w:rPr>
              <w:t>Malunion</w:t>
            </w:r>
            <w:proofErr w:type="spellEnd"/>
            <w:r>
              <w:rPr>
                <w:rFonts w:ascii="Tahoma" w:hAnsi="Tahoma" w:cs="Tahoma"/>
                <w:color w:val="535353"/>
              </w:rPr>
              <w:t>.</w:t>
            </w:r>
          </w:p>
          <w:p w14:paraId="4D2A8635" w14:textId="77777777" w:rsidR="00827118" w:rsidRDefault="00827118">
            <w:pPr>
              <w:widowControl w:val="0"/>
              <w:autoSpaceDE w:val="0"/>
              <w:autoSpaceDN w:val="0"/>
              <w:adjustRightInd w:val="0"/>
              <w:ind w:left="1920" w:hanging="480"/>
              <w:rPr>
                <w:rFonts w:ascii="Tahoma" w:hAnsi="Tahoma" w:cs="Tahoma"/>
                <w:color w:val="535353"/>
              </w:rPr>
            </w:pPr>
            <w:r>
              <w:rPr>
                <w:rFonts w:ascii="Tahoma" w:hAnsi="Tahoma" w:cs="Tahoma"/>
                <w:color w:val="535353"/>
              </w:rPr>
              <w:t>d.</w:t>
            </w:r>
            <w:r>
              <w:rPr>
                <w:rFonts w:ascii="Times New Roman" w:hAnsi="Times New Roman" w:cs="Times New Roman"/>
                <w:color w:val="535353"/>
                <w:sz w:val="18"/>
                <w:szCs w:val="18"/>
              </w:rPr>
              <w:t xml:space="preserve">      </w:t>
            </w:r>
            <w:r>
              <w:rPr>
                <w:rFonts w:ascii="Tahoma" w:hAnsi="Tahoma" w:cs="Tahoma"/>
                <w:color w:val="535353"/>
              </w:rPr>
              <w:t>Infection.</w:t>
            </w:r>
          </w:p>
          <w:p w14:paraId="736B86A7" w14:textId="77777777" w:rsidR="00827118" w:rsidRDefault="00827118">
            <w:pPr>
              <w:widowControl w:val="0"/>
              <w:autoSpaceDE w:val="0"/>
              <w:autoSpaceDN w:val="0"/>
              <w:adjustRightInd w:val="0"/>
              <w:ind w:left="1440"/>
              <w:rPr>
                <w:rFonts w:ascii="Tahoma" w:hAnsi="Tahoma" w:cs="Tahoma"/>
                <w:color w:val="535353"/>
              </w:rPr>
            </w:pPr>
            <w:r>
              <w:rPr>
                <w:rFonts w:ascii="Tahoma" w:hAnsi="Tahoma" w:cs="Tahoma"/>
                <w:color w:val="535353"/>
              </w:rPr>
              <w:t> </w:t>
            </w:r>
          </w:p>
          <w:p w14:paraId="7F19A7FB" w14:textId="77777777" w:rsidR="00827118" w:rsidRDefault="00827118">
            <w:pPr>
              <w:widowControl w:val="0"/>
              <w:numPr>
                <w:ilvl w:val="0"/>
                <w:numId w:val="14"/>
              </w:numPr>
              <w:tabs>
                <w:tab w:val="left" w:pos="220"/>
                <w:tab w:val="left" w:pos="720"/>
              </w:tabs>
              <w:autoSpaceDE w:val="0"/>
              <w:autoSpaceDN w:val="0"/>
              <w:adjustRightInd w:val="0"/>
              <w:ind w:hanging="720"/>
              <w:rPr>
                <w:rFonts w:ascii="Tahoma" w:hAnsi="Tahoma" w:cs="Tahoma"/>
                <w:color w:val="535353"/>
              </w:rPr>
            </w:pPr>
            <w:r>
              <w:rPr>
                <w:rFonts w:ascii="Tahoma" w:hAnsi="Tahoma" w:cs="Tahoma"/>
                <w:b/>
                <w:bCs/>
                <w:color w:val="535353"/>
                <w:sz w:val="38"/>
                <w:szCs w:val="38"/>
              </w:rPr>
              <w:t> </w:t>
            </w:r>
            <w:proofErr w:type="gramStart"/>
            <w:r>
              <w:rPr>
                <w:rFonts w:ascii="Tahoma" w:hAnsi="Tahoma" w:cs="Tahoma"/>
                <w:b/>
                <w:bCs/>
                <w:color w:val="535353"/>
              </w:rPr>
              <w:t>all</w:t>
            </w:r>
            <w:proofErr w:type="gramEnd"/>
            <w:r>
              <w:rPr>
                <w:rFonts w:ascii="Tahoma" w:hAnsi="Tahoma" w:cs="Tahoma"/>
                <w:b/>
                <w:bCs/>
                <w:color w:val="535353"/>
              </w:rPr>
              <w:t>  are indications for  surgical treatment of ankle fracture except</w:t>
            </w:r>
          </w:p>
          <w:p w14:paraId="164E3701"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b/>
                <w:bCs/>
                <w:color w:val="535353"/>
                <w:sz w:val="30"/>
                <w:szCs w:val="30"/>
              </w:rPr>
              <w:t> </w:t>
            </w:r>
          </w:p>
          <w:p w14:paraId="51A0EDB7"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a.</w:t>
            </w:r>
            <w:r>
              <w:rPr>
                <w:rFonts w:ascii="Times New Roman" w:hAnsi="Times New Roman" w:cs="Times New Roman"/>
                <w:color w:val="535353"/>
                <w:sz w:val="18"/>
                <w:szCs w:val="18"/>
              </w:rPr>
              <w:t xml:space="preserve">       </w:t>
            </w:r>
            <w:proofErr w:type="gramStart"/>
            <w:r>
              <w:rPr>
                <w:rFonts w:ascii="Calibri" w:hAnsi="Calibri" w:cs="Calibri"/>
                <w:color w:val="535353"/>
                <w:sz w:val="30"/>
                <w:szCs w:val="30"/>
              </w:rPr>
              <w:t>fracture</w:t>
            </w:r>
            <w:proofErr w:type="gramEnd"/>
            <w:r>
              <w:rPr>
                <w:rFonts w:ascii="Calibri" w:hAnsi="Calibri" w:cs="Calibri"/>
                <w:color w:val="535353"/>
                <w:sz w:val="30"/>
                <w:szCs w:val="30"/>
              </w:rPr>
              <w:t xml:space="preserve"> dislocation of ankle</w:t>
            </w:r>
          </w:p>
          <w:p w14:paraId="25CC62D8"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b.</w:t>
            </w:r>
            <w:r>
              <w:rPr>
                <w:rFonts w:ascii="Times New Roman" w:hAnsi="Times New Roman" w:cs="Times New Roman"/>
                <w:color w:val="535353"/>
                <w:sz w:val="18"/>
                <w:szCs w:val="18"/>
              </w:rPr>
              <w:t xml:space="preserve">      </w:t>
            </w:r>
            <w:proofErr w:type="gramStart"/>
            <w:r>
              <w:rPr>
                <w:rFonts w:ascii="Calibri" w:hAnsi="Calibri" w:cs="Calibri"/>
                <w:color w:val="535353"/>
                <w:sz w:val="30"/>
                <w:szCs w:val="30"/>
              </w:rPr>
              <w:t>weber</w:t>
            </w:r>
            <w:proofErr w:type="gramEnd"/>
            <w:r>
              <w:rPr>
                <w:rFonts w:ascii="Calibri" w:hAnsi="Calibri" w:cs="Calibri"/>
                <w:color w:val="535353"/>
                <w:sz w:val="30"/>
                <w:szCs w:val="30"/>
              </w:rPr>
              <w:t xml:space="preserve"> C fracture</w:t>
            </w:r>
          </w:p>
          <w:p w14:paraId="2CF8B862"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c.</w:t>
            </w:r>
            <w:r>
              <w:rPr>
                <w:rFonts w:ascii="Times New Roman" w:hAnsi="Times New Roman" w:cs="Times New Roman"/>
                <w:color w:val="535353"/>
                <w:sz w:val="18"/>
                <w:szCs w:val="18"/>
              </w:rPr>
              <w:t xml:space="preserve">       </w:t>
            </w:r>
            <w:proofErr w:type="spellStart"/>
            <w:proofErr w:type="gramStart"/>
            <w:r>
              <w:rPr>
                <w:rFonts w:ascii="Calibri" w:hAnsi="Calibri" w:cs="Calibri"/>
                <w:color w:val="535353"/>
                <w:sz w:val="30"/>
                <w:szCs w:val="30"/>
              </w:rPr>
              <w:t>bimllealor</w:t>
            </w:r>
            <w:proofErr w:type="spellEnd"/>
            <w:proofErr w:type="gramEnd"/>
            <w:r>
              <w:rPr>
                <w:rFonts w:ascii="Calibri" w:hAnsi="Calibri" w:cs="Calibri"/>
                <w:color w:val="535353"/>
                <w:sz w:val="30"/>
                <w:szCs w:val="30"/>
              </w:rPr>
              <w:t xml:space="preserve"> fracture</w:t>
            </w:r>
          </w:p>
          <w:p w14:paraId="5CC65F1E"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d.</w:t>
            </w:r>
            <w:r>
              <w:rPr>
                <w:rFonts w:ascii="Times New Roman" w:hAnsi="Times New Roman" w:cs="Times New Roman"/>
                <w:color w:val="535353"/>
                <w:sz w:val="18"/>
                <w:szCs w:val="18"/>
              </w:rPr>
              <w:t xml:space="preserve">      </w:t>
            </w:r>
            <w:proofErr w:type="gramStart"/>
            <w:r>
              <w:rPr>
                <w:rFonts w:ascii="Calibri" w:hAnsi="Calibri" w:cs="Calibri"/>
                <w:color w:val="535353"/>
                <w:sz w:val="30"/>
                <w:szCs w:val="30"/>
              </w:rPr>
              <w:t>failure</w:t>
            </w:r>
            <w:proofErr w:type="gramEnd"/>
            <w:r>
              <w:rPr>
                <w:rFonts w:ascii="Calibri" w:hAnsi="Calibri" w:cs="Calibri"/>
                <w:color w:val="535353"/>
                <w:sz w:val="30"/>
                <w:szCs w:val="30"/>
              </w:rPr>
              <w:t xml:space="preserve"> to maintain fracture</w:t>
            </w:r>
          </w:p>
          <w:p w14:paraId="413BE1BB"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e.</w:t>
            </w:r>
            <w:r>
              <w:rPr>
                <w:rFonts w:ascii="Times New Roman" w:hAnsi="Times New Roman" w:cs="Times New Roman"/>
                <w:color w:val="535353"/>
                <w:sz w:val="18"/>
                <w:szCs w:val="18"/>
              </w:rPr>
              <w:t xml:space="preserve">       </w:t>
            </w:r>
            <w:proofErr w:type="gramStart"/>
            <w:r>
              <w:rPr>
                <w:rFonts w:ascii="Calibri" w:hAnsi="Calibri" w:cs="Calibri"/>
                <w:color w:val="535353"/>
                <w:sz w:val="30"/>
                <w:szCs w:val="30"/>
              </w:rPr>
              <w:t>weber</w:t>
            </w:r>
            <w:proofErr w:type="gramEnd"/>
            <w:r>
              <w:rPr>
                <w:rFonts w:ascii="Calibri" w:hAnsi="Calibri" w:cs="Calibri"/>
                <w:color w:val="535353"/>
                <w:sz w:val="30"/>
                <w:szCs w:val="30"/>
              </w:rPr>
              <w:t xml:space="preserve"> B  fracture without </w:t>
            </w:r>
            <w:proofErr w:type="spellStart"/>
            <w:r>
              <w:rPr>
                <w:rFonts w:ascii="Calibri" w:hAnsi="Calibri" w:cs="Calibri"/>
                <w:color w:val="535353"/>
                <w:sz w:val="30"/>
                <w:szCs w:val="30"/>
              </w:rPr>
              <w:t>talar</w:t>
            </w:r>
            <w:proofErr w:type="spellEnd"/>
            <w:r>
              <w:rPr>
                <w:rFonts w:ascii="Calibri" w:hAnsi="Calibri" w:cs="Calibri"/>
                <w:color w:val="535353"/>
                <w:sz w:val="30"/>
                <w:szCs w:val="30"/>
              </w:rPr>
              <w:t xml:space="preserve"> tilt</w:t>
            </w:r>
          </w:p>
          <w:p w14:paraId="314FA8FD" w14:textId="77777777" w:rsidR="00827118" w:rsidRDefault="00827118">
            <w:pPr>
              <w:widowControl w:val="0"/>
              <w:autoSpaceDE w:val="0"/>
              <w:autoSpaceDN w:val="0"/>
              <w:adjustRightInd w:val="0"/>
              <w:spacing w:after="260"/>
              <w:ind w:left="840"/>
              <w:rPr>
                <w:rFonts w:ascii="Calibri" w:hAnsi="Calibri" w:cs="Calibri"/>
                <w:b/>
                <w:bCs/>
                <w:color w:val="535353"/>
                <w:sz w:val="30"/>
                <w:szCs w:val="30"/>
              </w:rPr>
            </w:pPr>
            <w:r>
              <w:rPr>
                <w:rFonts w:ascii="Calibri" w:hAnsi="Calibri" w:cs="Calibri"/>
                <w:b/>
                <w:bCs/>
                <w:color w:val="535353"/>
                <w:sz w:val="30"/>
                <w:szCs w:val="30"/>
              </w:rPr>
              <w:t> </w:t>
            </w:r>
          </w:p>
          <w:p w14:paraId="22A21738" w14:textId="77777777" w:rsidR="00B038E3" w:rsidRDefault="00B038E3">
            <w:pPr>
              <w:widowControl w:val="0"/>
              <w:autoSpaceDE w:val="0"/>
              <w:autoSpaceDN w:val="0"/>
              <w:adjustRightInd w:val="0"/>
              <w:spacing w:after="260"/>
              <w:ind w:left="840"/>
              <w:rPr>
                <w:rFonts w:ascii="Calibri" w:hAnsi="Calibri" w:cs="Calibri"/>
                <w:color w:val="535353"/>
                <w:sz w:val="30"/>
                <w:szCs w:val="30"/>
              </w:rPr>
            </w:pPr>
          </w:p>
          <w:p w14:paraId="5812B485" w14:textId="77777777" w:rsidR="00827118" w:rsidRDefault="00827118">
            <w:pPr>
              <w:widowControl w:val="0"/>
              <w:numPr>
                <w:ilvl w:val="0"/>
                <w:numId w:val="15"/>
              </w:numPr>
              <w:tabs>
                <w:tab w:val="left" w:pos="220"/>
                <w:tab w:val="left" w:pos="720"/>
              </w:tabs>
              <w:autoSpaceDE w:val="0"/>
              <w:autoSpaceDN w:val="0"/>
              <w:adjustRightInd w:val="0"/>
              <w:ind w:hanging="720"/>
              <w:rPr>
                <w:rFonts w:ascii="Tahoma" w:hAnsi="Tahoma" w:cs="Tahoma"/>
                <w:color w:val="535353"/>
              </w:rPr>
            </w:pPr>
            <w:r>
              <w:rPr>
                <w:rFonts w:ascii="Tahoma" w:hAnsi="Tahoma" w:cs="Tahoma"/>
                <w:color w:val="535353"/>
              </w:rPr>
              <w:t>Laboratory investigation for a child with Rickets will reveal</w:t>
            </w:r>
          </w:p>
          <w:p w14:paraId="2BB0B6C0" w14:textId="77777777" w:rsidR="0007009C" w:rsidRDefault="0007009C" w:rsidP="0007009C">
            <w:pPr>
              <w:widowControl w:val="0"/>
              <w:tabs>
                <w:tab w:val="left" w:pos="220"/>
                <w:tab w:val="left" w:pos="720"/>
              </w:tabs>
              <w:autoSpaceDE w:val="0"/>
              <w:autoSpaceDN w:val="0"/>
              <w:adjustRightInd w:val="0"/>
              <w:ind w:left="720"/>
              <w:rPr>
                <w:rFonts w:ascii="Tahoma" w:hAnsi="Tahoma" w:cs="Tahoma"/>
                <w:color w:val="535353"/>
              </w:rPr>
            </w:pPr>
          </w:p>
          <w:p w14:paraId="60A43E83" w14:textId="77777777" w:rsidR="00827118" w:rsidRDefault="00827118">
            <w:pPr>
              <w:widowControl w:val="0"/>
              <w:numPr>
                <w:ilvl w:val="1"/>
                <w:numId w:val="16"/>
              </w:numPr>
              <w:tabs>
                <w:tab w:val="left" w:pos="940"/>
                <w:tab w:val="left" w:pos="1440"/>
              </w:tabs>
              <w:autoSpaceDE w:val="0"/>
              <w:autoSpaceDN w:val="0"/>
              <w:adjustRightInd w:val="0"/>
              <w:ind w:hanging="1440"/>
              <w:rPr>
                <w:rFonts w:ascii="Tahoma" w:hAnsi="Tahoma" w:cs="Tahoma"/>
                <w:color w:val="535353"/>
              </w:rPr>
            </w:pPr>
            <w:proofErr w:type="spellStart"/>
            <w:r>
              <w:rPr>
                <w:rFonts w:ascii="Tahoma" w:hAnsi="Tahoma" w:cs="Tahoma"/>
                <w:color w:val="535353"/>
              </w:rPr>
              <w:t>Hypercalcaemia</w:t>
            </w:r>
            <w:proofErr w:type="spellEnd"/>
          </w:p>
          <w:p w14:paraId="17FF0C85" w14:textId="77777777" w:rsidR="00827118" w:rsidRDefault="00827118">
            <w:pPr>
              <w:widowControl w:val="0"/>
              <w:numPr>
                <w:ilvl w:val="1"/>
                <w:numId w:val="16"/>
              </w:numPr>
              <w:tabs>
                <w:tab w:val="left" w:pos="940"/>
                <w:tab w:val="left" w:pos="1440"/>
              </w:tabs>
              <w:autoSpaceDE w:val="0"/>
              <w:autoSpaceDN w:val="0"/>
              <w:adjustRightInd w:val="0"/>
              <w:ind w:hanging="1440"/>
              <w:rPr>
                <w:rFonts w:ascii="Tahoma" w:hAnsi="Tahoma" w:cs="Tahoma"/>
                <w:color w:val="535353"/>
              </w:rPr>
            </w:pPr>
            <w:proofErr w:type="spellStart"/>
            <w:r>
              <w:rPr>
                <w:rFonts w:ascii="Tahoma" w:hAnsi="Tahoma" w:cs="Tahoma"/>
                <w:color w:val="535353"/>
              </w:rPr>
              <w:t>Hypercalcuria</w:t>
            </w:r>
            <w:proofErr w:type="spellEnd"/>
          </w:p>
          <w:p w14:paraId="2E90177E" w14:textId="77777777" w:rsidR="00827118" w:rsidRDefault="00827118">
            <w:pPr>
              <w:widowControl w:val="0"/>
              <w:numPr>
                <w:ilvl w:val="1"/>
                <w:numId w:val="16"/>
              </w:numPr>
              <w:tabs>
                <w:tab w:val="left" w:pos="940"/>
                <w:tab w:val="left" w:pos="1440"/>
              </w:tabs>
              <w:autoSpaceDE w:val="0"/>
              <w:autoSpaceDN w:val="0"/>
              <w:adjustRightInd w:val="0"/>
              <w:ind w:hanging="1440"/>
              <w:rPr>
                <w:rFonts w:ascii="Tahoma" w:hAnsi="Tahoma" w:cs="Tahoma"/>
                <w:color w:val="535353"/>
              </w:rPr>
            </w:pPr>
            <w:r>
              <w:rPr>
                <w:rFonts w:ascii="Tahoma" w:hAnsi="Tahoma" w:cs="Tahoma"/>
                <w:b/>
                <w:bCs/>
                <w:color w:val="535353"/>
                <w:u w:val="single"/>
              </w:rPr>
              <w:t>High alkaline phosphatase</w:t>
            </w:r>
          </w:p>
          <w:p w14:paraId="68E21A0F" w14:textId="77777777" w:rsidR="00827118" w:rsidRDefault="00827118">
            <w:pPr>
              <w:widowControl w:val="0"/>
              <w:numPr>
                <w:ilvl w:val="1"/>
                <w:numId w:val="16"/>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Increased thyroid function</w:t>
            </w:r>
          </w:p>
          <w:p w14:paraId="450E90C2" w14:textId="77777777" w:rsidR="00827118" w:rsidRDefault="00827118">
            <w:pPr>
              <w:widowControl w:val="0"/>
              <w:numPr>
                <w:ilvl w:val="1"/>
                <w:numId w:val="16"/>
              </w:numPr>
              <w:tabs>
                <w:tab w:val="left" w:pos="940"/>
                <w:tab w:val="left" w:pos="1440"/>
              </w:tabs>
              <w:autoSpaceDE w:val="0"/>
              <w:autoSpaceDN w:val="0"/>
              <w:adjustRightInd w:val="0"/>
              <w:ind w:hanging="1440"/>
              <w:rPr>
                <w:rFonts w:ascii="Tahoma" w:hAnsi="Tahoma" w:cs="Tahoma"/>
                <w:color w:val="535353"/>
              </w:rPr>
            </w:pPr>
            <w:r>
              <w:rPr>
                <w:rFonts w:ascii="Tahoma" w:hAnsi="Tahoma" w:cs="Tahoma"/>
                <w:color w:val="535353"/>
              </w:rPr>
              <w:t>Impaired liver function</w:t>
            </w:r>
          </w:p>
          <w:p w14:paraId="5AD43E1D"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color w:val="535353"/>
                <w:sz w:val="30"/>
                <w:szCs w:val="30"/>
              </w:rPr>
              <w:t> </w:t>
            </w:r>
          </w:p>
          <w:p w14:paraId="1B5FBDFF" w14:textId="77777777" w:rsidR="00827118" w:rsidRDefault="00827118">
            <w:pPr>
              <w:widowControl w:val="0"/>
              <w:numPr>
                <w:ilvl w:val="0"/>
                <w:numId w:val="17"/>
              </w:numPr>
              <w:tabs>
                <w:tab w:val="left" w:pos="220"/>
                <w:tab w:val="left" w:pos="720"/>
              </w:tabs>
              <w:autoSpaceDE w:val="0"/>
              <w:autoSpaceDN w:val="0"/>
              <w:adjustRightInd w:val="0"/>
              <w:ind w:hanging="720"/>
              <w:rPr>
                <w:rFonts w:ascii="Tahoma" w:hAnsi="Tahoma" w:cs="Tahoma"/>
                <w:color w:val="535353"/>
              </w:rPr>
            </w:pPr>
            <w:r>
              <w:rPr>
                <w:rFonts w:ascii="Tahoma" w:hAnsi="Tahoma" w:cs="Tahoma"/>
                <w:color w:val="535353"/>
              </w:rPr>
              <w:t xml:space="preserve">X-rays of a lady with </w:t>
            </w:r>
            <w:proofErr w:type="spellStart"/>
            <w:r>
              <w:rPr>
                <w:rFonts w:ascii="Tahoma" w:hAnsi="Tahoma" w:cs="Tahoma"/>
                <w:color w:val="535353"/>
              </w:rPr>
              <w:t>Osteomalacia</w:t>
            </w:r>
            <w:proofErr w:type="spellEnd"/>
            <w:r>
              <w:rPr>
                <w:rFonts w:ascii="Tahoma" w:hAnsi="Tahoma" w:cs="Tahoma"/>
                <w:color w:val="535353"/>
              </w:rPr>
              <w:t xml:space="preserve"> may show</w:t>
            </w:r>
          </w:p>
          <w:p w14:paraId="4308A2D9"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a.</w:t>
            </w:r>
            <w:r>
              <w:rPr>
                <w:rFonts w:ascii="Times New Roman" w:hAnsi="Times New Roman" w:cs="Times New Roman"/>
                <w:color w:val="535353"/>
                <w:sz w:val="18"/>
                <w:szCs w:val="18"/>
              </w:rPr>
              <w:t xml:space="preserve">       </w:t>
            </w:r>
            <w:proofErr w:type="spellStart"/>
            <w:r>
              <w:rPr>
                <w:rFonts w:ascii="Calibri" w:hAnsi="Calibri" w:cs="Calibri"/>
                <w:color w:val="535353"/>
                <w:sz w:val="30"/>
                <w:szCs w:val="30"/>
              </w:rPr>
              <w:t>Metaphyseal</w:t>
            </w:r>
            <w:proofErr w:type="spellEnd"/>
            <w:r>
              <w:rPr>
                <w:rFonts w:ascii="Calibri" w:hAnsi="Calibri" w:cs="Calibri"/>
                <w:color w:val="535353"/>
                <w:sz w:val="30"/>
                <w:szCs w:val="30"/>
              </w:rPr>
              <w:t xml:space="preserve"> cupping</w:t>
            </w:r>
          </w:p>
          <w:p w14:paraId="3D5C360D"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b/>
                <w:bCs/>
                <w:color w:val="535353"/>
                <w:sz w:val="30"/>
                <w:szCs w:val="30"/>
              </w:rPr>
              <w:t>b.</w:t>
            </w:r>
            <w:r>
              <w:rPr>
                <w:rFonts w:ascii="Times New Roman" w:hAnsi="Times New Roman" w:cs="Times New Roman"/>
                <w:color w:val="535353"/>
                <w:sz w:val="18"/>
                <w:szCs w:val="18"/>
              </w:rPr>
              <w:t xml:space="preserve">      </w:t>
            </w:r>
            <w:r>
              <w:rPr>
                <w:rFonts w:ascii="Calibri" w:hAnsi="Calibri" w:cs="Calibri"/>
                <w:b/>
                <w:bCs/>
                <w:color w:val="535353"/>
                <w:sz w:val="30"/>
                <w:szCs w:val="30"/>
                <w:u w:val="single"/>
              </w:rPr>
              <w:t>Looser zone</w:t>
            </w:r>
          </w:p>
          <w:p w14:paraId="159254AF"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c.</w:t>
            </w:r>
            <w:r>
              <w:rPr>
                <w:rFonts w:ascii="Times New Roman" w:hAnsi="Times New Roman" w:cs="Times New Roman"/>
                <w:color w:val="535353"/>
                <w:sz w:val="18"/>
                <w:szCs w:val="18"/>
              </w:rPr>
              <w:t xml:space="preserve">       </w:t>
            </w:r>
            <w:r>
              <w:rPr>
                <w:rFonts w:ascii="Calibri" w:hAnsi="Calibri" w:cs="Calibri"/>
                <w:color w:val="535353"/>
                <w:sz w:val="30"/>
                <w:szCs w:val="30"/>
              </w:rPr>
              <w:t xml:space="preserve">Multiple </w:t>
            </w:r>
            <w:proofErr w:type="spellStart"/>
            <w:r>
              <w:rPr>
                <w:rFonts w:ascii="Calibri" w:hAnsi="Calibri" w:cs="Calibri"/>
                <w:color w:val="535353"/>
                <w:sz w:val="30"/>
                <w:szCs w:val="30"/>
              </w:rPr>
              <w:t>osteolytic</w:t>
            </w:r>
            <w:proofErr w:type="spellEnd"/>
            <w:r>
              <w:rPr>
                <w:rFonts w:ascii="Calibri" w:hAnsi="Calibri" w:cs="Calibri"/>
                <w:color w:val="535353"/>
                <w:sz w:val="30"/>
                <w:szCs w:val="30"/>
              </w:rPr>
              <w:t xml:space="preserve"> lesions</w:t>
            </w:r>
          </w:p>
          <w:p w14:paraId="29C78DC0"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d.</w:t>
            </w:r>
            <w:r>
              <w:rPr>
                <w:rFonts w:ascii="Times New Roman" w:hAnsi="Times New Roman" w:cs="Times New Roman"/>
                <w:color w:val="535353"/>
                <w:sz w:val="18"/>
                <w:szCs w:val="18"/>
              </w:rPr>
              <w:t xml:space="preserve">      </w:t>
            </w:r>
            <w:r>
              <w:rPr>
                <w:rFonts w:ascii="Calibri" w:hAnsi="Calibri" w:cs="Calibri"/>
                <w:color w:val="535353"/>
                <w:sz w:val="30"/>
                <w:szCs w:val="30"/>
              </w:rPr>
              <w:t>Increase bone density</w:t>
            </w:r>
          </w:p>
          <w:p w14:paraId="6795BFDC" w14:textId="77777777" w:rsidR="00827118" w:rsidRDefault="00827118">
            <w:pPr>
              <w:widowControl w:val="0"/>
              <w:autoSpaceDE w:val="0"/>
              <w:autoSpaceDN w:val="0"/>
              <w:adjustRightInd w:val="0"/>
              <w:spacing w:after="260"/>
              <w:ind w:left="1920" w:hanging="480"/>
              <w:rPr>
                <w:rFonts w:ascii="Calibri" w:hAnsi="Calibri" w:cs="Calibri"/>
                <w:color w:val="535353"/>
                <w:sz w:val="30"/>
                <w:szCs w:val="30"/>
              </w:rPr>
            </w:pPr>
            <w:r>
              <w:rPr>
                <w:rFonts w:ascii="Calibri" w:hAnsi="Calibri" w:cs="Calibri"/>
                <w:color w:val="535353"/>
                <w:sz w:val="30"/>
                <w:szCs w:val="30"/>
              </w:rPr>
              <w:t>e.</w:t>
            </w:r>
            <w:r>
              <w:rPr>
                <w:rFonts w:ascii="Times New Roman" w:hAnsi="Times New Roman" w:cs="Times New Roman"/>
                <w:color w:val="535353"/>
                <w:sz w:val="18"/>
                <w:szCs w:val="18"/>
              </w:rPr>
              <w:t xml:space="preserve">       </w:t>
            </w:r>
            <w:r>
              <w:rPr>
                <w:rFonts w:ascii="Calibri" w:hAnsi="Calibri" w:cs="Calibri"/>
                <w:color w:val="535353"/>
                <w:sz w:val="30"/>
                <w:szCs w:val="30"/>
              </w:rPr>
              <w:t>None of the above</w:t>
            </w:r>
          </w:p>
          <w:p w14:paraId="76EE5534" w14:textId="77777777" w:rsidR="00827118" w:rsidRDefault="00827118">
            <w:pPr>
              <w:widowControl w:val="0"/>
              <w:autoSpaceDE w:val="0"/>
              <w:autoSpaceDN w:val="0"/>
              <w:adjustRightInd w:val="0"/>
              <w:spacing w:after="260"/>
              <w:ind w:left="1440"/>
              <w:rPr>
                <w:rFonts w:ascii="Calibri" w:hAnsi="Calibri" w:cs="Calibri"/>
                <w:color w:val="535353"/>
                <w:sz w:val="30"/>
                <w:szCs w:val="30"/>
              </w:rPr>
            </w:pPr>
            <w:r>
              <w:rPr>
                <w:rFonts w:ascii="Calibri" w:hAnsi="Calibri" w:cs="Calibri"/>
                <w:color w:val="535353"/>
                <w:sz w:val="30"/>
                <w:szCs w:val="30"/>
              </w:rPr>
              <w:t> </w:t>
            </w:r>
          </w:p>
          <w:p w14:paraId="30479684" w14:textId="77777777" w:rsidR="00827118" w:rsidRDefault="00827118">
            <w:pPr>
              <w:widowControl w:val="0"/>
              <w:autoSpaceDE w:val="0"/>
              <w:autoSpaceDN w:val="0"/>
              <w:adjustRightInd w:val="0"/>
              <w:spacing w:after="260"/>
              <w:ind w:left="960" w:hanging="480"/>
              <w:rPr>
                <w:rFonts w:ascii="Tahoma" w:hAnsi="Tahoma" w:cs="Tahoma"/>
                <w:color w:val="535353"/>
              </w:rPr>
            </w:pPr>
            <w:r>
              <w:rPr>
                <w:rFonts w:ascii="Tahoma" w:hAnsi="Tahoma" w:cs="Tahoma"/>
                <w:color w:val="535353"/>
              </w:rPr>
              <w:t>16.</w:t>
            </w:r>
            <w:r>
              <w:rPr>
                <w:rFonts w:ascii="Times New Roman" w:hAnsi="Times New Roman" w:cs="Times New Roman"/>
                <w:color w:val="535353"/>
                <w:sz w:val="18"/>
                <w:szCs w:val="18"/>
              </w:rPr>
              <w:t xml:space="preserve">  </w:t>
            </w:r>
            <w:r>
              <w:rPr>
                <w:rFonts w:ascii="Tahoma" w:hAnsi="Tahoma" w:cs="Tahoma"/>
                <w:color w:val="535353"/>
              </w:rPr>
              <w:t xml:space="preserve">All of the following are indications for open reduction and internal fixation of humeral shaft </w:t>
            </w:r>
            <w:proofErr w:type="gramStart"/>
            <w:r>
              <w:rPr>
                <w:rFonts w:ascii="Tahoma" w:hAnsi="Tahoma" w:cs="Tahoma"/>
                <w:color w:val="535353"/>
              </w:rPr>
              <w:t xml:space="preserve">fractures </w:t>
            </w:r>
            <w:r>
              <w:rPr>
                <w:rFonts w:ascii="Tahoma" w:hAnsi="Tahoma" w:cs="Tahoma"/>
                <w:b/>
                <w:bCs/>
                <w:color w:val="535353"/>
              </w:rPr>
              <w:t> </w:t>
            </w:r>
            <w:r>
              <w:rPr>
                <w:rFonts w:ascii="Tahoma" w:hAnsi="Tahoma" w:cs="Tahoma"/>
                <w:b/>
                <w:bCs/>
                <w:color w:val="535353"/>
                <w:u w:val="single"/>
              </w:rPr>
              <w:t>EXCEPT</w:t>
            </w:r>
            <w:proofErr w:type="gramEnd"/>
            <w:r>
              <w:rPr>
                <w:rFonts w:ascii="Tahoma" w:hAnsi="Tahoma" w:cs="Tahoma"/>
                <w:color w:val="535353"/>
              </w:rPr>
              <w:t>:</w:t>
            </w:r>
          </w:p>
          <w:p w14:paraId="45660BB6"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f.</w:t>
            </w:r>
            <w:r>
              <w:rPr>
                <w:rFonts w:ascii="Times New Roman" w:hAnsi="Times New Roman" w:cs="Times New Roman"/>
                <w:color w:val="535353"/>
                <w:sz w:val="18"/>
                <w:szCs w:val="18"/>
              </w:rPr>
              <w:t xml:space="preserve">       </w:t>
            </w:r>
            <w:r>
              <w:rPr>
                <w:rFonts w:ascii="Tahoma" w:hAnsi="Tahoma" w:cs="Tahoma"/>
                <w:color w:val="535353"/>
              </w:rPr>
              <w:t>Bilateral humeral shaft fractures</w:t>
            </w:r>
          </w:p>
          <w:p w14:paraId="76DC2313"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g.</w:t>
            </w:r>
            <w:r>
              <w:rPr>
                <w:rFonts w:ascii="Times New Roman" w:hAnsi="Times New Roman" w:cs="Times New Roman"/>
                <w:color w:val="535353"/>
                <w:sz w:val="18"/>
                <w:szCs w:val="18"/>
              </w:rPr>
              <w:t xml:space="preserve">      </w:t>
            </w:r>
            <w:r>
              <w:rPr>
                <w:rFonts w:ascii="Tahoma" w:hAnsi="Tahoma" w:cs="Tahoma"/>
                <w:color w:val="535353"/>
              </w:rPr>
              <w:t>Open fracture</w:t>
            </w:r>
          </w:p>
          <w:p w14:paraId="763A878F"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h.</w:t>
            </w:r>
            <w:r>
              <w:rPr>
                <w:rFonts w:ascii="Times New Roman" w:hAnsi="Times New Roman" w:cs="Times New Roman"/>
                <w:color w:val="535353"/>
                <w:sz w:val="18"/>
                <w:szCs w:val="18"/>
              </w:rPr>
              <w:t xml:space="preserve">      </w:t>
            </w:r>
            <w:r>
              <w:rPr>
                <w:rFonts w:ascii="Tahoma" w:hAnsi="Tahoma" w:cs="Tahoma"/>
                <w:color w:val="535353"/>
              </w:rPr>
              <w:t>Unconscious patient</w:t>
            </w:r>
          </w:p>
          <w:p w14:paraId="3E6F7C4D" w14:textId="77777777" w:rsidR="00827118" w:rsidRDefault="00827118">
            <w:pPr>
              <w:widowControl w:val="0"/>
              <w:autoSpaceDE w:val="0"/>
              <w:autoSpaceDN w:val="0"/>
              <w:adjustRightInd w:val="0"/>
              <w:spacing w:after="260"/>
              <w:ind w:left="1920" w:hanging="480"/>
              <w:rPr>
                <w:rFonts w:ascii="Tahoma" w:hAnsi="Tahoma" w:cs="Tahoma"/>
                <w:color w:val="535353"/>
              </w:rPr>
            </w:pPr>
            <w:proofErr w:type="spellStart"/>
            <w:r>
              <w:rPr>
                <w:rFonts w:ascii="Tahoma" w:hAnsi="Tahoma" w:cs="Tahoma"/>
                <w:b/>
                <w:bCs/>
                <w:color w:val="535353"/>
              </w:rPr>
              <w:t>i</w:t>
            </w:r>
            <w:proofErr w:type="spellEnd"/>
            <w:r>
              <w:rPr>
                <w:rFonts w:ascii="Tahoma" w:hAnsi="Tahoma" w:cs="Tahoma"/>
                <w:b/>
                <w:bCs/>
                <w:color w:val="535353"/>
              </w:rPr>
              <w:t>.</w:t>
            </w:r>
            <w:r>
              <w:rPr>
                <w:rFonts w:ascii="Times New Roman" w:hAnsi="Times New Roman" w:cs="Times New Roman"/>
                <w:color w:val="535353"/>
                <w:sz w:val="18"/>
                <w:szCs w:val="18"/>
              </w:rPr>
              <w:t xml:space="preserve">        </w:t>
            </w:r>
            <w:r>
              <w:rPr>
                <w:rFonts w:ascii="Tahoma" w:hAnsi="Tahoma" w:cs="Tahoma"/>
                <w:b/>
                <w:bCs/>
                <w:color w:val="535353"/>
              </w:rPr>
              <w:t>Comminuted fracture</w:t>
            </w:r>
          </w:p>
          <w:p w14:paraId="5600597B"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j.</w:t>
            </w:r>
            <w:r>
              <w:rPr>
                <w:rFonts w:ascii="Times New Roman" w:hAnsi="Times New Roman" w:cs="Times New Roman"/>
                <w:color w:val="535353"/>
                <w:sz w:val="18"/>
                <w:szCs w:val="18"/>
              </w:rPr>
              <w:t xml:space="preserve">        </w:t>
            </w:r>
            <w:r>
              <w:rPr>
                <w:rFonts w:ascii="Tahoma" w:hAnsi="Tahoma" w:cs="Tahoma"/>
                <w:color w:val="535353"/>
              </w:rPr>
              <w:t>Nonunion</w:t>
            </w:r>
          </w:p>
          <w:p w14:paraId="6675B6C5" w14:textId="77777777" w:rsidR="00827118" w:rsidRDefault="00B038E3">
            <w:pPr>
              <w:widowControl w:val="0"/>
              <w:autoSpaceDE w:val="0"/>
              <w:autoSpaceDN w:val="0"/>
              <w:bidi/>
              <w:adjustRightInd w:val="0"/>
              <w:spacing w:after="240"/>
              <w:ind w:right="1920"/>
              <w:rPr>
                <w:rFonts w:ascii="Tahoma" w:hAnsi="Tahoma" w:cs="Tahoma"/>
                <w:color w:val="535353"/>
              </w:rPr>
            </w:pPr>
            <w:dir w:val="ltr">
              <w:r w:rsidR="00827118">
                <w:rPr>
                  <w:rFonts w:ascii="Tahoma" w:hAnsi="Tahoma" w:cs="Tahoma"/>
                  <w:color w:val="535353"/>
                </w:rPr>
                <w:t> </w:t>
              </w:r>
              <w:r w:rsidR="00827118">
                <w:rPr>
                  <w:rFonts w:ascii="Times New Roman" w:hAnsi="Times New Roman" w:cs="Times New Roman"/>
                  <w:color w:val="535353"/>
                </w:rPr>
                <w:t>‬</w:t>
              </w:r>
              <w:r w:rsidR="004A026D">
                <w:t>‬</w:t>
              </w:r>
              <w:r>
                <w:t>‬</w:t>
              </w:r>
            </w:dir>
          </w:p>
          <w:p w14:paraId="4CF1A3C5" w14:textId="77777777" w:rsidR="00827118" w:rsidRDefault="00827118">
            <w:pPr>
              <w:widowControl w:val="0"/>
              <w:autoSpaceDE w:val="0"/>
              <w:autoSpaceDN w:val="0"/>
              <w:adjustRightInd w:val="0"/>
              <w:spacing w:after="260"/>
              <w:ind w:left="960" w:hanging="480"/>
              <w:rPr>
                <w:rFonts w:ascii="Tahoma" w:hAnsi="Tahoma" w:cs="Tahoma"/>
                <w:color w:val="535353"/>
              </w:rPr>
            </w:pPr>
            <w:r>
              <w:rPr>
                <w:rFonts w:ascii="Tahoma" w:hAnsi="Tahoma" w:cs="Tahoma"/>
                <w:color w:val="535353"/>
              </w:rPr>
              <w:t>17.</w:t>
            </w:r>
            <w:r>
              <w:rPr>
                <w:rFonts w:ascii="Times New Roman" w:hAnsi="Times New Roman" w:cs="Times New Roman"/>
                <w:color w:val="535353"/>
                <w:sz w:val="18"/>
                <w:szCs w:val="18"/>
              </w:rPr>
              <w:t xml:space="preserve">  </w:t>
            </w:r>
            <w:r>
              <w:rPr>
                <w:rFonts w:ascii="Tahoma" w:hAnsi="Tahoma" w:cs="Tahoma"/>
                <w:color w:val="535353"/>
              </w:rPr>
              <w:t>All are true about anterior shoulder dislocation</w:t>
            </w:r>
            <w:r>
              <w:rPr>
                <w:rFonts w:ascii="Tahoma" w:hAnsi="Tahoma" w:cs="Tahoma"/>
                <w:b/>
                <w:bCs/>
                <w:color w:val="535353"/>
                <w:u w:val="single"/>
              </w:rPr>
              <w:t xml:space="preserve"> EXCEPT</w:t>
            </w:r>
            <w:r>
              <w:rPr>
                <w:rFonts w:ascii="Tahoma" w:hAnsi="Tahoma" w:cs="Tahoma"/>
                <w:color w:val="535353"/>
              </w:rPr>
              <w:t>:</w:t>
            </w:r>
          </w:p>
          <w:p w14:paraId="6D248E3C"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k.</w:t>
            </w:r>
            <w:r>
              <w:rPr>
                <w:rFonts w:ascii="Times New Roman" w:hAnsi="Times New Roman" w:cs="Times New Roman"/>
                <w:color w:val="535353"/>
                <w:sz w:val="18"/>
                <w:szCs w:val="18"/>
              </w:rPr>
              <w:t xml:space="preserve">      </w:t>
            </w:r>
            <w:r>
              <w:rPr>
                <w:rFonts w:ascii="Tahoma" w:hAnsi="Tahoma" w:cs="Tahoma"/>
                <w:color w:val="535353"/>
              </w:rPr>
              <w:t>The initial management is closed reduction and immobilization</w:t>
            </w:r>
          </w:p>
          <w:p w14:paraId="2E71938D" w14:textId="77777777" w:rsidR="00827118" w:rsidRDefault="00827118">
            <w:pPr>
              <w:widowControl w:val="0"/>
              <w:autoSpaceDE w:val="0"/>
              <w:autoSpaceDN w:val="0"/>
              <w:adjustRightInd w:val="0"/>
              <w:spacing w:after="260"/>
              <w:ind w:left="1920" w:hanging="480"/>
              <w:rPr>
                <w:rFonts w:ascii="Tahoma" w:hAnsi="Tahoma" w:cs="Tahoma"/>
                <w:color w:val="535353"/>
              </w:rPr>
            </w:pPr>
            <w:proofErr w:type="gramStart"/>
            <w:r>
              <w:rPr>
                <w:rFonts w:ascii="Tahoma" w:hAnsi="Tahoma" w:cs="Tahoma"/>
                <w:color w:val="535353"/>
              </w:rPr>
              <w:t>l</w:t>
            </w:r>
            <w:proofErr w:type="gramEnd"/>
            <w:r>
              <w:rPr>
                <w:rFonts w:ascii="Tahoma" w:hAnsi="Tahoma" w:cs="Tahoma"/>
                <w:color w:val="535353"/>
              </w:rPr>
              <w:t>.</w:t>
            </w:r>
            <w:r>
              <w:rPr>
                <w:rFonts w:ascii="Times New Roman" w:hAnsi="Times New Roman" w:cs="Times New Roman"/>
                <w:color w:val="535353"/>
                <w:sz w:val="18"/>
                <w:szCs w:val="18"/>
              </w:rPr>
              <w:t xml:space="preserve">        </w:t>
            </w:r>
            <w:r>
              <w:rPr>
                <w:rFonts w:ascii="Tahoma" w:hAnsi="Tahoma" w:cs="Tahoma"/>
                <w:color w:val="535353"/>
              </w:rPr>
              <w:t>Recurrent anterior shoulder dislocations may need surgical intervention</w:t>
            </w:r>
          </w:p>
          <w:p w14:paraId="56365686"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m.</w:t>
            </w:r>
            <w:r>
              <w:rPr>
                <w:rFonts w:ascii="Times New Roman" w:hAnsi="Times New Roman" w:cs="Times New Roman"/>
                <w:color w:val="535353"/>
                <w:sz w:val="18"/>
                <w:szCs w:val="18"/>
              </w:rPr>
              <w:t xml:space="preserve">    </w:t>
            </w:r>
            <w:r>
              <w:rPr>
                <w:rFonts w:ascii="Tahoma" w:hAnsi="Tahoma" w:cs="Tahoma"/>
                <w:color w:val="535353"/>
              </w:rPr>
              <w:t>May be associated with axillary nerve injury</w:t>
            </w:r>
          </w:p>
          <w:p w14:paraId="7DA22566"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n.</w:t>
            </w:r>
            <w:r>
              <w:rPr>
                <w:rFonts w:ascii="Times New Roman" w:hAnsi="Times New Roman" w:cs="Times New Roman"/>
                <w:color w:val="535353"/>
                <w:sz w:val="18"/>
                <w:szCs w:val="18"/>
              </w:rPr>
              <w:t xml:space="preserve">      </w:t>
            </w:r>
            <w:r>
              <w:rPr>
                <w:rFonts w:ascii="Tahoma" w:hAnsi="Tahoma" w:cs="Tahoma"/>
                <w:color w:val="535353"/>
              </w:rPr>
              <w:t>Represents 95  % of the shoulder dislocations</w:t>
            </w:r>
          </w:p>
          <w:p w14:paraId="5081A846"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b/>
                <w:bCs/>
                <w:color w:val="535353"/>
              </w:rPr>
              <w:t>o.</w:t>
            </w:r>
            <w:r>
              <w:rPr>
                <w:rFonts w:ascii="Times New Roman" w:hAnsi="Times New Roman" w:cs="Times New Roman"/>
                <w:color w:val="535353"/>
                <w:sz w:val="18"/>
                <w:szCs w:val="18"/>
              </w:rPr>
              <w:t xml:space="preserve">      </w:t>
            </w:r>
            <w:r>
              <w:rPr>
                <w:rFonts w:ascii="Tahoma" w:hAnsi="Tahoma" w:cs="Tahoma"/>
                <w:b/>
                <w:bCs/>
                <w:color w:val="535353"/>
              </w:rPr>
              <w:t>More common in elderly patients</w:t>
            </w:r>
          </w:p>
          <w:p w14:paraId="192166C4" w14:textId="77777777" w:rsidR="00827118" w:rsidRDefault="00B038E3">
            <w:pPr>
              <w:widowControl w:val="0"/>
              <w:autoSpaceDE w:val="0"/>
              <w:autoSpaceDN w:val="0"/>
              <w:bidi/>
              <w:adjustRightInd w:val="0"/>
              <w:spacing w:after="240"/>
              <w:ind w:right="1920"/>
              <w:rPr>
                <w:rFonts w:ascii="Tahoma" w:hAnsi="Tahoma" w:cs="Tahoma"/>
                <w:color w:val="535353"/>
              </w:rPr>
            </w:pPr>
            <w:dir w:val="ltr">
              <w:r w:rsidR="00827118">
                <w:rPr>
                  <w:rFonts w:ascii="Tahoma" w:hAnsi="Tahoma" w:cs="Tahoma"/>
                  <w:b/>
                  <w:bCs/>
                  <w:color w:val="535353"/>
                </w:rPr>
                <w:t> </w:t>
              </w:r>
              <w:r w:rsidR="00827118">
                <w:rPr>
                  <w:rFonts w:ascii="Times New Roman" w:hAnsi="Times New Roman" w:cs="Times New Roman"/>
                  <w:color w:val="535353"/>
                </w:rPr>
                <w:t>‬</w:t>
              </w:r>
              <w:r w:rsidR="004A026D">
                <w:t>‬</w:t>
              </w:r>
              <w:r>
                <w:t>‬</w:t>
              </w:r>
            </w:dir>
          </w:p>
          <w:p w14:paraId="31701ECF" w14:textId="77777777" w:rsidR="00827118" w:rsidRDefault="00827118">
            <w:pPr>
              <w:widowControl w:val="0"/>
              <w:autoSpaceDE w:val="0"/>
              <w:autoSpaceDN w:val="0"/>
              <w:adjustRightInd w:val="0"/>
              <w:spacing w:after="260"/>
              <w:ind w:left="960" w:hanging="480"/>
              <w:rPr>
                <w:rFonts w:ascii="Tahoma" w:hAnsi="Tahoma" w:cs="Tahoma"/>
                <w:color w:val="535353"/>
              </w:rPr>
            </w:pPr>
            <w:r>
              <w:rPr>
                <w:rFonts w:ascii="Tahoma" w:hAnsi="Tahoma" w:cs="Tahoma"/>
                <w:color w:val="535353"/>
              </w:rPr>
              <w:t>18.</w:t>
            </w:r>
            <w:r>
              <w:rPr>
                <w:rFonts w:ascii="Times New Roman" w:hAnsi="Times New Roman" w:cs="Times New Roman"/>
                <w:color w:val="535353"/>
                <w:sz w:val="18"/>
                <w:szCs w:val="18"/>
              </w:rPr>
              <w:t xml:space="preserve">  </w:t>
            </w:r>
            <w:r>
              <w:rPr>
                <w:rFonts w:ascii="Tahoma" w:hAnsi="Tahoma" w:cs="Tahoma"/>
                <w:color w:val="535353"/>
              </w:rPr>
              <w:t xml:space="preserve">Which is </w:t>
            </w:r>
            <w:r>
              <w:rPr>
                <w:rFonts w:ascii="Tahoma" w:hAnsi="Tahoma" w:cs="Tahoma"/>
                <w:b/>
                <w:bCs/>
                <w:color w:val="535353"/>
                <w:u w:val="single"/>
              </w:rPr>
              <w:t>TRUE</w:t>
            </w:r>
            <w:r>
              <w:rPr>
                <w:rFonts w:ascii="Tahoma" w:hAnsi="Tahoma" w:cs="Tahoma"/>
                <w:color w:val="535353"/>
              </w:rPr>
              <w:t xml:space="preserve"> regarding </w:t>
            </w:r>
            <w:proofErr w:type="spellStart"/>
            <w:r>
              <w:rPr>
                <w:rFonts w:ascii="Tahoma" w:hAnsi="Tahoma" w:cs="Tahoma"/>
                <w:color w:val="535353"/>
              </w:rPr>
              <w:t>claviclar</w:t>
            </w:r>
            <w:proofErr w:type="spellEnd"/>
            <w:r>
              <w:rPr>
                <w:rFonts w:ascii="Tahoma" w:hAnsi="Tahoma" w:cs="Tahoma"/>
                <w:color w:val="535353"/>
              </w:rPr>
              <w:t xml:space="preserve"> fractures:</w:t>
            </w:r>
          </w:p>
          <w:p w14:paraId="355AA81E"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p.</w:t>
            </w:r>
            <w:r>
              <w:rPr>
                <w:rFonts w:ascii="Times New Roman" w:hAnsi="Times New Roman" w:cs="Times New Roman"/>
                <w:color w:val="535353"/>
                <w:sz w:val="18"/>
                <w:szCs w:val="18"/>
              </w:rPr>
              <w:t xml:space="preserve">      </w:t>
            </w:r>
            <w:r>
              <w:rPr>
                <w:rFonts w:ascii="Tahoma" w:hAnsi="Tahoma" w:cs="Tahoma"/>
                <w:color w:val="535353"/>
              </w:rPr>
              <w:t>The commonest site is the medial one third</w:t>
            </w:r>
          </w:p>
          <w:p w14:paraId="71F05439"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q.</w:t>
            </w:r>
            <w:r>
              <w:rPr>
                <w:rFonts w:ascii="Times New Roman" w:hAnsi="Times New Roman" w:cs="Times New Roman"/>
                <w:color w:val="535353"/>
                <w:sz w:val="18"/>
                <w:szCs w:val="18"/>
              </w:rPr>
              <w:t xml:space="preserve">      </w:t>
            </w:r>
            <w:r>
              <w:rPr>
                <w:rFonts w:ascii="Tahoma" w:hAnsi="Tahoma" w:cs="Tahoma"/>
                <w:color w:val="535353"/>
              </w:rPr>
              <w:t>The vast majority of them need surgical fixation</w:t>
            </w:r>
          </w:p>
          <w:p w14:paraId="2BDBF9EE"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r.</w:t>
            </w:r>
            <w:r>
              <w:rPr>
                <w:rFonts w:ascii="Times New Roman" w:hAnsi="Times New Roman" w:cs="Times New Roman"/>
                <w:color w:val="535353"/>
                <w:sz w:val="18"/>
                <w:szCs w:val="18"/>
              </w:rPr>
              <w:t xml:space="preserve">        </w:t>
            </w:r>
            <w:proofErr w:type="spellStart"/>
            <w:r>
              <w:rPr>
                <w:rFonts w:ascii="Tahoma" w:hAnsi="Tahoma" w:cs="Tahoma"/>
                <w:color w:val="535353"/>
              </w:rPr>
              <w:t>Malunion</w:t>
            </w:r>
            <w:proofErr w:type="spellEnd"/>
            <w:r>
              <w:rPr>
                <w:rFonts w:ascii="Tahoma" w:hAnsi="Tahoma" w:cs="Tahoma"/>
                <w:color w:val="535353"/>
              </w:rPr>
              <w:t xml:space="preserve"> has lead to poor functional outcome</w:t>
            </w:r>
          </w:p>
          <w:p w14:paraId="310FF69B"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b/>
                <w:bCs/>
                <w:color w:val="535353"/>
              </w:rPr>
              <w:t>s.</w:t>
            </w:r>
            <w:r>
              <w:rPr>
                <w:rFonts w:ascii="Times New Roman" w:hAnsi="Times New Roman" w:cs="Times New Roman"/>
                <w:color w:val="535353"/>
                <w:sz w:val="18"/>
                <w:szCs w:val="18"/>
              </w:rPr>
              <w:t xml:space="preserve">       </w:t>
            </w:r>
            <w:r>
              <w:rPr>
                <w:rFonts w:ascii="Tahoma" w:hAnsi="Tahoma" w:cs="Tahoma"/>
                <w:b/>
                <w:bCs/>
                <w:color w:val="535353"/>
              </w:rPr>
              <w:t>The commonest age groups are children and elderly</w:t>
            </w:r>
          </w:p>
          <w:p w14:paraId="4C74554D" w14:textId="77777777" w:rsidR="00827118" w:rsidRDefault="00827118">
            <w:pPr>
              <w:widowControl w:val="0"/>
              <w:autoSpaceDE w:val="0"/>
              <w:autoSpaceDN w:val="0"/>
              <w:adjustRightInd w:val="0"/>
              <w:spacing w:after="260"/>
              <w:ind w:left="1920" w:hanging="480"/>
              <w:rPr>
                <w:rFonts w:ascii="Tahoma" w:hAnsi="Tahoma" w:cs="Tahoma"/>
                <w:color w:val="535353"/>
              </w:rPr>
            </w:pPr>
            <w:r>
              <w:rPr>
                <w:rFonts w:ascii="Tahoma" w:hAnsi="Tahoma" w:cs="Tahoma"/>
                <w:color w:val="535353"/>
              </w:rPr>
              <w:t>t.</w:t>
            </w:r>
            <w:r>
              <w:rPr>
                <w:rFonts w:ascii="Times New Roman" w:hAnsi="Times New Roman" w:cs="Times New Roman"/>
                <w:color w:val="535353"/>
                <w:sz w:val="18"/>
                <w:szCs w:val="18"/>
              </w:rPr>
              <w:t xml:space="preserve">        </w:t>
            </w:r>
            <w:r>
              <w:rPr>
                <w:rFonts w:ascii="Tahoma" w:hAnsi="Tahoma" w:cs="Tahoma"/>
                <w:color w:val="535353"/>
              </w:rPr>
              <w:t>Commonly associated with shoulder dislocation</w:t>
            </w:r>
          </w:p>
          <w:p w14:paraId="25F93F45" w14:textId="77777777" w:rsidR="00827118" w:rsidRDefault="00B038E3">
            <w:pPr>
              <w:widowControl w:val="0"/>
              <w:autoSpaceDE w:val="0"/>
              <w:autoSpaceDN w:val="0"/>
              <w:bidi/>
              <w:adjustRightInd w:val="0"/>
              <w:spacing w:after="240"/>
              <w:ind w:right="1920"/>
              <w:rPr>
                <w:rFonts w:ascii="Tahoma" w:hAnsi="Tahoma" w:cs="Tahoma"/>
                <w:color w:val="535353"/>
              </w:rPr>
            </w:pPr>
            <w:dir w:val="ltr">
              <w:r w:rsidR="00827118">
                <w:rPr>
                  <w:rFonts w:ascii="Tahoma" w:hAnsi="Tahoma" w:cs="Tahoma"/>
                  <w:color w:val="535353"/>
                </w:rPr>
                <w:t> </w:t>
              </w:r>
              <w:r w:rsidR="00827118">
                <w:rPr>
                  <w:rFonts w:ascii="Times New Roman" w:hAnsi="Times New Roman" w:cs="Times New Roman"/>
                  <w:color w:val="535353"/>
                </w:rPr>
                <w:t>‬</w:t>
              </w:r>
              <w:r w:rsidR="004A026D">
                <w:t>‬</w:t>
              </w:r>
              <w:r>
                <w:t>‬</w:t>
              </w:r>
            </w:dir>
          </w:p>
          <w:p w14:paraId="65FCFACD" w14:textId="77777777" w:rsidR="00827118" w:rsidRDefault="00827118">
            <w:pPr>
              <w:widowControl w:val="0"/>
              <w:numPr>
                <w:ilvl w:val="0"/>
                <w:numId w:val="18"/>
              </w:numPr>
              <w:tabs>
                <w:tab w:val="left" w:pos="220"/>
                <w:tab w:val="left" w:pos="720"/>
              </w:tabs>
              <w:autoSpaceDE w:val="0"/>
              <w:autoSpaceDN w:val="0"/>
              <w:adjustRightInd w:val="0"/>
              <w:ind w:hanging="720"/>
              <w:rPr>
                <w:rFonts w:ascii="Tahoma" w:hAnsi="Tahoma" w:cs="Tahoma"/>
                <w:color w:val="535353"/>
              </w:rPr>
            </w:pPr>
            <w:proofErr w:type="gramStart"/>
            <w:r>
              <w:rPr>
                <w:rFonts w:ascii="Tahoma" w:hAnsi="Tahoma" w:cs="Tahoma"/>
                <w:color w:val="535353"/>
              </w:rPr>
              <w:t>plantar</w:t>
            </w:r>
            <w:proofErr w:type="gramEnd"/>
            <w:r>
              <w:rPr>
                <w:rFonts w:ascii="Tahoma" w:hAnsi="Tahoma" w:cs="Tahoma"/>
                <w:color w:val="535353"/>
              </w:rPr>
              <w:t xml:space="preserve"> fasciitis is:</w:t>
            </w:r>
          </w:p>
          <w:p w14:paraId="355FA10B" w14:textId="77777777" w:rsidR="0007009C" w:rsidRDefault="0007009C" w:rsidP="0007009C">
            <w:pPr>
              <w:widowControl w:val="0"/>
              <w:tabs>
                <w:tab w:val="left" w:pos="220"/>
                <w:tab w:val="left" w:pos="720"/>
              </w:tabs>
              <w:autoSpaceDE w:val="0"/>
              <w:autoSpaceDN w:val="0"/>
              <w:adjustRightInd w:val="0"/>
              <w:ind w:left="720"/>
              <w:rPr>
                <w:rFonts w:ascii="Tahoma" w:hAnsi="Tahoma" w:cs="Tahoma"/>
                <w:color w:val="535353"/>
              </w:rPr>
            </w:pPr>
          </w:p>
          <w:p w14:paraId="352E8847" w14:textId="77777777" w:rsidR="00827118" w:rsidRDefault="00827118">
            <w:pPr>
              <w:widowControl w:val="0"/>
              <w:numPr>
                <w:ilvl w:val="1"/>
                <w:numId w:val="18"/>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rupture</w:t>
            </w:r>
            <w:proofErr w:type="gramEnd"/>
            <w:r>
              <w:rPr>
                <w:rFonts w:ascii="Tahoma" w:hAnsi="Tahoma" w:cs="Tahoma"/>
                <w:color w:val="535353"/>
              </w:rPr>
              <w:t xml:space="preserve"> of the plantar fascia</w:t>
            </w:r>
          </w:p>
          <w:p w14:paraId="552EE4A8" w14:textId="77777777" w:rsidR="00827118" w:rsidRDefault="00827118">
            <w:pPr>
              <w:widowControl w:val="0"/>
              <w:numPr>
                <w:ilvl w:val="1"/>
                <w:numId w:val="18"/>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chronic</w:t>
            </w:r>
            <w:proofErr w:type="gramEnd"/>
            <w:r>
              <w:rPr>
                <w:rFonts w:ascii="Tahoma" w:hAnsi="Tahoma" w:cs="Tahoma"/>
                <w:color w:val="535353"/>
              </w:rPr>
              <w:t xml:space="preserve"> heel ulcer</w:t>
            </w:r>
          </w:p>
          <w:p w14:paraId="0306EB35" w14:textId="77777777" w:rsidR="00827118" w:rsidRDefault="00827118">
            <w:pPr>
              <w:widowControl w:val="0"/>
              <w:numPr>
                <w:ilvl w:val="1"/>
                <w:numId w:val="18"/>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collapse</w:t>
            </w:r>
            <w:proofErr w:type="gramEnd"/>
            <w:r>
              <w:rPr>
                <w:rFonts w:ascii="Tahoma" w:hAnsi="Tahoma" w:cs="Tahoma"/>
                <w:color w:val="535353"/>
              </w:rPr>
              <w:t xml:space="preserve"> of the transverse arch</w:t>
            </w:r>
          </w:p>
          <w:p w14:paraId="3B7A127E" w14:textId="77777777" w:rsidR="00827118" w:rsidRDefault="00827118">
            <w:pPr>
              <w:widowControl w:val="0"/>
              <w:numPr>
                <w:ilvl w:val="1"/>
                <w:numId w:val="18"/>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b/>
                <w:bCs/>
                <w:color w:val="535353"/>
                <w:u w:val="single"/>
              </w:rPr>
              <w:t>inflammation</w:t>
            </w:r>
            <w:proofErr w:type="gramEnd"/>
            <w:r>
              <w:rPr>
                <w:rFonts w:ascii="Tahoma" w:hAnsi="Tahoma" w:cs="Tahoma"/>
                <w:b/>
                <w:bCs/>
                <w:color w:val="535353"/>
                <w:u w:val="single"/>
              </w:rPr>
              <w:t xml:space="preserve"> of the proximal insertion of the plantar fascia</w:t>
            </w:r>
          </w:p>
          <w:p w14:paraId="55243521" w14:textId="77777777" w:rsidR="00827118" w:rsidRDefault="00827118">
            <w:pPr>
              <w:widowControl w:val="0"/>
              <w:autoSpaceDE w:val="0"/>
              <w:autoSpaceDN w:val="0"/>
              <w:adjustRightInd w:val="0"/>
              <w:spacing w:after="260"/>
              <w:rPr>
                <w:rFonts w:ascii="Calibri" w:hAnsi="Calibri" w:cs="Calibri"/>
                <w:color w:val="535353"/>
                <w:sz w:val="30"/>
                <w:szCs w:val="30"/>
              </w:rPr>
            </w:pPr>
            <w:r>
              <w:rPr>
                <w:rFonts w:ascii="Calibri" w:hAnsi="Calibri" w:cs="Calibri"/>
                <w:b/>
                <w:bCs/>
                <w:color w:val="535353"/>
                <w:sz w:val="30"/>
                <w:szCs w:val="30"/>
              </w:rPr>
              <w:t> </w:t>
            </w:r>
          </w:p>
          <w:p w14:paraId="69171D29" w14:textId="77777777" w:rsidR="00827118" w:rsidRDefault="00827118">
            <w:pPr>
              <w:widowControl w:val="0"/>
              <w:numPr>
                <w:ilvl w:val="0"/>
                <w:numId w:val="19"/>
              </w:numPr>
              <w:tabs>
                <w:tab w:val="left" w:pos="220"/>
                <w:tab w:val="left" w:pos="720"/>
              </w:tabs>
              <w:autoSpaceDE w:val="0"/>
              <w:autoSpaceDN w:val="0"/>
              <w:adjustRightInd w:val="0"/>
              <w:ind w:hanging="720"/>
              <w:rPr>
                <w:rFonts w:ascii="Tahoma" w:hAnsi="Tahoma" w:cs="Tahoma"/>
                <w:color w:val="535353"/>
              </w:rPr>
            </w:pPr>
            <w:proofErr w:type="gramStart"/>
            <w:r>
              <w:rPr>
                <w:rFonts w:ascii="Tahoma" w:hAnsi="Tahoma" w:cs="Tahoma"/>
                <w:color w:val="535353"/>
              </w:rPr>
              <w:t>hallux</w:t>
            </w:r>
            <w:proofErr w:type="gramEnd"/>
            <w:r>
              <w:rPr>
                <w:rFonts w:ascii="Tahoma" w:hAnsi="Tahoma" w:cs="Tahoma"/>
                <w:color w:val="535353"/>
              </w:rPr>
              <w:t xml:space="preserve"> </w:t>
            </w:r>
            <w:proofErr w:type="spellStart"/>
            <w:r>
              <w:rPr>
                <w:rFonts w:ascii="Tahoma" w:hAnsi="Tahoma" w:cs="Tahoma"/>
                <w:color w:val="535353"/>
              </w:rPr>
              <w:t>rigidus</w:t>
            </w:r>
            <w:proofErr w:type="spellEnd"/>
            <w:r>
              <w:rPr>
                <w:rFonts w:ascii="Tahoma" w:hAnsi="Tahoma" w:cs="Tahoma"/>
                <w:color w:val="535353"/>
              </w:rPr>
              <w:t xml:space="preserve"> is:</w:t>
            </w:r>
          </w:p>
          <w:p w14:paraId="30B1ECCD" w14:textId="77777777" w:rsidR="0007009C" w:rsidRDefault="0007009C" w:rsidP="0007009C">
            <w:pPr>
              <w:widowControl w:val="0"/>
              <w:tabs>
                <w:tab w:val="left" w:pos="220"/>
                <w:tab w:val="left" w:pos="720"/>
              </w:tabs>
              <w:autoSpaceDE w:val="0"/>
              <w:autoSpaceDN w:val="0"/>
              <w:adjustRightInd w:val="0"/>
              <w:ind w:left="720"/>
              <w:rPr>
                <w:rFonts w:ascii="Tahoma" w:hAnsi="Tahoma" w:cs="Tahoma"/>
                <w:color w:val="535353"/>
              </w:rPr>
            </w:pPr>
          </w:p>
          <w:p w14:paraId="36C6967F" w14:textId="77777777" w:rsidR="00827118" w:rsidRDefault="00827118">
            <w:pPr>
              <w:widowControl w:val="0"/>
              <w:numPr>
                <w:ilvl w:val="1"/>
                <w:numId w:val="19"/>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lateral</w:t>
            </w:r>
            <w:proofErr w:type="gramEnd"/>
            <w:r>
              <w:rPr>
                <w:rFonts w:ascii="Tahoma" w:hAnsi="Tahoma" w:cs="Tahoma"/>
                <w:color w:val="535353"/>
              </w:rPr>
              <w:t xml:space="preserve"> deviation of the big toe</w:t>
            </w:r>
          </w:p>
          <w:p w14:paraId="7B884F7D" w14:textId="77777777" w:rsidR="00827118" w:rsidRDefault="00827118">
            <w:pPr>
              <w:widowControl w:val="0"/>
              <w:numPr>
                <w:ilvl w:val="1"/>
                <w:numId w:val="19"/>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color w:val="535353"/>
              </w:rPr>
              <w:t>medial</w:t>
            </w:r>
            <w:proofErr w:type="gramEnd"/>
            <w:r>
              <w:rPr>
                <w:rFonts w:ascii="Tahoma" w:hAnsi="Tahoma" w:cs="Tahoma"/>
                <w:color w:val="535353"/>
              </w:rPr>
              <w:t xml:space="preserve"> deviation of the hallux joint</w:t>
            </w:r>
          </w:p>
          <w:p w14:paraId="375E67F2" w14:textId="77777777" w:rsidR="00827118" w:rsidRDefault="00827118">
            <w:pPr>
              <w:widowControl w:val="0"/>
              <w:numPr>
                <w:ilvl w:val="1"/>
                <w:numId w:val="19"/>
              </w:numPr>
              <w:tabs>
                <w:tab w:val="left" w:pos="940"/>
                <w:tab w:val="left" w:pos="1440"/>
              </w:tabs>
              <w:autoSpaceDE w:val="0"/>
              <w:autoSpaceDN w:val="0"/>
              <w:adjustRightInd w:val="0"/>
              <w:ind w:hanging="1440"/>
              <w:rPr>
                <w:rFonts w:ascii="Tahoma" w:hAnsi="Tahoma" w:cs="Tahoma"/>
                <w:color w:val="535353"/>
              </w:rPr>
            </w:pPr>
            <w:proofErr w:type="gramStart"/>
            <w:r>
              <w:rPr>
                <w:rFonts w:ascii="Tahoma" w:hAnsi="Tahoma" w:cs="Tahoma"/>
                <w:b/>
                <w:bCs/>
                <w:color w:val="535353"/>
                <w:u w:val="single"/>
              </w:rPr>
              <w:t>osteoarthritis</w:t>
            </w:r>
            <w:proofErr w:type="gramEnd"/>
            <w:r>
              <w:rPr>
                <w:rFonts w:ascii="Tahoma" w:hAnsi="Tahoma" w:cs="Tahoma"/>
                <w:b/>
                <w:bCs/>
                <w:color w:val="535353"/>
                <w:u w:val="single"/>
              </w:rPr>
              <w:t xml:space="preserve"> of the first </w:t>
            </w:r>
            <w:proofErr w:type="spellStart"/>
            <w:r>
              <w:rPr>
                <w:rFonts w:ascii="Tahoma" w:hAnsi="Tahoma" w:cs="Tahoma"/>
                <w:b/>
                <w:bCs/>
                <w:color w:val="535353"/>
                <w:u w:val="single"/>
              </w:rPr>
              <w:t>metatarso</w:t>
            </w:r>
            <w:proofErr w:type="spellEnd"/>
            <w:r>
              <w:rPr>
                <w:rFonts w:ascii="Tahoma" w:hAnsi="Tahoma" w:cs="Tahoma"/>
                <w:b/>
                <w:bCs/>
                <w:color w:val="535353"/>
                <w:u w:val="single"/>
              </w:rPr>
              <w:t>-phalangeal joint</w:t>
            </w:r>
          </w:p>
          <w:p w14:paraId="3BC67A5E" w14:textId="77777777" w:rsidR="00827118" w:rsidRDefault="00827118">
            <w:pPr>
              <w:widowControl w:val="0"/>
              <w:numPr>
                <w:ilvl w:val="1"/>
                <w:numId w:val="19"/>
              </w:numPr>
              <w:tabs>
                <w:tab w:val="left" w:pos="940"/>
                <w:tab w:val="left" w:pos="1440"/>
              </w:tabs>
              <w:autoSpaceDE w:val="0"/>
              <w:autoSpaceDN w:val="0"/>
              <w:adjustRightInd w:val="0"/>
              <w:ind w:hanging="1440"/>
              <w:rPr>
                <w:rFonts w:ascii="Tahoma" w:hAnsi="Tahoma" w:cs="Tahoma"/>
                <w:color w:val="535353"/>
              </w:rPr>
            </w:pPr>
            <w:proofErr w:type="spellStart"/>
            <w:proofErr w:type="gramStart"/>
            <w:r>
              <w:rPr>
                <w:rFonts w:ascii="Tahoma" w:hAnsi="Tahoma" w:cs="Tahoma"/>
                <w:color w:val="535353"/>
              </w:rPr>
              <w:t>stifness</w:t>
            </w:r>
            <w:proofErr w:type="spellEnd"/>
            <w:proofErr w:type="gramEnd"/>
            <w:r>
              <w:rPr>
                <w:rFonts w:ascii="Tahoma" w:hAnsi="Tahoma" w:cs="Tahoma"/>
                <w:color w:val="535353"/>
              </w:rPr>
              <w:t xml:space="preserve"> of the ankle joint</w:t>
            </w:r>
          </w:p>
          <w:p w14:paraId="48513E9E" w14:textId="77777777" w:rsidR="00827118" w:rsidRDefault="00B038E3">
            <w:pPr>
              <w:widowControl w:val="0"/>
              <w:autoSpaceDE w:val="0"/>
              <w:autoSpaceDN w:val="0"/>
              <w:bidi/>
              <w:adjustRightInd w:val="0"/>
              <w:spacing w:after="260"/>
              <w:rPr>
                <w:rFonts w:ascii="Calibri" w:hAnsi="Calibri" w:cs="Calibri"/>
                <w:color w:val="535353"/>
                <w:sz w:val="30"/>
                <w:szCs w:val="30"/>
              </w:rPr>
            </w:pPr>
            <w:dir w:val="ltr">
              <w:r w:rsidR="00827118">
                <w:rPr>
                  <w:rFonts w:ascii="Calibri" w:hAnsi="Calibri" w:cs="Calibri"/>
                  <w:color w:val="535353"/>
                  <w:sz w:val="38"/>
                  <w:szCs w:val="38"/>
                </w:rPr>
                <w:t> </w:t>
              </w:r>
              <w:r w:rsidR="00827118">
                <w:rPr>
                  <w:rFonts w:ascii="Calibri" w:hAnsi="Calibri" w:cs="Calibri"/>
                  <w:color w:val="535353"/>
                  <w:sz w:val="30"/>
                  <w:szCs w:val="30"/>
                </w:rPr>
                <w:t>‬</w:t>
              </w:r>
              <w:r w:rsidR="004A026D">
                <w:t>‬</w:t>
              </w:r>
              <w:r>
                <w:t>‬</w:t>
              </w:r>
            </w:dir>
          </w:p>
          <w:p w14:paraId="6FDBFE66" w14:textId="77777777" w:rsidR="00827118" w:rsidRDefault="00827118">
            <w:pPr>
              <w:widowControl w:val="0"/>
              <w:autoSpaceDE w:val="0"/>
              <w:autoSpaceDN w:val="0"/>
              <w:bidi/>
              <w:adjustRightInd w:val="0"/>
              <w:spacing w:after="240"/>
              <w:ind w:right="1920"/>
              <w:rPr>
                <w:rFonts w:ascii="Tahoma" w:hAnsi="Tahoma" w:cs="Tahoma"/>
                <w:color w:val="535353"/>
              </w:rPr>
            </w:pPr>
            <w:r>
              <w:rPr>
                <w:rFonts w:ascii="Tahoma" w:hAnsi="Tahoma" w:cs="Tahoma"/>
                <w:color w:val="535353"/>
              </w:rPr>
              <w:t> </w:t>
            </w:r>
          </w:p>
          <w:p w14:paraId="65BB8870" w14:textId="77777777" w:rsidR="00827118" w:rsidRDefault="00B038E3">
            <w:pPr>
              <w:widowControl w:val="0"/>
              <w:autoSpaceDE w:val="0"/>
              <w:autoSpaceDN w:val="0"/>
              <w:bidi/>
              <w:adjustRightInd w:val="0"/>
              <w:spacing w:after="240"/>
              <w:rPr>
                <w:rFonts w:ascii="Tahoma" w:hAnsi="Tahoma" w:cs="Tahoma"/>
                <w:color w:val="535353"/>
              </w:rPr>
            </w:pPr>
            <w:dir w:val="ltr">
              <w:r w:rsidR="00827118">
                <w:rPr>
                  <w:rFonts w:ascii="Tahoma" w:hAnsi="Tahoma" w:cs="Tahoma"/>
                  <w:color w:val="535353"/>
                </w:rPr>
                <w:t> </w:t>
              </w:r>
              <w:r w:rsidR="00827118">
                <w:rPr>
                  <w:rFonts w:ascii="Times New Roman" w:hAnsi="Times New Roman" w:cs="Times New Roman"/>
                  <w:color w:val="535353"/>
                </w:rPr>
                <w:t>‬</w:t>
              </w:r>
              <w:r w:rsidR="004A026D">
                <w:t>‬</w:t>
              </w:r>
              <w:r>
                <w:t>‬</w:t>
              </w:r>
            </w:dir>
          </w:p>
        </w:tc>
      </w:tr>
    </w:tbl>
    <w:p w14:paraId="28121DA5" w14:textId="6FD708AA" w:rsidR="002C6D89" w:rsidRPr="00643710" w:rsidRDefault="00B038E3" w:rsidP="002C6D89">
      <w:pPr>
        <w:rPr>
          <w:rFonts w:ascii="Arial" w:hAnsi="Arial" w:cs="Arial"/>
          <w:sz w:val="22"/>
          <w:szCs w:val="22"/>
        </w:rPr>
      </w:pPr>
      <w:r>
        <w:rPr>
          <w:rFonts w:ascii="Arial" w:hAnsi="Arial" w:cs="Arial"/>
          <w:sz w:val="22"/>
          <w:szCs w:val="22"/>
        </w:rPr>
        <w:lastRenderedPageBreak/>
        <w:t>21.</w:t>
      </w:r>
      <w:r w:rsidR="002C6D89" w:rsidRPr="00643710">
        <w:rPr>
          <w:rFonts w:ascii="Arial" w:hAnsi="Arial" w:cs="Arial"/>
          <w:sz w:val="22"/>
          <w:szCs w:val="22"/>
        </w:rPr>
        <w:t xml:space="preserve">When data are combined from smaller studies into a larger sample size, which can then be statistically evaluated in a more robust fashion than the smaller samples, the following term is applied </w:t>
      </w:r>
    </w:p>
    <w:p w14:paraId="5A081570" w14:textId="77777777" w:rsidR="002C6D89" w:rsidRPr="00643710" w:rsidRDefault="002C6D89" w:rsidP="002C6D89">
      <w:pPr>
        <w:numPr>
          <w:ilvl w:val="1"/>
          <w:numId w:val="20"/>
        </w:numPr>
        <w:spacing w:before="100" w:beforeAutospacing="1" w:after="100" w:afterAutospacing="1"/>
        <w:rPr>
          <w:rFonts w:ascii="Arial" w:hAnsi="Arial" w:cs="Arial"/>
          <w:sz w:val="22"/>
          <w:szCs w:val="22"/>
        </w:rPr>
      </w:pPr>
      <w:proofErr w:type="gramStart"/>
      <w:r w:rsidRPr="00643710">
        <w:rPr>
          <w:rFonts w:ascii="Arial" w:hAnsi="Arial" w:cs="Arial"/>
          <w:sz w:val="22"/>
          <w:szCs w:val="22"/>
        </w:rPr>
        <w:t>prospective</w:t>
      </w:r>
      <w:proofErr w:type="gramEnd"/>
      <w:r w:rsidRPr="00643710">
        <w:rPr>
          <w:rFonts w:ascii="Arial" w:hAnsi="Arial" w:cs="Arial"/>
          <w:sz w:val="22"/>
          <w:szCs w:val="22"/>
        </w:rPr>
        <w:t xml:space="preserve"> study </w:t>
      </w:r>
    </w:p>
    <w:p w14:paraId="032B4302" w14:textId="77777777" w:rsidR="002C6D89" w:rsidRPr="00643710" w:rsidRDefault="002C6D89" w:rsidP="002C6D89">
      <w:pPr>
        <w:numPr>
          <w:ilvl w:val="1"/>
          <w:numId w:val="20"/>
        </w:numPr>
        <w:spacing w:before="100" w:beforeAutospacing="1" w:after="100" w:afterAutospacing="1"/>
        <w:rPr>
          <w:rFonts w:ascii="Arial" w:hAnsi="Arial" w:cs="Arial"/>
          <w:sz w:val="22"/>
          <w:szCs w:val="22"/>
        </w:rPr>
      </w:pPr>
      <w:proofErr w:type="gramStart"/>
      <w:r w:rsidRPr="00643710">
        <w:rPr>
          <w:rFonts w:ascii="Arial" w:hAnsi="Arial" w:cs="Arial"/>
          <w:sz w:val="22"/>
          <w:szCs w:val="22"/>
        </w:rPr>
        <w:t>case</w:t>
      </w:r>
      <w:proofErr w:type="gramEnd"/>
      <w:r w:rsidRPr="00643710">
        <w:rPr>
          <w:rFonts w:ascii="Arial" w:hAnsi="Arial" w:cs="Arial"/>
          <w:sz w:val="22"/>
          <w:szCs w:val="22"/>
        </w:rPr>
        <w:t xml:space="preserve">-control study </w:t>
      </w:r>
    </w:p>
    <w:p w14:paraId="2DB6449F" w14:textId="77777777" w:rsidR="002C6D89" w:rsidRPr="00643710" w:rsidRDefault="002C6D89" w:rsidP="002C6D89">
      <w:pPr>
        <w:numPr>
          <w:ilvl w:val="1"/>
          <w:numId w:val="20"/>
        </w:numPr>
        <w:spacing w:before="100" w:beforeAutospacing="1" w:after="100" w:afterAutospacing="1"/>
        <w:rPr>
          <w:rFonts w:ascii="Arial" w:hAnsi="Arial" w:cs="Arial"/>
          <w:sz w:val="22"/>
          <w:szCs w:val="22"/>
        </w:rPr>
      </w:pPr>
      <w:proofErr w:type="gramStart"/>
      <w:r w:rsidRPr="00643710">
        <w:rPr>
          <w:rFonts w:ascii="Arial" w:hAnsi="Arial" w:cs="Arial"/>
          <w:sz w:val="22"/>
          <w:szCs w:val="22"/>
        </w:rPr>
        <w:t>cohort</w:t>
      </w:r>
      <w:proofErr w:type="gramEnd"/>
      <w:r w:rsidRPr="00643710">
        <w:rPr>
          <w:rFonts w:ascii="Arial" w:hAnsi="Arial" w:cs="Arial"/>
          <w:sz w:val="22"/>
          <w:szCs w:val="22"/>
        </w:rPr>
        <w:t xml:space="preserve"> study </w:t>
      </w:r>
    </w:p>
    <w:p w14:paraId="447357A3" w14:textId="77777777" w:rsidR="002C6D89" w:rsidRPr="00B038E3" w:rsidRDefault="002C6D89" w:rsidP="002C6D89">
      <w:pPr>
        <w:numPr>
          <w:ilvl w:val="1"/>
          <w:numId w:val="20"/>
        </w:numPr>
        <w:spacing w:before="100" w:beforeAutospacing="1" w:after="100" w:afterAutospacing="1"/>
        <w:rPr>
          <w:rFonts w:ascii="Arial" w:hAnsi="Arial" w:cs="Arial"/>
          <w:b/>
          <w:sz w:val="22"/>
          <w:szCs w:val="22"/>
          <w:u w:val="single"/>
        </w:rPr>
      </w:pPr>
      <w:proofErr w:type="gramStart"/>
      <w:r w:rsidRPr="00B038E3">
        <w:rPr>
          <w:rFonts w:ascii="Arial" w:hAnsi="Arial" w:cs="Arial"/>
          <w:b/>
          <w:sz w:val="22"/>
          <w:szCs w:val="22"/>
          <w:u w:val="single"/>
        </w:rPr>
        <w:t>meta</w:t>
      </w:r>
      <w:proofErr w:type="gramEnd"/>
      <w:r w:rsidRPr="00B038E3">
        <w:rPr>
          <w:rFonts w:ascii="Arial" w:hAnsi="Arial" w:cs="Arial"/>
          <w:b/>
          <w:sz w:val="22"/>
          <w:szCs w:val="22"/>
          <w:u w:val="single"/>
        </w:rPr>
        <w:t xml:space="preserve">-analysis </w:t>
      </w:r>
    </w:p>
    <w:p w14:paraId="17F5EAD3" w14:textId="77777777" w:rsidR="002C6D89" w:rsidRPr="00643710" w:rsidRDefault="002C6D89" w:rsidP="002C6D89">
      <w:pPr>
        <w:numPr>
          <w:ilvl w:val="1"/>
          <w:numId w:val="20"/>
        </w:numPr>
        <w:spacing w:before="100" w:beforeAutospacing="1" w:after="100" w:afterAutospacing="1"/>
        <w:rPr>
          <w:rFonts w:ascii="Arial" w:hAnsi="Arial" w:cs="Arial"/>
          <w:sz w:val="22"/>
          <w:szCs w:val="22"/>
        </w:rPr>
      </w:pPr>
      <w:proofErr w:type="gramStart"/>
      <w:r w:rsidRPr="00643710">
        <w:rPr>
          <w:rFonts w:ascii="Arial" w:hAnsi="Arial" w:cs="Arial"/>
          <w:sz w:val="22"/>
          <w:szCs w:val="22"/>
        </w:rPr>
        <w:t>double</w:t>
      </w:r>
      <w:proofErr w:type="gramEnd"/>
      <w:r w:rsidRPr="00643710">
        <w:rPr>
          <w:rFonts w:ascii="Arial" w:hAnsi="Arial" w:cs="Arial"/>
          <w:sz w:val="22"/>
          <w:szCs w:val="22"/>
        </w:rPr>
        <w:t xml:space="preserve">-blind clinical trial </w:t>
      </w:r>
    </w:p>
    <w:p w14:paraId="503E55A0" w14:textId="27745D2B" w:rsidR="002C6D89" w:rsidRPr="00643710" w:rsidRDefault="002C6D89" w:rsidP="002C6D89">
      <w:pPr>
        <w:rPr>
          <w:rFonts w:ascii="Arial" w:hAnsi="Arial" w:cs="Arial"/>
          <w:sz w:val="22"/>
          <w:szCs w:val="22"/>
        </w:rPr>
      </w:pPr>
      <w:r w:rsidRPr="00643710">
        <w:rPr>
          <w:rFonts w:ascii="Arial" w:hAnsi="Arial" w:cs="Arial"/>
          <w:sz w:val="22"/>
          <w:szCs w:val="22"/>
        </w:rPr>
        <w:t>2</w:t>
      </w:r>
      <w:r w:rsidR="00B038E3">
        <w:rPr>
          <w:rFonts w:ascii="Arial" w:hAnsi="Arial" w:cs="Arial"/>
          <w:sz w:val="22"/>
          <w:szCs w:val="22"/>
        </w:rPr>
        <w:t>2</w:t>
      </w:r>
      <w:r w:rsidRPr="00643710">
        <w:rPr>
          <w:rFonts w:ascii="Arial" w:hAnsi="Arial" w:cs="Arial"/>
          <w:sz w:val="22"/>
          <w:szCs w:val="22"/>
        </w:rPr>
        <w:t xml:space="preserve">. One of the following statements in the patellofemoral joint reaction force (PJRF) is not correct </w:t>
      </w:r>
    </w:p>
    <w:p w14:paraId="0267C514" w14:textId="77777777" w:rsidR="002C6D89" w:rsidRPr="00643710" w:rsidRDefault="002C6D89" w:rsidP="002C6D89">
      <w:pPr>
        <w:numPr>
          <w:ilvl w:val="1"/>
          <w:numId w:val="21"/>
        </w:numPr>
        <w:spacing w:before="100" w:beforeAutospacing="1" w:after="100" w:afterAutospacing="1"/>
        <w:rPr>
          <w:rFonts w:ascii="Arial" w:hAnsi="Arial" w:cs="Arial"/>
          <w:sz w:val="22"/>
          <w:szCs w:val="22"/>
        </w:rPr>
      </w:pPr>
      <w:r w:rsidRPr="00643710">
        <w:rPr>
          <w:rFonts w:ascii="Arial" w:hAnsi="Arial" w:cs="Arial"/>
          <w:sz w:val="22"/>
          <w:szCs w:val="22"/>
        </w:rPr>
        <w:t xml:space="preserve">PJRF is the force compressing the patella against the femur </w:t>
      </w:r>
    </w:p>
    <w:p w14:paraId="62003D98" w14:textId="77777777" w:rsidR="002C6D89" w:rsidRPr="00643710" w:rsidRDefault="002C6D89" w:rsidP="002C6D89">
      <w:pPr>
        <w:numPr>
          <w:ilvl w:val="1"/>
          <w:numId w:val="21"/>
        </w:numPr>
        <w:spacing w:before="100" w:beforeAutospacing="1" w:after="100" w:afterAutospacing="1"/>
        <w:rPr>
          <w:rFonts w:ascii="Arial" w:hAnsi="Arial" w:cs="Arial"/>
          <w:sz w:val="22"/>
          <w:szCs w:val="22"/>
        </w:rPr>
      </w:pPr>
      <w:r w:rsidRPr="00643710">
        <w:rPr>
          <w:rFonts w:ascii="Arial" w:hAnsi="Arial" w:cs="Arial"/>
          <w:sz w:val="22"/>
          <w:szCs w:val="22"/>
        </w:rPr>
        <w:t xml:space="preserve">PJRF becomes greater with increasing quadriceps tension activity </w:t>
      </w:r>
    </w:p>
    <w:p w14:paraId="3E47EC4E" w14:textId="77777777" w:rsidR="002C6D89" w:rsidRPr="00643710" w:rsidRDefault="002C6D89" w:rsidP="002C6D89">
      <w:pPr>
        <w:numPr>
          <w:ilvl w:val="1"/>
          <w:numId w:val="21"/>
        </w:numPr>
        <w:spacing w:before="100" w:beforeAutospacing="1" w:after="100" w:afterAutospacing="1"/>
        <w:rPr>
          <w:rFonts w:ascii="Arial" w:hAnsi="Arial" w:cs="Arial"/>
          <w:sz w:val="22"/>
          <w:szCs w:val="22"/>
        </w:rPr>
      </w:pPr>
      <w:r w:rsidRPr="00643710">
        <w:rPr>
          <w:rFonts w:ascii="Arial" w:hAnsi="Arial" w:cs="Arial"/>
          <w:sz w:val="22"/>
          <w:szCs w:val="22"/>
        </w:rPr>
        <w:t xml:space="preserve">PJRF becomes greater with increased knee flexion </w:t>
      </w:r>
    </w:p>
    <w:p w14:paraId="68412F05" w14:textId="77777777" w:rsidR="002C6D89" w:rsidRPr="00B038E3" w:rsidRDefault="002C6D89" w:rsidP="002C6D89">
      <w:pPr>
        <w:numPr>
          <w:ilvl w:val="1"/>
          <w:numId w:val="21"/>
        </w:numPr>
        <w:spacing w:before="100" w:beforeAutospacing="1" w:after="100" w:afterAutospacing="1"/>
        <w:rPr>
          <w:rFonts w:ascii="Arial" w:hAnsi="Arial" w:cs="Arial"/>
          <w:b/>
          <w:sz w:val="22"/>
          <w:szCs w:val="22"/>
          <w:u w:val="single"/>
        </w:rPr>
      </w:pPr>
      <w:proofErr w:type="gramStart"/>
      <w:r w:rsidRPr="00B038E3">
        <w:rPr>
          <w:rFonts w:ascii="Arial" w:hAnsi="Arial" w:cs="Arial"/>
          <w:b/>
          <w:sz w:val="22"/>
          <w:szCs w:val="22"/>
          <w:u w:val="single"/>
        </w:rPr>
        <w:t>during</w:t>
      </w:r>
      <w:proofErr w:type="gramEnd"/>
      <w:r w:rsidRPr="00B038E3">
        <w:rPr>
          <w:rFonts w:ascii="Arial" w:hAnsi="Arial" w:cs="Arial"/>
          <w:b/>
          <w:sz w:val="22"/>
          <w:szCs w:val="22"/>
          <w:u w:val="single"/>
        </w:rPr>
        <w:t xml:space="preserve"> squatting, PJRF increases to twice body weight </w:t>
      </w:r>
    </w:p>
    <w:p w14:paraId="27B5C5FC" w14:textId="77777777" w:rsidR="002C6D89" w:rsidRPr="00643710" w:rsidRDefault="002C6D89" w:rsidP="002C6D89">
      <w:pPr>
        <w:numPr>
          <w:ilvl w:val="1"/>
          <w:numId w:val="21"/>
        </w:numPr>
        <w:spacing w:before="100" w:beforeAutospacing="1" w:after="100" w:afterAutospacing="1"/>
        <w:rPr>
          <w:rFonts w:ascii="Arial" w:hAnsi="Arial" w:cs="Arial"/>
          <w:sz w:val="22"/>
          <w:szCs w:val="22"/>
        </w:rPr>
      </w:pPr>
      <w:proofErr w:type="gramStart"/>
      <w:r w:rsidRPr="00643710">
        <w:rPr>
          <w:rFonts w:ascii="Arial" w:hAnsi="Arial" w:cs="Arial"/>
          <w:sz w:val="22"/>
          <w:szCs w:val="22"/>
        </w:rPr>
        <w:t>in</w:t>
      </w:r>
      <w:proofErr w:type="gramEnd"/>
      <w:r w:rsidRPr="00643710">
        <w:rPr>
          <w:rFonts w:ascii="Arial" w:hAnsi="Arial" w:cs="Arial"/>
          <w:sz w:val="22"/>
          <w:szCs w:val="22"/>
        </w:rPr>
        <w:t xml:space="preserve"> the weight-bearing leg, PJRF increases on climbing stairs</w:t>
      </w:r>
    </w:p>
    <w:p w14:paraId="03790EFF" w14:textId="0F7A7BE5" w:rsidR="002C6D89" w:rsidRPr="00643710" w:rsidRDefault="00B038E3" w:rsidP="002C6D89">
      <w:pPr>
        <w:rPr>
          <w:rFonts w:ascii="Arial" w:hAnsi="Arial" w:cs="Arial"/>
          <w:sz w:val="22"/>
          <w:szCs w:val="22"/>
        </w:rPr>
      </w:pPr>
      <w:r>
        <w:rPr>
          <w:rFonts w:ascii="Arial" w:hAnsi="Arial" w:cs="Arial"/>
          <w:sz w:val="22"/>
          <w:szCs w:val="22"/>
        </w:rPr>
        <w:t>23</w:t>
      </w:r>
      <w:r w:rsidR="002C6D89" w:rsidRPr="00643710">
        <w:rPr>
          <w:rFonts w:ascii="Arial" w:hAnsi="Arial" w:cs="Arial"/>
          <w:sz w:val="22"/>
          <w:szCs w:val="22"/>
        </w:rPr>
        <w:t xml:space="preserve">. In TBI subjects the Functional Independence Measure (FIM) is inadequate in which of the following areas: </w:t>
      </w:r>
    </w:p>
    <w:p w14:paraId="5640F3D3" w14:textId="77777777" w:rsidR="002C6D89" w:rsidRPr="00B038E3" w:rsidRDefault="002C6D89" w:rsidP="002C6D89">
      <w:pPr>
        <w:numPr>
          <w:ilvl w:val="1"/>
          <w:numId w:val="22"/>
        </w:numPr>
        <w:spacing w:before="100" w:beforeAutospacing="1" w:after="100" w:afterAutospacing="1"/>
        <w:rPr>
          <w:rFonts w:ascii="Arial" w:hAnsi="Arial" w:cs="Arial"/>
          <w:b/>
          <w:sz w:val="22"/>
          <w:szCs w:val="22"/>
          <w:u w:val="single"/>
        </w:rPr>
      </w:pPr>
      <w:proofErr w:type="gramStart"/>
      <w:r w:rsidRPr="00B038E3">
        <w:rPr>
          <w:rFonts w:ascii="Arial" w:hAnsi="Arial" w:cs="Arial"/>
          <w:b/>
          <w:sz w:val="22"/>
          <w:szCs w:val="22"/>
          <w:u w:val="single"/>
        </w:rPr>
        <w:t>neuropsychological</w:t>
      </w:r>
      <w:proofErr w:type="gramEnd"/>
      <w:r w:rsidRPr="00B038E3">
        <w:rPr>
          <w:rFonts w:ascii="Arial" w:hAnsi="Arial" w:cs="Arial"/>
          <w:b/>
          <w:sz w:val="22"/>
          <w:szCs w:val="22"/>
          <w:u w:val="single"/>
        </w:rPr>
        <w:t xml:space="preserve"> </w:t>
      </w:r>
    </w:p>
    <w:p w14:paraId="14D6BF6B" w14:textId="77777777" w:rsidR="002C6D89" w:rsidRPr="00643710" w:rsidRDefault="002C6D89" w:rsidP="002C6D89">
      <w:pPr>
        <w:numPr>
          <w:ilvl w:val="1"/>
          <w:numId w:val="22"/>
        </w:numPr>
        <w:spacing w:before="100" w:beforeAutospacing="1" w:after="100" w:afterAutospacing="1"/>
        <w:rPr>
          <w:rFonts w:ascii="Arial" w:hAnsi="Arial" w:cs="Arial"/>
          <w:sz w:val="22"/>
          <w:szCs w:val="22"/>
        </w:rPr>
      </w:pPr>
      <w:proofErr w:type="gramStart"/>
      <w:r w:rsidRPr="00643710">
        <w:rPr>
          <w:rFonts w:ascii="Arial" w:hAnsi="Arial" w:cs="Arial"/>
          <w:sz w:val="22"/>
          <w:szCs w:val="22"/>
        </w:rPr>
        <w:t>self</w:t>
      </w:r>
      <w:proofErr w:type="gramEnd"/>
      <w:r w:rsidRPr="00643710">
        <w:rPr>
          <w:rFonts w:ascii="Arial" w:hAnsi="Arial" w:cs="Arial"/>
          <w:sz w:val="22"/>
          <w:szCs w:val="22"/>
        </w:rPr>
        <w:t xml:space="preserve"> care </w:t>
      </w:r>
    </w:p>
    <w:p w14:paraId="0D7A3694" w14:textId="77777777" w:rsidR="002C6D89" w:rsidRPr="00643710" w:rsidRDefault="002C6D89" w:rsidP="002C6D89">
      <w:pPr>
        <w:numPr>
          <w:ilvl w:val="1"/>
          <w:numId w:val="22"/>
        </w:numPr>
        <w:spacing w:before="100" w:beforeAutospacing="1" w:after="100" w:afterAutospacing="1"/>
        <w:rPr>
          <w:rFonts w:ascii="Arial" w:hAnsi="Arial" w:cs="Arial"/>
          <w:sz w:val="22"/>
          <w:szCs w:val="22"/>
        </w:rPr>
      </w:pPr>
      <w:proofErr w:type="gramStart"/>
      <w:r w:rsidRPr="00643710">
        <w:rPr>
          <w:rFonts w:ascii="Arial" w:hAnsi="Arial" w:cs="Arial"/>
          <w:sz w:val="22"/>
          <w:szCs w:val="22"/>
        </w:rPr>
        <w:t>sphincter</w:t>
      </w:r>
      <w:proofErr w:type="gramEnd"/>
      <w:r w:rsidRPr="00643710">
        <w:rPr>
          <w:rFonts w:ascii="Arial" w:hAnsi="Arial" w:cs="Arial"/>
          <w:sz w:val="22"/>
          <w:szCs w:val="22"/>
        </w:rPr>
        <w:t xml:space="preserve"> control </w:t>
      </w:r>
    </w:p>
    <w:p w14:paraId="248C82EA" w14:textId="77777777" w:rsidR="002C6D89" w:rsidRPr="00643710" w:rsidRDefault="002C6D89" w:rsidP="002C6D89">
      <w:pPr>
        <w:numPr>
          <w:ilvl w:val="1"/>
          <w:numId w:val="22"/>
        </w:numPr>
        <w:spacing w:before="100" w:beforeAutospacing="1" w:after="100" w:afterAutospacing="1"/>
        <w:rPr>
          <w:rFonts w:ascii="Arial" w:hAnsi="Arial" w:cs="Arial"/>
          <w:sz w:val="22"/>
          <w:szCs w:val="22"/>
        </w:rPr>
      </w:pPr>
      <w:proofErr w:type="gramStart"/>
      <w:r w:rsidRPr="00643710">
        <w:rPr>
          <w:rFonts w:ascii="Arial" w:hAnsi="Arial" w:cs="Arial"/>
          <w:sz w:val="22"/>
          <w:szCs w:val="22"/>
        </w:rPr>
        <w:t>mobility</w:t>
      </w:r>
      <w:proofErr w:type="gramEnd"/>
      <w:r w:rsidRPr="00643710">
        <w:rPr>
          <w:rFonts w:ascii="Arial" w:hAnsi="Arial" w:cs="Arial"/>
          <w:sz w:val="22"/>
          <w:szCs w:val="22"/>
        </w:rPr>
        <w:t xml:space="preserve"> </w:t>
      </w:r>
    </w:p>
    <w:p w14:paraId="3D8718DC" w14:textId="77777777" w:rsidR="002C6D89" w:rsidRPr="00643710" w:rsidRDefault="002C6D89" w:rsidP="002C6D89">
      <w:pPr>
        <w:numPr>
          <w:ilvl w:val="1"/>
          <w:numId w:val="22"/>
        </w:numPr>
        <w:spacing w:before="100" w:beforeAutospacing="1" w:after="100" w:afterAutospacing="1"/>
        <w:rPr>
          <w:rFonts w:ascii="Arial" w:hAnsi="Arial" w:cs="Arial"/>
          <w:sz w:val="22"/>
          <w:szCs w:val="22"/>
        </w:rPr>
      </w:pPr>
      <w:proofErr w:type="gramStart"/>
      <w:r w:rsidRPr="00643710">
        <w:rPr>
          <w:rFonts w:ascii="Arial" w:hAnsi="Arial" w:cs="Arial"/>
          <w:sz w:val="22"/>
          <w:szCs w:val="22"/>
        </w:rPr>
        <w:t>locomotion</w:t>
      </w:r>
      <w:proofErr w:type="gramEnd"/>
    </w:p>
    <w:p w14:paraId="02D17F33" w14:textId="68EFB251" w:rsidR="002C6D89" w:rsidRPr="003E6E35" w:rsidRDefault="00B038E3" w:rsidP="002C6D89">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2</w:t>
      </w:r>
      <w:r w:rsidR="002C6D89" w:rsidRPr="003E6E35">
        <w:rPr>
          <w:rFonts w:ascii="Arial" w:hAnsi="Arial" w:cs="Arial"/>
          <w:color w:val="auto"/>
          <w:sz w:val="22"/>
          <w:szCs w:val="22"/>
        </w:rPr>
        <w:t xml:space="preserve">4. Which among the following statements concerning the </w:t>
      </w:r>
      <w:proofErr w:type="spellStart"/>
      <w:r w:rsidR="002C6D89" w:rsidRPr="003E6E35">
        <w:rPr>
          <w:rFonts w:ascii="Arial" w:hAnsi="Arial" w:cs="Arial"/>
          <w:color w:val="auto"/>
          <w:sz w:val="22"/>
          <w:szCs w:val="22"/>
        </w:rPr>
        <w:t>Barthel</w:t>
      </w:r>
      <w:proofErr w:type="spellEnd"/>
      <w:r w:rsidR="002C6D89" w:rsidRPr="003E6E35">
        <w:rPr>
          <w:rFonts w:ascii="Arial" w:hAnsi="Arial" w:cs="Arial"/>
          <w:color w:val="auto"/>
          <w:sz w:val="22"/>
          <w:szCs w:val="22"/>
        </w:rPr>
        <w:t xml:space="preserve"> index is incorrect? </w:t>
      </w:r>
    </w:p>
    <w:p w14:paraId="3A0981BF" w14:textId="77777777" w:rsidR="002C6D89" w:rsidRPr="00643710" w:rsidRDefault="002C6D89" w:rsidP="002C6D89">
      <w:pPr>
        <w:numPr>
          <w:ilvl w:val="1"/>
          <w:numId w:val="23"/>
        </w:numPr>
        <w:spacing w:before="100" w:beforeAutospacing="1" w:after="100" w:afterAutospacing="1"/>
        <w:rPr>
          <w:rFonts w:ascii="Arial" w:hAnsi="Arial" w:cs="Arial"/>
          <w:sz w:val="22"/>
          <w:szCs w:val="22"/>
        </w:rPr>
      </w:pPr>
      <w:r w:rsidRPr="00643710">
        <w:rPr>
          <w:rFonts w:ascii="Arial" w:hAnsi="Arial" w:cs="Arial"/>
          <w:sz w:val="22"/>
          <w:szCs w:val="22"/>
        </w:rPr>
        <w:t xml:space="preserve">It allows comparison between services </w:t>
      </w:r>
    </w:p>
    <w:p w14:paraId="19C35B67" w14:textId="77777777" w:rsidR="002C6D89" w:rsidRPr="00643710" w:rsidRDefault="002C6D89" w:rsidP="002C6D89">
      <w:pPr>
        <w:numPr>
          <w:ilvl w:val="1"/>
          <w:numId w:val="23"/>
        </w:numPr>
        <w:spacing w:before="100" w:beforeAutospacing="1" w:after="100" w:afterAutospacing="1"/>
        <w:rPr>
          <w:rFonts w:ascii="Arial" w:hAnsi="Arial" w:cs="Arial"/>
          <w:sz w:val="22"/>
          <w:szCs w:val="22"/>
        </w:rPr>
      </w:pPr>
      <w:r w:rsidRPr="00643710">
        <w:rPr>
          <w:rFonts w:ascii="Arial" w:hAnsi="Arial" w:cs="Arial"/>
          <w:sz w:val="22"/>
          <w:szCs w:val="22"/>
        </w:rPr>
        <w:t xml:space="preserve">It has predictive value </w:t>
      </w:r>
    </w:p>
    <w:p w14:paraId="76962ED2" w14:textId="77777777" w:rsidR="002C6D89" w:rsidRPr="00B038E3" w:rsidRDefault="002C6D89" w:rsidP="002C6D89">
      <w:pPr>
        <w:numPr>
          <w:ilvl w:val="1"/>
          <w:numId w:val="23"/>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 xml:space="preserve">It takes cognitive function into account </w:t>
      </w:r>
    </w:p>
    <w:p w14:paraId="7A8F152A" w14:textId="77777777" w:rsidR="002C6D89" w:rsidRPr="00643710" w:rsidRDefault="002C6D89" w:rsidP="002C6D89">
      <w:pPr>
        <w:numPr>
          <w:ilvl w:val="1"/>
          <w:numId w:val="23"/>
        </w:numPr>
        <w:spacing w:before="100" w:beforeAutospacing="1" w:after="100" w:afterAutospacing="1"/>
        <w:rPr>
          <w:rFonts w:ascii="Arial" w:hAnsi="Arial" w:cs="Arial"/>
          <w:sz w:val="22"/>
          <w:szCs w:val="22"/>
        </w:rPr>
      </w:pPr>
      <w:r w:rsidRPr="00643710">
        <w:rPr>
          <w:rFonts w:ascii="Arial" w:hAnsi="Arial" w:cs="Arial"/>
          <w:sz w:val="22"/>
          <w:szCs w:val="22"/>
        </w:rPr>
        <w:t xml:space="preserve">It assesses 10 aspects of daily life </w:t>
      </w:r>
    </w:p>
    <w:p w14:paraId="5E2BD53B" w14:textId="77777777" w:rsidR="002C6D89" w:rsidRPr="00643710" w:rsidRDefault="002C6D89" w:rsidP="002C6D89">
      <w:pPr>
        <w:numPr>
          <w:ilvl w:val="1"/>
          <w:numId w:val="23"/>
        </w:numPr>
        <w:spacing w:before="100" w:beforeAutospacing="1" w:after="100" w:afterAutospacing="1"/>
        <w:rPr>
          <w:rFonts w:ascii="Arial" w:hAnsi="Arial" w:cs="Arial"/>
          <w:sz w:val="22"/>
          <w:szCs w:val="22"/>
        </w:rPr>
      </w:pPr>
      <w:r w:rsidRPr="00643710">
        <w:rPr>
          <w:rFonts w:ascii="Arial" w:hAnsi="Arial" w:cs="Arial"/>
          <w:sz w:val="22"/>
          <w:szCs w:val="22"/>
        </w:rPr>
        <w:t xml:space="preserve">Its validity has been studied extensively  </w:t>
      </w:r>
    </w:p>
    <w:p w14:paraId="52A024B4" w14:textId="77777777" w:rsidR="002C6D89" w:rsidRDefault="002C6D89" w:rsidP="002C6D89">
      <w:pPr>
        <w:rPr>
          <w:rFonts w:ascii="Arial" w:hAnsi="Arial" w:cs="Arial"/>
          <w:sz w:val="22"/>
          <w:szCs w:val="22"/>
        </w:rPr>
      </w:pPr>
    </w:p>
    <w:p w14:paraId="64ACF949" w14:textId="77777777" w:rsidR="002C6D89" w:rsidRDefault="002C6D89" w:rsidP="002C6D89">
      <w:pPr>
        <w:rPr>
          <w:rFonts w:ascii="Arial" w:hAnsi="Arial" w:cs="Arial"/>
          <w:sz w:val="22"/>
          <w:szCs w:val="22"/>
        </w:rPr>
      </w:pPr>
    </w:p>
    <w:p w14:paraId="5AE454F0" w14:textId="77777777" w:rsidR="002C6D89" w:rsidRDefault="002C6D89" w:rsidP="002C6D89">
      <w:pPr>
        <w:rPr>
          <w:rFonts w:ascii="Arial" w:hAnsi="Arial" w:cs="Arial"/>
          <w:sz w:val="22"/>
          <w:szCs w:val="22"/>
        </w:rPr>
      </w:pPr>
    </w:p>
    <w:p w14:paraId="049B58DA" w14:textId="77777777" w:rsidR="002C6D89" w:rsidRDefault="002C6D89" w:rsidP="002C6D89">
      <w:pPr>
        <w:rPr>
          <w:rFonts w:ascii="Arial" w:hAnsi="Arial" w:cs="Arial"/>
          <w:sz w:val="22"/>
          <w:szCs w:val="22"/>
        </w:rPr>
      </w:pPr>
    </w:p>
    <w:p w14:paraId="56AC589E" w14:textId="77777777" w:rsidR="002C6D89" w:rsidRDefault="002C6D89" w:rsidP="002C6D89">
      <w:pPr>
        <w:rPr>
          <w:rFonts w:ascii="Arial" w:hAnsi="Arial" w:cs="Arial"/>
          <w:sz w:val="22"/>
          <w:szCs w:val="22"/>
        </w:rPr>
      </w:pPr>
    </w:p>
    <w:p w14:paraId="2CD092CC" w14:textId="77777777" w:rsidR="002C6D89" w:rsidRDefault="002C6D89" w:rsidP="002C6D89">
      <w:pPr>
        <w:rPr>
          <w:rFonts w:ascii="Arial" w:hAnsi="Arial" w:cs="Arial"/>
          <w:sz w:val="22"/>
          <w:szCs w:val="22"/>
        </w:rPr>
      </w:pPr>
    </w:p>
    <w:p w14:paraId="589C5714" w14:textId="4E98BB1F" w:rsidR="002C6D89" w:rsidRPr="00643710" w:rsidRDefault="00B038E3" w:rsidP="002C6D89">
      <w:pPr>
        <w:rPr>
          <w:rFonts w:ascii="Arial" w:hAnsi="Arial" w:cs="Arial"/>
          <w:sz w:val="22"/>
          <w:szCs w:val="22"/>
        </w:rPr>
      </w:pPr>
      <w:r>
        <w:rPr>
          <w:rFonts w:ascii="Arial" w:hAnsi="Arial" w:cs="Arial"/>
          <w:sz w:val="22"/>
          <w:szCs w:val="22"/>
        </w:rPr>
        <w:t>2</w:t>
      </w:r>
      <w:r w:rsidR="002C6D89" w:rsidRPr="00643710">
        <w:rPr>
          <w:rFonts w:ascii="Arial" w:hAnsi="Arial" w:cs="Arial"/>
          <w:sz w:val="22"/>
          <w:szCs w:val="22"/>
        </w:rPr>
        <w:t xml:space="preserve">5. In cervical spine disorders a </w:t>
      </w:r>
      <w:proofErr w:type="spellStart"/>
      <w:r w:rsidR="002C6D89" w:rsidRPr="00643710">
        <w:rPr>
          <w:rFonts w:ascii="Arial" w:hAnsi="Arial" w:cs="Arial"/>
          <w:sz w:val="22"/>
          <w:szCs w:val="22"/>
        </w:rPr>
        <w:t>cervicothoracic</w:t>
      </w:r>
      <w:proofErr w:type="spellEnd"/>
      <w:r w:rsidR="002C6D89" w:rsidRPr="00643710">
        <w:rPr>
          <w:rFonts w:ascii="Arial" w:hAnsi="Arial" w:cs="Arial"/>
          <w:sz w:val="22"/>
          <w:szCs w:val="22"/>
        </w:rPr>
        <w:t xml:space="preserve"> </w:t>
      </w:r>
      <w:proofErr w:type="spellStart"/>
      <w:r w:rsidR="002C6D89" w:rsidRPr="00643710">
        <w:rPr>
          <w:rFonts w:ascii="Arial" w:hAnsi="Arial" w:cs="Arial"/>
          <w:sz w:val="22"/>
          <w:szCs w:val="22"/>
        </w:rPr>
        <w:t>stabilisation</w:t>
      </w:r>
      <w:proofErr w:type="spellEnd"/>
      <w:r w:rsidR="002C6D89" w:rsidRPr="00643710">
        <w:rPr>
          <w:rFonts w:ascii="Arial" w:hAnsi="Arial" w:cs="Arial"/>
          <w:sz w:val="22"/>
          <w:szCs w:val="22"/>
        </w:rPr>
        <w:t xml:space="preserve"> </w:t>
      </w:r>
      <w:proofErr w:type="spellStart"/>
      <w:r w:rsidR="002C6D89" w:rsidRPr="00643710">
        <w:rPr>
          <w:rFonts w:ascii="Arial" w:hAnsi="Arial" w:cs="Arial"/>
          <w:sz w:val="22"/>
          <w:szCs w:val="22"/>
        </w:rPr>
        <w:t>programme</w:t>
      </w:r>
      <w:proofErr w:type="spellEnd"/>
      <w:r w:rsidR="002C6D89" w:rsidRPr="00643710">
        <w:rPr>
          <w:rFonts w:ascii="Arial" w:hAnsi="Arial" w:cs="Arial"/>
          <w:sz w:val="22"/>
          <w:szCs w:val="22"/>
        </w:rPr>
        <w:t xml:space="preserve"> is designed to limit </w:t>
      </w:r>
      <w:proofErr w:type="spellStart"/>
      <w:r w:rsidR="002C6D89" w:rsidRPr="00643710">
        <w:rPr>
          <w:rFonts w:ascii="Arial" w:hAnsi="Arial" w:cs="Arial"/>
          <w:sz w:val="22"/>
          <w:szCs w:val="22"/>
        </w:rPr>
        <w:t>pain</w:t>
      </w:r>
      <w:proofErr w:type="gramStart"/>
      <w:r w:rsidR="002C6D89" w:rsidRPr="00643710">
        <w:rPr>
          <w:rFonts w:ascii="Arial" w:hAnsi="Arial" w:cs="Arial"/>
          <w:sz w:val="22"/>
          <w:szCs w:val="22"/>
        </w:rPr>
        <w:t>,maximize</w:t>
      </w:r>
      <w:proofErr w:type="spellEnd"/>
      <w:proofErr w:type="gramEnd"/>
      <w:r w:rsidR="002C6D89" w:rsidRPr="00643710">
        <w:rPr>
          <w:rFonts w:ascii="Arial" w:hAnsi="Arial" w:cs="Arial"/>
          <w:sz w:val="22"/>
          <w:szCs w:val="22"/>
        </w:rPr>
        <w:t xml:space="preserve"> function and prevent further injury. Which of the following treatment modalities should not be included in this rehabilitation </w:t>
      </w:r>
      <w:proofErr w:type="spellStart"/>
      <w:r w:rsidR="002C6D89" w:rsidRPr="00643710">
        <w:rPr>
          <w:rFonts w:ascii="Arial" w:hAnsi="Arial" w:cs="Arial"/>
          <w:sz w:val="22"/>
          <w:szCs w:val="22"/>
        </w:rPr>
        <w:t>programme</w:t>
      </w:r>
      <w:proofErr w:type="spellEnd"/>
      <w:r w:rsidR="002C6D89" w:rsidRPr="00643710">
        <w:rPr>
          <w:rFonts w:ascii="Arial" w:hAnsi="Arial" w:cs="Arial"/>
          <w:sz w:val="22"/>
          <w:szCs w:val="22"/>
        </w:rPr>
        <w:t xml:space="preserve">?  </w:t>
      </w:r>
    </w:p>
    <w:p w14:paraId="00C5723C" w14:textId="77777777" w:rsidR="002C6D89" w:rsidRPr="00643710" w:rsidRDefault="002C6D89" w:rsidP="002C6D89">
      <w:pPr>
        <w:numPr>
          <w:ilvl w:val="1"/>
          <w:numId w:val="24"/>
        </w:numPr>
        <w:spacing w:before="100" w:beforeAutospacing="1" w:after="100" w:afterAutospacing="1"/>
        <w:rPr>
          <w:rFonts w:ascii="Arial" w:hAnsi="Arial" w:cs="Arial"/>
          <w:sz w:val="22"/>
          <w:szCs w:val="22"/>
        </w:rPr>
      </w:pPr>
      <w:proofErr w:type="gramStart"/>
      <w:r w:rsidRPr="00643710">
        <w:rPr>
          <w:rFonts w:ascii="Arial" w:hAnsi="Arial" w:cs="Arial"/>
          <w:sz w:val="22"/>
          <w:szCs w:val="22"/>
        </w:rPr>
        <w:t>postural</w:t>
      </w:r>
      <w:proofErr w:type="gramEnd"/>
      <w:r w:rsidRPr="00643710">
        <w:rPr>
          <w:rFonts w:ascii="Arial" w:hAnsi="Arial" w:cs="Arial"/>
          <w:sz w:val="22"/>
          <w:szCs w:val="22"/>
        </w:rPr>
        <w:t xml:space="preserve"> training </w:t>
      </w:r>
    </w:p>
    <w:p w14:paraId="31BC24B7" w14:textId="77777777" w:rsidR="002C6D89" w:rsidRPr="00B038E3" w:rsidRDefault="002C6D89" w:rsidP="002C6D89">
      <w:pPr>
        <w:numPr>
          <w:ilvl w:val="1"/>
          <w:numId w:val="24"/>
        </w:numPr>
        <w:spacing w:before="100" w:beforeAutospacing="1" w:after="100" w:afterAutospacing="1"/>
        <w:rPr>
          <w:rFonts w:ascii="Arial" w:hAnsi="Arial" w:cs="Arial"/>
          <w:b/>
          <w:sz w:val="22"/>
          <w:szCs w:val="22"/>
          <w:u w:val="single"/>
        </w:rPr>
      </w:pPr>
      <w:proofErr w:type="gramStart"/>
      <w:r w:rsidRPr="00B038E3">
        <w:rPr>
          <w:rFonts w:ascii="Arial" w:hAnsi="Arial" w:cs="Arial"/>
          <w:b/>
          <w:sz w:val="22"/>
          <w:szCs w:val="22"/>
          <w:u w:val="single"/>
        </w:rPr>
        <w:t>eccentric</w:t>
      </w:r>
      <w:proofErr w:type="gramEnd"/>
      <w:r w:rsidRPr="00B038E3">
        <w:rPr>
          <w:rFonts w:ascii="Arial" w:hAnsi="Arial" w:cs="Arial"/>
          <w:b/>
          <w:sz w:val="22"/>
          <w:szCs w:val="22"/>
          <w:u w:val="single"/>
        </w:rPr>
        <w:t xml:space="preserve"> isokinetic exercises of the neck extensors </w:t>
      </w:r>
    </w:p>
    <w:p w14:paraId="19D94DCF" w14:textId="77777777" w:rsidR="002C6D89" w:rsidRPr="00643710" w:rsidRDefault="002C6D89" w:rsidP="002C6D89">
      <w:pPr>
        <w:numPr>
          <w:ilvl w:val="1"/>
          <w:numId w:val="24"/>
        </w:numPr>
        <w:spacing w:before="100" w:beforeAutospacing="1" w:after="100" w:afterAutospacing="1"/>
        <w:rPr>
          <w:rFonts w:ascii="Arial" w:hAnsi="Arial" w:cs="Arial"/>
          <w:sz w:val="22"/>
          <w:szCs w:val="22"/>
        </w:rPr>
      </w:pPr>
      <w:proofErr w:type="gramStart"/>
      <w:r w:rsidRPr="00643710">
        <w:rPr>
          <w:rFonts w:ascii="Arial" w:hAnsi="Arial" w:cs="Arial"/>
          <w:sz w:val="22"/>
          <w:szCs w:val="22"/>
        </w:rPr>
        <w:t>training</w:t>
      </w:r>
      <w:proofErr w:type="gramEnd"/>
      <w:r w:rsidRPr="00643710">
        <w:rPr>
          <w:rFonts w:ascii="Arial" w:hAnsi="Arial" w:cs="Arial"/>
          <w:sz w:val="22"/>
          <w:szCs w:val="22"/>
        </w:rPr>
        <w:t xml:space="preserve"> and coordination of the muscles in the neck area </w:t>
      </w:r>
    </w:p>
    <w:p w14:paraId="408ACE8F" w14:textId="77777777" w:rsidR="002C6D89" w:rsidRPr="00643710" w:rsidRDefault="002C6D89" w:rsidP="002C6D89">
      <w:pPr>
        <w:numPr>
          <w:ilvl w:val="1"/>
          <w:numId w:val="24"/>
        </w:numPr>
        <w:spacing w:before="100" w:beforeAutospacing="1" w:after="100" w:afterAutospacing="1"/>
        <w:rPr>
          <w:rFonts w:ascii="Arial" w:hAnsi="Arial" w:cs="Arial"/>
          <w:sz w:val="22"/>
          <w:szCs w:val="22"/>
        </w:rPr>
      </w:pPr>
      <w:proofErr w:type="gramStart"/>
      <w:r w:rsidRPr="00643710">
        <w:rPr>
          <w:rFonts w:ascii="Arial" w:hAnsi="Arial" w:cs="Arial"/>
          <w:sz w:val="22"/>
          <w:szCs w:val="22"/>
        </w:rPr>
        <w:t>isometric</w:t>
      </w:r>
      <w:proofErr w:type="gramEnd"/>
      <w:r w:rsidRPr="00643710">
        <w:rPr>
          <w:rFonts w:ascii="Arial" w:hAnsi="Arial" w:cs="Arial"/>
          <w:sz w:val="22"/>
          <w:szCs w:val="22"/>
        </w:rPr>
        <w:t xml:space="preserve"> and isotonic resistance exercises of the </w:t>
      </w:r>
      <w:proofErr w:type="spellStart"/>
      <w:r w:rsidRPr="00643710">
        <w:rPr>
          <w:rFonts w:ascii="Arial" w:hAnsi="Arial" w:cs="Arial"/>
          <w:sz w:val="22"/>
          <w:szCs w:val="22"/>
        </w:rPr>
        <w:t>cervicothoracic</w:t>
      </w:r>
      <w:proofErr w:type="spellEnd"/>
      <w:r w:rsidRPr="00643710">
        <w:rPr>
          <w:rFonts w:ascii="Arial" w:hAnsi="Arial" w:cs="Arial"/>
          <w:sz w:val="22"/>
          <w:szCs w:val="22"/>
        </w:rPr>
        <w:t xml:space="preserve"> muscles </w:t>
      </w:r>
    </w:p>
    <w:p w14:paraId="282329AB" w14:textId="77777777" w:rsidR="002C6D89" w:rsidRPr="00643710" w:rsidRDefault="002C6D89" w:rsidP="002C6D89">
      <w:pPr>
        <w:numPr>
          <w:ilvl w:val="1"/>
          <w:numId w:val="24"/>
        </w:numPr>
        <w:spacing w:before="100" w:beforeAutospacing="1" w:after="100" w:afterAutospacing="1"/>
        <w:rPr>
          <w:rFonts w:ascii="Arial" w:hAnsi="Arial" w:cs="Arial"/>
          <w:sz w:val="22"/>
          <w:szCs w:val="22"/>
        </w:rPr>
      </w:pPr>
      <w:proofErr w:type="gramStart"/>
      <w:r w:rsidRPr="00643710">
        <w:rPr>
          <w:rFonts w:ascii="Arial" w:hAnsi="Arial" w:cs="Arial"/>
          <w:sz w:val="22"/>
          <w:szCs w:val="22"/>
        </w:rPr>
        <w:t>proprioceptive</w:t>
      </w:r>
      <w:proofErr w:type="gramEnd"/>
      <w:r w:rsidRPr="00643710">
        <w:rPr>
          <w:rFonts w:ascii="Arial" w:hAnsi="Arial" w:cs="Arial"/>
          <w:sz w:val="22"/>
          <w:szCs w:val="22"/>
        </w:rPr>
        <w:t xml:space="preserve"> feedback </w:t>
      </w:r>
    </w:p>
    <w:p w14:paraId="68023B84" w14:textId="544F6B1A" w:rsidR="002C6D89" w:rsidRPr="00643710" w:rsidRDefault="00B038E3" w:rsidP="002C6D89">
      <w:pPr>
        <w:rPr>
          <w:rFonts w:ascii="Arial" w:hAnsi="Arial" w:cs="Arial"/>
          <w:sz w:val="22"/>
          <w:szCs w:val="22"/>
        </w:rPr>
      </w:pPr>
      <w:r>
        <w:rPr>
          <w:rFonts w:ascii="Arial" w:hAnsi="Arial" w:cs="Arial"/>
          <w:sz w:val="22"/>
          <w:szCs w:val="22"/>
        </w:rPr>
        <w:t>2</w:t>
      </w:r>
      <w:r w:rsidR="002C6D89" w:rsidRPr="00643710">
        <w:rPr>
          <w:rFonts w:ascii="Arial" w:hAnsi="Arial" w:cs="Arial"/>
          <w:sz w:val="22"/>
          <w:szCs w:val="22"/>
        </w:rPr>
        <w:t xml:space="preserve">6. Posttraumatic Myositis </w:t>
      </w:r>
      <w:proofErr w:type="spellStart"/>
      <w:r w:rsidR="002C6D89" w:rsidRPr="00643710">
        <w:rPr>
          <w:rFonts w:ascii="Arial" w:hAnsi="Arial" w:cs="Arial"/>
          <w:sz w:val="22"/>
          <w:szCs w:val="22"/>
        </w:rPr>
        <w:t>Ossificans</w:t>
      </w:r>
      <w:proofErr w:type="spellEnd"/>
      <w:r w:rsidR="002C6D89" w:rsidRPr="00643710">
        <w:rPr>
          <w:rFonts w:ascii="Arial" w:hAnsi="Arial" w:cs="Arial"/>
          <w:sz w:val="22"/>
          <w:szCs w:val="22"/>
        </w:rPr>
        <w:t xml:space="preserve"> (PMO) is a complication that can develop after a muscular contusion. Which of the following statements is incorrect? </w:t>
      </w:r>
    </w:p>
    <w:p w14:paraId="38B23236" w14:textId="77777777" w:rsidR="002C6D89" w:rsidRPr="00643710" w:rsidRDefault="002C6D89" w:rsidP="002C6D89">
      <w:pPr>
        <w:numPr>
          <w:ilvl w:val="1"/>
          <w:numId w:val="25"/>
        </w:numPr>
        <w:spacing w:before="100" w:beforeAutospacing="1" w:after="100" w:afterAutospacing="1"/>
        <w:rPr>
          <w:rFonts w:ascii="Arial" w:hAnsi="Arial" w:cs="Arial"/>
          <w:sz w:val="22"/>
          <w:szCs w:val="22"/>
        </w:rPr>
      </w:pPr>
      <w:proofErr w:type="gramStart"/>
      <w:r w:rsidRPr="00643710">
        <w:rPr>
          <w:rFonts w:ascii="Arial" w:hAnsi="Arial" w:cs="Arial"/>
          <w:sz w:val="22"/>
          <w:szCs w:val="22"/>
        </w:rPr>
        <w:t>myositis</w:t>
      </w:r>
      <w:proofErr w:type="gramEnd"/>
      <w:r w:rsidRPr="00643710">
        <w:rPr>
          <w:rFonts w:ascii="Arial" w:hAnsi="Arial" w:cs="Arial"/>
          <w:sz w:val="22"/>
          <w:szCs w:val="22"/>
        </w:rPr>
        <w:t xml:space="preserve"> </w:t>
      </w:r>
      <w:proofErr w:type="spellStart"/>
      <w:r w:rsidRPr="00643710">
        <w:rPr>
          <w:rFonts w:ascii="Arial" w:hAnsi="Arial" w:cs="Arial"/>
          <w:sz w:val="22"/>
          <w:szCs w:val="22"/>
        </w:rPr>
        <w:t>ossificans</w:t>
      </w:r>
      <w:proofErr w:type="spellEnd"/>
      <w:r w:rsidRPr="00643710">
        <w:rPr>
          <w:rFonts w:ascii="Arial" w:hAnsi="Arial" w:cs="Arial"/>
          <w:sz w:val="22"/>
          <w:szCs w:val="22"/>
        </w:rPr>
        <w:t xml:space="preserve"> is the formation of non-neoplastic cartilage or bone in connective tissue and muscle </w:t>
      </w:r>
    </w:p>
    <w:p w14:paraId="273D13BE" w14:textId="77777777" w:rsidR="002C6D89" w:rsidRPr="00643710" w:rsidRDefault="002C6D89" w:rsidP="002C6D89">
      <w:pPr>
        <w:numPr>
          <w:ilvl w:val="1"/>
          <w:numId w:val="25"/>
        </w:numPr>
        <w:spacing w:before="100" w:beforeAutospacing="1" w:after="100" w:afterAutospacing="1"/>
        <w:rPr>
          <w:rFonts w:ascii="Arial" w:hAnsi="Arial" w:cs="Arial"/>
          <w:sz w:val="22"/>
          <w:szCs w:val="22"/>
        </w:rPr>
      </w:pPr>
      <w:proofErr w:type="gramStart"/>
      <w:r w:rsidRPr="00643710">
        <w:rPr>
          <w:rFonts w:ascii="Arial" w:hAnsi="Arial" w:cs="Arial"/>
          <w:sz w:val="22"/>
          <w:szCs w:val="22"/>
        </w:rPr>
        <w:t>the</w:t>
      </w:r>
      <w:proofErr w:type="gramEnd"/>
      <w:r w:rsidRPr="00643710">
        <w:rPr>
          <w:rFonts w:ascii="Arial" w:hAnsi="Arial" w:cs="Arial"/>
          <w:sz w:val="22"/>
          <w:szCs w:val="22"/>
        </w:rPr>
        <w:t xml:space="preserve"> quadriceps muscle is the most common site of involvement </w:t>
      </w:r>
    </w:p>
    <w:p w14:paraId="6D2B167E" w14:textId="77777777" w:rsidR="002C6D89" w:rsidRPr="00B038E3" w:rsidRDefault="002C6D89" w:rsidP="002C6D89">
      <w:pPr>
        <w:numPr>
          <w:ilvl w:val="1"/>
          <w:numId w:val="25"/>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 xml:space="preserve">PMO can be seen within 1 week on plain radiographic films </w:t>
      </w:r>
    </w:p>
    <w:p w14:paraId="290AE200" w14:textId="77777777" w:rsidR="002C6D89" w:rsidRPr="00643710" w:rsidRDefault="002C6D89" w:rsidP="002C6D89">
      <w:pPr>
        <w:numPr>
          <w:ilvl w:val="1"/>
          <w:numId w:val="25"/>
        </w:numPr>
        <w:spacing w:before="100" w:beforeAutospacing="1" w:after="100" w:afterAutospacing="1"/>
        <w:rPr>
          <w:rFonts w:ascii="Arial" w:hAnsi="Arial" w:cs="Arial"/>
          <w:sz w:val="22"/>
          <w:szCs w:val="22"/>
        </w:rPr>
      </w:pPr>
      <w:proofErr w:type="gramStart"/>
      <w:r w:rsidRPr="00643710">
        <w:rPr>
          <w:rFonts w:ascii="Arial" w:hAnsi="Arial" w:cs="Arial"/>
          <w:sz w:val="22"/>
          <w:szCs w:val="22"/>
        </w:rPr>
        <w:t>early</w:t>
      </w:r>
      <w:proofErr w:type="gramEnd"/>
      <w:r w:rsidRPr="00643710">
        <w:rPr>
          <w:rFonts w:ascii="Arial" w:hAnsi="Arial" w:cs="Arial"/>
          <w:sz w:val="22"/>
          <w:szCs w:val="22"/>
        </w:rPr>
        <w:t xml:space="preserve"> detection is most sensitive with bone scan or ultrasonography </w:t>
      </w:r>
    </w:p>
    <w:p w14:paraId="218CE827" w14:textId="77777777" w:rsidR="002C6D89" w:rsidRPr="00643710" w:rsidRDefault="002C6D89" w:rsidP="002C6D89">
      <w:pPr>
        <w:numPr>
          <w:ilvl w:val="1"/>
          <w:numId w:val="25"/>
        </w:numPr>
        <w:spacing w:before="100" w:beforeAutospacing="1" w:after="100" w:afterAutospacing="1"/>
        <w:rPr>
          <w:rFonts w:ascii="Arial" w:hAnsi="Arial" w:cs="Arial"/>
          <w:sz w:val="22"/>
          <w:szCs w:val="22"/>
        </w:rPr>
      </w:pPr>
      <w:proofErr w:type="gramStart"/>
      <w:r w:rsidRPr="00643710">
        <w:rPr>
          <w:rFonts w:ascii="Arial" w:hAnsi="Arial" w:cs="Arial"/>
          <w:sz w:val="22"/>
          <w:szCs w:val="22"/>
        </w:rPr>
        <w:t>active</w:t>
      </w:r>
      <w:proofErr w:type="gramEnd"/>
      <w:r w:rsidRPr="00643710">
        <w:rPr>
          <w:rFonts w:ascii="Arial" w:hAnsi="Arial" w:cs="Arial"/>
          <w:sz w:val="22"/>
          <w:szCs w:val="22"/>
        </w:rPr>
        <w:t xml:space="preserve"> PMO tends to stabilize in size in 3 to 6 months</w:t>
      </w:r>
    </w:p>
    <w:p w14:paraId="35B2E4F4" w14:textId="05CCB24B" w:rsidR="002C6D89" w:rsidRPr="00643710" w:rsidRDefault="00B038E3" w:rsidP="002C6D89">
      <w:pPr>
        <w:rPr>
          <w:rFonts w:ascii="Arial" w:hAnsi="Arial" w:cs="Arial"/>
          <w:sz w:val="22"/>
          <w:szCs w:val="22"/>
        </w:rPr>
      </w:pPr>
      <w:r>
        <w:rPr>
          <w:rFonts w:ascii="Arial" w:hAnsi="Arial" w:cs="Arial"/>
          <w:sz w:val="22"/>
          <w:szCs w:val="22"/>
        </w:rPr>
        <w:t>2</w:t>
      </w:r>
      <w:r w:rsidR="002C6D89" w:rsidRPr="00643710">
        <w:rPr>
          <w:rFonts w:ascii="Arial" w:hAnsi="Arial" w:cs="Arial"/>
          <w:sz w:val="22"/>
          <w:szCs w:val="22"/>
        </w:rPr>
        <w:t xml:space="preserve">7. Which of the following treatments is ineffective in longstanding plantar fasciitis in a young man? </w:t>
      </w:r>
    </w:p>
    <w:p w14:paraId="2B0634BE" w14:textId="77777777" w:rsidR="002C6D89" w:rsidRPr="00643710" w:rsidRDefault="002C6D89" w:rsidP="002C6D89">
      <w:pPr>
        <w:numPr>
          <w:ilvl w:val="1"/>
          <w:numId w:val="26"/>
        </w:numPr>
        <w:spacing w:before="100" w:beforeAutospacing="1" w:after="100" w:afterAutospacing="1"/>
        <w:rPr>
          <w:rFonts w:ascii="Arial" w:hAnsi="Arial" w:cs="Arial"/>
          <w:sz w:val="22"/>
          <w:szCs w:val="22"/>
        </w:rPr>
      </w:pPr>
      <w:r w:rsidRPr="00643710">
        <w:rPr>
          <w:rFonts w:ascii="Arial" w:hAnsi="Arial" w:cs="Arial"/>
          <w:sz w:val="22"/>
          <w:szCs w:val="22"/>
        </w:rPr>
        <w:t xml:space="preserve">Local injection of </w:t>
      </w:r>
      <w:proofErr w:type="spellStart"/>
      <w:r w:rsidRPr="00643710">
        <w:rPr>
          <w:rFonts w:ascii="Arial" w:hAnsi="Arial" w:cs="Arial"/>
          <w:sz w:val="22"/>
          <w:szCs w:val="22"/>
        </w:rPr>
        <w:t>hydorcortisone</w:t>
      </w:r>
      <w:proofErr w:type="spellEnd"/>
      <w:r w:rsidRPr="00643710">
        <w:rPr>
          <w:rFonts w:ascii="Arial" w:hAnsi="Arial" w:cs="Arial"/>
          <w:sz w:val="22"/>
          <w:szCs w:val="22"/>
        </w:rPr>
        <w:t xml:space="preserve"> </w:t>
      </w:r>
    </w:p>
    <w:p w14:paraId="2822172B" w14:textId="77777777" w:rsidR="002C6D89" w:rsidRPr="00643710" w:rsidRDefault="002C6D89" w:rsidP="002C6D89">
      <w:pPr>
        <w:numPr>
          <w:ilvl w:val="1"/>
          <w:numId w:val="26"/>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Immobilisation</w:t>
      </w:r>
      <w:proofErr w:type="spellEnd"/>
      <w:r w:rsidRPr="00643710">
        <w:rPr>
          <w:rFonts w:ascii="Arial" w:hAnsi="Arial" w:cs="Arial"/>
          <w:sz w:val="22"/>
          <w:szCs w:val="22"/>
        </w:rPr>
        <w:t xml:space="preserve"> of the foot and ankle </w:t>
      </w:r>
    </w:p>
    <w:p w14:paraId="3EDFA4AA" w14:textId="77777777" w:rsidR="002C6D89" w:rsidRPr="00643710" w:rsidRDefault="002C6D89" w:rsidP="002C6D89">
      <w:pPr>
        <w:numPr>
          <w:ilvl w:val="1"/>
          <w:numId w:val="26"/>
        </w:numPr>
        <w:spacing w:before="100" w:beforeAutospacing="1" w:after="100" w:afterAutospacing="1"/>
        <w:rPr>
          <w:rFonts w:ascii="Arial" w:hAnsi="Arial" w:cs="Arial"/>
          <w:sz w:val="22"/>
          <w:szCs w:val="22"/>
        </w:rPr>
      </w:pPr>
      <w:r w:rsidRPr="00643710">
        <w:rPr>
          <w:rFonts w:ascii="Arial" w:hAnsi="Arial" w:cs="Arial"/>
          <w:sz w:val="22"/>
          <w:szCs w:val="22"/>
        </w:rPr>
        <w:t xml:space="preserve">Protective heel insoles </w:t>
      </w:r>
    </w:p>
    <w:p w14:paraId="24BCD1A5" w14:textId="77777777" w:rsidR="002C6D89" w:rsidRPr="00B038E3" w:rsidRDefault="002C6D89" w:rsidP="002C6D89">
      <w:pPr>
        <w:numPr>
          <w:ilvl w:val="1"/>
          <w:numId w:val="26"/>
        </w:numPr>
        <w:spacing w:before="100" w:beforeAutospacing="1" w:after="100" w:afterAutospacing="1"/>
        <w:rPr>
          <w:rFonts w:ascii="Arial" w:hAnsi="Arial" w:cs="Arial"/>
          <w:b/>
          <w:sz w:val="22"/>
          <w:szCs w:val="22"/>
          <w:u w:val="single"/>
        </w:rPr>
      </w:pPr>
      <w:proofErr w:type="spellStart"/>
      <w:r w:rsidRPr="00B038E3">
        <w:rPr>
          <w:rFonts w:ascii="Arial" w:hAnsi="Arial" w:cs="Arial"/>
          <w:b/>
          <w:sz w:val="22"/>
          <w:szCs w:val="22"/>
          <w:u w:val="single"/>
        </w:rPr>
        <w:t>Iontophoresis</w:t>
      </w:r>
      <w:proofErr w:type="spellEnd"/>
      <w:r w:rsidRPr="00B038E3">
        <w:rPr>
          <w:rFonts w:ascii="Arial" w:hAnsi="Arial" w:cs="Arial"/>
          <w:b/>
          <w:sz w:val="22"/>
          <w:szCs w:val="22"/>
          <w:u w:val="single"/>
        </w:rPr>
        <w:t xml:space="preserve"> </w:t>
      </w:r>
    </w:p>
    <w:p w14:paraId="7AC37025" w14:textId="77777777" w:rsidR="002C6D89" w:rsidRPr="00643710" w:rsidRDefault="002C6D89" w:rsidP="002C6D89">
      <w:pPr>
        <w:numPr>
          <w:ilvl w:val="1"/>
          <w:numId w:val="26"/>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Extracorporal</w:t>
      </w:r>
      <w:proofErr w:type="spellEnd"/>
      <w:r w:rsidRPr="00643710">
        <w:rPr>
          <w:rFonts w:ascii="Arial" w:hAnsi="Arial" w:cs="Arial"/>
          <w:sz w:val="22"/>
          <w:szCs w:val="22"/>
        </w:rPr>
        <w:t xml:space="preserve"> short wave therapy</w:t>
      </w:r>
    </w:p>
    <w:p w14:paraId="36B2270A" w14:textId="18E0A5AA" w:rsidR="002C6D89" w:rsidRPr="00643710" w:rsidRDefault="00B038E3" w:rsidP="002C6D89">
      <w:pPr>
        <w:rPr>
          <w:rFonts w:ascii="Arial" w:hAnsi="Arial" w:cs="Arial"/>
          <w:sz w:val="22"/>
          <w:szCs w:val="22"/>
        </w:rPr>
      </w:pPr>
      <w:r>
        <w:rPr>
          <w:rFonts w:ascii="Arial" w:hAnsi="Arial" w:cs="Arial"/>
          <w:sz w:val="22"/>
          <w:szCs w:val="22"/>
        </w:rPr>
        <w:t>2</w:t>
      </w:r>
      <w:r w:rsidR="002C6D89" w:rsidRPr="00643710">
        <w:rPr>
          <w:rFonts w:ascii="Arial" w:hAnsi="Arial" w:cs="Arial"/>
          <w:sz w:val="22"/>
          <w:szCs w:val="22"/>
        </w:rPr>
        <w:t xml:space="preserve">8. Which one of the following features is not characteristic of a fibromyalgia syndrome? </w:t>
      </w:r>
    </w:p>
    <w:p w14:paraId="6B907E2D" w14:textId="77777777" w:rsidR="002C6D89" w:rsidRPr="00643710" w:rsidRDefault="002C6D89" w:rsidP="002C6D89">
      <w:pPr>
        <w:numPr>
          <w:ilvl w:val="1"/>
          <w:numId w:val="27"/>
        </w:numPr>
        <w:spacing w:before="100" w:beforeAutospacing="1" w:after="100" w:afterAutospacing="1"/>
        <w:rPr>
          <w:rFonts w:ascii="Arial" w:hAnsi="Arial" w:cs="Arial"/>
          <w:sz w:val="22"/>
          <w:szCs w:val="22"/>
        </w:rPr>
      </w:pPr>
      <w:r w:rsidRPr="00643710">
        <w:rPr>
          <w:rFonts w:ascii="Arial" w:hAnsi="Arial" w:cs="Arial"/>
          <w:sz w:val="22"/>
          <w:szCs w:val="22"/>
        </w:rPr>
        <w:t xml:space="preserve">Diffuse muscle discomfort and pain are found </w:t>
      </w:r>
    </w:p>
    <w:p w14:paraId="2145727F" w14:textId="77777777" w:rsidR="002C6D89" w:rsidRPr="00643710" w:rsidRDefault="002C6D89" w:rsidP="002C6D89">
      <w:pPr>
        <w:numPr>
          <w:ilvl w:val="1"/>
          <w:numId w:val="27"/>
        </w:numPr>
        <w:spacing w:before="100" w:beforeAutospacing="1" w:after="100" w:afterAutospacing="1"/>
        <w:rPr>
          <w:rFonts w:ascii="Arial" w:hAnsi="Arial" w:cs="Arial"/>
          <w:sz w:val="22"/>
          <w:szCs w:val="22"/>
        </w:rPr>
      </w:pPr>
      <w:r w:rsidRPr="00643710">
        <w:rPr>
          <w:rFonts w:ascii="Arial" w:hAnsi="Arial" w:cs="Arial"/>
          <w:sz w:val="22"/>
          <w:szCs w:val="22"/>
        </w:rPr>
        <w:t xml:space="preserve">A disturbed, non restful sleep is found </w:t>
      </w:r>
    </w:p>
    <w:p w14:paraId="00462637" w14:textId="77777777" w:rsidR="002C6D89" w:rsidRPr="00643710" w:rsidRDefault="002C6D89" w:rsidP="002C6D89">
      <w:pPr>
        <w:numPr>
          <w:ilvl w:val="1"/>
          <w:numId w:val="27"/>
        </w:numPr>
        <w:spacing w:before="100" w:beforeAutospacing="1" w:after="100" w:afterAutospacing="1"/>
        <w:rPr>
          <w:rFonts w:ascii="Arial" w:hAnsi="Arial" w:cs="Arial"/>
          <w:sz w:val="22"/>
          <w:szCs w:val="22"/>
        </w:rPr>
      </w:pPr>
      <w:r w:rsidRPr="00643710">
        <w:rPr>
          <w:rFonts w:ascii="Arial" w:hAnsi="Arial" w:cs="Arial"/>
          <w:sz w:val="22"/>
          <w:szCs w:val="22"/>
        </w:rPr>
        <w:t xml:space="preserve">Multiple discrete areas of </w:t>
      </w:r>
      <w:proofErr w:type="spellStart"/>
      <w:r w:rsidRPr="00643710">
        <w:rPr>
          <w:rFonts w:ascii="Arial" w:hAnsi="Arial" w:cs="Arial"/>
          <w:sz w:val="22"/>
          <w:szCs w:val="22"/>
        </w:rPr>
        <w:t>localised</w:t>
      </w:r>
      <w:proofErr w:type="spellEnd"/>
      <w:r w:rsidRPr="00643710">
        <w:rPr>
          <w:rFonts w:ascii="Arial" w:hAnsi="Arial" w:cs="Arial"/>
          <w:sz w:val="22"/>
          <w:szCs w:val="22"/>
        </w:rPr>
        <w:t xml:space="preserve"> tenderness are found </w:t>
      </w:r>
    </w:p>
    <w:p w14:paraId="1E34C8AD" w14:textId="77777777" w:rsidR="002C6D89" w:rsidRPr="00643710" w:rsidRDefault="002C6D89" w:rsidP="002C6D89">
      <w:pPr>
        <w:numPr>
          <w:ilvl w:val="1"/>
          <w:numId w:val="27"/>
        </w:numPr>
        <w:spacing w:before="100" w:beforeAutospacing="1" w:after="100" w:afterAutospacing="1"/>
        <w:rPr>
          <w:rFonts w:ascii="Arial" w:hAnsi="Arial" w:cs="Arial"/>
          <w:sz w:val="22"/>
          <w:szCs w:val="22"/>
        </w:rPr>
      </w:pPr>
      <w:r w:rsidRPr="00643710">
        <w:rPr>
          <w:rFonts w:ascii="Arial" w:hAnsi="Arial" w:cs="Arial"/>
          <w:sz w:val="22"/>
          <w:szCs w:val="22"/>
        </w:rPr>
        <w:t xml:space="preserve">Gastro-intestinal symptoms are often present </w:t>
      </w:r>
    </w:p>
    <w:p w14:paraId="6A034D45" w14:textId="77777777" w:rsidR="002C6D89" w:rsidRPr="00B038E3" w:rsidRDefault="002C6D89" w:rsidP="002C6D89">
      <w:pPr>
        <w:numPr>
          <w:ilvl w:val="1"/>
          <w:numId w:val="27"/>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 xml:space="preserve">The symptoms are accentuated by warmth </w:t>
      </w:r>
    </w:p>
    <w:p w14:paraId="1BB82FAD" w14:textId="77777777" w:rsidR="002C6D89" w:rsidRDefault="002C6D89" w:rsidP="002C6D89">
      <w:pPr>
        <w:rPr>
          <w:rFonts w:ascii="Arial" w:hAnsi="Arial" w:cs="Arial"/>
          <w:sz w:val="22"/>
          <w:szCs w:val="22"/>
        </w:rPr>
      </w:pPr>
    </w:p>
    <w:p w14:paraId="0409D100" w14:textId="77777777" w:rsidR="002C6D89" w:rsidRDefault="002C6D89" w:rsidP="002C6D89">
      <w:pPr>
        <w:rPr>
          <w:rFonts w:ascii="Arial" w:hAnsi="Arial" w:cs="Arial"/>
          <w:sz w:val="22"/>
          <w:szCs w:val="22"/>
        </w:rPr>
      </w:pPr>
    </w:p>
    <w:p w14:paraId="07A3959D" w14:textId="77777777" w:rsidR="002C6D89" w:rsidRDefault="002C6D89" w:rsidP="002C6D89">
      <w:pPr>
        <w:rPr>
          <w:rFonts w:ascii="Arial" w:hAnsi="Arial" w:cs="Arial"/>
          <w:sz w:val="22"/>
          <w:szCs w:val="22"/>
        </w:rPr>
      </w:pPr>
    </w:p>
    <w:p w14:paraId="29AF6CBF" w14:textId="77777777" w:rsidR="002C6D89" w:rsidRDefault="002C6D89" w:rsidP="002C6D89">
      <w:pPr>
        <w:rPr>
          <w:rFonts w:ascii="Arial" w:hAnsi="Arial" w:cs="Arial"/>
          <w:sz w:val="22"/>
          <w:szCs w:val="22"/>
        </w:rPr>
      </w:pPr>
    </w:p>
    <w:p w14:paraId="49EBA484" w14:textId="77777777" w:rsidR="002C6D89" w:rsidRDefault="002C6D89" w:rsidP="002C6D89">
      <w:pPr>
        <w:rPr>
          <w:rFonts w:ascii="Arial" w:hAnsi="Arial" w:cs="Arial"/>
          <w:sz w:val="22"/>
          <w:szCs w:val="22"/>
        </w:rPr>
      </w:pPr>
    </w:p>
    <w:p w14:paraId="70134094" w14:textId="77777777" w:rsidR="002C6D89" w:rsidRDefault="002C6D89" w:rsidP="002C6D89">
      <w:pPr>
        <w:rPr>
          <w:rFonts w:ascii="Arial" w:hAnsi="Arial" w:cs="Arial"/>
          <w:sz w:val="22"/>
          <w:szCs w:val="22"/>
        </w:rPr>
      </w:pPr>
    </w:p>
    <w:p w14:paraId="2DA16BCC" w14:textId="77777777" w:rsidR="002C6D89" w:rsidRDefault="002C6D89" w:rsidP="002C6D89">
      <w:pPr>
        <w:rPr>
          <w:rFonts w:ascii="Arial" w:hAnsi="Arial" w:cs="Arial"/>
          <w:sz w:val="22"/>
          <w:szCs w:val="22"/>
        </w:rPr>
      </w:pPr>
    </w:p>
    <w:p w14:paraId="24B138AB" w14:textId="77777777" w:rsidR="002C6D89" w:rsidRDefault="002C6D89" w:rsidP="002C6D89">
      <w:pPr>
        <w:rPr>
          <w:rFonts w:ascii="Arial" w:hAnsi="Arial" w:cs="Arial"/>
          <w:sz w:val="22"/>
          <w:szCs w:val="22"/>
        </w:rPr>
      </w:pPr>
    </w:p>
    <w:p w14:paraId="3DD7BD81" w14:textId="77777777" w:rsidR="002C6D89" w:rsidRDefault="002C6D89" w:rsidP="002C6D89">
      <w:pPr>
        <w:rPr>
          <w:rFonts w:ascii="Arial" w:hAnsi="Arial" w:cs="Arial"/>
          <w:sz w:val="22"/>
          <w:szCs w:val="22"/>
        </w:rPr>
      </w:pPr>
    </w:p>
    <w:p w14:paraId="188DDF59" w14:textId="77777777" w:rsidR="002C6D89" w:rsidRDefault="002C6D89" w:rsidP="002C6D89">
      <w:pPr>
        <w:rPr>
          <w:rFonts w:ascii="Arial" w:hAnsi="Arial" w:cs="Arial"/>
          <w:sz w:val="22"/>
          <w:szCs w:val="22"/>
        </w:rPr>
      </w:pPr>
    </w:p>
    <w:p w14:paraId="15BE18E0" w14:textId="77777777" w:rsidR="002C6D89" w:rsidRDefault="002C6D89" w:rsidP="002C6D89">
      <w:pPr>
        <w:rPr>
          <w:rFonts w:ascii="Arial" w:hAnsi="Arial" w:cs="Arial"/>
          <w:sz w:val="22"/>
          <w:szCs w:val="22"/>
        </w:rPr>
      </w:pPr>
    </w:p>
    <w:p w14:paraId="38CCFE0D" w14:textId="77777777" w:rsidR="002C6D89" w:rsidRDefault="002C6D89" w:rsidP="002C6D89">
      <w:pPr>
        <w:rPr>
          <w:rFonts w:ascii="Arial" w:hAnsi="Arial" w:cs="Arial"/>
          <w:sz w:val="22"/>
          <w:szCs w:val="22"/>
        </w:rPr>
      </w:pPr>
    </w:p>
    <w:p w14:paraId="2B3B06CD" w14:textId="7D4029FE" w:rsidR="002C6D89" w:rsidRPr="00643710" w:rsidRDefault="00B038E3" w:rsidP="002C6D89">
      <w:pPr>
        <w:rPr>
          <w:rFonts w:ascii="Arial" w:hAnsi="Arial" w:cs="Arial"/>
          <w:sz w:val="22"/>
          <w:szCs w:val="22"/>
        </w:rPr>
      </w:pPr>
      <w:r>
        <w:rPr>
          <w:rFonts w:ascii="Arial" w:hAnsi="Arial" w:cs="Arial"/>
          <w:sz w:val="22"/>
          <w:szCs w:val="22"/>
        </w:rPr>
        <w:t>2</w:t>
      </w:r>
      <w:r w:rsidR="002C6D89" w:rsidRPr="00643710">
        <w:rPr>
          <w:rFonts w:ascii="Arial" w:hAnsi="Arial" w:cs="Arial"/>
          <w:sz w:val="22"/>
          <w:szCs w:val="22"/>
        </w:rPr>
        <w:t>9. The surgeon asks your advice for a 25-year old carpenter with a severe trauma of the non-dominant hand and wrist. Surgical limb salvage is considered to be impossible. Which one is the correct advice to the surgeon?</w:t>
      </w:r>
    </w:p>
    <w:p w14:paraId="1280A44B" w14:textId="77777777" w:rsidR="002C6D89" w:rsidRPr="00B038E3" w:rsidRDefault="002C6D89" w:rsidP="002C6D89">
      <w:pPr>
        <w:numPr>
          <w:ilvl w:val="1"/>
          <w:numId w:val="28"/>
        </w:numPr>
        <w:spacing w:before="100" w:beforeAutospacing="1" w:after="100" w:afterAutospacing="1"/>
        <w:rPr>
          <w:rFonts w:ascii="Arial" w:hAnsi="Arial" w:cs="Arial"/>
          <w:b/>
          <w:sz w:val="22"/>
          <w:szCs w:val="22"/>
          <w:u w:val="single"/>
        </w:rPr>
      </w:pPr>
      <w:proofErr w:type="gramStart"/>
      <w:r w:rsidRPr="00B038E3">
        <w:rPr>
          <w:rFonts w:ascii="Arial" w:hAnsi="Arial" w:cs="Arial"/>
          <w:b/>
          <w:sz w:val="22"/>
          <w:szCs w:val="22"/>
          <w:u w:val="single"/>
        </w:rPr>
        <w:t>a</w:t>
      </w:r>
      <w:proofErr w:type="gramEnd"/>
      <w:r w:rsidRPr="00B038E3">
        <w:rPr>
          <w:rFonts w:ascii="Arial" w:hAnsi="Arial" w:cs="Arial"/>
          <w:b/>
          <w:sz w:val="22"/>
          <w:szCs w:val="22"/>
          <w:u w:val="single"/>
        </w:rPr>
        <w:t xml:space="preserve"> long forearm residual limb is preferred because an optimal body-powered prosthetic restoration is the goal </w:t>
      </w:r>
    </w:p>
    <w:p w14:paraId="6C2B7F1A" w14:textId="77777777" w:rsidR="002C6D89" w:rsidRPr="00643710" w:rsidRDefault="002C6D89" w:rsidP="002C6D89">
      <w:pPr>
        <w:numPr>
          <w:ilvl w:val="1"/>
          <w:numId w:val="28"/>
        </w:numPr>
        <w:spacing w:before="100" w:beforeAutospacing="1" w:after="100" w:afterAutospacing="1"/>
        <w:rPr>
          <w:rFonts w:ascii="Arial" w:hAnsi="Arial" w:cs="Arial"/>
          <w:sz w:val="22"/>
          <w:szCs w:val="22"/>
        </w:rPr>
      </w:pPr>
      <w:proofErr w:type="gramStart"/>
      <w:r w:rsidRPr="00643710">
        <w:rPr>
          <w:rFonts w:ascii="Arial" w:hAnsi="Arial" w:cs="Arial"/>
          <w:sz w:val="22"/>
          <w:szCs w:val="22"/>
        </w:rPr>
        <w:t>a</w:t>
      </w:r>
      <w:proofErr w:type="gramEnd"/>
      <w:r w:rsidRPr="00643710">
        <w:rPr>
          <w:rFonts w:ascii="Arial" w:hAnsi="Arial" w:cs="Arial"/>
          <w:sz w:val="22"/>
          <w:szCs w:val="22"/>
        </w:rPr>
        <w:t xml:space="preserve"> long forearm residual limb is preferred because an optimal externally powered prosthetic restoration is the goal </w:t>
      </w:r>
    </w:p>
    <w:p w14:paraId="5BB7E894" w14:textId="77777777" w:rsidR="002C6D89" w:rsidRPr="00643710" w:rsidRDefault="002C6D89" w:rsidP="002C6D89">
      <w:pPr>
        <w:numPr>
          <w:ilvl w:val="1"/>
          <w:numId w:val="28"/>
        </w:numPr>
        <w:spacing w:before="100" w:beforeAutospacing="1" w:after="100" w:afterAutospacing="1"/>
        <w:rPr>
          <w:rFonts w:ascii="Arial" w:hAnsi="Arial" w:cs="Arial"/>
          <w:sz w:val="22"/>
          <w:szCs w:val="22"/>
        </w:rPr>
      </w:pPr>
      <w:proofErr w:type="gramStart"/>
      <w:r w:rsidRPr="00643710">
        <w:rPr>
          <w:rFonts w:ascii="Arial" w:hAnsi="Arial" w:cs="Arial"/>
          <w:sz w:val="22"/>
          <w:szCs w:val="22"/>
        </w:rPr>
        <w:t>a</w:t>
      </w:r>
      <w:proofErr w:type="gramEnd"/>
      <w:r w:rsidRPr="00643710">
        <w:rPr>
          <w:rFonts w:ascii="Arial" w:hAnsi="Arial" w:cs="Arial"/>
          <w:sz w:val="22"/>
          <w:szCs w:val="22"/>
        </w:rPr>
        <w:t xml:space="preserve"> short </w:t>
      </w:r>
      <w:proofErr w:type="spellStart"/>
      <w:r w:rsidRPr="00643710">
        <w:rPr>
          <w:rFonts w:ascii="Arial" w:hAnsi="Arial" w:cs="Arial"/>
          <w:sz w:val="22"/>
          <w:szCs w:val="22"/>
        </w:rPr>
        <w:t>transradial</w:t>
      </w:r>
      <w:proofErr w:type="spellEnd"/>
      <w:r w:rsidRPr="00643710">
        <w:rPr>
          <w:rFonts w:ascii="Arial" w:hAnsi="Arial" w:cs="Arial"/>
          <w:sz w:val="22"/>
          <w:szCs w:val="22"/>
        </w:rPr>
        <w:t xml:space="preserve"> level is preferred because an optimal body-powered prosthetic restoration is the goal </w:t>
      </w:r>
    </w:p>
    <w:p w14:paraId="39625167" w14:textId="77777777" w:rsidR="002C6D89" w:rsidRPr="00643710" w:rsidRDefault="002C6D89" w:rsidP="002C6D89">
      <w:pPr>
        <w:numPr>
          <w:ilvl w:val="1"/>
          <w:numId w:val="28"/>
        </w:numPr>
        <w:spacing w:before="100" w:beforeAutospacing="1" w:after="100" w:afterAutospacing="1"/>
        <w:rPr>
          <w:rFonts w:ascii="Arial" w:hAnsi="Arial" w:cs="Arial"/>
          <w:sz w:val="22"/>
          <w:szCs w:val="22"/>
        </w:rPr>
      </w:pPr>
      <w:proofErr w:type="gramStart"/>
      <w:r w:rsidRPr="00643710">
        <w:rPr>
          <w:rFonts w:ascii="Arial" w:hAnsi="Arial" w:cs="Arial"/>
          <w:sz w:val="22"/>
          <w:szCs w:val="22"/>
        </w:rPr>
        <w:t>a</w:t>
      </w:r>
      <w:proofErr w:type="gramEnd"/>
      <w:r w:rsidRPr="00643710">
        <w:rPr>
          <w:rFonts w:ascii="Arial" w:hAnsi="Arial" w:cs="Arial"/>
          <w:sz w:val="22"/>
          <w:szCs w:val="22"/>
        </w:rPr>
        <w:t xml:space="preserve"> short </w:t>
      </w:r>
      <w:proofErr w:type="spellStart"/>
      <w:r w:rsidRPr="00643710">
        <w:rPr>
          <w:rFonts w:ascii="Arial" w:hAnsi="Arial" w:cs="Arial"/>
          <w:sz w:val="22"/>
          <w:szCs w:val="22"/>
        </w:rPr>
        <w:t>transradial</w:t>
      </w:r>
      <w:proofErr w:type="spellEnd"/>
      <w:r w:rsidRPr="00643710">
        <w:rPr>
          <w:rFonts w:ascii="Arial" w:hAnsi="Arial" w:cs="Arial"/>
          <w:sz w:val="22"/>
          <w:szCs w:val="22"/>
        </w:rPr>
        <w:t xml:space="preserve"> amputation does not limit elbow flexion strength </w:t>
      </w:r>
    </w:p>
    <w:p w14:paraId="0BD9BBE1" w14:textId="77777777" w:rsidR="002C6D89" w:rsidRPr="00643710" w:rsidRDefault="002C6D89" w:rsidP="002C6D89">
      <w:pPr>
        <w:numPr>
          <w:ilvl w:val="1"/>
          <w:numId w:val="28"/>
        </w:numPr>
        <w:spacing w:before="100" w:beforeAutospacing="1" w:after="100" w:afterAutospacing="1"/>
        <w:rPr>
          <w:rFonts w:ascii="Arial" w:hAnsi="Arial" w:cs="Arial"/>
          <w:sz w:val="22"/>
          <w:szCs w:val="22"/>
        </w:rPr>
      </w:pPr>
      <w:proofErr w:type="gramStart"/>
      <w:r w:rsidRPr="00643710">
        <w:rPr>
          <w:rFonts w:ascii="Arial" w:hAnsi="Arial" w:cs="Arial"/>
          <w:sz w:val="22"/>
          <w:szCs w:val="22"/>
        </w:rPr>
        <w:t>the</w:t>
      </w:r>
      <w:proofErr w:type="gramEnd"/>
      <w:r w:rsidRPr="00643710">
        <w:rPr>
          <w:rFonts w:ascii="Arial" w:hAnsi="Arial" w:cs="Arial"/>
          <w:sz w:val="22"/>
          <w:szCs w:val="22"/>
        </w:rPr>
        <w:t xml:space="preserve"> long, medium and short </w:t>
      </w:r>
      <w:proofErr w:type="spellStart"/>
      <w:r w:rsidRPr="00643710">
        <w:rPr>
          <w:rFonts w:ascii="Arial" w:hAnsi="Arial" w:cs="Arial"/>
          <w:sz w:val="22"/>
          <w:szCs w:val="22"/>
        </w:rPr>
        <w:t>transradial</w:t>
      </w:r>
      <w:proofErr w:type="spellEnd"/>
      <w:r w:rsidRPr="00643710">
        <w:rPr>
          <w:rFonts w:ascii="Arial" w:hAnsi="Arial" w:cs="Arial"/>
          <w:sz w:val="22"/>
          <w:szCs w:val="22"/>
        </w:rPr>
        <w:t xml:space="preserve"> amputation levels require the same rehabilitation levels and prosthetic components and therefore the surgeon is allowed to decide on the level himself </w:t>
      </w:r>
    </w:p>
    <w:p w14:paraId="3B0969F3" w14:textId="5F7186E4" w:rsidR="002C6D89" w:rsidRPr="00643710" w:rsidRDefault="00B038E3" w:rsidP="002C6D89">
      <w:pPr>
        <w:rPr>
          <w:rFonts w:ascii="Arial" w:hAnsi="Arial" w:cs="Arial"/>
          <w:sz w:val="22"/>
          <w:szCs w:val="22"/>
        </w:rPr>
      </w:pPr>
      <w:r>
        <w:rPr>
          <w:rFonts w:ascii="Arial" w:hAnsi="Arial" w:cs="Arial"/>
          <w:sz w:val="22"/>
          <w:szCs w:val="22"/>
        </w:rPr>
        <w:t>3</w:t>
      </w:r>
      <w:r w:rsidR="002C6D89" w:rsidRPr="00643710">
        <w:rPr>
          <w:rFonts w:ascii="Arial" w:hAnsi="Arial" w:cs="Arial"/>
          <w:sz w:val="22"/>
          <w:szCs w:val="22"/>
        </w:rPr>
        <w:t>0. Which of the following is not true in spasticity following traumatic brain injury (TBI</w:t>
      </w:r>
      <w:proofErr w:type="gramStart"/>
      <w:r w:rsidR="002C6D89" w:rsidRPr="00643710">
        <w:rPr>
          <w:rFonts w:ascii="Arial" w:hAnsi="Arial" w:cs="Arial"/>
          <w:sz w:val="22"/>
          <w:szCs w:val="22"/>
        </w:rPr>
        <w:t>) ?</w:t>
      </w:r>
      <w:proofErr w:type="gramEnd"/>
    </w:p>
    <w:p w14:paraId="7332667E" w14:textId="77777777" w:rsidR="002C6D89" w:rsidRPr="00B038E3" w:rsidRDefault="002C6D89" w:rsidP="002C6D89">
      <w:pPr>
        <w:numPr>
          <w:ilvl w:val="1"/>
          <w:numId w:val="29"/>
        </w:numPr>
        <w:spacing w:before="100" w:beforeAutospacing="1" w:after="100" w:afterAutospacing="1"/>
        <w:rPr>
          <w:rFonts w:ascii="Arial" w:hAnsi="Arial" w:cs="Arial"/>
          <w:b/>
          <w:sz w:val="22"/>
          <w:szCs w:val="22"/>
          <w:u w:val="single"/>
        </w:rPr>
      </w:pPr>
      <w:proofErr w:type="gramStart"/>
      <w:r w:rsidRPr="00B038E3">
        <w:rPr>
          <w:rFonts w:ascii="Arial" w:hAnsi="Arial" w:cs="Arial"/>
          <w:b/>
          <w:sz w:val="22"/>
          <w:szCs w:val="22"/>
          <w:u w:val="single"/>
        </w:rPr>
        <w:t>spasticity</w:t>
      </w:r>
      <w:proofErr w:type="gramEnd"/>
      <w:r w:rsidRPr="00B038E3">
        <w:rPr>
          <w:rFonts w:ascii="Arial" w:hAnsi="Arial" w:cs="Arial"/>
          <w:b/>
          <w:sz w:val="22"/>
          <w:szCs w:val="22"/>
          <w:u w:val="single"/>
        </w:rPr>
        <w:t xml:space="preserve"> of cerebral origin characteristically presents with lesser extensor tone in the lower extremities and more tendency to spasms compared with spinal cord spasticity </w:t>
      </w:r>
    </w:p>
    <w:p w14:paraId="6F92DA18" w14:textId="77777777" w:rsidR="002C6D89" w:rsidRPr="00643710" w:rsidRDefault="002C6D89" w:rsidP="002C6D89">
      <w:pPr>
        <w:numPr>
          <w:ilvl w:val="1"/>
          <w:numId w:val="29"/>
        </w:numPr>
        <w:spacing w:before="100" w:beforeAutospacing="1" w:after="100" w:afterAutospacing="1"/>
        <w:rPr>
          <w:rFonts w:ascii="Arial" w:hAnsi="Arial" w:cs="Arial"/>
          <w:sz w:val="22"/>
          <w:szCs w:val="22"/>
        </w:rPr>
      </w:pPr>
      <w:r w:rsidRPr="00643710">
        <w:rPr>
          <w:rFonts w:ascii="Arial" w:hAnsi="Arial" w:cs="Arial"/>
          <w:sz w:val="22"/>
          <w:szCs w:val="22"/>
        </w:rPr>
        <w:t xml:space="preserve">Diazepam and oral baclofen are recommended for spasticity </w:t>
      </w:r>
    </w:p>
    <w:p w14:paraId="6FC5C154" w14:textId="77777777" w:rsidR="002C6D89" w:rsidRPr="00643710" w:rsidRDefault="002C6D89" w:rsidP="002C6D89">
      <w:pPr>
        <w:numPr>
          <w:ilvl w:val="1"/>
          <w:numId w:val="29"/>
        </w:numPr>
        <w:spacing w:before="100" w:beforeAutospacing="1" w:after="100" w:afterAutospacing="1"/>
        <w:rPr>
          <w:rFonts w:ascii="Arial" w:hAnsi="Arial" w:cs="Arial"/>
          <w:sz w:val="22"/>
          <w:szCs w:val="22"/>
        </w:rPr>
      </w:pPr>
      <w:proofErr w:type="gramStart"/>
      <w:r w:rsidRPr="00643710">
        <w:rPr>
          <w:rFonts w:ascii="Arial" w:hAnsi="Arial" w:cs="Arial"/>
          <w:sz w:val="22"/>
          <w:szCs w:val="22"/>
        </w:rPr>
        <w:t>liver</w:t>
      </w:r>
      <w:proofErr w:type="gramEnd"/>
      <w:r w:rsidRPr="00643710">
        <w:rPr>
          <w:rFonts w:ascii="Arial" w:hAnsi="Arial" w:cs="Arial"/>
          <w:sz w:val="22"/>
          <w:szCs w:val="22"/>
        </w:rPr>
        <w:t xml:space="preserve"> enzymes need to be monitored when using </w:t>
      </w:r>
      <w:proofErr w:type="spellStart"/>
      <w:r w:rsidRPr="00643710">
        <w:rPr>
          <w:rFonts w:ascii="Arial" w:hAnsi="Arial" w:cs="Arial"/>
          <w:sz w:val="22"/>
          <w:szCs w:val="22"/>
        </w:rPr>
        <w:t>Dantrolene</w:t>
      </w:r>
      <w:proofErr w:type="spellEnd"/>
      <w:r w:rsidRPr="00643710">
        <w:rPr>
          <w:rFonts w:ascii="Arial" w:hAnsi="Arial" w:cs="Arial"/>
          <w:sz w:val="22"/>
          <w:szCs w:val="22"/>
        </w:rPr>
        <w:t xml:space="preserve"> sodium </w:t>
      </w:r>
    </w:p>
    <w:p w14:paraId="1096A20A" w14:textId="77777777" w:rsidR="002C6D89" w:rsidRPr="00643710" w:rsidRDefault="002C6D89" w:rsidP="002C6D89">
      <w:pPr>
        <w:numPr>
          <w:ilvl w:val="1"/>
          <w:numId w:val="29"/>
        </w:numPr>
        <w:spacing w:before="100" w:beforeAutospacing="1" w:after="100" w:afterAutospacing="1"/>
        <w:rPr>
          <w:rFonts w:ascii="Arial" w:hAnsi="Arial" w:cs="Arial"/>
          <w:sz w:val="22"/>
          <w:szCs w:val="22"/>
        </w:rPr>
      </w:pPr>
      <w:proofErr w:type="gramStart"/>
      <w:r w:rsidRPr="00643710">
        <w:rPr>
          <w:rFonts w:ascii="Arial" w:hAnsi="Arial" w:cs="Arial"/>
          <w:sz w:val="22"/>
          <w:szCs w:val="22"/>
        </w:rPr>
        <w:t>splinting</w:t>
      </w:r>
      <w:proofErr w:type="gramEnd"/>
      <w:r w:rsidRPr="00643710">
        <w:rPr>
          <w:rFonts w:ascii="Arial" w:hAnsi="Arial" w:cs="Arial"/>
          <w:sz w:val="22"/>
          <w:szCs w:val="22"/>
        </w:rPr>
        <w:t xml:space="preserve"> techniques can be used both to decrease tone and to stretch soft tissues </w:t>
      </w:r>
    </w:p>
    <w:p w14:paraId="7DD30A1C" w14:textId="77777777" w:rsidR="002C6D89" w:rsidRPr="00643710" w:rsidRDefault="002C6D89" w:rsidP="002C6D89">
      <w:pPr>
        <w:numPr>
          <w:ilvl w:val="1"/>
          <w:numId w:val="29"/>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Botulinum</w:t>
      </w:r>
      <w:proofErr w:type="spellEnd"/>
      <w:r w:rsidRPr="00643710">
        <w:rPr>
          <w:rFonts w:ascii="Arial" w:hAnsi="Arial" w:cs="Arial"/>
          <w:sz w:val="22"/>
          <w:szCs w:val="22"/>
        </w:rPr>
        <w:t xml:space="preserve"> toxin A is recommended for focal spasticity</w:t>
      </w:r>
    </w:p>
    <w:p w14:paraId="2437C205" w14:textId="3241A082" w:rsidR="002C6D89" w:rsidRPr="003E6E35" w:rsidRDefault="00B038E3" w:rsidP="002C6D89">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3</w:t>
      </w:r>
      <w:r w:rsidR="002C6D89" w:rsidRPr="003E6E35">
        <w:rPr>
          <w:rFonts w:ascii="Arial" w:hAnsi="Arial" w:cs="Arial"/>
          <w:color w:val="auto"/>
          <w:sz w:val="22"/>
          <w:szCs w:val="22"/>
        </w:rPr>
        <w:t>1. Which of the following statements is not correct regarding the prognosis of traumatic brain injury</w:t>
      </w:r>
    </w:p>
    <w:p w14:paraId="0A1AF863" w14:textId="77777777" w:rsidR="002C6D89" w:rsidRPr="00643710" w:rsidRDefault="002C6D89" w:rsidP="002C6D89">
      <w:pPr>
        <w:numPr>
          <w:ilvl w:val="1"/>
          <w:numId w:val="30"/>
        </w:numPr>
        <w:spacing w:before="100" w:beforeAutospacing="1" w:after="100" w:afterAutospacing="1"/>
        <w:rPr>
          <w:rFonts w:ascii="Arial" w:hAnsi="Arial" w:cs="Arial"/>
          <w:sz w:val="22"/>
          <w:szCs w:val="22"/>
        </w:rPr>
      </w:pPr>
      <w:proofErr w:type="gramStart"/>
      <w:r w:rsidRPr="00643710">
        <w:rPr>
          <w:rFonts w:ascii="Arial" w:hAnsi="Arial" w:cs="Arial"/>
          <w:sz w:val="22"/>
          <w:szCs w:val="22"/>
        </w:rPr>
        <w:t>duration</w:t>
      </w:r>
      <w:proofErr w:type="gramEnd"/>
      <w:r w:rsidRPr="00643710">
        <w:rPr>
          <w:rFonts w:ascii="Arial" w:hAnsi="Arial" w:cs="Arial"/>
          <w:sz w:val="22"/>
          <w:szCs w:val="22"/>
        </w:rPr>
        <w:t xml:space="preserve"> of post-traumatic amnesia is a good indicator </w:t>
      </w:r>
    </w:p>
    <w:p w14:paraId="47B794C7" w14:textId="77777777" w:rsidR="002C6D89" w:rsidRPr="00643710" w:rsidRDefault="002C6D89" w:rsidP="002C6D89">
      <w:pPr>
        <w:numPr>
          <w:ilvl w:val="1"/>
          <w:numId w:val="30"/>
        </w:numPr>
        <w:spacing w:before="100" w:beforeAutospacing="1" w:after="100" w:afterAutospacing="1"/>
        <w:rPr>
          <w:rFonts w:ascii="Arial" w:hAnsi="Arial" w:cs="Arial"/>
          <w:sz w:val="22"/>
          <w:szCs w:val="22"/>
        </w:rPr>
      </w:pPr>
      <w:proofErr w:type="gramStart"/>
      <w:r w:rsidRPr="00643710">
        <w:rPr>
          <w:rFonts w:ascii="Arial" w:hAnsi="Arial" w:cs="Arial"/>
          <w:sz w:val="22"/>
          <w:szCs w:val="22"/>
        </w:rPr>
        <w:t>school</w:t>
      </w:r>
      <w:proofErr w:type="gramEnd"/>
      <w:r w:rsidRPr="00643710">
        <w:rPr>
          <w:rFonts w:ascii="Arial" w:hAnsi="Arial" w:cs="Arial"/>
          <w:sz w:val="22"/>
          <w:szCs w:val="22"/>
        </w:rPr>
        <w:t xml:space="preserve"> age children and young adults achieve better outcomes than infants or older adults (&gt; 45 years) </w:t>
      </w:r>
    </w:p>
    <w:p w14:paraId="68D37394" w14:textId="77777777" w:rsidR="002C6D89" w:rsidRPr="00643710" w:rsidRDefault="002C6D89" w:rsidP="002C6D89">
      <w:pPr>
        <w:numPr>
          <w:ilvl w:val="1"/>
          <w:numId w:val="30"/>
        </w:numPr>
        <w:spacing w:before="100" w:beforeAutospacing="1" w:after="100" w:afterAutospacing="1"/>
        <w:rPr>
          <w:rFonts w:ascii="Arial" w:hAnsi="Arial" w:cs="Arial"/>
          <w:sz w:val="22"/>
          <w:szCs w:val="22"/>
        </w:rPr>
      </w:pPr>
      <w:proofErr w:type="gramStart"/>
      <w:r w:rsidRPr="00643710">
        <w:rPr>
          <w:rFonts w:ascii="Arial" w:hAnsi="Arial" w:cs="Arial"/>
          <w:sz w:val="22"/>
          <w:szCs w:val="22"/>
        </w:rPr>
        <w:t>one</w:t>
      </w:r>
      <w:proofErr w:type="gramEnd"/>
      <w:r w:rsidRPr="00643710">
        <w:rPr>
          <w:rFonts w:ascii="Arial" w:hAnsi="Arial" w:cs="Arial"/>
          <w:sz w:val="22"/>
          <w:szCs w:val="22"/>
        </w:rPr>
        <w:t xml:space="preserve"> or both non-reactive pupillary light reflexes is associated with a poorer outcome </w:t>
      </w:r>
    </w:p>
    <w:p w14:paraId="1305D414" w14:textId="77777777" w:rsidR="002C6D89" w:rsidRPr="00643710" w:rsidRDefault="002C6D89" w:rsidP="002C6D89">
      <w:pPr>
        <w:numPr>
          <w:ilvl w:val="1"/>
          <w:numId w:val="30"/>
        </w:numPr>
        <w:spacing w:before="100" w:beforeAutospacing="1" w:after="100" w:afterAutospacing="1"/>
        <w:rPr>
          <w:rFonts w:ascii="Arial" w:hAnsi="Arial" w:cs="Arial"/>
          <w:sz w:val="22"/>
          <w:szCs w:val="22"/>
        </w:rPr>
      </w:pPr>
      <w:proofErr w:type="gramStart"/>
      <w:r w:rsidRPr="00643710">
        <w:rPr>
          <w:rFonts w:ascii="Arial" w:hAnsi="Arial" w:cs="Arial"/>
          <w:sz w:val="22"/>
          <w:szCs w:val="22"/>
        </w:rPr>
        <w:t>combined</w:t>
      </w:r>
      <w:proofErr w:type="gramEnd"/>
      <w:r w:rsidRPr="00643710">
        <w:rPr>
          <w:rFonts w:ascii="Arial" w:hAnsi="Arial" w:cs="Arial"/>
          <w:sz w:val="22"/>
          <w:szCs w:val="22"/>
        </w:rPr>
        <w:t xml:space="preserve"> severe </w:t>
      </w:r>
      <w:proofErr w:type="spellStart"/>
      <w:r w:rsidRPr="00643710">
        <w:rPr>
          <w:rFonts w:ascii="Arial" w:hAnsi="Arial" w:cs="Arial"/>
          <w:sz w:val="22"/>
          <w:szCs w:val="22"/>
        </w:rPr>
        <w:t>musculo</w:t>
      </w:r>
      <w:proofErr w:type="spellEnd"/>
      <w:r w:rsidRPr="00643710">
        <w:rPr>
          <w:rFonts w:ascii="Arial" w:hAnsi="Arial" w:cs="Arial"/>
          <w:sz w:val="22"/>
          <w:szCs w:val="22"/>
        </w:rPr>
        <w:t xml:space="preserve">-skeletal injuries predict worse outcomes </w:t>
      </w:r>
    </w:p>
    <w:p w14:paraId="61A5B88A" w14:textId="77777777" w:rsidR="002C6D89" w:rsidRPr="00643710" w:rsidRDefault="002C6D89" w:rsidP="002C6D89">
      <w:pPr>
        <w:numPr>
          <w:ilvl w:val="1"/>
          <w:numId w:val="30"/>
        </w:numPr>
        <w:spacing w:before="100" w:beforeAutospacing="1" w:after="100" w:afterAutospacing="1"/>
        <w:rPr>
          <w:rFonts w:ascii="Arial" w:hAnsi="Arial" w:cs="Arial"/>
          <w:sz w:val="22"/>
          <w:szCs w:val="22"/>
        </w:rPr>
      </w:pPr>
      <w:proofErr w:type="gramStart"/>
      <w:r w:rsidRPr="00643710">
        <w:rPr>
          <w:rFonts w:ascii="Arial" w:hAnsi="Arial" w:cs="Arial"/>
          <w:sz w:val="22"/>
          <w:szCs w:val="22"/>
        </w:rPr>
        <w:t>findings</w:t>
      </w:r>
      <w:proofErr w:type="gramEnd"/>
      <w:r w:rsidRPr="00643710">
        <w:rPr>
          <w:rFonts w:ascii="Arial" w:hAnsi="Arial" w:cs="Arial"/>
          <w:sz w:val="22"/>
          <w:szCs w:val="22"/>
        </w:rPr>
        <w:t xml:space="preserve"> on CT scan of the brain are more sensitive </w:t>
      </w:r>
      <w:proofErr w:type="spellStart"/>
      <w:r w:rsidRPr="00643710">
        <w:rPr>
          <w:rFonts w:ascii="Arial" w:hAnsi="Arial" w:cs="Arial"/>
          <w:sz w:val="22"/>
          <w:szCs w:val="22"/>
        </w:rPr>
        <w:t>comparedto</w:t>
      </w:r>
      <w:proofErr w:type="spellEnd"/>
      <w:r w:rsidRPr="00643710">
        <w:rPr>
          <w:rFonts w:ascii="Arial" w:hAnsi="Arial" w:cs="Arial"/>
          <w:sz w:val="22"/>
          <w:szCs w:val="22"/>
        </w:rPr>
        <w:t xml:space="preserve"> MRI </w:t>
      </w:r>
      <w:r w:rsidRPr="00B038E3">
        <w:rPr>
          <w:rFonts w:ascii="Arial" w:hAnsi="Arial" w:cs="Arial"/>
          <w:b/>
          <w:sz w:val="22"/>
          <w:szCs w:val="22"/>
          <w:u w:val="single"/>
        </w:rPr>
        <w:t>as good predictor of outcome following severe traumatic brain injury</w:t>
      </w:r>
      <w:r w:rsidRPr="00643710">
        <w:rPr>
          <w:rFonts w:ascii="Arial" w:hAnsi="Arial" w:cs="Arial"/>
          <w:sz w:val="22"/>
          <w:szCs w:val="22"/>
        </w:rPr>
        <w:t xml:space="preserve"> </w:t>
      </w:r>
    </w:p>
    <w:p w14:paraId="2DA56598" w14:textId="072D6BBA" w:rsidR="002C6D89" w:rsidRPr="003E6E35" w:rsidRDefault="00B038E3" w:rsidP="002C6D89">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3</w:t>
      </w:r>
      <w:r w:rsidR="002C6D89" w:rsidRPr="003E6E35">
        <w:rPr>
          <w:rFonts w:ascii="Arial" w:hAnsi="Arial" w:cs="Arial"/>
          <w:color w:val="auto"/>
          <w:sz w:val="22"/>
          <w:szCs w:val="22"/>
        </w:rPr>
        <w:t>2. What initial action should one take for a paraplegic patient suddenly presenting with increased spasticity?</w:t>
      </w:r>
    </w:p>
    <w:p w14:paraId="3D373B6E" w14:textId="77777777" w:rsidR="002C6D89" w:rsidRPr="00643710" w:rsidRDefault="002C6D89" w:rsidP="002C6D89">
      <w:pPr>
        <w:numPr>
          <w:ilvl w:val="1"/>
          <w:numId w:val="31"/>
        </w:numPr>
        <w:spacing w:before="100" w:beforeAutospacing="1" w:after="100" w:afterAutospacing="1"/>
        <w:rPr>
          <w:rFonts w:ascii="Arial" w:hAnsi="Arial" w:cs="Arial"/>
          <w:sz w:val="22"/>
          <w:szCs w:val="22"/>
        </w:rPr>
      </w:pPr>
      <w:r w:rsidRPr="00643710">
        <w:rPr>
          <w:rFonts w:ascii="Arial" w:hAnsi="Arial" w:cs="Arial"/>
          <w:sz w:val="22"/>
          <w:szCs w:val="22"/>
        </w:rPr>
        <w:t xml:space="preserve">Intensify rehabilitation </w:t>
      </w:r>
    </w:p>
    <w:p w14:paraId="0AEFC22E" w14:textId="77777777" w:rsidR="002C6D89" w:rsidRPr="00643710" w:rsidRDefault="002C6D89" w:rsidP="002C6D89">
      <w:pPr>
        <w:numPr>
          <w:ilvl w:val="1"/>
          <w:numId w:val="31"/>
        </w:numPr>
        <w:spacing w:before="100" w:beforeAutospacing="1" w:after="100" w:afterAutospacing="1"/>
        <w:rPr>
          <w:rFonts w:ascii="Arial" w:hAnsi="Arial" w:cs="Arial"/>
          <w:sz w:val="22"/>
          <w:szCs w:val="22"/>
        </w:rPr>
      </w:pPr>
      <w:r w:rsidRPr="00643710">
        <w:rPr>
          <w:rFonts w:ascii="Arial" w:hAnsi="Arial" w:cs="Arial"/>
          <w:sz w:val="22"/>
          <w:szCs w:val="22"/>
        </w:rPr>
        <w:t xml:space="preserve">Rapidly increase the dose of </w:t>
      </w:r>
      <w:proofErr w:type="spellStart"/>
      <w:r w:rsidRPr="00643710">
        <w:rPr>
          <w:rFonts w:ascii="Arial" w:hAnsi="Arial" w:cs="Arial"/>
          <w:sz w:val="22"/>
          <w:szCs w:val="22"/>
        </w:rPr>
        <w:t>antispastic</w:t>
      </w:r>
      <w:proofErr w:type="spellEnd"/>
      <w:r w:rsidRPr="00643710">
        <w:rPr>
          <w:rFonts w:ascii="Arial" w:hAnsi="Arial" w:cs="Arial"/>
          <w:sz w:val="22"/>
          <w:szCs w:val="22"/>
        </w:rPr>
        <w:t xml:space="preserve"> medication </w:t>
      </w:r>
    </w:p>
    <w:p w14:paraId="2AF922AC" w14:textId="77777777" w:rsidR="002C6D89" w:rsidRPr="00643710" w:rsidRDefault="002C6D89" w:rsidP="002C6D89">
      <w:pPr>
        <w:numPr>
          <w:ilvl w:val="1"/>
          <w:numId w:val="31"/>
        </w:numPr>
        <w:spacing w:before="100" w:beforeAutospacing="1" w:after="100" w:afterAutospacing="1"/>
        <w:rPr>
          <w:rFonts w:ascii="Arial" w:hAnsi="Arial" w:cs="Arial"/>
          <w:sz w:val="22"/>
          <w:szCs w:val="22"/>
        </w:rPr>
      </w:pPr>
      <w:r w:rsidRPr="00643710">
        <w:rPr>
          <w:rFonts w:ascii="Arial" w:hAnsi="Arial" w:cs="Arial"/>
          <w:sz w:val="22"/>
          <w:szCs w:val="22"/>
        </w:rPr>
        <w:t xml:space="preserve">Diminish the ambient temperature of the patient’s room </w:t>
      </w:r>
    </w:p>
    <w:p w14:paraId="32B3F0A9" w14:textId="77777777" w:rsidR="002C6D89" w:rsidRPr="00B038E3" w:rsidRDefault="002C6D89" w:rsidP="002C6D89">
      <w:pPr>
        <w:numPr>
          <w:ilvl w:val="1"/>
          <w:numId w:val="31"/>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 xml:space="preserve">Carry out a complete clinical </w:t>
      </w:r>
      <w:proofErr w:type="spellStart"/>
      <w:r w:rsidRPr="00B038E3">
        <w:rPr>
          <w:rFonts w:ascii="Arial" w:hAnsi="Arial" w:cs="Arial"/>
          <w:b/>
          <w:sz w:val="22"/>
          <w:szCs w:val="22"/>
          <w:u w:val="single"/>
        </w:rPr>
        <w:t>examinaton</w:t>
      </w:r>
      <w:proofErr w:type="spellEnd"/>
      <w:r w:rsidRPr="00B038E3">
        <w:rPr>
          <w:rFonts w:ascii="Arial" w:hAnsi="Arial" w:cs="Arial"/>
          <w:b/>
          <w:sz w:val="22"/>
          <w:szCs w:val="22"/>
          <w:u w:val="single"/>
        </w:rPr>
        <w:t xml:space="preserve"> </w:t>
      </w:r>
    </w:p>
    <w:p w14:paraId="3C244482" w14:textId="77777777" w:rsidR="002C6D89" w:rsidRPr="00643710" w:rsidRDefault="002C6D89" w:rsidP="002C6D89">
      <w:pPr>
        <w:numPr>
          <w:ilvl w:val="1"/>
          <w:numId w:val="31"/>
        </w:numPr>
        <w:spacing w:before="100" w:beforeAutospacing="1" w:after="100" w:afterAutospacing="1"/>
        <w:rPr>
          <w:rFonts w:ascii="Arial" w:hAnsi="Arial" w:cs="Arial"/>
          <w:sz w:val="22"/>
          <w:szCs w:val="22"/>
        </w:rPr>
      </w:pPr>
      <w:r w:rsidRPr="00643710">
        <w:rPr>
          <w:rFonts w:ascii="Arial" w:hAnsi="Arial" w:cs="Arial"/>
          <w:sz w:val="22"/>
          <w:szCs w:val="22"/>
        </w:rPr>
        <w:t>Measure the alkaline phosphatase</w:t>
      </w:r>
    </w:p>
    <w:p w14:paraId="56650325" w14:textId="77777777" w:rsidR="002C6D89" w:rsidRDefault="002C6D89" w:rsidP="002C6D89">
      <w:pPr>
        <w:rPr>
          <w:rFonts w:ascii="Arial" w:hAnsi="Arial" w:cs="Arial"/>
          <w:sz w:val="22"/>
          <w:szCs w:val="22"/>
        </w:rPr>
      </w:pPr>
    </w:p>
    <w:p w14:paraId="7C368D10" w14:textId="77777777" w:rsidR="002C6D89" w:rsidRDefault="002C6D89" w:rsidP="002C6D89">
      <w:pPr>
        <w:rPr>
          <w:rFonts w:ascii="Arial" w:hAnsi="Arial" w:cs="Arial"/>
          <w:sz w:val="22"/>
          <w:szCs w:val="22"/>
        </w:rPr>
      </w:pPr>
    </w:p>
    <w:p w14:paraId="53CE8ADC" w14:textId="77777777" w:rsidR="002C6D89" w:rsidRDefault="002C6D89" w:rsidP="002C6D89">
      <w:pPr>
        <w:rPr>
          <w:rFonts w:ascii="Arial" w:hAnsi="Arial" w:cs="Arial"/>
          <w:sz w:val="22"/>
          <w:szCs w:val="22"/>
        </w:rPr>
      </w:pPr>
    </w:p>
    <w:p w14:paraId="35B1F110" w14:textId="77777777" w:rsidR="002C6D89" w:rsidRDefault="002C6D89" w:rsidP="002C6D89">
      <w:pPr>
        <w:rPr>
          <w:rFonts w:ascii="Arial" w:hAnsi="Arial" w:cs="Arial"/>
          <w:sz w:val="22"/>
          <w:szCs w:val="22"/>
        </w:rPr>
      </w:pPr>
    </w:p>
    <w:p w14:paraId="0679D62C" w14:textId="7FCA1692" w:rsidR="002C6D89" w:rsidRPr="00643710" w:rsidRDefault="00B038E3" w:rsidP="002C6D89">
      <w:pPr>
        <w:rPr>
          <w:rFonts w:ascii="Arial" w:hAnsi="Arial" w:cs="Arial"/>
          <w:sz w:val="22"/>
          <w:szCs w:val="22"/>
        </w:rPr>
      </w:pPr>
      <w:r>
        <w:rPr>
          <w:rFonts w:ascii="Arial" w:hAnsi="Arial" w:cs="Arial"/>
          <w:sz w:val="22"/>
          <w:szCs w:val="22"/>
        </w:rPr>
        <w:t>3</w:t>
      </w:r>
      <w:r w:rsidR="002C6D89" w:rsidRPr="00643710">
        <w:rPr>
          <w:rFonts w:ascii="Arial" w:hAnsi="Arial" w:cs="Arial"/>
          <w:sz w:val="22"/>
          <w:szCs w:val="22"/>
        </w:rPr>
        <w:t xml:space="preserve">3. Which of the following is not a potential complication of tracheostomy ventilation? </w:t>
      </w:r>
    </w:p>
    <w:p w14:paraId="0B1A03EB" w14:textId="77777777" w:rsidR="002C6D89" w:rsidRPr="00643710" w:rsidRDefault="002C6D89" w:rsidP="002C6D89">
      <w:pPr>
        <w:numPr>
          <w:ilvl w:val="1"/>
          <w:numId w:val="32"/>
        </w:numPr>
        <w:spacing w:before="100" w:beforeAutospacing="1" w:after="100" w:afterAutospacing="1"/>
        <w:rPr>
          <w:rFonts w:ascii="Arial" w:hAnsi="Arial" w:cs="Arial"/>
          <w:sz w:val="22"/>
          <w:szCs w:val="22"/>
        </w:rPr>
      </w:pPr>
      <w:proofErr w:type="gramStart"/>
      <w:r w:rsidRPr="00643710">
        <w:rPr>
          <w:rFonts w:ascii="Arial" w:hAnsi="Arial" w:cs="Arial"/>
          <w:sz w:val="22"/>
          <w:szCs w:val="22"/>
        </w:rPr>
        <w:t>increased</w:t>
      </w:r>
      <w:proofErr w:type="gramEnd"/>
      <w:r w:rsidRPr="00643710">
        <w:rPr>
          <w:rFonts w:ascii="Arial" w:hAnsi="Arial" w:cs="Arial"/>
          <w:sz w:val="22"/>
          <w:szCs w:val="22"/>
        </w:rPr>
        <w:t xml:space="preserve"> risk of respiratory tract infection </w:t>
      </w:r>
    </w:p>
    <w:p w14:paraId="00150F1D" w14:textId="77777777" w:rsidR="002C6D89" w:rsidRPr="00643710" w:rsidRDefault="002C6D89" w:rsidP="002C6D89">
      <w:pPr>
        <w:numPr>
          <w:ilvl w:val="1"/>
          <w:numId w:val="32"/>
        </w:numPr>
        <w:spacing w:before="100" w:beforeAutospacing="1" w:after="100" w:afterAutospacing="1"/>
        <w:rPr>
          <w:rFonts w:ascii="Arial" w:hAnsi="Arial" w:cs="Arial"/>
          <w:sz w:val="22"/>
          <w:szCs w:val="22"/>
        </w:rPr>
      </w:pPr>
      <w:proofErr w:type="gramStart"/>
      <w:r w:rsidRPr="00643710">
        <w:rPr>
          <w:rFonts w:ascii="Arial" w:hAnsi="Arial" w:cs="Arial"/>
          <w:sz w:val="22"/>
          <w:szCs w:val="22"/>
        </w:rPr>
        <w:t>tracheal</w:t>
      </w:r>
      <w:proofErr w:type="gramEnd"/>
      <w:r w:rsidRPr="00643710">
        <w:rPr>
          <w:rFonts w:ascii="Arial" w:hAnsi="Arial" w:cs="Arial"/>
          <w:sz w:val="22"/>
          <w:szCs w:val="22"/>
        </w:rPr>
        <w:t xml:space="preserve"> stenosis </w:t>
      </w:r>
    </w:p>
    <w:p w14:paraId="42F17C9D" w14:textId="77777777" w:rsidR="002C6D89" w:rsidRPr="00B038E3" w:rsidRDefault="002C6D89" w:rsidP="002C6D89">
      <w:pPr>
        <w:numPr>
          <w:ilvl w:val="1"/>
          <w:numId w:val="32"/>
        </w:numPr>
        <w:spacing w:before="100" w:beforeAutospacing="1" w:after="100" w:afterAutospacing="1"/>
        <w:rPr>
          <w:rFonts w:ascii="Arial" w:hAnsi="Arial" w:cs="Arial"/>
          <w:b/>
          <w:sz w:val="22"/>
          <w:szCs w:val="22"/>
          <w:u w:val="single"/>
        </w:rPr>
      </w:pPr>
      <w:proofErr w:type="gramStart"/>
      <w:r w:rsidRPr="00B038E3">
        <w:rPr>
          <w:rFonts w:ascii="Arial" w:hAnsi="Arial" w:cs="Arial"/>
          <w:b/>
          <w:sz w:val="22"/>
          <w:szCs w:val="22"/>
          <w:u w:val="single"/>
        </w:rPr>
        <w:t>paralysis</w:t>
      </w:r>
      <w:proofErr w:type="gramEnd"/>
      <w:r w:rsidRPr="00B038E3">
        <w:rPr>
          <w:rFonts w:ascii="Arial" w:hAnsi="Arial" w:cs="Arial"/>
          <w:b/>
          <w:sz w:val="22"/>
          <w:szCs w:val="22"/>
          <w:u w:val="single"/>
        </w:rPr>
        <w:t xml:space="preserve"> of the posterior aspect of the palate </w:t>
      </w:r>
    </w:p>
    <w:p w14:paraId="45466BE7" w14:textId="77777777" w:rsidR="002C6D89" w:rsidRPr="00643710" w:rsidRDefault="002C6D89" w:rsidP="002C6D89">
      <w:pPr>
        <w:numPr>
          <w:ilvl w:val="1"/>
          <w:numId w:val="32"/>
        </w:numPr>
        <w:spacing w:before="100" w:beforeAutospacing="1" w:after="100" w:afterAutospacing="1"/>
        <w:rPr>
          <w:rFonts w:ascii="Arial" w:hAnsi="Arial" w:cs="Arial"/>
          <w:sz w:val="22"/>
          <w:szCs w:val="22"/>
        </w:rPr>
      </w:pPr>
      <w:proofErr w:type="spellStart"/>
      <w:proofErr w:type="gramStart"/>
      <w:r w:rsidRPr="00643710">
        <w:rPr>
          <w:rFonts w:ascii="Arial" w:hAnsi="Arial" w:cs="Arial"/>
          <w:sz w:val="22"/>
          <w:szCs w:val="22"/>
        </w:rPr>
        <w:t>trache</w:t>
      </w:r>
      <w:proofErr w:type="gramEnd"/>
      <w:r w:rsidRPr="00643710">
        <w:rPr>
          <w:rFonts w:ascii="Arial" w:hAnsi="Arial" w:cs="Arial"/>
          <w:sz w:val="22"/>
          <w:szCs w:val="22"/>
        </w:rPr>
        <w:t>-oesophageal</w:t>
      </w:r>
      <w:proofErr w:type="spellEnd"/>
      <w:r w:rsidRPr="00643710">
        <w:rPr>
          <w:rFonts w:ascii="Arial" w:hAnsi="Arial" w:cs="Arial"/>
          <w:sz w:val="22"/>
          <w:szCs w:val="22"/>
        </w:rPr>
        <w:t xml:space="preserve"> fistula </w:t>
      </w:r>
    </w:p>
    <w:p w14:paraId="39A64E5E" w14:textId="77777777" w:rsidR="002C6D89" w:rsidRPr="00643710" w:rsidRDefault="002C6D89" w:rsidP="002C6D89">
      <w:pPr>
        <w:numPr>
          <w:ilvl w:val="1"/>
          <w:numId w:val="32"/>
        </w:numPr>
        <w:spacing w:before="100" w:beforeAutospacing="1" w:after="100" w:afterAutospacing="1"/>
        <w:rPr>
          <w:rFonts w:ascii="MS Sans Serif" w:hAnsi="MS Sans Serif" w:cs="Arial"/>
          <w:sz w:val="22"/>
          <w:szCs w:val="22"/>
        </w:rPr>
      </w:pPr>
      <w:proofErr w:type="gramStart"/>
      <w:r w:rsidRPr="00643710">
        <w:rPr>
          <w:rFonts w:ascii="Arial" w:hAnsi="Arial" w:cs="Arial"/>
          <w:sz w:val="22"/>
          <w:szCs w:val="22"/>
        </w:rPr>
        <w:t>swallowing</w:t>
      </w:r>
      <w:proofErr w:type="gramEnd"/>
      <w:r w:rsidRPr="00643710">
        <w:rPr>
          <w:rFonts w:ascii="Arial" w:hAnsi="Arial" w:cs="Arial"/>
          <w:sz w:val="22"/>
          <w:szCs w:val="22"/>
        </w:rPr>
        <w:t xml:space="preserve"> problems</w:t>
      </w:r>
    </w:p>
    <w:p w14:paraId="3C1930A2" w14:textId="13200128" w:rsidR="002C6D89" w:rsidRPr="00643710" w:rsidRDefault="00B038E3" w:rsidP="002C6D89">
      <w:pPr>
        <w:rPr>
          <w:rFonts w:ascii="Arial" w:hAnsi="Arial" w:cs="Arial"/>
          <w:sz w:val="22"/>
          <w:szCs w:val="22"/>
        </w:rPr>
      </w:pPr>
      <w:r>
        <w:rPr>
          <w:rFonts w:ascii="Arial" w:hAnsi="Arial" w:cs="Arial"/>
          <w:sz w:val="22"/>
          <w:szCs w:val="22"/>
        </w:rPr>
        <w:t>3</w:t>
      </w:r>
      <w:r w:rsidR="002C6D89" w:rsidRPr="00643710">
        <w:rPr>
          <w:rFonts w:ascii="Arial" w:hAnsi="Arial" w:cs="Arial"/>
          <w:sz w:val="22"/>
          <w:szCs w:val="22"/>
        </w:rPr>
        <w:t xml:space="preserve">4. An orthopaedic surgeon refers a man (age 59 years) who complains of bilateral calf pain after walking 500 </w:t>
      </w:r>
      <w:proofErr w:type="gramStart"/>
      <w:r w:rsidR="002C6D89" w:rsidRPr="00643710">
        <w:rPr>
          <w:rFonts w:ascii="Arial" w:hAnsi="Arial" w:cs="Arial"/>
          <w:sz w:val="22"/>
          <w:szCs w:val="22"/>
        </w:rPr>
        <w:t>a 600</w:t>
      </w:r>
      <w:proofErr w:type="gramEnd"/>
      <w:r w:rsidR="002C6D89" w:rsidRPr="00643710">
        <w:rPr>
          <w:rFonts w:ascii="Arial" w:hAnsi="Arial" w:cs="Arial"/>
          <w:sz w:val="22"/>
          <w:szCs w:val="22"/>
        </w:rPr>
        <w:t xml:space="preserve"> </w:t>
      </w:r>
      <w:proofErr w:type="spellStart"/>
      <w:r w:rsidR="002C6D89" w:rsidRPr="00643710">
        <w:rPr>
          <w:rFonts w:ascii="Arial" w:hAnsi="Arial" w:cs="Arial"/>
          <w:sz w:val="22"/>
          <w:szCs w:val="22"/>
        </w:rPr>
        <w:t>metres</w:t>
      </w:r>
      <w:proofErr w:type="spellEnd"/>
      <w:r w:rsidR="002C6D89" w:rsidRPr="00643710">
        <w:rPr>
          <w:rFonts w:ascii="Arial" w:hAnsi="Arial" w:cs="Arial"/>
          <w:sz w:val="22"/>
          <w:szCs w:val="22"/>
        </w:rPr>
        <w:t xml:space="preserve">. The pain subsides when the patient stops walking. Lower extremity pulses are normal, as is the rest of the </w:t>
      </w:r>
      <w:proofErr w:type="spellStart"/>
      <w:r w:rsidR="002C6D89" w:rsidRPr="00643710">
        <w:rPr>
          <w:rFonts w:ascii="Arial" w:hAnsi="Arial" w:cs="Arial"/>
          <w:sz w:val="22"/>
          <w:szCs w:val="22"/>
        </w:rPr>
        <w:t>physcial</w:t>
      </w:r>
      <w:proofErr w:type="spellEnd"/>
      <w:r w:rsidR="002C6D89" w:rsidRPr="00643710">
        <w:rPr>
          <w:rFonts w:ascii="Arial" w:hAnsi="Arial" w:cs="Arial"/>
          <w:sz w:val="22"/>
          <w:szCs w:val="22"/>
        </w:rPr>
        <w:t xml:space="preserve"> examination. Computed tomography scan, lumbosacral spine films and electromyogram are within normal limits. Non-invasive vascular studies only reveal an ankle-to-brachial ratio of 0.75. You </w:t>
      </w:r>
      <w:proofErr w:type="gramStart"/>
      <w:r w:rsidR="002C6D89" w:rsidRPr="00643710">
        <w:rPr>
          <w:rFonts w:ascii="Arial" w:hAnsi="Arial" w:cs="Arial"/>
          <w:sz w:val="22"/>
          <w:szCs w:val="22"/>
        </w:rPr>
        <w:t>recommend :</w:t>
      </w:r>
      <w:proofErr w:type="gramEnd"/>
      <w:r w:rsidR="002C6D89" w:rsidRPr="00643710">
        <w:rPr>
          <w:rFonts w:ascii="Arial" w:hAnsi="Arial" w:cs="Arial"/>
          <w:sz w:val="22"/>
          <w:szCs w:val="22"/>
        </w:rPr>
        <w:t xml:space="preserve">  </w:t>
      </w:r>
    </w:p>
    <w:p w14:paraId="2D6B9171" w14:textId="77777777" w:rsidR="002C6D89" w:rsidRPr="00643710" w:rsidRDefault="002C6D89" w:rsidP="002C6D89">
      <w:pPr>
        <w:numPr>
          <w:ilvl w:val="1"/>
          <w:numId w:val="33"/>
        </w:numPr>
        <w:spacing w:before="100" w:beforeAutospacing="1" w:after="100" w:afterAutospacing="1"/>
        <w:rPr>
          <w:rFonts w:ascii="Arial" w:hAnsi="Arial" w:cs="Arial"/>
          <w:sz w:val="22"/>
          <w:szCs w:val="22"/>
        </w:rPr>
      </w:pPr>
      <w:r w:rsidRPr="00643710">
        <w:rPr>
          <w:rFonts w:ascii="Arial" w:hAnsi="Arial" w:cs="Arial"/>
          <w:sz w:val="22"/>
          <w:szCs w:val="22"/>
        </w:rPr>
        <w:t xml:space="preserve">Consideration of trans </w:t>
      </w:r>
      <w:proofErr w:type="spellStart"/>
      <w:r w:rsidRPr="00643710">
        <w:rPr>
          <w:rFonts w:ascii="Arial" w:hAnsi="Arial" w:cs="Arial"/>
          <w:sz w:val="22"/>
          <w:szCs w:val="22"/>
        </w:rPr>
        <w:t>tibial</w:t>
      </w:r>
      <w:proofErr w:type="spellEnd"/>
      <w:r w:rsidRPr="00643710">
        <w:rPr>
          <w:rFonts w:ascii="Arial" w:hAnsi="Arial" w:cs="Arial"/>
          <w:sz w:val="22"/>
          <w:szCs w:val="22"/>
        </w:rPr>
        <w:t xml:space="preserve"> amputation </w:t>
      </w:r>
    </w:p>
    <w:p w14:paraId="12B766AF" w14:textId="77777777" w:rsidR="002C6D89" w:rsidRPr="00643710" w:rsidRDefault="002C6D89" w:rsidP="002C6D89">
      <w:pPr>
        <w:numPr>
          <w:ilvl w:val="1"/>
          <w:numId w:val="33"/>
        </w:numPr>
        <w:spacing w:before="100" w:beforeAutospacing="1" w:after="100" w:afterAutospacing="1"/>
        <w:rPr>
          <w:rFonts w:ascii="Arial" w:hAnsi="Arial" w:cs="Arial"/>
          <w:sz w:val="22"/>
          <w:szCs w:val="22"/>
        </w:rPr>
      </w:pPr>
      <w:r w:rsidRPr="00643710">
        <w:rPr>
          <w:rFonts w:ascii="Arial" w:hAnsi="Arial" w:cs="Arial"/>
          <w:sz w:val="22"/>
          <w:szCs w:val="22"/>
        </w:rPr>
        <w:t xml:space="preserve">Angiography of vessels in the lower extremity </w:t>
      </w:r>
    </w:p>
    <w:p w14:paraId="20EAF7C1" w14:textId="77777777" w:rsidR="002C6D89" w:rsidRPr="00643710" w:rsidRDefault="002C6D89" w:rsidP="002C6D89">
      <w:pPr>
        <w:numPr>
          <w:ilvl w:val="1"/>
          <w:numId w:val="33"/>
        </w:numPr>
        <w:spacing w:before="100" w:beforeAutospacing="1" w:after="100" w:afterAutospacing="1"/>
        <w:rPr>
          <w:rFonts w:ascii="Arial" w:hAnsi="Arial" w:cs="Arial"/>
          <w:sz w:val="22"/>
          <w:szCs w:val="22"/>
        </w:rPr>
      </w:pPr>
      <w:r w:rsidRPr="00643710">
        <w:rPr>
          <w:rFonts w:ascii="Arial" w:hAnsi="Arial" w:cs="Arial"/>
          <w:sz w:val="22"/>
          <w:szCs w:val="22"/>
        </w:rPr>
        <w:t xml:space="preserve">Referral to vascular surgery for vascular bypass </w:t>
      </w:r>
    </w:p>
    <w:p w14:paraId="712F7915" w14:textId="77777777" w:rsidR="002C6D89" w:rsidRPr="00B038E3" w:rsidRDefault="002C6D89" w:rsidP="002C6D89">
      <w:pPr>
        <w:numPr>
          <w:ilvl w:val="1"/>
          <w:numId w:val="33"/>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 xml:space="preserve">Health education and a rehabilitation program </w:t>
      </w:r>
    </w:p>
    <w:p w14:paraId="45450FE4" w14:textId="77777777" w:rsidR="002C6D89" w:rsidRPr="00643710" w:rsidRDefault="002C6D89" w:rsidP="002C6D89">
      <w:pPr>
        <w:numPr>
          <w:ilvl w:val="1"/>
          <w:numId w:val="33"/>
        </w:numPr>
        <w:spacing w:before="100" w:beforeAutospacing="1" w:after="100" w:afterAutospacing="1"/>
        <w:rPr>
          <w:rFonts w:ascii="Arial" w:hAnsi="Arial" w:cs="Arial"/>
          <w:sz w:val="22"/>
          <w:szCs w:val="22"/>
        </w:rPr>
      </w:pPr>
      <w:r w:rsidRPr="00643710">
        <w:rPr>
          <w:rFonts w:ascii="Arial" w:hAnsi="Arial" w:cs="Arial"/>
          <w:sz w:val="22"/>
          <w:szCs w:val="22"/>
        </w:rPr>
        <w:t xml:space="preserve">Venography to rule out thrombophlebitis </w:t>
      </w:r>
    </w:p>
    <w:p w14:paraId="057F8203" w14:textId="1CF05C94" w:rsidR="002C6D89" w:rsidRPr="00643710" w:rsidRDefault="00B038E3" w:rsidP="002C6D89">
      <w:pPr>
        <w:rPr>
          <w:rFonts w:ascii="Arial" w:hAnsi="Arial" w:cs="Arial"/>
          <w:sz w:val="22"/>
          <w:szCs w:val="22"/>
        </w:rPr>
      </w:pPr>
      <w:r>
        <w:rPr>
          <w:rFonts w:ascii="Arial" w:hAnsi="Arial" w:cs="Arial"/>
          <w:sz w:val="22"/>
          <w:szCs w:val="22"/>
        </w:rPr>
        <w:t>3</w:t>
      </w:r>
      <w:r w:rsidR="002C6D89" w:rsidRPr="00643710">
        <w:rPr>
          <w:rFonts w:ascii="Arial" w:hAnsi="Arial" w:cs="Arial"/>
          <w:sz w:val="22"/>
          <w:szCs w:val="22"/>
        </w:rPr>
        <w:t xml:space="preserve">5. All of following diagnostic tests can be used to determine organic versus psychological sexual dysfunction, except one:  </w:t>
      </w:r>
    </w:p>
    <w:p w14:paraId="07AB5AF3" w14:textId="77777777" w:rsidR="002C6D89" w:rsidRPr="00643710" w:rsidRDefault="002C6D89" w:rsidP="002C6D89">
      <w:pPr>
        <w:numPr>
          <w:ilvl w:val="1"/>
          <w:numId w:val="34"/>
        </w:numPr>
        <w:spacing w:before="100" w:beforeAutospacing="1" w:after="100" w:afterAutospacing="1"/>
        <w:rPr>
          <w:rFonts w:ascii="Arial" w:hAnsi="Arial" w:cs="Arial"/>
          <w:sz w:val="22"/>
          <w:szCs w:val="22"/>
        </w:rPr>
      </w:pPr>
      <w:r w:rsidRPr="00643710">
        <w:rPr>
          <w:rFonts w:ascii="Arial" w:hAnsi="Arial" w:cs="Arial"/>
          <w:sz w:val="22"/>
          <w:szCs w:val="22"/>
        </w:rPr>
        <w:t xml:space="preserve">Sacral evoked response study </w:t>
      </w:r>
    </w:p>
    <w:p w14:paraId="53CCD60C" w14:textId="77777777" w:rsidR="002C6D89" w:rsidRPr="00B038E3" w:rsidRDefault="002C6D89" w:rsidP="002C6D89">
      <w:pPr>
        <w:numPr>
          <w:ilvl w:val="1"/>
          <w:numId w:val="34"/>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 xml:space="preserve">Test with tricyclic antidepressants </w:t>
      </w:r>
    </w:p>
    <w:p w14:paraId="743C65EB" w14:textId="77777777" w:rsidR="002C6D89" w:rsidRPr="00643710" w:rsidRDefault="002C6D89" w:rsidP="002C6D89">
      <w:pPr>
        <w:numPr>
          <w:ilvl w:val="1"/>
          <w:numId w:val="34"/>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Cysto</w:t>
      </w:r>
      <w:proofErr w:type="spellEnd"/>
      <w:r w:rsidRPr="00643710">
        <w:rPr>
          <w:rFonts w:ascii="Arial" w:hAnsi="Arial" w:cs="Arial"/>
          <w:sz w:val="22"/>
          <w:szCs w:val="22"/>
        </w:rPr>
        <w:t xml:space="preserve"> </w:t>
      </w:r>
      <w:proofErr w:type="spellStart"/>
      <w:r w:rsidRPr="00643710">
        <w:rPr>
          <w:rFonts w:ascii="Arial" w:hAnsi="Arial" w:cs="Arial"/>
          <w:sz w:val="22"/>
          <w:szCs w:val="22"/>
        </w:rPr>
        <w:t>manometry</w:t>
      </w:r>
      <w:proofErr w:type="spellEnd"/>
      <w:r w:rsidRPr="00643710">
        <w:rPr>
          <w:rFonts w:ascii="Arial" w:hAnsi="Arial" w:cs="Arial"/>
          <w:sz w:val="22"/>
          <w:szCs w:val="22"/>
        </w:rPr>
        <w:t xml:space="preserve"> </w:t>
      </w:r>
    </w:p>
    <w:p w14:paraId="4C1EE739" w14:textId="77777777" w:rsidR="002C6D89" w:rsidRPr="00643710" w:rsidRDefault="002C6D89" w:rsidP="002C6D89">
      <w:pPr>
        <w:numPr>
          <w:ilvl w:val="1"/>
          <w:numId w:val="34"/>
        </w:numPr>
        <w:spacing w:before="100" w:beforeAutospacing="1" w:after="100" w:afterAutospacing="1"/>
        <w:rPr>
          <w:rFonts w:ascii="Arial" w:hAnsi="Arial" w:cs="Arial"/>
          <w:sz w:val="22"/>
          <w:szCs w:val="22"/>
        </w:rPr>
      </w:pPr>
      <w:r w:rsidRPr="00643710">
        <w:rPr>
          <w:rFonts w:ascii="Arial" w:hAnsi="Arial" w:cs="Arial"/>
          <w:sz w:val="22"/>
          <w:szCs w:val="22"/>
        </w:rPr>
        <w:t xml:space="preserve">Corpus </w:t>
      </w:r>
      <w:proofErr w:type="spellStart"/>
      <w:r w:rsidRPr="00643710">
        <w:rPr>
          <w:rFonts w:ascii="Arial" w:hAnsi="Arial" w:cs="Arial"/>
          <w:sz w:val="22"/>
          <w:szCs w:val="22"/>
        </w:rPr>
        <w:t>cavernosometry</w:t>
      </w:r>
      <w:proofErr w:type="spellEnd"/>
      <w:r w:rsidRPr="00643710">
        <w:rPr>
          <w:rFonts w:ascii="Arial" w:hAnsi="Arial" w:cs="Arial"/>
          <w:sz w:val="22"/>
          <w:szCs w:val="22"/>
        </w:rPr>
        <w:t xml:space="preserve"> </w:t>
      </w:r>
    </w:p>
    <w:p w14:paraId="7A9BC27E" w14:textId="0A780F16" w:rsidR="002C6D89" w:rsidRPr="0007009C" w:rsidRDefault="002C6D89" w:rsidP="002C6D89">
      <w:pPr>
        <w:numPr>
          <w:ilvl w:val="1"/>
          <w:numId w:val="34"/>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Intracavernosal</w:t>
      </w:r>
      <w:proofErr w:type="spellEnd"/>
      <w:r w:rsidRPr="00643710">
        <w:rPr>
          <w:rFonts w:ascii="Arial" w:hAnsi="Arial" w:cs="Arial"/>
          <w:sz w:val="22"/>
          <w:szCs w:val="22"/>
        </w:rPr>
        <w:t xml:space="preserve"> injection of </w:t>
      </w:r>
      <w:proofErr w:type="spellStart"/>
      <w:r w:rsidRPr="00643710">
        <w:rPr>
          <w:rFonts w:ascii="Arial" w:hAnsi="Arial" w:cs="Arial"/>
          <w:sz w:val="22"/>
          <w:szCs w:val="22"/>
        </w:rPr>
        <w:t>vaso</w:t>
      </w:r>
      <w:proofErr w:type="spellEnd"/>
      <w:r w:rsidRPr="00643710">
        <w:rPr>
          <w:rFonts w:ascii="Arial" w:hAnsi="Arial" w:cs="Arial"/>
          <w:sz w:val="22"/>
          <w:szCs w:val="22"/>
        </w:rPr>
        <w:t xml:space="preserve"> active agents</w:t>
      </w:r>
    </w:p>
    <w:p w14:paraId="44814AE4" w14:textId="77777777" w:rsidR="002C6D89" w:rsidRDefault="002C6D89" w:rsidP="002C6D89">
      <w:pPr>
        <w:pStyle w:val="Heading2"/>
        <w:rPr>
          <w:rFonts w:ascii="Arial" w:hAnsi="Arial" w:cs="Arial"/>
          <w:color w:val="666699"/>
          <w:sz w:val="22"/>
          <w:szCs w:val="22"/>
        </w:rPr>
      </w:pPr>
    </w:p>
    <w:p w14:paraId="2F22F50E" w14:textId="77777777" w:rsidR="002C6D89" w:rsidRPr="0007009C" w:rsidRDefault="002C6D89" w:rsidP="002C6D89">
      <w:pPr>
        <w:pStyle w:val="Heading2"/>
        <w:rPr>
          <w:rFonts w:ascii="Arial" w:hAnsi="Arial" w:cs="Arial"/>
          <w:color w:val="auto"/>
          <w:sz w:val="22"/>
          <w:szCs w:val="22"/>
          <w:u w:val="single"/>
        </w:rPr>
      </w:pPr>
      <w:r w:rsidRPr="0007009C">
        <w:rPr>
          <w:rFonts w:ascii="Arial" w:hAnsi="Arial" w:cs="Arial"/>
          <w:color w:val="auto"/>
          <w:sz w:val="22"/>
          <w:szCs w:val="22"/>
          <w:u w:val="single"/>
        </w:rPr>
        <w:t xml:space="preserve">CLINICAL CASE </w:t>
      </w:r>
    </w:p>
    <w:p w14:paraId="6B1FE6F6" w14:textId="77D85110" w:rsidR="002C6D89" w:rsidRPr="00B038E3" w:rsidRDefault="00B038E3" w:rsidP="00B038E3">
      <w:pPr>
        <w:spacing w:before="100" w:beforeAutospacing="1" w:after="100" w:afterAutospacing="1"/>
        <w:ind w:left="360"/>
        <w:rPr>
          <w:rFonts w:ascii="Arial" w:hAnsi="Arial" w:cs="Arial"/>
          <w:sz w:val="22"/>
          <w:szCs w:val="22"/>
        </w:rPr>
      </w:pPr>
      <w:r>
        <w:rPr>
          <w:rFonts w:ascii="Arial" w:hAnsi="Arial" w:cs="Arial"/>
          <w:sz w:val="22"/>
          <w:szCs w:val="22"/>
        </w:rPr>
        <w:t>36.</w:t>
      </w:r>
      <w:r w:rsidR="002C6D89" w:rsidRPr="00B038E3">
        <w:rPr>
          <w:rFonts w:ascii="Arial" w:hAnsi="Arial" w:cs="Arial"/>
          <w:sz w:val="22"/>
          <w:szCs w:val="22"/>
        </w:rPr>
        <w:t xml:space="preserve"> An athlete complains for 3 months of pain induced only by athletic activity, often arising at a precise point in the training session. The pain is located at the anterior aspect of the lower leg, with pain during stretch of the toe and ankle dorsal flexors in inversion. There is a slight weakness in the </w:t>
      </w:r>
      <w:proofErr w:type="spellStart"/>
      <w:r w:rsidR="002C6D89" w:rsidRPr="00B038E3">
        <w:rPr>
          <w:rFonts w:ascii="Arial" w:hAnsi="Arial" w:cs="Arial"/>
          <w:sz w:val="22"/>
          <w:szCs w:val="22"/>
        </w:rPr>
        <w:t>tibialis</w:t>
      </w:r>
      <w:proofErr w:type="spellEnd"/>
      <w:r w:rsidR="002C6D89" w:rsidRPr="00B038E3">
        <w:rPr>
          <w:rFonts w:ascii="Arial" w:hAnsi="Arial" w:cs="Arial"/>
          <w:sz w:val="22"/>
          <w:szCs w:val="22"/>
        </w:rPr>
        <w:t xml:space="preserve"> anterior and extensor </w:t>
      </w:r>
      <w:proofErr w:type="spellStart"/>
      <w:r w:rsidR="002C6D89" w:rsidRPr="00B038E3">
        <w:rPr>
          <w:rFonts w:ascii="Arial" w:hAnsi="Arial" w:cs="Arial"/>
          <w:sz w:val="22"/>
          <w:szCs w:val="22"/>
        </w:rPr>
        <w:t>digitorum</w:t>
      </w:r>
      <w:proofErr w:type="spellEnd"/>
      <w:r w:rsidR="002C6D89" w:rsidRPr="00B038E3">
        <w:rPr>
          <w:rFonts w:ascii="Arial" w:hAnsi="Arial" w:cs="Arial"/>
          <w:sz w:val="22"/>
          <w:szCs w:val="22"/>
        </w:rPr>
        <w:t xml:space="preserve"> </w:t>
      </w:r>
      <w:proofErr w:type="spellStart"/>
      <w:r w:rsidR="002C6D89" w:rsidRPr="00B038E3">
        <w:rPr>
          <w:rFonts w:ascii="Arial" w:hAnsi="Arial" w:cs="Arial"/>
          <w:sz w:val="22"/>
          <w:szCs w:val="22"/>
        </w:rPr>
        <w:t>longus</w:t>
      </w:r>
      <w:proofErr w:type="spellEnd"/>
      <w:r w:rsidR="002C6D89" w:rsidRPr="00B038E3">
        <w:rPr>
          <w:rFonts w:ascii="Arial" w:hAnsi="Arial" w:cs="Arial"/>
          <w:sz w:val="22"/>
          <w:szCs w:val="22"/>
        </w:rPr>
        <w:t xml:space="preserve"> muscles. There is also some numbness in the dorsal first cleft of the toes. X-ray of the lower leg is normal.</w:t>
      </w:r>
      <w:r w:rsidR="002C6D89" w:rsidRPr="00B038E3">
        <w:rPr>
          <w:rFonts w:ascii="Arial" w:hAnsi="Arial" w:cs="Arial"/>
          <w:sz w:val="22"/>
          <w:szCs w:val="22"/>
        </w:rPr>
        <w:br/>
        <w:t xml:space="preserve">At this stage which of the following examinations is indicated: </w:t>
      </w:r>
    </w:p>
    <w:p w14:paraId="41EC5325" w14:textId="77777777" w:rsidR="002C6D89" w:rsidRPr="00643710" w:rsidRDefault="002C6D89" w:rsidP="002C6D89">
      <w:pPr>
        <w:numPr>
          <w:ilvl w:val="1"/>
          <w:numId w:val="35"/>
        </w:numPr>
        <w:spacing w:before="100" w:beforeAutospacing="1" w:after="100" w:afterAutospacing="1"/>
        <w:rPr>
          <w:rFonts w:ascii="Arial" w:hAnsi="Arial" w:cs="Arial"/>
          <w:sz w:val="22"/>
          <w:szCs w:val="22"/>
        </w:rPr>
      </w:pPr>
      <w:r w:rsidRPr="00643710">
        <w:rPr>
          <w:rFonts w:ascii="Arial" w:hAnsi="Arial" w:cs="Arial"/>
          <w:sz w:val="22"/>
          <w:szCs w:val="22"/>
        </w:rPr>
        <w:t xml:space="preserve">Arteriography of the lower extremity </w:t>
      </w:r>
    </w:p>
    <w:p w14:paraId="223E7BF3" w14:textId="77777777" w:rsidR="002C6D89" w:rsidRPr="00643710" w:rsidRDefault="002C6D89" w:rsidP="002C6D89">
      <w:pPr>
        <w:numPr>
          <w:ilvl w:val="1"/>
          <w:numId w:val="35"/>
        </w:numPr>
        <w:spacing w:before="100" w:beforeAutospacing="1" w:after="100" w:afterAutospacing="1"/>
        <w:rPr>
          <w:rFonts w:ascii="Arial" w:hAnsi="Arial" w:cs="Arial"/>
          <w:sz w:val="22"/>
          <w:szCs w:val="22"/>
        </w:rPr>
      </w:pPr>
      <w:r w:rsidRPr="00643710">
        <w:rPr>
          <w:rFonts w:ascii="Arial" w:hAnsi="Arial" w:cs="Arial"/>
          <w:sz w:val="22"/>
          <w:szCs w:val="22"/>
        </w:rPr>
        <w:t xml:space="preserve">Venography of the lower extremity </w:t>
      </w:r>
    </w:p>
    <w:p w14:paraId="5225D405" w14:textId="77777777" w:rsidR="002C6D89" w:rsidRPr="00643710" w:rsidRDefault="002C6D89" w:rsidP="002C6D89">
      <w:pPr>
        <w:numPr>
          <w:ilvl w:val="1"/>
          <w:numId w:val="35"/>
        </w:numPr>
        <w:spacing w:before="100" w:beforeAutospacing="1" w:after="100" w:afterAutospacing="1"/>
        <w:rPr>
          <w:rFonts w:ascii="Arial" w:hAnsi="Arial" w:cs="Arial"/>
          <w:sz w:val="22"/>
          <w:szCs w:val="22"/>
        </w:rPr>
      </w:pPr>
      <w:r w:rsidRPr="00643710">
        <w:rPr>
          <w:rFonts w:ascii="Arial" w:hAnsi="Arial" w:cs="Arial"/>
          <w:sz w:val="22"/>
          <w:szCs w:val="22"/>
        </w:rPr>
        <w:t xml:space="preserve">Radio-isotope bone scan of the lower extremity </w:t>
      </w:r>
    </w:p>
    <w:p w14:paraId="1043AD3E" w14:textId="77777777" w:rsidR="002C6D89" w:rsidRPr="00B038E3" w:rsidRDefault="002C6D89" w:rsidP="002C6D89">
      <w:pPr>
        <w:numPr>
          <w:ilvl w:val="1"/>
          <w:numId w:val="35"/>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 xml:space="preserve">Anterior </w:t>
      </w:r>
      <w:proofErr w:type="spellStart"/>
      <w:r w:rsidRPr="00B038E3">
        <w:rPr>
          <w:rFonts w:ascii="Arial" w:hAnsi="Arial" w:cs="Arial"/>
          <w:b/>
          <w:sz w:val="22"/>
          <w:szCs w:val="22"/>
          <w:u w:val="single"/>
        </w:rPr>
        <w:t>tibial</w:t>
      </w:r>
      <w:proofErr w:type="spellEnd"/>
      <w:r w:rsidRPr="00B038E3">
        <w:rPr>
          <w:rFonts w:ascii="Arial" w:hAnsi="Arial" w:cs="Arial"/>
          <w:b/>
          <w:sz w:val="22"/>
          <w:szCs w:val="22"/>
          <w:u w:val="single"/>
        </w:rPr>
        <w:t xml:space="preserve"> compartment pressure measurement </w:t>
      </w:r>
    </w:p>
    <w:p w14:paraId="0F59ECCE" w14:textId="77777777" w:rsidR="002C6D89" w:rsidRPr="00643710" w:rsidRDefault="002C6D89" w:rsidP="002C6D89">
      <w:pPr>
        <w:numPr>
          <w:ilvl w:val="1"/>
          <w:numId w:val="35"/>
        </w:numPr>
        <w:spacing w:before="100" w:beforeAutospacing="1" w:after="100" w:afterAutospacing="1"/>
        <w:rPr>
          <w:rFonts w:ascii="Arial" w:hAnsi="Arial" w:cs="Arial"/>
          <w:sz w:val="22"/>
          <w:szCs w:val="22"/>
        </w:rPr>
      </w:pPr>
      <w:r w:rsidRPr="00643710">
        <w:rPr>
          <w:rFonts w:ascii="Arial" w:hAnsi="Arial" w:cs="Arial"/>
          <w:sz w:val="22"/>
          <w:szCs w:val="22"/>
        </w:rPr>
        <w:t>MRI of the lower leg</w:t>
      </w:r>
    </w:p>
    <w:p w14:paraId="07DE670B" w14:textId="2A8799EE" w:rsidR="002C6D89" w:rsidRPr="00B038E3" w:rsidRDefault="00B038E3" w:rsidP="00B038E3">
      <w:pPr>
        <w:spacing w:before="100" w:beforeAutospacing="1" w:after="100" w:afterAutospacing="1"/>
        <w:ind w:left="360"/>
        <w:rPr>
          <w:rFonts w:ascii="Arial" w:hAnsi="Arial" w:cs="Arial"/>
          <w:sz w:val="22"/>
          <w:szCs w:val="22"/>
        </w:rPr>
      </w:pPr>
      <w:r>
        <w:rPr>
          <w:rFonts w:ascii="Arial" w:hAnsi="Arial" w:cs="Arial"/>
          <w:sz w:val="22"/>
          <w:szCs w:val="22"/>
        </w:rPr>
        <w:t>37.</w:t>
      </w:r>
      <w:r w:rsidR="002C6D89" w:rsidRPr="00B038E3">
        <w:rPr>
          <w:rFonts w:ascii="Arial" w:hAnsi="Arial" w:cs="Arial"/>
          <w:sz w:val="22"/>
          <w:szCs w:val="22"/>
        </w:rPr>
        <w:t xml:space="preserve">The most likely diagnosis in this case of leg pain is </w:t>
      </w:r>
    </w:p>
    <w:p w14:paraId="7A23BA0E" w14:textId="77777777" w:rsidR="002C6D89" w:rsidRPr="00643710" w:rsidRDefault="002C6D89" w:rsidP="002C6D89">
      <w:pPr>
        <w:numPr>
          <w:ilvl w:val="1"/>
          <w:numId w:val="36"/>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Periostitis</w:t>
      </w:r>
      <w:proofErr w:type="spellEnd"/>
      <w:r w:rsidRPr="00643710">
        <w:rPr>
          <w:rFonts w:ascii="Arial" w:hAnsi="Arial" w:cs="Arial"/>
          <w:sz w:val="22"/>
          <w:szCs w:val="22"/>
        </w:rPr>
        <w:t xml:space="preserve"> </w:t>
      </w:r>
    </w:p>
    <w:p w14:paraId="47A5999B" w14:textId="77777777" w:rsidR="002C6D89" w:rsidRPr="00643710" w:rsidRDefault="002C6D89" w:rsidP="002C6D89">
      <w:pPr>
        <w:numPr>
          <w:ilvl w:val="1"/>
          <w:numId w:val="36"/>
        </w:numPr>
        <w:spacing w:before="100" w:beforeAutospacing="1" w:after="100" w:afterAutospacing="1"/>
        <w:rPr>
          <w:rFonts w:ascii="Arial" w:hAnsi="Arial" w:cs="Arial"/>
          <w:sz w:val="22"/>
          <w:szCs w:val="22"/>
        </w:rPr>
      </w:pPr>
      <w:r w:rsidRPr="00643710">
        <w:rPr>
          <w:rFonts w:ascii="Arial" w:hAnsi="Arial" w:cs="Arial"/>
          <w:sz w:val="22"/>
          <w:szCs w:val="22"/>
        </w:rPr>
        <w:t xml:space="preserve">Thrombophlebitis </w:t>
      </w:r>
    </w:p>
    <w:p w14:paraId="3702A627" w14:textId="77777777" w:rsidR="002C6D89" w:rsidRPr="00B038E3" w:rsidRDefault="002C6D89" w:rsidP="002C6D89">
      <w:pPr>
        <w:numPr>
          <w:ilvl w:val="1"/>
          <w:numId w:val="36"/>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 xml:space="preserve">Chronic compartment syndrome </w:t>
      </w:r>
    </w:p>
    <w:p w14:paraId="7BACEDA5" w14:textId="77777777" w:rsidR="002C6D89" w:rsidRPr="00643710" w:rsidRDefault="002C6D89" w:rsidP="002C6D89">
      <w:pPr>
        <w:numPr>
          <w:ilvl w:val="1"/>
          <w:numId w:val="36"/>
        </w:numPr>
        <w:spacing w:before="100" w:beforeAutospacing="1" w:after="100" w:afterAutospacing="1"/>
        <w:rPr>
          <w:rFonts w:ascii="Arial" w:hAnsi="Arial" w:cs="Arial"/>
          <w:sz w:val="22"/>
          <w:szCs w:val="22"/>
        </w:rPr>
      </w:pPr>
      <w:r w:rsidRPr="00643710">
        <w:rPr>
          <w:rFonts w:ascii="Arial" w:hAnsi="Arial" w:cs="Arial"/>
          <w:sz w:val="22"/>
          <w:szCs w:val="22"/>
        </w:rPr>
        <w:t xml:space="preserve">Stress fracture </w:t>
      </w:r>
    </w:p>
    <w:p w14:paraId="3425DE16" w14:textId="77777777" w:rsidR="002C6D89" w:rsidRPr="00643710" w:rsidRDefault="002C6D89" w:rsidP="002C6D89">
      <w:pPr>
        <w:numPr>
          <w:ilvl w:val="1"/>
          <w:numId w:val="36"/>
        </w:numPr>
        <w:spacing w:before="100" w:beforeAutospacing="1" w:after="100" w:afterAutospacing="1"/>
        <w:rPr>
          <w:rFonts w:ascii="Arial" w:hAnsi="Arial" w:cs="Arial"/>
          <w:sz w:val="22"/>
          <w:szCs w:val="22"/>
        </w:rPr>
      </w:pPr>
      <w:r w:rsidRPr="00643710">
        <w:rPr>
          <w:rFonts w:ascii="Arial" w:hAnsi="Arial" w:cs="Arial"/>
          <w:sz w:val="22"/>
          <w:szCs w:val="22"/>
        </w:rPr>
        <w:t xml:space="preserve">Compression neuropathy of the superficial </w:t>
      </w:r>
      <w:proofErr w:type="spellStart"/>
      <w:r w:rsidRPr="00643710">
        <w:rPr>
          <w:rFonts w:ascii="Arial" w:hAnsi="Arial" w:cs="Arial"/>
          <w:sz w:val="22"/>
          <w:szCs w:val="22"/>
        </w:rPr>
        <w:t>peroneal</w:t>
      </w:r>
      <w:proofErr w:type="spellEnd"/>
      <w:r w:rsidRPr="00643710">
        <w:rPr>
          <w:rFonts w:ascii="Arial" w:hAnsi="Arial" w:cs="Arial"/>
          <w:sz w:val="22"/>
          <w:szCs w:val="22"/>
        </w:rPr>
        <w:t xml:space="preserve"> nerve</w:t>
      </w:r>
    </w:p>
    <w:p w14:paraId="2BC5B14F" w14:textId="2F2910E9" w:rsidR="002C6D89" w:rsidRPr="00643710" w:rsidRDefault="00B038E3" w:rsidP="00B038E3">
      <w:pPr>
        <w:spacing w:before="100" w:beforeAutospacing="1" w:after="100" w:afterAutospacing="1"/>
        <w:ind w:left="360"/>
        <w:rPr>
          <w:rFonts w:ascii="Arial" w:hAnsi="Arial" w:cs="Arial"/>
          <w:sz w:val="22"/>
          <w:szCs w:val="22"/>
        </w:rPr>
      </w:pPr>
      <w:r>
        <w:rPr>
          <w:rFonts w:ascii="Arial" w:hAnsi="Arial" w:cs="Arial"/>
          <w:sz w:val="22"/>
          <w:szCs w:val="22"/>
        </w:rPr>
        <w:t>38.</w:t>
      </w:r>
      <w:r w:rsidR="002C6D89">
        <w:rPr>
          <w:rFonts w:ascii="Arial" w:hAnsi="Arial" w:cs="Arial"/>
          <w:sz w:val="22"/>
          <w:szCs w:val="22"/>
        </w:rPr>
        <w:t xml:space="preserve"> </w:t>
      </w:r>
      <w:r w:rsidR="002C6D89" w:rsidRPr="00643710">
        <w:rPr>
          <w:rFonts w:ascii="Arial" w:hAnsi="Arial" w:cs="Arial"/>
          <w:sz w:val="22"/>
          <w:szCs w:val="22"/>
        </w:rPr>
        <w:t xml:space="preserve">Which of the following conditions is unlikely to produce anterolateral leg pain </w:t>
      </w:r>
    </w:p>
    <w:p w14:paraId="5A2FE9D5" w14:textId="77777777" w:rsidR="002C6D89" w:rsidRPr="00643710" w:rsidRDefault="002C6D89" w:rsidP="00B038E3">
      <w:pPr>
        <w:numPr>
          <w:ilvl w:val="0"/>
          <w:numId w:val="54"/>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Periostitis</w:t>
      </w:r>
      <w:proofErr w:type="spellEnd"/>
      <w:r w:rsidRPr="00643710">
        <w:rPr>
          <w:rFonts w:ascii="Arial" w:hAnsi="Arial" w:cs="Arial"/>
          <w:sz w:val="22"/>
          <w:szCs w:val="22"/>
        </w:rPr>
        <w:t xml:space="preserve"> of the fibula </w:t>
      </w:r>
    </w:p>
    <w:p w14:paraId="7B2A6AD0" w14:textId="77777777" w:rsidR="002C6D89" w:rsidRPr="00643710" w:rsidRDefault="002C6D89" w:rsidP="00B038E3">
      <w:pPr>
        <w:numPr>
          <w:ilvl w:val="0"/>
          <w:numId w:val="54"/>
        </w:numPr>
        <w:spacing w:before="100" w:beforeAutospacing="1" w:after="100" w:afterAutospacing="1"/>
        <w:rPr>
          <w:rFonts w:ascii="Arial" w:hAnsi="Arial" w:cs="Arial"/>
          <w:sz w:val="22"/>
          <w:szCs w:val="22"/>
        </w:rPr>
      </w:pPr>
      <w:r w:rsidRPr="00643710">
        <w:rPr>
          <w:rFonts w:ascii="Arial" w:hAnsi="Arial" w:cs="Arial"/>
          <w:sz w:val="22"/>
          <w:szCs w:val="22"/>
        </w:rPr>
        <w:t xml:space="preserve">Fibular stress fracture </w:t>
      </w:r>
    </w:p>
    <w:p w14:paraId="2550B6FC" w14:textId="77777777" w:rsidR="002C6D89" w:rsidRPr="00643710" w:rsidRDefault="002C6D89" w:rsidP="00B038E3">
      <w:pPr>
        <w:numPr>
          <w:ilvl w:val="0"/>
          <w:numId w:val="54"/>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Peroneal</w:t>
      </w:r>
      <w:proofErr w:type="spellEnd"/>
      <w:r w:rsidRPr="00643710">
        <w:rPr>
          <w:rFonts w:ascii="Arial" w:hAnsi="Arial" w:cs="Arial"/>
          <w:sz w:val="22"/>
          <w:szCs w:val="22"/>
        </w:rPr>
        <w:t xml:space="preserve"> nerve entrapment </w:t>
      </w:r>
    </w:p>
    <w:p w14:paraId="24889A1F" w14:textId="77777777" w:rsidR="002C6D89" w:rsidRPr="00643710" w:rsidRDefault="002C6D89" w:rsidP="00B038E3">
      <w:pPr>
        <w:numPr>
          <w:ilvl w:val="0"/>
          <w:numId w:val="54"/>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Fascial</w:t>
      </w:r>
      <w:proofErr w:type="spellEnd"/>
      <w:r w:rsidRPr="00643710">
        <w:rPr>
          <w:rFonts w:ascii="Arial" w:hAnsi="Arial" w:cs="Arial"/>
          <w:sz w:val="22"/>
          <w:szCs w:val="22"/>
        </w:rPr>
        <w:t xml:space="preserve"> defect with muscle herniation </w:t>
      </w:r>
    </w:p>
    <w:p w14:paraId="278D500F" w14:textId="77777777" w:rsidR="002C6D89" w:rsidRPr="00B038E3" w:rsidRDefault="002C6D89" w:rsidP="00B038E3">
      <w:pPr>
        <w:numPr>
          <w:ilvl w:val="0"/>
          <w:numId w:val="54"/>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Popliteal artery entrapment syndrome</w:t>
      </w:r>
    </w:p>
    <w:p w14:paraId="73451D26" w14:textId="557A7F21" w:rsidR="002C6D89" w:rsidRPr="00643710" w:rsidRDefault="00B038E3" w:rsidP="00B038E3">
      <w:pPr>
        <w:spacing w:before="100" w:beforeAutospacing="1" w:after="100" w:afterAutospacing="1"/>
        <w:ind w:left="360"/>
        <w:rPr>
          <w:rFonts w:ascii="Arial" w:hAnsi="Arial" w:cs="Arial"/>
          <w:sz w:val="22"/>
          <w:szCs w:val="22"/>
        </w:rPr>
      </w:pPr>
      <w:r>
        <w:rPr>
          <w:rFonts w:ascii="Arial" w:hAnsi="Arial" w:cs="Arial"/>
          <w:sz w:val="22"/>
          <w:szCs w:val="22"/>
        </w:rPr>
        <w:t>39.</w:t>
      </w:r>
      <w:r w:rsidR="002C6D89">
        <w:rPr>
          <w:rFonts w:ascii="Arial" w:hAnsi="Arial" w:cs="Arial"/>
          <w:sz w:val="22"/>
          <w:szCs w:val="22"/>
        </w:rPr>
        <w:t xml:space="preserve"> </w:t>
      </w:r>
      <w:r w:rsidR="002C6D89" w:rsidRPr="00643710">
        <w:rPr>
          <w:rFonts w:ascii="Arial" w:hAnsi="Arial" w:cs="Arial"/>
          <w:sz w:val="22"/>
          <w:szCs w:val="22"/>
        </w:rPr>
        <w:t xml:space="preserve">One month later he complains of a sudden increase in pain causing him to stop running. The pain itself is out of proportion to the clinical situation. Passive stretching of the anterior leg muscles precipitate excruciating pain and an inability to generate a significant contraction due to pain inhibition. There is also a slight decrease of the </w:t>
      </w:r>
      <w:proofErr w:type="spellStart"/>
      <w:r w:rsidR="002C6D89" w:rsidRPr="00643710">
        <w:rPr>
          <w:rFonts w:ascii="Arial" w:hAnsi="Arial" w:cs="Arial"/>
          <w:sz w:val="22"/>
          <w:szCs w:val="22"/>
        </w:rPr>
        <w:t>dorsalis</w:t>
      </w:r>
      <w:proofErr w:type="spellEnd"/>
      <w:r w:rsidR="002C6D89" w:rsidRPr="00643710">
        <w:rPr>
          <w:rFonts w:ascii="Arial" w:hAnsi="Arial" w:cs="Arial"/>
          <w:sz w:val="22"/>
          <w:szCs w:val="22"/>
        </w:rPr>
        <w:t xml:space="preserve"> </w:t>
      </w:r>
      <w:proofErr w:type="spellStart"/>
      <w:r w:rsidR="002C6D89" w:rsidRPr="00643710">
        <w:rPr>
          <w:rFonts w:ascii="Arial" w:hAnsi="Arial" w:cs="Arial"/>
          <w:sz w:val="22"/>
          <w:szCs w:val="22"/>
        </w:rPr>
        <w:t>pedis</w:t>
      </w:r>
      <w:proofErr w:type="spellEnd"/>
      <w:r w:rsidR="002C6D89" w:rsidRPr="00643710">
        <w:rPr>
          <w:rFonts w:ascii="Arial" w:hAnsi="Arial" w:cs="Arial"/>
          <w:sz w:val="22"/>
          <w:szCs w:val="22"/>
        </w:rPr>
        <w:t xml:space="preserve"> artery pulse. At this moment one of the following </w:t>
      </w:r>
      <w:proofErr w:type="gramStart"/>
      <w:r w:rsidR="002C6D89" w:rsidRPr="00643710">
        <w:rPr>
          <w:rFonts w:ascii="Arial" w:hAnsi="Arial" w:cs="Arial"/>
          <w:sz w:val="22"/>
          <w:szCs w:val="22"/>
        </w:rPr>
        <w:t>investigations</w:t>
      </w:r>
      <w:proofErr w:type="gramEnd"/>
      <w:r w:rsidR="002C6D89" w:rsidRPr="00643710">
        <w:rPr>
          <w:rFonts w:ascii="Arial" w:hAnsi="Arial" w:cs="Arial"/>
          <w:sz w:val="22"/>
          <w:szCs w:val="22"/>
        </w:rPr>
        <w:t xml:space="preserve"> is necessary: </w:t>
      </w:r>
    </w:p>
    <w:p w14:paraId="3D7C2282" w14:textId="77777777" w:rsidR="002C6D89" w:rsidRPr="00643710" w:rsidRDefault="002C6D89" w:rsidP="00B038E3">
      <w:pPr>
        <w:numPr>
          <w:ilvl w:val="0"/>
          <w:numId w:val="55"/>
        </w:numPr>
        <w:spacing w:before="100" w:beforeAutospacing="1" w:after="100" w:afterAutospacing="1"/>
        <w:rPr>
          <w:rFonts w:ascii="Arial" w:hAnsi="Arial" w:cs="Arial"/>
          <w:sz w:val="22"/>
          <w:szCs w:val="22"/>
        </w:rPr>
      </w:pPr>
      <w:r w:rsidRPr="00643710">
        <w:rPr>
          <w:rFonts w:ascii="Arial" w:hAnsi="Arial" w:cs="Arial"/>
          <w:sz w:val="22"/>
          <w:szCs w:val="22"/>
        </w:rPr>
        <w:t xml:space="preserve">Venography of the lower extremity </w:t>
      </w:r>
    </w:p>
    <w:p w14:paraId="5E4497B0" w14:textId="77777777" w:rsidR="002C6D89" w:rsidRPr="00643710" w:rsidRDefault="002C6D89" w:rsidP="00B038E3">
      <w:pPr>
        <w:numPr>
          <w:ilvl w:val="0"/>
          <w:numId w:val="55"/>
        </w:numPr>
        <w:spacing w:before="100" w:beforeAutospacing="1" w:after="100" w:afterAutospacing="1"/>
        <w:rPr>
          <w:rFonts w:ascii="Arial" w:hAnsi="Arial" w:cs="Arial"/>
          <w:sz w:val="22"/>
          <w:szCs w:val="22"/>
        </w:rPr>
      </w:pPr>
      <w:r w:rsidRPr="00643710">
        <w:rPr>
          <w:rFonts w:ascii="Arial" w:hAnsi="Arial" w:cs="Arial"/>
          <w:sz w:val="22"/>
          <w:szCs w:val="22"/>
        </w:rPr>
        <w:t xml:space="preserve">Electromyography of the lower extremity </w:t>
      </w:r>
    </w:p>
    <w:p w14:paraId="087C1933" w14:textId="77777777" w:rsidR="002C6D89" w:rsidRPr="00B038E3" w:rsidRDefault="002C6D89" w:rsidP="00B038E3">
      <w:pPr>
        <w:numPr>
          <w:ilvl w:val="0"/>
          <w:numId w:val="55"/>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 xml:space="preserve">Anterior compartment pressure measurement of the lower leg </w:t>
      </w:r>
    </w:p>
    <w:p w14:paraId="1BDF8056" w14:textId="77777777" w:rsidR="002C6D89" w:rsidRPr="00643710" w:rsidRDefault="002C6D89" w:rsidP="00B038E3">
      <w:pPr>
        <w:numPr>
          <w:ilvl w:val="0"/>
          <w:numId w:val="55"/>
        </w:numPr>
        <w:spacing w:before="100" w:beforeAutospacing="1" w:after="100" w:afterAutospacing="1"/>
        <w:rPr>
          <w:rFonts w:ascii="Arial" w:hAnsi="Arial" w:cs="Arial"/>
          <w:sz w:val="22"/>
          <w:szCs w:val="22"/>
        </w:rPr>
      </w:pPr>
      <w:r w:rsidRPr="00643710">
        <w:rPr>
          <w:rFonts w:ascii="Arial" w:hAnsi="Arial" w:cs="Arial"/>
          <w:sz w:val="22"/>
          <w:szCs w:val="22"/>
        </w:rPr>
        <w:t xml:space="preserve">CT-scan of the lower leg </w:t>
      </w:r>
    </w:p>
    <w:p w14:paraId="684B2FAB" w14:textId="77777777" w:rsidR="002C6D89" w:rsidRPr="00643710" w:rsidRDefault="002C6D89" w:rsidP="00B038E3">
      <w:pPr>
        <w:numPr>
          <w:ilvl w:val="0"/>
          <w:numId w:val="55"/>
        </w:numPr>
        <w:spacing w:before="100" w:beforeAutospacing="1" w:after="100" w:afterAutospacing="1"/>
        <w:rPr>
          <w:rFonts w:ascii="Arial" w:hAnsi="Arial" w:cs="Arial"/>
          <w:sz w:val="22"/>
          <w:szCs w:val="22"/>
        </w:rPr>
      </w:pPr>
      <w:r w:rsidRPr="00643710">
        <w:rPr>
          <w:rFonts w:ascii="Arial" w:hAnsi="Arial" w:cs="Arial"/>
          <w:sz w:val="22"/>
          <w:szCs w:val="22"/>
        </w:rPr>
        <w:t>Echography of the lower leg</w:t>
      </w:r>
    </w:p>
    <w:p w14:paraId="27709774" w14:textId="576BEF93" w:rsidR="002C6D89" w:rsidRPr="00643710" w:rsidRDefault="00B038E3" w:rsidP="00B038E3">
      <w:pPr>
        <w:spacing w:before="100" w:beforeAutospacing="1" w:after="100" w:afterAutospacing="1"/>
        <w:ind w:left="360"/>
        <w:rPr>
          <w:rFonts w:ascii="Arial" w:hAnsi="Arial" w:cs="Arial"/>
          <w:sz w:val="22"/>
          <w:szCs w:val="22"/>
        </w:rPr>
      </w:pPr>
      <w:r>
        <w:rPr>
          <w:rFonts w:ascii="Arial" w:hAnsi="Arial" w:cs="Arial"/>
          <w:sz w:val="22"/>
          <w:szCs w:val="22"/>
        </w:rPr>
        <w:t>40.</w:t>
      </w:r>
      <w:r w:rsidR="002C6D89">
        <w:rPr>
          <w:rFonts w:ascii="Arial" w:hAnsi="Arial" w:cs="Arial"/>
          <w:sz w:val="22"/>
          <w:szCs w:val="22"/>
        </w:rPr>
        <w:t xml:space="preserve"> </w:t>
      </w:r>
      <w:r w:rsidR="002C6D89" w:rsidRPr="00643710">
        <w:rPr>
          <w:rFonts w:ascii="Arial" w:hAnsi="Arial" w:cs="Arial"/>
          <w:sz w:val="22"/>
          <w:szCs w:val="22"/>
        </w:rPr>
        <w:t xml:space="preserve">Some hours later, due to inadequate management, muscular weakness and sensory loss increases. This is in association with intractable pain. The pulse is again decreased. The following urgent treatment is indicated: </w:t>
      </w:r>
    </w:p>
    <w:p w14:paraId="256EF8EF" w14:textId="77777777" w:rsidR="002C6D89" w:rsidRPr="00B038E3" w:rsidRDefault="002C6D89" w:rsidP="00B038E3">
      <w:pPr>
        <w:numPr>
          <w:ilvl w:val="0"/>
          <w:numId w:val="56"/>
        </w:numPr>
        <w:spacing w:before="100" w:beforeAutospacing="1" w:after="100" w:afterAutospacing="1"/>
        <w:rPr>
          <w:rFonts w:ascii="Arial" w:hAnsi="Arial" w:cs="Arial"/>
          <w:b/>
          <w:sz w:val="22"/>
          <w:szCs w:val="22"/>
          <w:u w:val="single"/>
        </w:rPr>
      </w:pPr>
      <w:r w:rsidRPr="00B038E3">
        <w:rPr>
          <w:rFonts w:ascii="Arial" w:hAnsi="Arial" w:cs="Arial"/>
          <w:b/>
          <w:sz w:val="22"/>
          <w:szCs w:val="22"/>
          <w:u w:val="single"/>
        </w:rPr>
        <w:t>Surgical decompression of the anterior compartment (</w:t>
      </w:r>
      <w:proofErr w:type="spellStart"/>
      <w:r w:rsidRPr="00B038E3">
        <w:rPr>
          <w:rFonts w:ascii="Arial" w:hAnsi="Arial" w:cs="Arial"/>
          <w:b/>
          <w:sz w:val="22"/>
          <w:szCs w:val="22"/>
          <w:u w:val="single"/>
        </w:rPr>
        <w:t>fasciectomy</w:t>
      </w:r>
      <w:proofErr w:type="spellEnd"/>
      <w:r w:rsidRPr="00B038E3">
        <w:rPr>
          <w:rFonts w:ascii="Arial" w:hAnsi="Arial" w:cs="Arial"/>
          <w:b/>
          <w:sz w:val="22"/>
          <w:szCs w:val="22"/>
          <w:u w:val="single"/>
        </w:rPr>
        <w:t xml:space="preserve">) </w:t>
      </w:r>
    </w:p>
    <w:p w14:paraId="2D50C0B7" w14:textId="77777777" w:rsidR="002C6D89" w:rsidRPr="00643710" w:rsidRDefault="002C6D89" w:rsidP="00B038E3">
      <w:pPr>
        <w:numPr>
          <w:ilvl w:val="0"/>
          <w:numId w:val="56"/>
        </w:numPr>
        <w:spacing w:before="100" w:beforeAutospacing="1" w:after="100" w:afterAutospacing="1"/>
        <w:rPr>
          <w:rFonts w:ascii="Arial" w:hAnsi="Arial" w:cs="Arial"/>
          <w:sz w:val="22"/>
          <w:szCs w:val="22"/>
        </w:rPr>
      </w:pPr>
      <w:r w:rsidRPr="00643710">
        <w:rPr>
          <w:rFonts w:ascii="Arial" w:hAnsi="Arial" w:cs="Arial"/>
          <w:sz w:val="22"/>
          <w:szCs w:val="22"/>
        </w:rPr>
        <w:t xml:space="preserve">Compression bandage </w:t>
      </w:r>
    </w:p>
    <w:p w14:paraId="0DFE08CC" w14:textId="77777777" w:rsidR="002C6D89" w:rsidRPr="00643710" w:rsidRDefault="002C6D89" w:rsidP="00B038E3">
      <w:pPr>
        <w:numPr>
          <w:ilvl w:val="0"/>
          <w:numId w:val="56"/>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Ca</w:t>
      </w:r>
      <w:proofErr w:type="spellEnd"/>
      <w:r w:rsidRPr="003E6E35">
        <w:rPr>
          <w:rFonts w:ascii="Arial" w:hAnsi="Arial" w:cs="Arial"/>
          <w:sz w:val="22"/>
          <w:szCs w:val="22"/>
        </w:rPr>
        <w:t xml:space="preserve"> </w:t>
      </w:r>
      <w:r w:rsidRPr="00643710">
        <w:rPr>
          <w:rFonts w:ascii="Arial" w:hAnsi="Arial" w:cs="Arial"/>
          <w:sz w:val="22"/>
          <w:szCs w:val="22"/>
        </w:rPr>
        <w:t xml:space="preserve">Exploration of the </w:t>
      </w:r>
      <w:proofErr w:type="spellStart"/>
      <w:r w:rsidRPr="00643710">
        <w:rPr>
          <w:rFonts w:ascii="Arial" w:hAnsi="Arial" w:cs="Arial"/>
          <w:sz w:val="22"/>
          <w:szCs w:val="22"/>
        </w:rPr>
        <w:t>peroneal</w:t>
      </w:r>
      <w:proofErr w:type="spellEnd"/>
      <w:r w:rsidRPr="00643710">
        <w:rPr>
          <w:rFonts w:ascii="Arial" w:hAnsi="Arial" w:cs="Arial"/>
          <w:sz w:val="22"/>
          <w:szCs w:val="22"/>
        </w:rPr>
        <w:t xml:space="preserve"> nerve </w:t>
      </w:r>
    </w:p>
    <w:p w14:paraId="65A42531" w14:textId="77777777" w:rsidR="002C6D89" w:rsidRPr="00643710" w:rsidRDefault="002C6D89" w:rsidP="00B038E3">
      <w:pPr>
        <w:numPr>
          <w:ilvl w:val="0"/>
          <w:numId w:val="56"/>
        </w:numPr>
        <w:spacing w:before="100" w:beforeAutospacing="1" w:after="100" w:afterAutospacing="1"/>
        <w:rPr>
          <w:rFonts w:ascii="Arial" w:hAnsi="Arial" w:cs="Arial"/>
          <w:sz w:val="22"/>
          <w:szCs w:val="22"/>
        </w:rPr>
      </w:pPr>
      <w:proofErr w:type="spellStart"/>
      <w:r w:rsidRPr="00643710">
        <w:rPr>
          <w:rFonts w:ascii="Arial" w:hAnsi="Arial" w:cs="Arial"/>
          <w:sz w:val="22"/>
          <w:szCs w:val="22"/>
        </w:rPr>
        <w:t>Thrombectomy</w:t>
      </w:r>
      <w:proofErr w:type="spellEnd"/>
    </w:p>
    <w:p w14:paraId="6533B3A6" w14:textId="77777777" w:rsidR="002C6D89" w:rsidRPr="000065E7" w:rsidRDefault="002C6D89" w:rsidP="00B038E3">
      <w:pPr>
        <w:numPr>
          <w:ilvl w:val="0"/>
          <w:numId w:val="56"/>
        </w:numPr>
        <w:spacing w:before="100" w:beforeAutospacing="1" w:after="100" w:afterAutospacing="1"/>
        <w:rPr>
          <w:rFonts w:ascii="Arial" w:hAnsi="Arial" w:cs="Arial"/>
          <w:sz w:val="22"/>
          <w:szCs w:val="22"/>
        </w:rPr>
      </w:pPr>
      <w:proofErr w:type="spellStart"/>
      <w:proofErr w:type="gramStart"/>
      <w:r w:rsidRPr="00643710">
        <w:rPr>
          <w:rFonts w:ascii="Arial" w:hAnsi="Arial" w:cs="Arial"/>
          <w:sz w:val="22"/>
          <w:szCs w:val="22"/>
        </w:rPr>
        <w:t>st</w:t>
      </w:r>
      <w:proofErr w:type="spellEnd"/>
      <w:proofErr w:type="gramEnd"/>
      <w:r w:rsidRPr="00643710">
        <w:rPr>
          <w:rFonts w:ascii="Arial" w:hAnsi="Arial" w:cs="Arial"/>
          <w:sz w:val="22"/>
          <w:szCs w:val="22"/>
        </w:rPr>
        <w:t xml:space="preserve"> </w:t>
      </w:r>
      <w:proofErr w:type="spellStart"/>
      <w:r w:rsidRPr="00643710">
        <w:rPr>
          <w:rFonts w:ascii="Arial" w:hAnsi="Arial" w:cs="Arial"/>
          <w:sz w:val="22"/>
          <w:szCs w:val="22"/>
        </w:rPr>
        <w:t>immobilisation</w:t>
      </w:r>
      <w:proofErr w:type="spellEnd"/>
      <w:r w:rsidRPr="00643710">
        <w:rPr>
          <w:rFonts w:ascii="Arial" w:hAnsi="Arial" w:cs="Arial"/>
          <w:sz w:val="22"/>
          <w:szCs w:val="22"/>
        </w:rPr>
        <w:t xml:space="preserve"> of the lower leg </w:t>
      </w:r>
    </w:p>
    <w:p w14:paraId="0B7489DF" w14:textId="77777777" w:rsidR="004A026D" w:rsidRDefault="004A026D" w:rsidP="004A026D">
      <w:pPr>
        <w:widowControl w:val="0"/>
        <w:autoSpaceDE w:val="0"/>
        <w:autoSpaceDN w:val="0"/>
        <w:adjustRightInd w:val="0"/>
        <w:spacing w:after="240"/>
        <w:rPr>
          <w:rFonts w:ascii="Tahoma" w:hAnsi="Tahoma" w:cs="Tahoma"/>
          <w:color w:val="535353"/>
        </w:rPr>
      </w:pPr>
      <w:r>
        <w:rPr>
          <w:rFonts w:ascii="Arial" w:hAnsi="Arial" w:cs="Arial"/>
          <w:b/>
          <w:bCs/>
          <w:color w:val="535353"/>
          <w:sz w:val="38"/>
          <w:szCs w:val="38"/>
        </w:rPr>
        <w:t> </w:t>
      </w:r>
    </w:p>
    <w:p w14:paraId="10D9F58C" w14:textId="465D2297" w:rsidR="004A026D" w:rsidRDefault="0007009C" w:rsidP="0007009C">
      <w:pPr>
        <w:widowControl w:val="0"/>
        <w:tabs>
          <w:tab w:val="left" w:pos="220"/>
          <w:tab w:val="left" w:pos="720"/>
        </w:tabs>
        <w:autoSpaceDE w:val="0"/>
        <w:autoSpaceDN w:val="0"/>
        <w:adjustRightInd w:val="0"/>
        <w:ind w:left="360"/>
        <w:rPr>
          <w:rFonts w:ascii="Tahoma" w:hAnsi="Tahoma" w:cs="Tahoma"/>
          <w:color w:val="535353"/>
        </w:rPr>
      </w:pPr>
      <w:r>
        <w:rPr>
          <w:rFonts w:ascii="Arial" w:hAnsi="Arial" w:cs="Arial"/>
          <w:b/>
          <w:bCs/>
          <w:color w:val="535353"/>
        </w:rPr>
        <w:t>41.</w:t>
      </w:r>
      <w:r w:rsidR="004A026D">
        <w:rPr>
          <w:rFonts w:ascii="Arial" w:hAnsi="Arial" w:cs="Arial"/>
          <w:b/>
          <w:bCs/>
          <w:color w:val="535353"/>
        </w:rPr>
        <w:t>Fracture of neck of femur in children best treatment:</w:t>
      </w:r>
    </w:p>
    <w:p w14:paraId="14ADC4EB" w14:textId="77777777" w:rsidR="004A026D" w:rsidRDefault="004A026D" w:rsidP="004A026D">
      <w:pPr>
        <w:widowControl w:val="0"/>
        <w:autoSpaceDE w:val="0"/>
        <w:autoSpaceDN w:val="0"/>
        <w:adjustRightInd w:val="0"/>
        <w:spacing w:after="240"/>
        <w:ind w:left="480"/>
        <w:rPr>
          <w:rFonts w:ascii="Tahoma" w:hAnsi="Tahoma" w:cs="Tahoma"/>
          <w:color w:val="535353"/>
        </w:rPr>
      </w:pPr>
      <w:r>
        <w:rPr>
          <w:rFonts w:ascii="Arial" w:hAnsi="Arial" w:cs="Arial"/>
          <w:b/>
          <w:bCs/>
          <w:color w:val="535353"/>
        </w:rPr>
        <w:t> </w:t>
      </w:r>
    </w:p>
    <w:p w14:paraId="696822AA" w14:textId="77777777" w:rsidR="004A026D" w:rsidRDefault="004A026D" w:rsidP="004A026D">
      <w:pPr>
        <w:widowControl w:val="0"/>
        <w:autoSpaceDE w:val="0"/>
        <w:autoSpaceDN w:val="0"/>
        <w:adjustRightInd w:val="0"/>
        <w:spacing w:after="240"/>
        <w:ind w:left="960" w:firstLine="480"/>
        <w:rPr>
          <w:rFonts w:ascii="Tahoma" w:hAnsi="Tahoma" w:cs="Tahoma"/>
          <w:color w:val="535353"/>
        </w:rPr>
      </w:pPr>
      <w:r>
        <w:rPr>
          <w:rFonts w:ascii="Arial" w:hAnsi="Arial" w:cs="Arial"/>
          <w:color w:val="535353"/>
        </w:rPr>
        <w:t>a.</w:t>
      </w:r>
      <w:r>
        <w:rPr>
          <w:rFonts w:ascii="Times New Roman" w:hAnsi="Times New Roman" w:cs="Times New Roman"/>
          <w:color w:val="535353"/>
          <w:sz w:val="18"/>
          <w:szCs w:val="18"/>
        </w:rPr>
        <w:t xml:space="preserve">    </w:t>
      </w:r>
      <w:r>
        <w:rPr>
          <w:rFonts w:ascii="Arial" w:hAnsi="Arial" w:cs="Arial"/>
          <w:color w:val="535353"/>
        </w:rPr>
        <w:t>Russell's traction.</w:t>
      </w:r>
    </w:p>
    <w:p w14:paraId="5B06D5E8" w14:textId="77777777" w:rsidR="004A026D" w:rsidRDefault="004A026D" w:rsidP="004A026D">
      <w:pPr>
        <w:widowControl w:val="0"/>
        <w:autoSpaceDE w:val="0"/>
        <w:autoSpaceDN w:val="0"/>
        <w:adjustRightInd w:val="0"/>
        <w:spacing w:after="240"/>
        <w:ind w:left="1440"/>
        <w:rPr>
          <w:rFonts w:ascii="Tahoma" w:hAnsi="Tahoma" w:cs="Tahoma"/>
          <w:color w:val="535353"/>
        </w:rPr>
      </w:pPr>
      <w:r>
        <w:rPr>
          <w:rFonts w:ascii="Arial" w:hAnsi="Arial" w:cs="Arial"/>
          <w:color w:val="535353"/>
        </w:rPr>
        <w:t>b.</w:t>
      </w:r>
      <w:r>
        <w:rPr>
          <w:rFonts w:ascii="Times New Roman" w:hAnsi="Times New Roman" w:cs="Times New Roman"/>
          <w:color w:val="535353"/>
          <w:sz w:val="18"/>
          <w:szCs w:val="18"/>
        </w:rPr>
        <w:t xml:space="preserve">    </w:t>
      </w:r>
      <w:r>
        <w:rPr>
          <w:rFonts w:ascii="Arial" w:hAnsi="Arial" w:cs="Arial"/>
          <w:color w:val="535353"/>
        </w:rPr>
        <w:t xml:space="preserve">Plaster </w:t>
      </w:r>
      <w:proofErr w:type="spellStart"/>
      <w:r>
        <w:rPr>
          <w:rFonts w:ascii="Arial" w:hAnsi="Arial" w:cs="Arial"/>
          <w:color w:val="535353"/>
        </w:rPr>
        <w:t>spica</w:t>
      </w:r>
      <w:proofErr w:type="spellEnd"/>
      <w:r>
        <w:rPr>
          <w:rFonts w:ascii="Arial" w:hAnsi="Arial" w:cs="Arial"/>
          <w:color w:val="535353"/>
        </w:rPr>
        <w:t xml:space="preserve"> in abduction</w:t>
      </w:r>
    </w:p>
    <w:p w14:paraId="304912AE" w14:textId="77777777" w:rsidR="004A026D" w:rsidRDefault="004A026D" w:rsidP="004A026D">
      <w:pPr>
        <w:widowControl w:val="0"/>
        <w:autoSpaceDE w:val="0"/>
        <w:autoSpaceDN w:val="0"/>
        <w:adjustRightInd w:val="0"/>
        <w:spacing w:after="240"/>
        <w:ind w:left="1440"/>
        <w:rPr>
          <w:rFonts w:ascii="Tahoma" w:hAnsi="Tahoma" w:cs="Tahoma"/>
          <w:color w:val="535353"/>
        </w:rPr>
      </w:pPr>
      <w:r>
        <w:rPr>
          <w:rFonts w:ascii="Arial" w:hAnsi="Arial" w:cs="Arial"/>
          <w:color w:val="535353"/>
        </w:rPr>
        <w:t>c.</w:t>
      </w:r>
      <w:r>
        <w:rPr>
          <w:rFonts w:ascii="Times New Roman" w:hAnsi="Times New Roman" w:cs="Times New Roman"/>
          <w:color w:val="535353"/>
          <w:sz w:val="18"/>
          <w:szCs w:val="18"/>
        </w:rPr>
        <w:t xml:space="preserve">    </w:t>
      </w:r>
      <w:r>
        <w:rPr>
          <w:rFonts w:ascii="Arial" w:hAnsi="Arial" w:cs="Arial"/>
          <w:color w:val="535353"/>
        </w:rPr>
        <w:t xml:space="preserve">Plaster </w:t>
      </w:r>
      <w:proofErr w:type="spellStart"/>
      <w:r>
        <w:rPr>
          <w:rFonts w:ascii="Arial" w:hAnsi="Arial" w:cs="Arial"/>
          <w:color w:val="535353"/>
        </w:rPr>
        <w:t>spica</w:t>
      </w:r>
      <w:proofErr w:type="spellEnd"/>
      <w:r>
        <w:rPr>
          <w:rFonts w:ascii="Arial" w:hAnsi="Arial" w:cs="Arial"/>
          <w:color w:val="535353"/>
        </w:rPr>
        <w:t xml:space="preserve"> in adduction</w:t>
      </w:r>
    </w:p>
    <w:p w14:paraId="7E5E582D" w14:textId="77777777" w:rsidR="004A026D" w:rsidRPr="0007009C" w:rsidRDefault="004A026D" w:rsidP="004A026D">
      <w:pPr>
        <w:widowControl w:val="0"/>
        <w:autoSpaceDE w:val="0"/>
        <w:autoSpaceDN w:val="0"/>
        <w:adjustRightInd w:val="0"/>
        <w:spacing w:after="240"/>
        <w:ind w:left="1440"/>
        <w:rPr>
          <w:rFonts w:ascii="Tahoma" w:hAnsi="Tahoma" w:cs="Tahoma"/>
          <w:b/>
          <w:color w:val="535353"/>
          <w:u w:val="single"/>
        </w:rPr>
      </w:pPr>
      <w:r w:rsidRPr="0007009C">
        <w:rPr>
          <w:rFonts w:ascii="Arial" w:hAnsi="Arial" w:cs="Arial"/>
          <w:b/>
          <w:color w:val="535353"/>
          <w:u w:val="single"/>
        </w:rPr>
        <w:t>d.</w:t>
      </w:r>
      <w:r w:rsidRPr="0007009C">
        <w:rPr>
          <w:rFonts w:ascii="Times New Roman" w:hAnsi="Times New Roman" w:cs="Times New Roman"/>
          <w:b/>
          <w:color w:val="535353"/>
          <w:sz w:val="18"/>
          <w:szCs w:val="18"/>
          <w:u w:val="single"/>
        </w:rPr>
        <w:t xml:space="preserve">    </w:t>
      </w:r>
      <w:r w:rsidRPr="0007009C">
        <w:rPr>
          <w:rFonts w:ascii="Arial" w:hAnsi="Arial" w:cs="Arial"/>
          <w:b/>
          <w:color w:val="535353"/>
          <w:u w:val="single"/>
        </w:rPr>
        <w:t>Open reduction</w:t>
      </w:r>
    </w:p>
    <w:p w14:paraId="0469B4AE" w14:textId="77777777" w:rsidR="004A026D" w:rsidRDefault="004A026D" w:rsidP="004A026D">
      <w:pPr>
        <w:widowControl w:val="0"/>
        <w:autoSpaceDE w:val="0"/>
        <w:autoSpaceDN w:val="0"/>
        <w:adjustRightInd w:val="0"/>
        <w:spacing w:after="240"/>
        <w:ind w:left="1440"/>
        <w:rPr>
          <w:rFonts w:ascii="Tahoma" w:hAnsi="Tahoma" w:cs="Tahoma"/>
          <w:color w:val="535353"/>
        </w:rPr>
      </w:pPr>
      <w:r>
        <w:rPr>
          <w:rFonts w:ascii="Arial" w:hAnsi="Arial" w:cs="Arial"/>
          <w:color w:val="535353"/>
        </w:rPr>
        <w:t>e.</w:t>
      </w:r>
      <w:r>
        <w:rPr>
          <w:rFonts w:ascii="Times New Roman" w:hAnsi="Times New Roman" w:cs="Times New Roman"/>
          <w:color w:val="535353"/>
          <w:sz w:val="18"/>
          <w:szCs w:val="18"/>
        </w:rPr>
        <w:t xml:space="preserve">    </w:t>
      </w:r>
      <w:r>
        <w:rPr>
          <w:rFonts w:ascii="Arial" w:hAnsi="Arial" w:cs="Arial"/>
          <w:color w:val="535353"/>
        </w:rPr>
        <w:t>Skeletal traction</w:t>
      </w:r>
    </w:p>
    <w:p w14:paraId="66453447" w14:textId="7E04CA47" w:rsidR="004A026D" w:rsidRDefault="0007009C" w:rsidP="004A026D">
      <w:pPr>
        <w:widowControl w:val="0"/>
        <w:autoSpaceDE w:val="0"/>
        <w:autoSpaceDN w:val="0"/>
        <w:adjustRightInd w:val="0"/>
        <w:spacing w:after="240"/>
        <w:ind w:left="960" w:hanging="480"/>
        <w:jc w:val="both"/>
        <w:rPr>
          <w:rFonts w:ascii="Tahoma" w:hAnsi="Tahoma" w:cs="Tahoma"/>
          <w:color w:val="535353"/>
        </w:rPr>
      </w:pPr>
      <w:r>
        <w:rPr>
          <w:rFonts w:ascii="Arial" w:hAnsi="Arial" w:cs="Arial"/>
          <w:b/>
          <w:bCs/>
          <w:color w:val="535353"/>
        </w:rPr>
        <w:t>4</w:t>
      </w:r>
      <w:r w:rsidR="004A026D">
        <w:rPr>
          <w:rFonts w:ascii="Arial" w:hAnsi="Arial" w:cs="Arial"/>
          <w:b/>
          <w:bCs/>
          <w:color w:val="535353"/>
        </w:rPr>
        <w:t>2.</w:t>
      </w:r>
      <w:r w:rsidR="004A026D">
        <w:rPr>
          <w:rFonts w:ascii="Times New Roman" w:hAnsi="Times New Roman" w:cs="Times New Roman"/>
          <w:color w:val="535353"/>
          <w:sz w:val="18"/>
          <w:szCs w:val="18"/>
        </w:rPr>
        <w:t xml:space="preserve">    </w:t>
      </w:r>
      <w:r w:rsidR="004A026D">
        <w:rPr>
          <w:rFonts w:ascii="Arial" w:hAnsi="Arial" w:cs="Arial"/>
          <w:b/>
          <w:bCs/>
          <w:color w:val="535353"/>
        </w:rPr>
        <w:t xml:space="preserve">In adult </w:t>
      </w:r>
      <w:proofErr w:type="gramStart"/>
      <w:r w:rsidR="004A026D">
        <w:rPr>
          <w:rFonts w:ascii="Arial" w:hAnsi="Arial" w:cs="Arial"/>
          <w:b/>
          <w:bCs/>
          <w:color w:val="535353"/>
        </w:rPr>
        <w:t>non displaced</w:t>
      </w:r>
      <w:proofErr w:type="gramEnd"/>
      <w:r w:rsidR="004A026D">
        <w:rPr>
          <w:rFonts w:ascii="Arial" w:hAnsi="Arial" w:cs="Arial"/>
          <w:b/>
          <w:bCs/>
          <w:color w:val="535353"/>
        </w:rPr>
        <w:t xml:space="preserve"> fracture femur best treatment is:</w:t>
      </w:r>
    </w:p>
    <w:p w14:paraId="07F3630F" w14:textId="77777777" w:rsidR="004A026D" w:rsidRDefault="004A026D" w:rsidP="004A026D">
      <w:pPr>
        <w:widowControl w:val="0"/>
        <w:autoSpaceDE w:val="0"/>
        <w:autoSpaceDN w:val="0"/>
        <w:adjustRightInd w:val="0"/>
        <w:spacing w:after="240"/>
        <w:ind w:left="480"/>
        <w:jc w:val="both"/>
        <w:rPr>
          <w:rFonts w:ascii="Tahoma" w:hAnsi="Tahoma" w:cs="Tahoma"/>
          <w:color w:val="535353"/>
        </w:rPr>
      </w:pPr>
      <w:r>
        <w:rPr>
          <w:rFonts w:ascii="Arial" w:hAnsi="Arial" w:cs="Arial"/>
          <w:b/>
          <w:bCs/>
          <w:color w:val="535353"/>
        </w:rPr>
        <w:t> </w:t>
      </w:r>
    </w:p>
    <w:p w14:paraId="1F2BF312" w14:textId="77777777" w:rsidR="004A026D" w:rsidRPr="0007009C" w:rsidRDefault="004A026D" w:rsidP="0007009C">
      <w:pPr>
        <w:widowControl w:val="0"/>
        <w:numPr>
          <w:ilvl w:val="0"/>
          <w:numId w:val="57"/>
        </w:numPr>
        <w:tabs>
          <w:tab w:val="left" w:pos="940"/>
          <w:tab w:val="left" w:pos="1440"/>
        </w:tabs>
        <w:autoSpaceDE w:val="0"/>
        <w:autoSpaceDN w:val="0"/>
        <w:adjustRightInd w:val="0"/>
        <w:rPr>
          <w:rFonts w:ascii="Tahoma" w:hAnsi="Tahoma" w:cs="Tahoma"/>
          <w:b/>
          <w:color w:val="535353"/>
          <w:u w:val="single"/>
        </w:rPr>
      </w:pPr>
      <w:r w:rsidRPr="0007009C">
        <w:rPr>
          <w:rFonts w:ascii="Arial" w:hAnsi="Arial" w:cs="Arial"/>
          <w:b/>
          <w:color w:val="535353"/>
          <w:u w:val="single"/>
        </w:rPr>
        <w:t>ORIF.</w:t>
      </w:r>
    </w:p>
    <w:p w14:paraId="7418AAFD" w14:textId="77777777" w:rsidR="004A026D" w:rsidRDefault="004A026D" w:rsidP="0007009C">
      <w:pPr>
        <w:widowControl w:val="0"/>
        <w:numPr>
          <w:ilvl w:val="0"/>
          <w:numId w:val="57"/>
        </w:numPr>
        <w:tabs>
          <w:tab w:val="left" w:pos="940"/>
          <w:tab w:val="left" w:pos="1440"/>
        </w:tabs>
        <w:autoSpaceDE w:val="0"/>
        <w:autoSpaceDN w:val="0"/>
        <w:adjustRightInd w:val="0"/>
        <w:rPr>
          <w:rFonts w:ascii="Tahoma" w:hAnsi="Tahoma" w:cs="Tahoma"/>
          <w:color w:val="535353"/>
        </w:rPr>
      </w:pPr>
      <w:r>
        <w:rPr>
          <w:rFonts w:ascii="Arial" w:hAnsi="Arial" w:cs="Arial"/>
          <w:color w:val="535353"/>
        </w:rPr>
        <w:t>Skeletal traction.</w:t>
      </w:r>
    </w:p>
    <w:p w14:paraId="7164A79D" w14:textId="77777777" w:rsidR="004A026D" w:rsidRDefault="004A026D" w:rsidP="0007009C">
      <w:pPr>
        <w:widowControl w:val="0"/>
        <w:numPr>
          <w:ilvl w:val="0"/>
          <w:numId w:val="57"/>
        </w:numPr>
        <w:tabs>
          <w:tab w:val="left" w:pos="940"/>
          <w:tab w:val="left" w:pos="1440"/>
        </w:tabs>
        <w:autoSpaceDE w:val="0"/>
        <w:autoSpaceDN w:val="0"/>
        <w:adjustRightInd w:val="0"/>
        <w:rPr>
          <w:rFonts w:ascii="Tahoma" w:hAnsi="Tahoma" w:cs="Tahoma"/>
          <w:color w:val="535353"/>
        </w:rPr>
      </w:pPr>
      <w:r>
        <w:rPr>
          <w:rFonts w:ascii="Arial" w:hAnsi="Arial" w:cs="Arial"/>
          <w:color w:val="535353"/>
        </w:rPr>
        <w:t>Cylinder cast.</w:t>
      </w:r>
    </w:p>
    <w:p w14:paraId="3D7F2E0B" w14:textId="77777777" w:rsidR="004A026D" w:rsidRDefault="004A026D" w:rsidP="0007009C">
      <w:pPr>
        <w:widowControl w:val="0"/>
        <w:numPr>
          <w:ilvl w:val="0"/>
          <w:numId w:val="57"/>
        </w:numPr>
        <w:tabs>
          <w:tab w:val="left" w:pos="940"/>
          <w:tab w:val="left" w:pos="1440"/>
        </w:tabs>
        <w:autoSpaceDE w:val="0"/>
        <w:autoSpaceDN w:val="0"/>
        <w:adjustRightInd w:val="0"/>
        <w:rPr>
          <w:rFonts w:ascii="Tahoma" w:hAnsi="Tahoma" w:cs="Tahoma"/>
          <w:color w:val="535353"/>
        </w:rPr>
      </w:pPr>
      <w:r>
        <w:rPr>
          <w:rFonts w:ascii="Arial" w:hAnsi="Arial" w:cs="Arial"/>
          <w:color w:val="535353"/>
        </w:rPr>
        <w:t xml:space="preserve">Hip </w:t>
      </w:r>
      <w:proofErr w:type="spellStart"/>
      <w:r>
        <w:rPr>
          <w:rFonts w:ascii="Arial" w:hAnsi="Arial" w:cs="Arial"/>
          <w:color w:val="535353"/>
        </w:rPr>
        <w:t>spica</w:t>
      </w:r>
      <w:proofErr w:type="spellEnd"/>
      <w:r>
        <w:rPr>
          <w:rFonts w:ascii="Arial" w:hAnsi="Arial" w:cs="Arial"/>
          <w:color w:val="535353"/>
        </w:rPr>
        <w:t>.</w:t>
      </w:r>
    </w:p>
    <w:p w14:paraId="53162726" w14:textId="77777777" w:rsidR="004A026D" w:rsidRDefault="004A026D" w:rsidP="0007009C">
      <w:pPr>
        <w:widowControl w:val="0"/>
        <w:numPr>
          <w:ilvl w:val="0"/>
          <w:numId w:val="57"/>
        </w:numPr>
        <w:tabs>
          <w:tab w:val="left" w:pos="940"/>
          <w:tab w:val="left" w:pos="1440"/>
        </w:tabs>
        <w:autoSpaceDE w:val="0"/>
        <w:autoSpaceDN w:val="0"/>
        <w:adjustRightInd w:val="0"/>
        <w:rPr>
          <w:rFonts w:ascii="Tahoma" w:hAnsi="Tahoma" w:cs="Tahoma"/>
          <w:color w:val="535353"/>
        </w:rPr>
      </w:pPr>
      <w:r>
        <w:rPr>
          <w:rFonts w:ascii="Arial" w:hAnsi="Arial" w:cs="Arial"/>
          <w:color w:val="535353"/>
        </w:rPr>
        <w:t>Percutaneous pinning</w:t>
      </w:r>
    </w:p>
    <w:p w14:paraId="13E8BDC4" w14:textId="18D0F451" w:rsidR="004A026D" w:rsidRDefault="0007009C" w:rsidP="004A026D">
      <w:pPr>
        <w:widowControl w:val="0"/>
        <w:autoSpaceDE w:val="0"/>
        <w:autoSpaceDN w:val="0"/>
        <w:adjustRightInd w:val="0"/>
        <w:spacing w:after="240"/>
        <w:ind w:left="960" w:hanging="480"/>
        <w:jc w:val="both"/>
        <w:rPr>
          <w:rFonts w:ascii="Tahoma" w:hAnsi="Tahoma" w:cs="Tahoma"/>
          <w:color w:val="535353"/>
        </w:rPr>
      </w:pPr>
      <w:r>
        <w:rPr>
          <w:rFonts w:ascii="Arial" w:hAnsi="Arial" w:cs="Arial"/>
          <w:b/>
          <w:bCs/>
          <w:color w:val="535353"/>
        </w:rPr>
        <w:t>4</w:t>
      </w:r>
      <w:r w:rsidR="004A026D">
        <w:rPr>
          <w:rFonts w:ascii="Arial" w:hAnsi="Arial" w:cs="Arial"/>
          <w:b/>
          <w:bCs/>
          <w:color w:val="535353"/>
        </w:rPr>
        <w:t>3.</w:t>
      </w:r>
      <w:r w:rsidR="004A026D">
        <w:rPr>
          <w:rFonts w:ascii="Times New Roman" w:hAnsi="Times New Roman" w:cs="Times New Roman"/>
          <w:color w:val="535353"/>
          <w:sz w:val="18"/>
          <w:szCs w:val="18"/>
        </w:rPr>
        <w:t xml:space="preserve">    </w:t>
      </w:r>
      <w:r w:rsidR="004A026D">
        <w:rPr>
          <w:rFonts w:ascii="Arial" w:hAnsi="Arial" w:cs="Arial"/>
          <w:b/>
          <w:bCs/>
          <w:color w:val="535353"/>
        </w:rPr>
        <w:t>Traumatic ulnar nerve injury commonly at:</w:t>
      </w:r>
    </w:p>
    <w:p w14:paraId="62C4BD53" w14:textId="77777777" w:rsidR="004A026D" w:rsidRDefault="004A026D" w:rsidP="004A026D">
      <w:pPr>
        <w:widowControl w:val="0"/>
        <w:autoSpaceDE w:val="0"/>
        <w:autoSpaceDN w:val="0"/>
        <w:adjustRightInd w:val="0"/>
        <w:spacing w:after="240"/>
        <w:ind w:left="480"/>
        <w:jc w:val="both"/>
        <w:rPr>
          <w:rFonts w:ascii="Tahoma" w:hAnsi="Tahoma" w:cs="Tahoma"/>
          <w:color w:val="535353"/>
        </w:rPr>
      </w:pPr>
      <w:r>
        <w:rPr>
          <w:rFonts w:ascii="Arial" w:hAnsi="Arial" w:cs="Arial"/>
          <w:b/>
          <w:bCs/>
          <w:color w:val="535353"/>
        </w:rPr>
        <w:t>  </w:t>
      </w:r>
    </w:p>
    <w:p w14:paraId="30A0110A" w14:textId="77777777" w:rsidR="004A026D" w:rsidRDefault="004A026D" w:rsidP="004A026D">
      <w:pPr>
        <w:widowControl w:val="0"/>
        <w:autoSpaceDE w:val="0"/>
        <w:autoSpaceDN w:val="0"/>
        <w:adjustRightInd w:val="0"/>
        <w:spacing w:after="240"/>
        <w:ind w:left="960"/>
        <w:rPr>
          <w:rFonts w:ascii="Tahoma" w:hAnsi="Tahoma" w:cs="Tahoma"/>
          <w:color w:val="535353"/>
        </w:rPr>
      </w:pPr>
      <w:r>
        <w:rPr>
          <w:rFonts w:ascii="Arial" w:hAnsi="Arial" w:cs="Arial"/>
          <w:color w:val="535353"/>
        </w:rPr>
        <w:t xml:space="preserve">     a.   </w:t>
      </w:r>
      <w:proofErr w:type="gramStart"/>
      <w:r>
        <w:rPr>
          <w:rFonts w:ascii="Arial" w:hAnsi="Arial" w:cs="Arial"/>
          <w:color w:val="535353"/>
        </w:rPr>
        <w:t>Mid</w:t>
      </w:r>
      <w:proofErr w:type="gramEnd"/>
      <w:r>
        <w:rPr>
          <w:rFonts w:ascii="Arial" w:hAnsi="Arial" w:cs="Arial"/>
          <w:color w:val="535353"/>
        </w:rPr>
        <w:t xml:space="preserve"> shaft </w:t>
      </w:r>
      <w:proofErr w:type="spellStart"/>
      <w:r>
        <w:rPr>
          <w:rFonts w:ascii="Arial" w:hAnsi="Arial" w:cs="Arial"/>
          <w:color w:val="535353"/>
        </w:rPr>
        <w:t>humerus</w:t>
      </w:r>
      <w:proofErr w:type="spellEnd"/>
      <w:r>
        <w:rPr>
          <w:rFonts w:ascii="Arial" w:hAnsi="Arial" w:cs="Arial"/>
          <w:color w:val="535353"/>
        </w:rPr>
        <w:t>.</w:t>
      </w:r>
    </w:p>
    <w:p w14:paraId="07BA7817" w14:textId="77777777" w:rsidR="004A026D" w:rsidRDefault="004A026D" w:rsidP="004A026D">
      <w:pPr>
        <w:widowControl w:val="0"/>
        <w:autoSpaceDE w:val="0"/>
        <w:autoSpaceDN w:val="0"/>
        <w:adjustRightInd w:val="0"/>
        <w:spacing w:after="240"/>
        <w:ind w:left="960"/>
        <w:rPr>
          <w:rFonts w:ascii="Tahoma" w:hAnsi="Tahoma" w:cs="Tahoma"/>
          <w:color w:val="535353"/>
        </w:rPr>
      </w:pPr>
      <w:r>
        <w:rPr>
          <w:rFonts w:ascii="Arial" w:hAnsi="Arial" w:cs="Arial"/>
          <w:color w:val="535353"/>
        </w:rPr>
        <w:t>     b.   Lateral humeral condyle.</w:t>
      </w:r>
    </w:p>
    <w:p w14:paraId="179DBA76" w14:textId="77777777" w:rsidR="004A026D" w:rsidRDefault="004A026D" w:rsidP="004A026D">
      <w:pPr>
        <w:widowControl w:val="0"/>
        <w:autoSpaceDE w:val="0"/>
        <w:autoSpaceDN w:val="0"/>
        <w:adjustRightInd w:val="0"/>
        <w:spacing w:after="240"/>
        <w:ind w:left="960"/>
        <w:rPr>
          <w:rFonts w:ascii="Tahoma" w:hAnsi="Tahoma" w:cs="Tahoma"/>
          <w:color w:val="535353"/>
        </w:rPr>
      </w:pPr>
      <w:r>
        <w:rPr>
          <w:rFonts w:ascii="Arial" w:hAnsi="Arial" w:cs="Arial"/>
          <w:color w:val="535353"/>
        </w:rPr>
        <w:t xml:space="preserve">     c.   </w:t>
      </w:r>
      <w:proofErr w:type="gramStart"/>
      <w:r>
        <w:rPr>
          <w:rFonts w:ascii="Arial" w:hAnsi="Arial" w:cs="Arial"/>
          <w:color w:val="535353"/>
        </w:rPr>
        <w:t>Mid</w:t>
      </w:r>
      <w:proofErr w:type="gramEnd"/>
      <w:r>
        <w:rPr>
          <w:rFonts w:ascii="Arial" w:hAnsi="Arial" w:cs="Arial"/>
          <w:color w:val="535353"/>
        </w:rPr>
        <w:t xml:space="preserve"> shaft ulna.</w:t>
      </w:r>
    </w:p>
    <w:p w14:paraId="19070BE0" w14:textId="77777777" w:rsidR="004A026D" w:rsidRDefault="004A026D" w:rsidP="004A026D">
      <w:pPr>
        <w:widowControl w:val="0"/>
        <w:autoSpaceDE w:val="0"/>
        <w:autoSpaceDN w:val="0"/>
        <w:adjustRightInd w:val="0"/>
        <w:spacing w:after="240"/>
        <w:ind w:left="960"/>
        <w:rPr>
          <w:rFonts w:ascii="Tahoma" w:hAnsi="Tahoma" w:cs="Tahoma"/>
          <w:color w:val="535353"/>
        </w:rPr>
      </w:pPr>
      <w:r>
        <w:rPr>
          <w:rFonts w:ascii="Arial" w:hAnsi="Arial" w:cs="Arial"/>
          <w:color w:val="535353"/>
        </w:rPr>
        <w:t xml:space="preserve">     d.   Ulnar </w:t>
      </w:r>
      <w:proofErr w:type="spellStart"/>
      <w:r>
        <w:rPr>
          <w:rFonts w:ascii="Arial" w:hAnsi="Arial" w:cs="Arial"/>
          <w:color w:val="535353"/>
        </w:rPr>
        <w:t>styloyleid</w:t>
      </w:r>
      <w:proofErr w:type="spellEnd"/>
    </w:p>
    <w:p w14:paraId="3E5F3D08" w14:textId="5EB45985" w:rsidR="004A026D" w:rsidRPr="0007009C" w:rsidRDefault="004A026D" w:rsidP="0007009C">
      <w:pPr>
        <w:pStyle w:val="ListParagraph"/>
        <w:widowControl w:val="0"/>
        <w:numPr>
          <w:ilvl w:val="0"/>
          <w:numId w:val="57"/>
        </w:numPr>
        <w:autoSpaceDE w:val="0"/>
        <w:autoSpaceDN w:val="0"/>
        <w:adjustRightInd w:val="0"/>
        <w:spacing w:after="240"/>
        <w:jc w:val="both"/>
        <w:rPr>
          <w:rFonts w:ascii="Arial" w:hAnsi="Arial" w:cs="Arial"/>
          <w:b/>
          <w:color w:val="535353"/>
          <w:u w:val="single"/>
        </w:rPr>
      </w:pPr>
      <w:r w:rsidRPr="0007009C">
        <w:rPr>
          <w:rFonts w:ascii="Arial" w:hAnsi="Arial" w:cs="Arial"/>
          <w:b/>
          <w:color w:val="535353"/>
          <w:u w:val="single"/>
        </w:rPr>
        <w:t>Medial humeral condyle</w:t>
      </w:r>
    </w:p>
    <w:p w14:paraId="3AE783B4" w14:textId="77777777" w:rsidR="0007009C" w:rsidRDefault="0007009C" w:rsidP="0007009C">
      <w:pPr>
        <w:pStyle w:val="ListParagraph"/>
        <w:widowControl w:val="0"/>
        <w:autoSpaceDE w:val="0"/>
        <w:autoSpaceDN w:val="0"/>
        <w:adjustRightInd w:val="0"/>
        <w:spacing w:after="240"/>
        <w:ind w:left="1440"/>
        <w:jc w:val="both"/>
        <w:rPr>
          <w:rFonts w:ascii="Tahoma" w:hAnsi="Tahoma" w:cs="Tahoma"/>
          <w:b/>
          <w:color w:val="535353"/>
          <w:u w:val="single"/>
        </w:rPr>
      </w:pPr>
    </w:p>
    <w:p w14:paraId="38640339" w14:textId="77777777" w:rsidR="0007009C" w:rsidRDefault="0007009C" w:rsidP="0007009C">
      <w:pPr>
        <w:pStyle w:val="ListParagraph"/>
        <w:widowControl w:val="0"/>
        <w:autoSpaceDE w:val="0"/>
        <w:autoSpaceDN w:val="0"/>
        <w:adjustRightInd w:val="0"/>
        <w:spacing w:after="240"/>
        <w:ind w:left="1440"/>
        <w:jc w:val="both"/>
        <w:rPr>
          <w:rFonts w:ascii="Tahoma" w:hAnsi="Tahoma" w:cs="Tahoma"/>
          <w:b/>
          <w:color w:val="535353"/>
          <w:u w:val="single"/>
        </w:rPr>
      </w:pPr>
    </w:p>
    <w:p w14:paraId="6FDC6776" w14:textId="77777777" w:rsidR="0007009C" w:rsidRPr="0007009C" w:rsidRDefault="0007009C" w:rsidP="0007009C">
      <w:pPr>
        <w:pStyle w:val="ListParagraph"/>
        <w:widowControl w:val="0"/>
        <w:autoSpaceDE w:val="0"/>
        <w:autoSpaceDN w:val="0"/>
        <w:adjustRightInd w:val="0"/>
        <w:spacing w:after="240"/>
        <w:ind w:left="1440"/>
        <w:jc w:val="both"/>
        <w:rPr>
          <w:rFonts w:ascii="Tahoma" w:hAnsi="Tahoma" w:cs="Tahoma"/>
          <w:b/>
          <w:color w:val="535353"/>
          <w:u w:val="single"/>
        </w:rPr>
      </w:pPr>
    </w:p>
    <w:p w14:paraId="66B53FA2" w14:textId="233977E8" w:rsidR="004A026D" w:rsidRDefault="0007009C" w:rsidP="004A026D">
      <w:pPr>
        <w:widowControl w:val="0"/>
        <w:autoSpaceDE w:val="0"/>
        <w:autoSpaceDN w:val="0"/>
        <w:adjustRightInd w:val="0"/>
        <w:spacing w:after="240"/>
        <w:ind w:left="960" w:hanging="480"/>
        <w:jc w:val="both"/>
        <w:rPr>
          <w:rFonts w:ascii="Tahoma" w:hAnsi="Tahoma" w:cs="Tahoma"/>
          <w:color w:val="535353"/>
        </w:rPr>
      </w:pPr>
      <w:r>
        <w:rPr>
          <w:rFonts w:ascii="Arial" w:hAnsi="Arial" w:cs="Arial"/>
          <w:b/>
          <w:bCs/>
          <w:color w:val="535353"/>
        </w:rPr>
        <w:t>4</w:t>
      </w:r>
      <w:r w:rsidR="004A026D">
        <w:rPr>
          <w:rFonts w:ascii="Arial" w:hAnsi="Arial" w:cs="Arial"/>
          <w:b/>
          <w:bCs/>
          <w:color w:val="535353"/>
        </w:rPr>
        <w:t>4.</w:t>
      </w:r>
      <w:r w:rsidR="004A026D">
        <w:rPr>
          <w:rFonts w:ascii="Times New Roman" w:hAnsi="Times New Roman" w:cs="Times New Roman"/>
          <w:color w:val="535353"/>
          <w:sz w:val="18"/>
          <w:szCs w:val="18"/>
        </w:rPr>
        <w:t xml:space="preserve">    </w:t>
      </w:r>
      <w:r w:rsidR="004A026D">
        <w:rPr>
          <w:rFonts w:ascii="Arial" w:hAnsi="Arial" w:cs="Arial"/>
          <w:b/>
          <w:bCs/>
          <w:color w:val="535353"/>
        </w:rPr>
        <w:t>Above knee cast is the treatment of choice in:</w:t>
      </w:r>
    </w:p>
    <w:p w14:paraId="525720FD" w14:textId="77777777" w:rsidR="004A026D" w:rsidRDefault="004A026D" w:rsidP="004A026D">
      <w:pPr>
        <w:widowControl w:val="0"/>
        <w:autoSpaceDE w:val="0"/>
        <w:autoSpaceDN w:val="0"/>
        <w:adjustRightInd w:val="0"/>
        <w:spacing w:after="240"/>
        <w:ind w:left="480"/>
        <w:jc w:val="both"/>
        <w:rPr>
          <w:rFonts w:ascii="Tahoma" w:hAnsi="Tahoma" w:cs="Tahoma"/>
          <w:color w:val="535353"/>
        </w:rPr>
      </w:pPr>
      <w:r>
        <w:rPr>
          <w:rFonts w:ascii="Arial" w:hAnsi="Arial" w:cs="Arial"/>
          <w:b/>
          <w:bCs/>
          <w:color w:val="535353"/>
        </w:rPr>
        <w:t>  </w:t>
      </w:r>
    </w:p>
    <w:p w14:paraId="73995C67" w14:textId="77777777" w:rsidR="004A026D" w:rsidRPr="0007009C" w:rsidRDefault="004A026D" w:rsidP="004A026D">
      <w:pPr>
        <w:widowControl w:val="0"/>
        <w:autoSpaceDE w:val="0"/>
        <w:autoSpaceDN w:val="0"/>
        <w:adjustRightInd w:val="0"/>
        <w:spacing w:after="240"/>
        <w:ind w:left="960"/>
        <w:jc w:val="both"/>
        <w:rPr>
          <w:rFonts w:ascii="Tahoma" w:hAnsi="Tahoma" w:cs="Tahoma"/>
          <w:b/>
          <w:color w:val="535353"/>
          <w:u w:val="single"/>
        </w:rPr>
      </w:pPr>
      <w:r>
        <w:rPr>
          <w:rFonts w:ascii="Arial" w:hAnsi="Arial" w:cs="Arial"/>
          <w:b/>
          <w:bCs/>
          <w:color w:val="535353"/>
        </w:rPr>
        <w:t xml:space="preserve">     </w:t>
      </w:r>
      <w:r>
        <w:rPr>
          <w:rFonts w:ascii="Arial" w:hAnsi="Arial" w:cs="Arial"/>
          <w:color w:val="535353"/>
        </w:rPr>
        <w:t xml:space="preserve"> a.  </w:t>
      </w:r>
      <w:r w:rsidRPr="0007009C">
        <w:rPr>
          <w:rFonts w:ascii="Arial" w:hAnsi="Arial" w:cs="Arial"/>
          <w:b/>
          <w:color w:val="535353"/>
          <w:u w:val="single"/>
        </w:rPr>
        <w:t>10 degree angulated of both bones in children.</w:t>
      </w:r>
    </w:p>
    <w:p w14:paraId="5D7ADB18" w14:textId="77777777" w:rsidR="004A026D" w:rsidRDefault="004A026D" w:rsidP="004A026D">
      <w:pPr>
        <w:widowControl w:val="0"/>
        <w:autoSpaceDE w:val="0"/>
        <w:autoSpaceDN w:val="0"/>
        <w:adjustRightInd w:val="0"/>
        <w:spacing w:after="240"/>
        <w:ind w:left="1920" w:hanging="480"/>
        <w:rPr>
          <w:rFonts w:ascii="Tahoma" w:hAnsi="Tahoma" w:cs="Tahoma"/>
          <w:color w:val="535353"/>
        </w:rPr>
      </w:pPr>
      <w:r>
        <w:rPr>
          <w:rFonts w:ascii="Arial" w:hAnsi="Arial" w:cs="Arial"/>
          <w:color w:val="535353"/>
        </w:rPr>
        <w:t>b.</w:t>
      </w:r>
      <w:r>
        <w:rPr>
          <w:rFonts w:ascii="Times New Roman" w:hAnsi="Times New Roman" w:cs="Times New Roman"/>
          <w:color w:val="535353"/>
          <w:sz w:val="18"/>
          <w:szCs w:val="18"/>
        </w:rPr>
        <w:t xml:space="preserve">    </w:t>
      </w:r>
      <w:r>
        <w:rPr>
          <w:rFonts w:ascii="Arial" w:hAnsi="Arial" w:cs="Arial"/>
          <w:color w:val="535353"/>
        </w:rPr>
        <w:t>Open fracture.</w:t>
      </w:r>
    </w:p>
    <w:p w14:paraId="4D341557" w14:textId="77777777" w:rsidR="004A026D" w:rsidRDefault="004A026D" w:rsidP="004A026D">
      <w:pPr>
        <w:widowControl w:val="0"/>
        <w:autoSpaceDE w:val="0"/>
        <w:autoSpaceDN w:val="0"/>
        <w:adjustRightInd w:val="0"/>
        <w:spacing w:after="240"/>
        <w:ind w:left="960"/>
        <w:rPr>
          <w:rFonts w:ascii="Tahoma" w:hAnsi="Tahoma" w:cs="Tahoma"/>
          <w:color w:val="535353"/>
        </w:rPr>
      </w:pPr>
      <w:r>
        <w:rPr>
          <w:rFonts w:ascii="Arial" w:hAnsi="Arial" w:cs="Arial"/>
          <w:color w:val="535353"/>
        </w:rPr>
        <w:t>      c.  Compartment syndrome.</w:t>
      </w:r>
    </w:p>
    <w:p w14:paraId="62237A7A" w14:textId="77777777" w:rsidR="004A026D" w:rsidRDefault="004A026D" w:rsidP="004A026D">
      <w:pPr>
        <w:widowControl w:val="0"/>
        <w:autoSpaceDE w:val="0"/>
        <w:autoSpaceDN w:val="0"/>
        <w:adjustRightInd w:val="0"/>
        <w:spacing w:after="240"/>
        <w:ind w:left="1920" w:hanging="480"/>
        <w:rPr>
          <w:rFonts w:ascii="Tahoma" w:hAnsi="Tahoma" w:cs="Tahoma"/>
          <w:color w:val="535353"/>
        </w:rPr>
      </w:pPr>
      <w:r>
        <w:rPr>
          <w:rFonts w:ascii="Arial" w:hAnsi="Arial" w:cs="Arial"/>
          <w:color w:val="535353"/>
        </w:rPr>
        <w:t>b.</w:t>
      </w:r>
      <w:r>
        <w:rPr>
          <w:rFonts w:ascii="Times New Roman" w:hAnsi="Times New Roman" w:cs="Times New Roman"/>
          <w:color w:val="535353"/>
          <w:sz w:val="18"/>
          <w:szCs w:val="18"/>
        </w:rPr>
        <w:t xml:space="preserve">    </w:t>
      </w:r>
      <w:r>
        <w:rPr>
          <w:rFonts w:ascii="Arial" w:hAnsi="Arial" w:cs="Arial"/>
          <w:color w:val="535353"/>
        </w:rPr>
        <w:t>Complete tendon Achilles tear.</w:t>
      </w:r>
    </w:p>
    <w:p w14:paraId="061E8C4A" w14:textId="77777777" w:rsidR="004A026D" w:rsidRDefault="004A026D" w:rsidP="004A026D">
      <w:pPr>
        <w:widowControl w:val="0"/>
        <w:autoSpaceDE w:val="0"/>
        <w:autoSpaceDN w:val="0"/>
        <w:adjustRightInd w:val="0"/>
        <w:spacing w:after="240"/>
        <w:ind w:left="480"/>
        <w:jc w:val="both"/>
        <w:rPr>
          <w:rFonts w:ascii="Tahoma" w:hAnsi="Tahoma" w:cs="Tahoma"/>
          <w:color w:val="535353"/>
        </w:rPr>
      </w:pPr>
      <w:r>
        <w:rPr>
          <w:rFonts w:ascii="Arial" w:hAnsi="Arial" w:cs="Arial"/>
          <w:color w:val="535353"/>
        </w:rPr>
        <w:t>            e.   Septic arthritis of the knee.</w:t>
      </w:r>
    </w:p>
    <w:p w14:paraId="5CF8B0EC" w14:textId="6EB9C6C3" w:rsidR="004A026D" w:rsidRDefault="0007009C" w:rsidP="004A026D">
      <w:pPr>
        <w:widowControl w:val="0"/>
        <w:autoSpaceDE w:val="0"/>
        <w:autoSpaceDN w:val="0"/>
        <w:adjustRightInd w:val="0"/>
        <w:spacing w:after="240"/>
        <w:ind w:left="960" w:hanging="480"/>
        <w:jc w:val="both"/>
        <w:rPr>
          <w:rFonts w:ascii="Tahoma" w:hAnsi="Tahoma" w:cs="Tahoma"/>
          <w:color w:val="535353"/>
        </w:rPr>
      </w:pPr>
      <w:r>
        <w:rPr>
          <w:rFonts w:ascii="Arial" w:hAnsi="Arial" w:cs="Arial"/>
          <w:b/>
          <w:bCs/>
          <w:color w:val="535353"/>
        </w:rPr>
        <w:t>4</w:t>
      </w:r>
      <w:r w:rsidR="004A026D">
        <w:rPr>
          <w:rFonts w:ascii="Arial" w:hAnsi="Arial" w:cs="Arial"/>
          <w:b/>
          <w:bCs/>
          <w:color w:val="535353"/>
        </w:rPr>
        <w:t>5.</w:t>
      </w:r>
      <w:r w:rsidR="004A026D">
        <w:rPr>
          <w:rFonts w:ascii="Times New Roman" w:hAnsi="Times New Roman" w:cs="Times New Roman"/>
          <w:color w:val="535353"/>
          <w:sz w:val="18"/>
          <w:szCs w:val="18"/>
        </w:rPr>
        <w:t xml:space="preserve">    </w:t>
      </w:r>
      <w:r w:rsidR="004A026D">
        <w:rPr>
          <w:rFonts w:ascii="Arial" w:hAnsi="Arial" w:cs="Arial"/>
          <w:b/>
          <w:bCs/>
          <w:color w:val="535353"/>
        </w:rPr>
        <w:t xml:space="preserve">8 Years old boy presented in the clinic due to pain lower thigh after minor trauma. X-Ray showed </w:t>
      </w:r>
      <w:proofErr w:type="spellStart"/>
      <w:r w:rsidR="004A026D">
        <w:rPr>
          <w:rFonts w:ascii="Arial" w:hAnsi="Arial" w:cs="Arial"/>
          <w:b/>
          <w:bCs/>
          <w:color w:val="535353"/>
        </w:rPr>
        <w:t>osteolytic</w:t>
      </w:r>
      <w:proofErr w:type="spellEnd"/>
      <w:r w:rsidR="004A026D">
        <w:rPr>
          <w:rFonts w:ascii="Arial" w:hAnsi="Arial" w:cs="Arial"/>
          <w:b/>
          <w:bCs/>
          <w:color w:val="535353"/>
        </w:rPr>
        <w:t xml:space="preserve"> lesion lower femur with </w:t>
      </w:r>
      <w:proofErr w:type="gramStart"/>
      <w:r w:rsidR="004A026D">
        <w:rPr>
          <w:rFonts w:ascii="Arial" w:hAnsi="Arial" w:cs="Arial"/>
          <w:b/>
          <w:bCs/>
          <w:color w:val="535353"/>
        </w:rPr>
        <w:t>sun ray</w:t>
      </w:r>
      <w:proofErr w:type="gramEnd"/>
      <w:r w:rsidR="004A026D">
        <w:rPr>
          <w:rFonts w:ascii="Arial" w:hAnsi="Arial" w:cs="Arial"/>
          <w:b/>
          <w:bCs/>
          <w:color w:val="535353"/>
        </w:rPr>
        <w:t xml:space="preserve"> appearance. The investigation needed to assess the conditions:</w:t>
      </w:r>
    </w:p>
    <w:p w14:paraId="4BA836DC" w14:textId="77777777" w:rsidR="004A026D" w:rsidRDefault="004A026D" w:rsidP="004A026D">
      <w:pPr>
        <w:widowControl w:val="0"/>
        <w:autoSpaceDE w:val="0"/>
        <w:autoSpaceDN w:val="0"/>
        <w:adjustRightInd w:val="0"/>
        <w:spacing w:after="240"/>
        <w:ind w:left="480"/>
        <w:jc w:val="both"/>
        <w:rPr>
          <w:rFonts w:ascii="Tahoma" w:hAnsi="Tahoma" w:cs="Tahoma"/>
          <w:color w:val="535353"/>
        </w:rPr>
      </w:pPr>
      <w:r>
        <w:rPr>
          <w:rFonts w:ascii="Arial" w:hAnsi="Arial" w:cs="Arial"/>
          <w:b/>
          <w:bCs/>
          <w:color w:val="535353"/>
        </w:rPr>
        <w:t> </w:t>
      </w:r>
    </w:p>
    <w:p w14:paraId="0F4D69B2" w14:textId="77777777" w:rsidR="004A026D" w:rsidRDefault="004A026D" w:rsidP="004A026D">
      <w:pPr>
        <w:widowControl w:val="0"/>
        <w:autoSpaceDE w:val="0"/>
        <w:autoSpaceDN w:val="0"/>
        <w:adjustRightInd w:val="0"/>
        <w:spacing w:after="240"/>
        <w:ind w:left="480"/>
        <w:jc w:val="both"/>
        <w:rPr>
          <w:rFonts w:ascii="Tahoma" w:hAnsi="Tahoma" w:cs="Tahoma"/>
          <w:color w:val="535353"/>
        </w:rPr>
      </w:pPr>
      <w:r>
        <w:rPr>
          <w:rFonts w:ascii="Arial" w:hAnsi="Arial" w:cs="Arial"/>
          <w:b/>
          <w:bCs/>
          <w:color w:val="535353"/>
        </w:rPr>
        <w:t xml:space="preserve">         </w:t>
      </w:r>
      <w:r>
        <w:rPr>
          <w:rFonts w:ascii="Arial" w:hAnsi="Arial" w:cs="Arial"/>
          <w:color w:val="535353"/>
        </w:rPr>
        <w:t xml:space="preserve">  a.  </w:t>
      </w:r>
      <w:r>
        <w:rPr>
          <w:rFonts w:ascii="Arial" w:hAnsi="Arial" w:cs="Arial"/>
          <w:b/>
          <w:bCs/>
          <w:color w:val="535353"/>
        </w:rPr>
        <w:t> </w:t>
      </w:r>
      <w:r>
        <w:rPr>
          <w:rFonts w:ascii="Arial" w:hAnsi="Arial" w:cs="Arial"/>
          <w:color w:val="535353"/>
        </w:rPr>
        <w:t xml:space="preserve">Bone </w:t>
      </w:r>
      <w:proofErr w:type="gramStart"/>
      <w:r>
        <w:rPr>
          <w:rFonts w:ascii="Arial" w:hAnsi="Arial" w:cs="Arial"/>
          <w:color w:val="535353"/>
        </w:rPr>
        <w:t>scan</w:t>
      </w:r>
      <w:proofErr w:type="gramEnd"/>
      <w:r>
        <w:rPr>
          <w:rFonts w:ascii="Arial" w:hAnsi="Arial" w:cs="Arial"/>
          <w:color w:val="535353"/>
        </w:rPr>
        <w:t>.</w:t>
      </w:r>
    </w:p>
    <w:p w14:paraId="27DC87FD" w14:textId="77777777" w:rsidR="004A026D" w:rsidRDefault="004A026D" w:rsidP="004A026D">
      <w:pPr>
        <w:widowControl w:val="0"/>
        <w:autoSpaceDE w:val="0"/>
        <w:autoSpaceDN w:val="0"/>
        <w:adjustRightInd w:val="0"/>
        <w:spacing w:after="240"/>
        <w:ind w:left="1860" w:hanging="480"/>
        <w:rPr>
          <w:rFonts w:ascii="Tahoma" w:hAnsi="Tahoma" w:cs="Tahoma"/>
          <w:color w:val="535353"/>
        </w:rPr>
      </w:pPr>
      <w:r>
        <w:rPr>
          <w:rFonts w:ascii="Arial" w:hAnsi="Arial" w:cs="Arial"/>
          <w:color w:val="535353"/>
        </w:rPr>
        <w:t>b.</w:t>
      </w:r>
      <w:r>
        <w:rPr>
          <w:rFonts w:ascii="Times New Roman" w:hAnsi="Times New Roman" w:cs="Times New Roman"/>
          <w:color w:val="535353"/>
          <w:sz w:val="18"/>
          <w:szCs w:val="18"/>
        </w:rPr>
        <w:t xml:space="preserve">    </w:t>
      </w:r>
      <w:r>
        <w:rPr>
          <w:rFonts w:ascii="Arial" w:hAnsi="Arial" w:cs="Arial"/>
          <w:color w:val="535353"/>
        </w:rPr>
        <w:t>CT scan and MRI.</w:t>
      </w:r>
    </w:p>
    <w:p w14:paraId="5259C2D6" w14:textId="77777777" w:rsidR="004A026D" w:rsidRDefault="004A026D" w:rsidP="004A026D">
      <w:pPr>
        <w:widowControl w:val="0"/>
        <w:autoSpaceDE w:val="0"/>
        <w:autoSpaceDN w:val="0"/>
        <w:adjustRightInd w:val="0"/>
        <w:spacing w:after="240"/>
        <w:ind w:left="1860" w:hanging="480"/>
        <w:rPr>
          <w:rFonts w:ascii="Tahoma" w:hAnsi="Tahoma" w:cs="Tahoma"/>
          <w:color w:val="535353"/>
        </w:rPr>
      </w:pPr>
      <w:r>
        <w:rPr>
          <w:rFonts w:ascii="Arial" w:hAnsi="Arial" w:cs="Arial"/>
          <w:color w:val="535353"/>
        </w:rPr>
        <w:t>c.</w:t>
      </w:r>
      <w:r>
        <w:rPr>
          <w:rFonts w:ascii="Times New Roman" w:hAnsi="Times New Roman" w:cs="Times New Roman"/>
          <w:color w:val="535353"/>
          <w:sz w:val="18"/>
          <w:szCs w:val="18"/>
        </w:rPr>
        <w:t xml:space="preserve">    </w:t>
      </w:r>
      <w:r>
        <w:rPr>
          <w:rFonts w:ascii="Arial" w:hAnsi="Arial" w:cs="Arial"/>
          <w:color w:val="535353"/>
        </w:rPr>
        <w:t>Bone biopsy.</w:t>
      </w:r>
    </w:p>
    <w:p w14:paraId="589461FC" w14:textId="77777777" w:rsidR="004A026D" w:rsidRDefault="004A026D" w:rsidP="004A026D">
      <w:pPr>
        <w:widowControl w:val="0"/>
        <w:autoSpaceDE w:val="0"/>
        <w:autoSpaceDN w:val="0"/>
        <w:adjustRightInd w:val="0"/>
        <w:spacing w:after="240"/>
        <w:ind w:left="1860" w:hanging="480"/>
        <w:rPr>
          <w:rFonts w:ascii="Tahoma" w:hAnsi="Tahoma" w:cs="Tahoma"/>
          <w:color w:val="535353"/>
        </w:rPr>
      </w:pPr>
      <w:r>
        <w:rPr>
          <w:rFonts w:ascii="Arial" w:hAnsi="Arial" w:cs="Arial"/>
          <w:color w:val="535353"/>
        </w:rPr>
        <w:t>d.</w:t>
      </w:r>
      <w:r>
        <w:rPr>
          <w:rFonts w:ascii="Times New Roman" w:hAnsi="Times New Roman" w:cs="Times New Roman"/>
          <w:color w:val="535353"/>
          <w:sz w:val="18"/>
          <w:szCs w:val="18"/>
        </w:rPr>
        <w:t xml:space="preserve">    </w:t>
      </w:r>
      <w:r w:rsidRPr="0007009C">
        <w:rPr>
          <w:rFonts w:ascii="Arial" w:hAnsi="Arial" w:cs="Arial"/>
          <w:b/>
          <w:color w:val="535353"/>
          <w:u w:val="single"/>
        </w:rPr>
        <w:t>All of the above.</w:t>
      </w:r>
    </w:p>
    <w:p w14:paraId="4F7FDD02" w14:textId="77777777" w:rsidR="004A026D" w:rsidRDefault="004A026D" w:rsidP="004A026D">
      <w:pPr>
        <w:widowControl w:val="0"/>
        <w:autoSpaceDE w:val="0"/>
        <w:autoSpaceDN w:val="0"/>
        <w:adjustRightInd w:val="0"/>
        <w:spacing w:after="240"/>
        <w:ind w:left="1860" w:hanging="480"/>
        <w:jc w:val="both"/>
        <w:rPr>
          <w:rFonts w:ascii="Tahoma" w:hAnsi="Tahoma" w:cs="Tahoma"/>
          <w:color w:val="535353"/>
        </w:rPr>
      </w:pPr>
      <w:r>
        <w:rPr>
          <w:rFonts w:ascii="Arial" w:hAnsi="Arial" w:cs="Arial"/>
          <w:color w:val="535353"/>
        </w:rPr>
        <w:t>e.</w:t>
      </w:r>
      <w:r>
        <w:rPr>
          <w:rFonts w:ascii="Times New Roman" w:hAnsi="Times New Roman" w:cs="Times New Roman"/>
          <w:color w:val="535353"/>
          <w:sz w:val="18"/>
          <w:szCs w:val="18"/>
        </w:rPr>
        <w:t xml:space="preserve">    </w:t>
      </w:r>
      <w:r>
        <w:rPr>
          <w:rFonts w:ascii="Arial" w:hAnsi="Arial" w:cs="Arial"/>
          <w:color w:val="535353"/>
        </w:rPr>
        <w:t>(</w:t>
      </w:r>
      <w:proofErr w:type="gramStart"/>
      <w:r>
        <w:rPr>
          <w:rFonts w:ascii="Arial" w:hAnsi="Arial" w:cs="Arial"/>
          <w:color w:val="535353"/>
        </w:rPr>
        <w:t>b</w:t>
      </w:r>
      <w:proofErr w:type="gramEnd"/>
      <w:r>
        <w:rPr>
          <w:rFonts w:ascii="Arial" w:hAnsi="Arial" w:cs="Arial"/>
          <w:color w:val="535353"/>
        </w:rPr>
        <w:t>) and (c)</w:t>
      </w:r>
    </w:p>
    <w:p w14:paraId="2EF89EF0" w14:textId="547923BE" w:rsidR="004A026D" w:rsidRPr="0007009C" w:rsidRDefault="004A026D" w:rsidP="0007009C">
      <w:pPr>
        <w:widowControl w:val="0"/>
        <w:autoSpaceDE w:val="0"/>
        <w:autoSpaceDN w:val="0"/>
        <w:adjustRightInd w:val="0"/>
        <w:spacing w:after="240"/>
        <w:ind w:left="1380"/>
        <w:jc w:val="both"/>
        <w:rPr>
          <w:rFonts w:ascii="Tahoma" w:hAnsi="Tahoma" w:cs="Tahoma"/>
          <w:color w:val="535353"/>
        </w:rPr>
      </w:pPr>
      <w:r>
        <w:rPr>
          <w:rFonts w:ascii="Arial" w:hAnsi="Arial" w:cs="Arial"/>
          <w:color w:val="535353"/>
        </w:rPr>
        <w:t> </w:t>
      </w:r>
    </w:p>
    <w:p w14:paraId="12F61E01" w14:textId="77777777" w:rsidR="004A026D" w:rsidRDefault="004A026D" w:rsidP="004A026D">
      <w:pPr>
        <w:jc w:val="both"/>
      </w:pPr>
    </w:p>
    <w:p w14:paraId="712E2303" w14:textId="7E22567D" w:rsidR="004A026D" w:rsidRDefault="0007009C" w:rsidP="0007009C">
      <w:pPr>
        <w:jc w:val="both"/>
      </w:pPr>
      <w:r>
        <w:rPr>
          <w:b/>
          <w:bCs/>
        </w:rPr>
        <w:t>46.</w:t>
      </w:r>
      <w:r w:rsidR="004A026D" w:rsidRPr="0028746D">
        <w:rPr>
          <w:b/>
          <w:bCs/>
        </w:rPr>
        <w:t>Tuberculosis of the spine</w:t>
      </w:r>
      <w:r>
        <w:t xml:space="preserve">, </w:t>
      </w:r>
      <w:r w:rsidR="004A026D" w:rsidRPr="0028746D">
        <w:rPr>
          <w:b/>
          <w:bCs/>
        </w:rPr>
        <w:t>Investigation will demonstrate</w:t>
      </w:r>
      <w:r w:rsidR="004A026D">
        <w:t>:</w:t>
      </w:r>
    </w:p>
    <w:p w14:paraId="12020F2C" w14:textId="77777777" w:rsidR="004A026D" w:rsidRDefault="004A026D" w:rsidP="004A026D">
      <w:pPr>
        <w:numPr>
          <w:ilvl w:val="0"/>
          <w:numId w:val="41"/>
        </w:numPr>
        <w:jc w:val="both"/>
      </w:pPr>
      <w:r>
        <w:t>Normal ESR.</w:t>
      </w:r>
    </w:p>
    <w:p w14:paraId="740CBFCE" w14:textId="77777777" w:rsidR="004A026D" w:rsidRPr="0007009C" w:rsidRDefault="004A026D" w:rsidP="004A026D">
      <w:pPr>
        <w:numPr>
          <w:ilvl w:val="0"/>
          <w:numId w:val="41"/>
        </w:numPr>
        <w:jc w:val="both"/>
        <w:rPr>
          <w:b/>
          <w:u w:val="single"/>
        </w:rPr>
      </w:pPr>
      <w:r w:rsidRPr="0007009C">
        <w:rPr>
          <w:b/>
          <w:u w:val="single"/>
        </w:rPr>
        <w:t xml:space="preserve">Radiological evidence of destruction of the affected vertebral bodies. </w:t>
      </w:r>
    </w:p>
    <w:p w14:paraId="28274437" w14:textId="77777777" w:rsidR="004A026D" w:rsidRDefault="004A026D" w:rsidP="004A026D">
      <w:pPr>
        <w:numPr>
          <w:ilvl w:val="0"/>
          <w:numId w:val="41"/>
        </w:numPr>
        <w:jc w:val="both"/>
      </w:pPr>
      <w:r>
        <w:t>Normal bone (technetium) scans.</w:t>
      </w:r>
    </w:p>
    <w:p w14:paraId="0570A78F" w14:textId="77777777" w:rsidR="004A026D" w:rsidRDefault="004A026D" w:rsidP="004A026D">
      <w:pPr>
        <w:numPr>
          <w:ilvl w:val="0"/>
          <w:numId w:val="41"/>
        </w:numPr>
        <w:jc w:val="both"/>
      </w:pPr>
      <w:proofErr w:type="spellStart"/>
      <w:r>
        <w:t>Polymorphonuclear</w:t>
      </w:r>
      <w:proofErr w:type="spellEnd"/>
      <w:r>
        <w:t xml:space="preserve"> </w:t>
      </w:r>
      <w:proofErr w:type="spellStart"/>
      <w:r>
        <w:t>leucocytosis</w:t>
      </w:r>
      <w:proofErr w:type="spellEnd"/>
      <w:r>
        <w:t xml:space="preserve">. </w:t>
      </w:r>
    </w:p>
    <w:p w14:paraId="4DD8C78E" w14:textId="77777777" w:rsidR="004A026D" w:rsidRDefault="004A026D" w:rsidP="004A026D">
      <w:pPr>
        <w:numPr>
          <w:ilvl w:val="0"/>
          <w:numId w:val="41"/>
        </w:numPr>
        <w:jc w:val="both"/>
      </w:pPr>
      <w:r>
        <w:t>All of the above.</w:t>
      </w:r>
    </w:p>
    <w:p w14:paraId="106C6BAE" w14:textId="77777777" w:rsidR="004A026D" w:rsidRDefault="004A026D" w:rsidP="004A026D">
      <w:pPr>
        <w:jc w:val="both"/>
      </w:pPr>
    </w:p>
    <w:p w14:paraId="2A6BA490" w14:textId="39453DBF" w:rsidR="004A026D" w:rsidRDefault="004A026D" w:rsidP="0007009C">
      <w:pPr>
        <w:pStyle w:val="ListParagraph"/>
        <w:numPr>
          <w:ilvl w:val="0"/>
          <w:numId w:val="58"/>
        </w:numPr>
        <w:jc w:val="both"/>
      </w:pPr>
      <w:r w:rsidRPr="0007009C">
        <w:rPr>
          <w:b/>
          <w:bCs/>
        </w:rPr>
        <w:t>Initial treatment of choice in TB spine without paraplegia is</w:t>
      </w:r>
      <w:r>
        <w:t>:</w:t>
      </w:r>
    </w:p>
    <w:p w14:paraId="7E95048C" w14:textId="77777777" w:rsidR="004A026D" w:rsidRPr="0007009C" w:rsidRDefault="004A026D" w:rsidP="004A026D">
      <w:pPr>
        <w:numPr>
          <w:ilvl w:val="0"/>
          <w:numId w:val="42"/>
        </w:numPr>
        <w:jc w:val="both"/>
        <w:rPr>
          <w:b/>
          <w:u w:val="single"/>
        </w:rPr>
      </w:pPr>
      <w:r w:rsidRPr="0007009C">
        <w:rPr>
          <w:b/>
          <w:u w:val="single"/>
        </w:rPr>
        <w:t>Chemotherapy and rest.</w:t>
      </w:r>
    </w:p>
    <w:p w14:paraId="35DC5FB4" w14:textId="77777777" w:rsidR="004A026D" w:rsidRDefault="004A026D" w:rsidP="004A026D">
      <w:pPr>
        <w:numPr>
          <w:ilvl w:val="0"/>
          <w:numId w:val="42"/>
        </w:numPr>
        <w:jc w:val="both"/>
      </w:pPr>
      <w:r>
        <w:t>Laminectomy.</w:t>
      </w:r>
    </w:p>
    <w:p w14:paraId="62504525" w14:textId="77777777" w:rsidR="004A026D" w:rsidRDefault="004A026D" w:rsidP="004A026D">
      <w:pPr>
        <w:numPr>
          <w:ilvl w:val="0"/>
          <w:numId w:val="42"/>
        </w:numPr>
        <w:jc w:val="both"/>
      </w:pPr>
      <w:r>
        <w:t>Immediate surgical exploration.</w:t>
      </w:r>
    </w:p>
    <w:p w14:paraId="3C798498" w14:textId="77777777" w:rsidR="004A026D" w:rsidRDefault="004A026D" w:rsidP="004A026D">
      <w:pPr>
        <w:numPr>
          <w:ilvl w:val="0"/>
          <w:numId w:val="42"/>
        </w:numPr>
        <w:jc w:val="both"/>
      </w:pPr>
      <w:r>
        <w:t>Aspiration of pus.</w:t>
      </w:r>
    </w:p>
    <w:p w14:paraId="1CE08121" w14:textId="77777777" w:rsidR="004A026D" w:rsidRDefault="004A026D" w:rsidP="004A026D">
      <w:pPr>
        <w:numPr>
          <w:ilvl w:val="0"/>
          <w:numId w:val="42"/>
        </w:numPr>
        <w:jc w:val="both"/>
      </w:pPr>
      <w:r>
        <w:t xml:space="preserve">Bed rest only. </w:t>
      </w:r>
    </w:p>
    <w:p w14:paraId="757A1E30" w14:textId="77777777" w:rsidR="0007009C" w:rsidRDefault="0007009C" w:rsidP="0007009C">
      <w:pPr>
        <w:jc w:val="both"/>
      </w:pPr>
    </w:p>
    <w:p w14:paraId="68E50F3F" w14:textId="77777777" w:rsidR="0007009C" w:rsidRDefault="0007009C" w:rsidP="0007009C">
      <w:pPr>
        <w:jc w:val="both"/>
      </w:pPr>
    </w:p>
    <w:p w14:paraId="3686CECF" w14:textId="77777777" w:rsidR="0007009C" w:rsidRDefault="0007009C" w:rsidP="0007009C">
      <w:pPr>
        <w:jc w:val="both"/>
      </w:pPr>
      <w:bookmarkStart w:id="0" w:name="_GoBack"/>
      <w:bookmarkEnd w:id="0"/>
    </w:p>
    <w:p w14:paraId="6BC69485" w14:textId="77777777" w:rsidR="004A026D" w:rsidRDefault="004A026D" w:rsidP="004A026D">
      <w:pPr>
        <w:jc w:val="both"/>
      </w:pPr>
    </w:p>
    <w:p w14:paraId="3C3CA1BC" w14:textId="77777777" w:rsidR="004A026D" w:rsidRDefault="004A026D" w:rsidP="004A026D">
      <w:pPr>
        <w:jc w:val="both"/>
      </w:pPr>
      <w:r w:rsidRPr="0028746D">
        <w:rPr>
          <w:b/>
          <w:bCs/>
        </w:rPr>
        <w:t>A one and half-year old girl presented in the emergency room with clinical evidence of acute septic arthritis of her right hip</w:t>
      </w:r>
      <w:r>
        <w:t>.</w:t>
      </w:r>
    </w:p>
    <w:p w14:paraId="7D158707" w14:textId="77777777" w:rsidR="004A026D" w:rsidRDefault="004A026D" w:rsidP="004A026D">
      <w:pPr>
        <w:jc w:val="both"/>
      </w:pPr>
    </w:p>
    <w:p w14:paraId="3DEA20AA" w14:textId="1DCB1971" w:rsidR="004A026D" w:rsidRDefault="0007009C" w:rsidP="0007009C">
      <w:pPr>
        <w:jc w:val="both"/>
      </w:pPr>
      <w:r>
        <w:rPr>
          <w:b/>
          <w:bCs/>
        </w:rPr>
        <w:t xml:space="preserve">48. </w:t>
      </w:r>
      <w:r w:rsidR="004A026D" w:rsidRPr="0028746D">
        <w:rPr>
          <w:b/>
          <w:bCs/>
        </w:rPr>
        <w:t>The gait in this patient will reveal</w:t>
      </w:r>
      <w:r w:rsidR="004A026D">
        <w:t>:</w:t>
      </w:r>
    </w:p>
    <w:p w14:paraId="59F3DCD1" w14:textId="77777777" w:rsidR="004A026D" w:rsidRDefault="004A026D" w:rsidP="004A026D">
      <w:pPr>
        <w:numPr>
          <w:ilvl w:val="0"/>
          <w:numId w:val="43"/>
        </w:numPr>
        <w:jc w:val="both"/>
      </w:pPr>
      <w:proofErr w:type="spellStart"/>
      <w:r>
        <w:t>Trendelenburg</w:t>
      </w:r>
      <w:proofErr w:type="spellEnd"/>
      <w:r>
        <w:t xml:space="preserve"> gait.</w:t>
      </w:r>
    </w:p>
    <w:p w14:paraId="7B6B2D91" w14:textId="77777777" w:rsidR="004A026D" w:rsidRDefault="004A026D" w:rsidP="004A026D">
      <w:pPr>
        <w:numPr>
          <w:ilvl w:val="0"/>
          <w:numId w:val="43"/>
        </w:numPr>
        <w:jc w:val="both"/>
      </w:pPr>
      <w:r>
        <w:t>Waddling gait.</w:t>
      </w:r>
    </w:p>
    <w:p w14:paraId="59C0063D" w14:textId="77777777" w:rsidR="004A026D" w:rsidRPr="0007009C" w:rsidRDefault="004A026D" w:rsidP="004A026D">
      <w:pPr>
        <w:numPr>
          <w:ilvl w:val="0"/>
          <w:numId w:val="43"/>
        </w:numPr>
        <w:jc w:val="both"/>
        <w:rPr>
          <w:b/>
          <w:u w:val="single"/>
        </w:rPr>
      </w:pPr>
      <w:r w:rsidRPr="0007009C">
        <w:rPr>
          <w:b/>
          <w:u w:val="single"/>
        </w:rPr>
        <w:t>Antalgic gait.</w:t>
      </w:r>
    </w:p>
    <w:p w14:paraId="36BC4806" w14:textId="77777777" w:rsidR="004A026D" w:rsidRDefault="004A026D" w:rsidP="004A026D">
      <w:pPr>
        <w:numPr>
          <w:ilvl w:val="0"/>
          <w:numId w:val="43"/>
        </w:numPr>
        <w:jc w:val="both"/>
      </w:pPr>
      <w:r>
        <w:t>Normal gait.</w:t>
      </w:r>
    </w:p>
    <w:p w14:paraId="7023DD4D" w14:textId="77777777" w:rsidR="004A026D" w:rsidRDefault="004A026D" w:rsidP="004A026D">
      <w:pPr>
        <w:numPr>
          <w:ilvl w:val="0"/>
          <w:numId w:val="43"/>
        </w:numPr>
        <w:jc w:val="both"/>
      </w:pPr>
      <w:proofErr w:type="gramStart"/>
      <w:r>
        <w:t>Non</w:t>
      </w:r>
      <w:proofErr w:type="gramEnd"/>
      <w:r>
        <w:t xml:space="preserve"> of the above.</w:t>
      </w:r>
    </w:p>
    <w:p w14:paraId="2AEDCBFC" w14:textId="77777777" w:rsidR="004A026D" w:rsidRDefault="004A026D" w:rsidP="004A026D">
      <w:pPr>
        <w:jc w:val="both"/>
      </w:pPr>
    </w:p>
    <w:p w14:paraId="7FB74382" w14:textId="139BD01B" w:rsidR="004A026D" w:rsidRDefault="0007009C" w:rsidP="0007009C">
      <w:pPr>
        <w:jc w:val="both"/>
      </w:pPr>
      <w:r>
        <w:rPr>
          <w:b/>
          <w:bCs/>
        </w:rPr>
        <w:t xml:space="preserve">49. </w:t>
      </w:r>
      <w:r w:rsidR="004A026D" w:rsidRPr="0028746D">
        <w:rPr>
          <w:b/>
          <w:bCs/>
        </w:rPr>
        <w:t>Physical examination will demonstrate</w:t>
      </w:r>
      <w:r w:rsidR="004A026D">
        <w:t>:</w:t>
      </w:r>
    </w:p>
    <w:p w14:paraId="34A5BE93" w14:textId="77777777" w:rsidR="004A026D" w:rsidRDefault="004A026D" w:rsidP="004A026D">
      <w:pPr>
        <w:numPr>
          <w:ilvl w:val="0"/>
          <w:numId w:val="44"/>
        </w:numPr>
        <w:jc w:val="both"/>
      </w:pPr>
      <w:r>
        <w:t>Full abduction of the both hips.</w:t>
      </w:r>
    </w:p>
    <w:p w14:paraId="558CDA0E" w14:textId="77777777" w:rsidR="004A026D" w:rsidRDefault="004A026D" w:rsidP="004A026D">
      <w:pPr>
        <w:numPr>
          <w:ilvl w:val="0"/>
          <w:numId w:val="44"/>
        </w:numPr>
        <w:jc w:val="both"/>
      </w:pPr>
      <w:r>
        <w:t>Shortening of right lower limb.</w:t>
      </w:r>
    </w:p>
    <w:p w14:paraId="17961DF6" w14:textId="77777777" w:rsidR="004A026D" w:rsidRDefault="004A026D" w:rsidP="004A026D">
      <w:pPr>
        <w:numPr>
          <w:ilvl w:val="0"/>
          <w:numId w:val="44"/>
        </w:numPr>
        <w:jc w:val="both"/>
      </w:pPr>
      <w:r>
        <w:t xml:space="preserve">Abnormal thigh creases. </w:t>
      </w:r>
    </w:p>
    <w:p w14:paraId="750815CB" w14:textId="77777777" w:rsidR="004A026D" w:rsidRPr="0007009C" w:rsidRDefault="004A026D" w:rsidP="004A026D">
      <w:pPr>
        <w:numPr>
          <w:ilvl w:val="0"/>
          <w:numId w:val="44"/>
        </w:numPr>
        <w:jc w:val="both"/>
        <w:rPr>
          <w:b/>
          <w:u w:val="single"/>
        </w:rPr>
      </w:pPr>
      <w:r w:rsidRPr="0007009C">
        <w:rPr>
          <w:b/>
          <w:u w:val="single"/>
        </w:rPr>
        <w:t>Gross limitation of right hip motion.</w:t>
      </w:r>
    </w:p>
    <w:p w14:paraId="52390C20" w14:textId="77777777" w:rsidR="004A026D" w:rsidRDefault="004A026D" w:rsidP="004A026D">
      <w:pPr>
        <w:numPr>
          <w:ilvl w:val="0"/>
          <w:numId w:val="44"/>
        </w:numPr>
        <w:jc w:val="both"/>
      </w:pPr>
      <w:proofErr w:type="gramStart"/>
      <w:r>
        <w:t>Non</w:t>
      </w:r>
      <w:proofErr w:type="gramEnd"/>
      <w:r>
        <w:t xml:space="preserve"> of the above.</w:t>
      </w:r>
    </w:p>
    <w:p w14:paraId="7192F95E" w14:textId="77777777" w:rsidR="004A026D" w:rsidRDefault="004A026D" w:rsidP="004A026D">
      <w:pPr>
        <w:jc w:val="both"/>
      </w:pPr>
    </w:p>
    <w:p w14:paraId="2E7591DF" w14:textId="7CFA94FE" w:rsidR="004A026D" w:rsidRDefault="0007009C" w:rsidP="0007009C">
      <w:pPr>
        <w:jc w:val="both"/>
      </w:pPr>
      <w:r>
        <w:rPr>
          <w:b/>
          <w:bCs/>
        </w:rPr>
        <w:t xml:space="preserve">50. </w:t>
      </w:r>
      <w:r w:rsidR="004A026D" w:rsidRPr="0028746D">
        <w:rPr>
          <w:b/>
          <w:bCs/>
        </w:rPr>
        <w:t>The treatment of choice for this child is</w:t>
      </w:r>
      <w:r w:rsidR="004A026D">
        <w:t>:</w:t>
      </w:r>
    </w:p>
    <w:p w14:paraId="6F69E243" w14:textId="77777777" w:rsidR="004A026D" w:rsidRDefault="004A026D" w:rsidP="004A026D">
      <w:pPr>
        <w:numPr>
          <w:ilvl w:val="0"/>
          <w:numId w:val="53"/>
        </w:numPr>
        <w:jc w:val="both"/>
      </w:pPr>
      <w:r>
        <w:t>Skeletal traction.</w:t>
      </w:r>
    </w:p>
    <w:p w14:paraId="4C1A24C4" w14:textId="77777777" w:rsidR="004A026D" w:rsidRDefault="004A026D" w:rsidP="004A026D">
      <w:pPr>
        <w:numPr>
          <w:ilvl w:val="0"/>
          <w:numId w:val="53"/>
        </w:numPr>
        <w:jc w:val="both"/>
      </w:pPr>
      <w:r>
        <w:t xml:space="preserve">Skin traction and rest followed by hip </w:t>
      </w:r>
      <w:proofErr w:type="spellStart"/>
      <w:r>
        <w:t>spica</w:t>
      </w:r>
      <w:proofErr w:type="spellEnd"/>
      <w:r>
        <w:t>.</w:t>
      </w:r>
    </w:p>
    <w:p w14:paraId="220159EF" w14:textId="77777777" w:rsidR="004A026D" w:rsidRPr="0007009C" w:rsidRDefault="004A026D" w:rsidP="004A026D">
      <w:pPr>
        <w:numPr>
          <w:ilvl w:val="0"/>
          <w:numId w:val="53"/>
        </w:numPr>
        <w:jc w:val="both"/>
        <w:rPr>
          <w:b/>
          <w:u w:val="single"/>
        </w:rPr>
      </w:pPr>
      <w:r w:rsidRPr="0007009C">
        <w:rPr>
          <w:b/>
          <w:u w:val="single"/>
        </w:rPr>
        <w:t>Intravenous antibiotics and possible surgery.</w:t>
      </w:r>
    </w:p>
    <w:p w14:paraId="28E3DA6D" w14:textId="77777777" w:rsidR="004A026D" w:rsidRDefault="004A026D" w:rsidP="004A026D">
      <w:pPr>
        <w:numPr>
          <w:ilvl w:val="0"/>
          <w:numId w:val="53"/>
        </w:numPr>
        <w:jc w:val="both"/>
      </w:pPr>
      <w:r>
        <w:t>Observation.</w:t>
      </w:r>
    </w:p>
    <w:p w14:paraId="483F4EB4" w14:textId="77777777" w:rsidR="004A026D" w:rsidRDefault="004A026D" w:rsidP="004A026D">
      <w:pPr>
        <w:numPr>
          <w:ilvl w:val="0"/>
          <w:numId w:val="53"/>
        </w:numPr>
        <w:jc w:val="both"/>
      </w:pPr>
      <w:proofErr w:type="gramStart"/>
      <w:r>
        <w:t>Non</w:t>
      </w:r>
      <w:proofErr w:type="gramEnd"/>
      <w:r>
        <w:t xml:space="preserve"> of the above.</w:t>
      </w:r>
    </w:p>
    <w:p w14:paraId="3FBB37B1" w14:textId="77777777" w:rsidR="004A026D" w:rsidRDefault="004A026D" w:rsidP="004A026D">
      <w:pPr>
        <w:jc w:val="both"/>
      </w:pPr>
    </w:p>
    <w:p w14:paraId="0C545526" w14:textId="77777777" w:rsidR="004A026D" w:rsidRDefault="004A026D" w:rsidP="004A026D">
      <w:pPr>
        <w:jc w:val="both"/>
      </w:pPr>
      <w:r>
        <w:t xml:space="preserve"> </w:t>
      </w:r>
    </w:p>
    <w:p w14:paraId="1A535019" w14:textId="77777777" w:rsidR="004A026D" w:rsidRPr="0028746D" w:rsidRDefault="004A026D" w:rsidP="004A026D">
      <w:pPr>
        <w:jc w:val="both"/>
        <w:rPr>
          <w:b/>
          <w:bCs/>
        </w:rPr>
      </w:pPr>
      <w:r w:rsidRPr="0028746D">
        <w:rPr>
          <w:b/>
          <w:bCs/>
        </w:rPr>
        <w:t>A 25-year-old patient presented in the clinic with established non-union of the tibia for the last two years.</w:t>
      </w:r>
    </w:p>
    <w:p w14:paraId="093498E4" w14:textId="77777777" w:rsidR="004A026D" w:rsidRDefault="004A026D" w:rsidP="004A026D">
      <w:pPr>
        <w:jc w:val="both"/>
      </w:pPr>
    </w:p>
    <w:p w14:paraId="41DA1315" w14:textId="3F2C0E39" w:rsidR="004A026D" w:rsidRDefault="0007009C" w:rsidP="0007009C">
      <w:pPr>
        <w:jc w:val="both"/>
      </w:pPr>
      <w:r>
        <w:rPr>
          <w:b/>
          <w:bCs/>
        </w:rPr>
        <w:t xml:space="preserve">51. </w:t>
      </w:r>
      <w:r w:rsidR="004A026D" w:rsidRPr="0028746D">
        <w:rPr>
          <w:b/>
          <w:bCs/>
        </w:rPr>
        <w:t>In such patient, the presenting features will be</w:t>
      </w:r>
      <w:r w:rsidR="004A026D">
        <w:t>:</w:t>
      </w:r>
    </w:p>
    <w:p w14:paraId="661AE591" w14:textId="77777777" w:rsidR="004A026D" w:rsidRDefault="004A026D" w:rsidP="004A026D">
      <w:pPr>
        <w:numPr>
          <w:ilvl w:val="0"/>
          <w:numId w:val="45"/>
        </w:numPr>
        <w:jc w:val="both"/>
      </w:pPr>
      <w:r>
        <w:t>Pain at rest.</w:t>
      </w:r>
    </w:p>
    <w:p w14:paraId="30E5DCD2" w14:textId="77777777" w:rsidR="004A026D" w:rsidRDefault="004A026D" w:rsidP="004A026D">
      <w:pPr>
        <w:numPr>
          <w:ilvl w:val="0"/>
          <w:numId w:val="45"/>
        </w:numPr>
        <w:jc w:val="both"/>
      </w:pPr>
      <w:r>
        <w:t>Severe bony tenderness at the non-union site.</w:t>
      </w:r>
    </w:p>
    <w:p w14:paraId="7D552267" w14:textId="77777777" w:rsidR="004A026D" w:rsidRDefault="004A026D" w:rsidP="004A026D">
      <w:pPr>
        <w:numPr>
          <w:ilvl w:val="0"/>
          <w:numId w:val="45"/>
        </w:numPr>
        <w:jc w:val="both"/>
      </w:pPr>
      <w:r>
        <w:t>Radiographic sclerosis and narrowing of the bony ends in hypertrophic non-union.</w:t>
      </w:r>
    </w:p>
    <w:p w14:paraId="4615B983" w14:textId="77777777" w:rsidR="004A026D" w:rsidRDefault="004A026D" w:rsidP="004A026D">
      <w:pPr>
        <w:numPr>
          <w:ilvl w:val="0"/>
          <w:numId w:val="45"/>
        </w:numPr>
        <w:jc w:val="both"/>
      </w:pPr>
      <w:r>
        <w:t>Only a) and c).</w:t>
      </w:r>
    </w:p>
    <w:p w14:paraId="4A7AA63D" w14:textId="77777777" w:rsidR="004A026D" w:rsidRPr="0007009C" w:rsidRDefault="004A026D" w:rsidP="004A026D">
      <w:pPr>
        <w:numPr>
          <w:ilvl w:val="0"/>
          <w:numId w:val="45"/>
        </w:numPr>
        <w:jc w:val="both"/>
        <w:rPr>
          <w:b/>
          <w:u w:val="single"/>
        </w:rPr>
      </w:pPr>
      <w:proofErr w:type="gramStart"/>
      <w:r w:rsidRPr="0007009C">
        <w:rPr>
          <w:b/>
          <w:u w:val="single"/>
        </w:rPr>
        <w:t>Non</w:t>
      </w:r>
      <w:proofErr w:type="gramEnd"/>
      <w:r w:rsidRPr="0007009C">
        <w:rPr>
          <w:b/>
          <w:u w:val="single"/>
        </w:rPr>
        <w:t xml:space="preserve"> of the above.</w:t>
      </w:r>
    </w:p>
    <w:p w14:paraId="5E484F38" w14:textId="77777777" w:rsidR="004A026D" w:rsidRDefault="004A026D" w:rsidP="004A026D">
      <w:pPr>
        <w:jc w:val="both"/>
      </w:pPr>
    </w:p>
    <w:p w14:paraId="1714081D" w14:textId="57946004" w:rsidR="004A026D" w:rsidRDefault="0007009C" w:rsidP="0007009C">
      <w:pPr>
        <w:jc w:val="both"/>
      </w:pPr>
      <w:r>
        <w:rPr>
          <w:b/>
          <w:bCs/>
        </w:rPr>
        <w:t xml:space="preserve">52. </w:t>
      </w:r>
      <w:r w:rsidR="004A026D" w:rsidRPr="0028746D">
        <w:rPr>
          <w:b/>
          <w:bCs/>
        </w:rPr>
        <w:t>The common cause of this problem is/are</w:t>
      </w:r>
      <w:r w:rsidR="004A026D">
        <w:t>:</w:t>
      </w:r>
    </w:p>
    <w:p w14:paraId="7688022B" w14:textId="77777777" w:rsidR="004A026D" w:rsidRDefault="004A026D" w:rsidP="004A026D">
      <w:pPr>
        <w:numPr>
          <w:ilvl w:val="0"/>
          <w:numId w:val="46"/>
        </w:numPr>
        <w:jc w:val="both"/>
      </w:pPr>
      <w:r>
        <w:t>Inadequate immobilization of the fracture.</w:t>
      </w:r>
    </w:p>
    <w:p w14:paraId="5AC83051" w14:textId="77777777" w:rsidR="004A026D" w:rsidRDefault="004A026D" w:rsidP="004A026D">
      <w:pPr>
        <w:numPr>
          <w:ilvl w:val="0"/>
          <w:numId w:val="46"/>
        </w:numPr>
        <w:jc w:val="both"/>
      </w:pPr>
      <w:r>
        <w:t>Soft tissue interposition at the fracture site.</w:t>
      </w:r>
    </w:p>
    <w:p w14:paraId="4CF287A4" w14:textId="77777777" w:rsidR="004A026D" w:rsidRDefault="004A026D" w:rsidP="004A026D">
      <w:pPr>
        <w:numPr>
          <w:ilvl w:val="0"/>
          <w:numId w:val="46"/>
        </w:numPr>
        <w:jc w:val="both"/>
      </w:pPr>
      <w:r>
        <w:t>Poor blood supply at the fracture site.</w:t>
      </w:r>
    </w:p>
    <w:p w14:paraId="0F4A6DDB" w14:textId="77777777" w:rsidR="004A026D" w:rsidRPr="0007009C" w:rsidRDefault="004A026D" w:rsidP="004A026D">
      <w:pPr>
        <w:numPr>
          <w:ilvl w:val="0"/>
          <w:numId w:val="46"/>
        </w:numPr>
        <w:jc w:val="both"/>
        <w:rPr>
          <w:b/>
          <w:u w:val="single"/>
        </w:rPr>
      </w:pPr>
      <w:r w:rsidRPr="0007009C">
        <w:rPr>
          <w:b/>
          <w:u w:val="single"/>
        </w:rPr>
        <w:t>All of the above.</w:t>
      </w:r>
    </w:p>
    <w:p w14:paraId="356524C7" w14:textId="77777777" w:rsidR="004A026D" w:rsidRDefault="004A026D" w:rsidP="004A026D">
      <w:pPr>
        <w:numPr>
          <w:ilvl w:val="0"/>
          <w:numId w:val="46"/>
        </w:numPr>
        <w:jc w:val="both"/>
      </w:pPr>
      <w:r>
        <w:t>Only a) and b).</w:t>
      </w:r>
    </w:p>
    <w:p w14:paraId="0440C54E" w14:textId="77777777" w:rsidR="004A026D" w:rsidRDefault="004A026D" w:rsidP="004A026D">
      <w:pPr>
        <w:jc w:val="both"/>
      </w:pPr>
    </w:p>
    <w:p w14:paraId="43DE011A" w14:textId="42DF0712" w:rsidR="004A026D" w:rsidRDefault="0007009C" w:rsidP="0007009C">
      <w:pPr>
        <w:jc w:val="both"/>
      </w:pPr>
      <w:r>
        <w:rPr>
          <w:b/>
          <w:bCs/>
        </w:rPr>
        <w:t xml:space="preserve">53. </w:t>
      </w:r>
      <w:r w:rsidR="004A026D" w:rsidRPr="0028746D">
        <w:rPr>
          <w:b/>
          <w:bCs/>
        </w:rPr>
        <w:t>The treatment of choice for this problem is</w:t>
      </w:r>
      <w:r w:rsidR="004A026D">
        <w:t>:</w:t>
      </w:r>
    </w:p>
    <w:p w14:paraId="36DD0C07" w14:textId="77777777" w:rsidR="004A026D" w:rsidRDefault="004A026D" w:rsidP="004A026D">
      <w:pPr>
        <w:numPr>
          <w:ilvl w:val="0"/>
          <w:numId w:val="52"/>
        </w:numPr>
        <w:jc w:val="both"/>
      </w:pPr>
      <w:r>
        <w:t>Skeletal traction followed by cast immobilization.</w:t>
      </w:r>
    </w:p>
    <w:p w14:paraId="59232A41" w14:textId="77777777" w:rsidR="004A026D" w:rsidRPr="0007009C" w:rsidRDefault="004A026D" w:rsidP="004A026D">
      <w:pPr>
        <w:numPr>
          <w:ilvl w:val="0"/>
          <w:numId w:val="52"/>
        </w:numPr>
        <w:jc w:val="both"/>
        <w:rPr>
          <w:b/>
          <w:u w:val="single"/>
        </w:rPr>
      </w:pPr>
      <w:r w:rsidRPr="0007009C">
        <w:rPr>
          <w:b/>
          <w:u w:val="single"/>
        </w:rPr>
        <w:t>Open reduction and internal fixation with bone grafting.</w:t>
      </w:r>
    </w:p>
    <w:p w14:paraId="3518E4EB" w14:textId="77777777" w:rsidR="004A026D" w:rsidRDefault="004A026D" w:rsidP="004A026D">
      <w:pPr>
        <w:numPr>
          <w:ilvl w:val="0"/>
          <w:numId w:val="52"/>
        </w:numPr>
        <w:jc w:val="both"/>
      </w:pPr>
      <w:r>
        <w:t>External fixation alone.</w:t>
      </w:r>
    </w:p>
    <w:p w14:paraId="1712D507" w14:textId="77777777" w:rsidR="004A026D" w:rsidRDefault="004A026D" w:rsidP="004A026D">
      <w:pPr>
        <w:numPr>
          <w:ilvl w:val="0"/>
          <w:numId w:val="52"/>
        </w:numPr>
        <w:jc w:val="both"/>
      </w:pPr>
      <w:r>
        <w:t>All of the above.</w:t>
      </w:r>
    </w:p>
    <w:p w14:paraId="48833639" w14:textId="77777777" w:rsidR="004A026D" w:rsidRDefault="004A026D" w:rsidP="004A026D">
      <w:pPr>
        <w:numPr>
          <w:ilvl w:val="0"/>
          <w:numId w:val="52"/>
        </w:numPr>
        <w:jc w:val="both"/>
      </w:pPr>
      <w:proofErr w:type="gramStart"/>
      <w:r>
        <w:t>Non</w:t>
      </w:r>
      <w:proofErr w:type="gramEnd"/>
      <w:r>
        <w:t xml:space="preserve"> of the above.</w:t>
      </w:r>
    </w:p>
    <w:p w14:paraId="6CC409E3" w14:textId="77777777" w:rsidR="004A026D" w:rsidRDefault="004A026D" w:rsidP="004A026D">
      <w:pPr>
        <w:jc w:val="both"/>
      </w:pPr>
      <w:r>
        <w:t xml:space="preserve">  </w:t>
      </w:r>
    </w:p>
    <w:p w14:paraId="37BC39DC" w14:textId="77777777" w:rsidR="004A026D" w:rsidRDefault="004A026D" w:rsidP="004A026D">
      <w:pPr>
        <w:jc w:val="both"/>
      </w:pPr>
    </w:p>
    <w:p w14:paraId="4B047215" w14:textId="77777777" w:rsidR="004A026D" w:rsidRDefault="004A026D" w:rsidP="004A026D">
      <w:pPr>
        <w:jc w:val="both"/>
      </w:pPr>
      <w:r w:rsidRPr="0028746D">
        <w:rPr>
          <w:b/>
          <w:bCs/>
        </w:rPr>
        <w:t xml:space="preserve">A 75-year-old lady was admitted to the hospital following a fall. Her radiograph of the right hip joint demonstrated </w:t>
      </w:r>
      <w:proofErr w:type="spellStart"/>
      <w:r>
        <w:rPr>
          <w:b/>
          <w:bCs/>
        </w:rPr>
        <w:t>un</w:t>
      </w:r>
      <w:r w:rsidRPr="0028746D">
        <w:rPr>
          <w:b/>
          <w:bCs/>
        </w:rPr>
        <w:t>displaced</w:t>
      </w:r>
      <w:proofErr w:type="spellEnd"/>
      <w:r w:rsidRPr="0028746D">
        <w:rPr>
          <w:b/>
          <w:bCs/>
        </w:rPr>
        <w:t xml:space="preserve"> </w:t>
      </w:r>
      <w:proofErr w:type="spellStart"/>
      <w:r w:rsidRPr="0028746D">
        <w:rPr>
          <w:b/>
          <w:bCs/>
        </w:rPr>
        <w:t>intracapsular</w:t>
      </w:r>
      <w:proofErr w:type="spellEnd"/>
      <w:r w:rsidRPr="0028746D">
        <w:rPr>
          <w:b/>
          <w:bCs/>
        </w:rPr>
        <w:t xml:space="preserve"> fracture of the femoral neck</w:t>
      </w:r>
      <w:r>
        <w:t>.</w:t>
      </w:r>
    </w:p>
    <w:p w14:paraId="04995C36" w14:textId="77777777" w:rsidR="004A026D" w:rsidRDefault="004A026D" w:rsidP="004A026D">
      <w:pPr>
        <w:jc w:val="both"/>
      </w:pPr>
    </w:p>
    <w:p w14:paraId="0A732929" w14:textId="4816EFB3" w:rsidR="004A026D" w:rsidRPr="0028746D" w:rsidRDefault="0007009C" w:rsidP="0007009C">
      <w:pPr>
        <w:jc w:val="both"/>
        <w:rPr>
          <w:b/>
          <w:bCs/>
        </w:rPr>
      </w:pPr>
      <w:r>
        <w:rPr>
          <w:b/>
          <w:bCs/>
        </w:rPr>
        <w:t xml:space="preserve">54. </w:t>
      </w:r>
      <w:r w:rsidR="004A026D" w:rsidRPr="0028746D">
        <w:rPr>
          <w:b/>
          <w:bCs/>
        </w:rPr>
        <w:t>Treatment of choice for her will be:</w:t>
      </w:r>
    </w:p>
    <w:p w14:paraId="7EFEBD71" w14:textId="77777777" w:rsidR="004A026D" w:rsidRDefault="004A026D" w:rsidP="004A026D">
      <w:pPr>
        <w:numPr>
          <w:ilvl w:val="0"/>
          <w:numId w:val="50"/>
        </w:numPr>
        <w:jc w:val="both"/>
      </w:pPr>
      <w:r>
        <w:t>Skin traction.</w:t>
      </w:r>
    </w:p>
    <w:p w14:paraId="0DB6970F" w14:textId="77777777" w:rsidR="004A026D" w:rsidRDefault="004A026D" w:rsidP="004A026D">
      <w:pPr>
        <w:numPr>
          <w:ilvl w:val="0"/>
          <w:numId w:val="50"/>
        </w:numPr>
        <w:jc w:val="both"/>
      </w:pPr>
      <w:r>
        <w:t xml:space="preserve">Hip </w:t>
      </w:r>
      <w:proofErr w:type="spellStart"/>
      <w:r>
        <w:t>spica</w:t>
      </w:r>
      <w:proofErr w:type="spellEnd"/>
      <w:r>
        <w:t xml:space="preserve"> immobilization.</w:t>
      </w:r>
    </w:p>
    <w:p w14:paraId="30CDC96E" w14:textId="77777777" w:rsidR="004A026D" w:rsidRDefault="004A026D" w:rsidP="004A026D">
      <w:pPr>
        <w:numPr>
          <w:ilvl w:val="0"/>
          <w:numId w:val="50"/>
        </w:numPr>
        <w:jc w:val="both"/>
      </w:pPr>
      <w:r>
        <w:t>Skeletal traction on Thomas splint.</w:t>
      </w:r>
    </w:p>
    <w:p w14:paraId="61B55687" w14:textId="77777777" w:rsidR="004A026D" w:rsidRPr="0007009C" w:rsidRDefault="004A026D" w:rsidP="004A026D">
      <w:pPr>
        <w:numPr>
          <w:ilvl w:val="0"/>
          <w:numId w:val="50"/>
        </w:numPr>
        <w:jc w:val="both"/>
        <w:rPr>
          <w:b/>
          <w:u w:val="single"/>
        </w:rPr>
      </w:pPr>
      <w:r w:rsidRPr="0007009C">
        <w:rPr>
          <w:b/>
          <w:u w:val="single"/>
        </w:rPr>
        <w:t>Open reduction and internal fixation.</w:t>
      </w:r>
    </w:p>
    <w:p w14:paraId="04C56385" w14:textId="77777777" w:rsidR="004A026D" w:rsidRDefault="004A026D" w:rsidP="004A026D">
      <w:pPr>
        <w:numPr>
          <w:ilvl w:val="0"/>
          <w:numId w:val="50"/>
        </w:numPr>
        <w:jc w:val="both"/>
      </w:pPr>
      <w:r>
        <w:t>Hip replacement.</w:t>
      </w:r>
    </w:p>
    <w:p w14:paraId="23879D11" w14:textId="77777777" w:rsidR="004A026D" w:rsidRDefault="004A026D" w:rsidP="004A026D">
      <w:pPr>
        <w:jc w:val="both"/>
      </w:pPr>
    </w:p>
    <w:p w14:paraId="24A14E0C" w14:textId="0C176431" w:rsidR="004A026D" w:rsidRDefault="0007009C" w:rsidP="0007009C">
      <w:pPr>
        <w:jc w:val="both"/>
      </w:pPr>
      <w:r>
        <w:rPr>
          <w:b/>
          <w:bCs/>
        </w:rPr>
        <w:t xml:space="preserve">55. </w:t>
      </w:r>
      <w:r w:rsidR="004A026D" w:rsidRPr="005A097F">
        <w:rPr>
          <w:b/>
          <w:bCs/>
        </w:rPr>
        <w:t>The common complications of this fracture are</w:t>
      </w:r>
      <w:r w:rsidR="004A026D">
        <w:t>:</w:t>
      </w:r>
    </w:p>
    <w:p w14:paraId="5B3BF707" w14:textId="77777777" w:rsidR="004A026D" w:rsidRDefault="004A026D" w:rsidP="004A026D">
      <w:pPr>
        <w:numPr>
          <w:ilvl w:val="0"/>
          <w:numId w:val="51"/>
        </w:numPr>
        <w:jc w:val="both"/>
      </w:pPr>
      <w:r>
        <w:t>Deep vein thrombosis.</w:t>
      </w:r>
    </w:p>
    <w:p w14:paraId="2680AB20" w14:textId="77777777" w:rsidR="004A026D" w:rsidRDefault="004A026D" w:rsidP="004A026D">
      <w:pPr>
        <w:numPr>
          <w:ilvl w:val="0"/>
          <w:numId w:val="51"/>
        </w:numPr>
        <w:jc w:val="both"/>
      </w:pPr>
      <w:r>
        <w:t>Delayed union and nonunion.</w:t>
      </w:r>
    </w:p>
    <w:p w14:paraId="3131AD76" w14:textId="77777777" w:rsidR="004A026D" w:rsidRDefault="004A026D" w:rsidP="004A026D">
      <w:pPr>
        <w:numPr>
          <w:ilvl w:val="0"/>
          <w:numId w:val="51"/>
        </w:numPr>
        <w:jc w:val="both"/>
      </w:pPr>
      <w:r>
        <w:t>Avascular necrosis of the femoral head.</w:t>
      </w:r>
    </w:p>
    <w:p w14:paraId="59D8629B" w14:textId="77777777" w:rsidR="004A026D" w:rsidRPr="0007009C" w:rsidRDefault="004A026D" w:rsidP="004A026D">
      <w:pPr>
        <w:numPr>
          <w:ilvl w:val="0"/>
          <w:numId w:val="51"/>
        </w:numPr>
        <w:jc w:val="both"/>
        <w:rPr>
          <w:b/>
          <w:u w:val="single"/>
        </w:rPr>
      </w:pPr>
      <w:r w:rsidRPr="0007009C">
        <w:rPr>
          <w:b/>
          <w:u w:val="single"/>
        </w:rPr>
        <w:t>All of the above.</w:t>
      </w:r>
    </w:p>
    <w:p w14:paraId="5D4BACDF" w14:textId="77777777" w:rsidR="004A026D" w:rsidRDefault="004A026D" w:rsidP="004A026D">
      <w:pPr>
        <w:numPr>
          <w:ilvl w:val="0"/>
          <w:numId w:val="51"/>
        </w:numPr>
        <w:jc w:val="both"/>
      </w:pPr>
      <w:r>
        <w:t>Only (b) and (c).</w:t>
      </w:r>
    </w:p>
    <w:p w14:paraId="3B33DBAD" w14:textId="77777777" w:rsidR="004A026D" w:rsidRDefault="004A026D" w:rsidP="004A026D"/>
    <w:sectPr w:rsidR="004A026D" w:rsidSect="00397298">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8"/>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9"/>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0"/>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9"/>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20"/>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64E018F"/>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08D0493D"/>
    <w:multiLevelType w:val="singleLevel"/>
    <w:tmpl w:val="F22AE838"/>
    <w:lvl w:ilvl="0">
      <w:start w:val="1"/>
      <w:numFmt w:val="lowerLetter"/>
      <w:lvlText w:val="%1."/>
      <w:lvlJc w:val="left"/>
      <w:pPr>
        <w:tabs>
          <w:tab w:val="num" w:pos="360"/>
        </w:tabs>
        <w:ind w:left="360" w:hanging="360"/>
      </w:pPr>
      <w:rPr>
        <w:rFonts w:hint="default"/>
        <w:color w:val="auto"/>
      </w:rPr>
    </w:lvl>
  </w:abstractNum>
  <w:abstractNum w:abstractNumId="21">
    <w:nsid w:val="09536282"/>
    <w:multiLevelType w:val="hybridMultilevel"/>
    <w:tmpl w:val="E4FC238C"/>
    <w:lvl w:ilvl="0" w:tplc="0B2ABA1A">
      <w:start w:val="1"/>
      <w:numFmt w:val="decimal"/>
      <w:lvlText w:val="%1."/>
      <w:lvlJc w:val="left"/>
      <w:pPr>
        <w:tabs>
          <w:tab w:val="num" w:pos="720"/>
        </w:tabs>
        <w:ind w:left="720" w:hanging="360"/>
      </w:pPr>
    </w:lvl>
    <w:lvl w:ilvl="1" w:tplc="E578A79E">
      <w:start w:val="1"/>
      <w:numFmt w:val="lowerLetter"/>
      <w:lvlText w:val="%2."/>
      <w:lvlJc w:val="left"/>
      <w:pPr>
        <w:tabs>
          <w:tab w:val="num" w:pos="1440"/>
        </w:tabs>
        <w:ind w:left="1440" w:hanging="360"/>
      </w:pPr>
    </w:lvl>
    <w:lvl w:ilvl="2" w:tplc="D29C51F8" w:tentative="1">
      <w:start w:val="1"/>
      <w:numFmt w:val="decimal"/>
      <w:lvlText w:val="%3."/>
      <w:lvlJc w:val="left"/>
      <w:pPr>
        <w:tabs>
          <w:tab w:val="num" w:pos="2160"/>
        </w:tabs>
        <w:ind w:left="2160" w:hanging="360"/>
      </w:pPr>
    </w:lvl>
    <w:lvl w:ilvl="3" w:tplc="0D945D90" w:tentative="1">
      <w:start w:val="1"/>
      <w:numFmt w:val="decimal"/>
      <w:lvlText w:val="%4."/>
      <w:lvlJc w:val="left"/>
      <w:pPr>
        <w:tabs>
          <w:tab w:val="num" w:pos="2880"/>
        </w:tabs>
        <w:ind w:left="2880" w:hanging="360"/>
      </w:pPr>
    </w:lvl>
    <w:lvl w:ilvl="4" w:tplc="DE98094E" w:tentative="1">
      <w:start w:val="1"/>
      <w:numFmt w:val="decimal"/>
      <w:lvlText w:val="%5."/>
      <w:lvlJc w:val="left"/>
      <w:pPr>
        <w:tabs>
          <w:tab w:val="num" w:pos="3600"/>
        </w:tabs>
        <w:ind w:left="3600" w:hanging="360"/>
      </w:pPr>
    </w:lvl>
    <w:lvl w:ilvl="5" w:tplc="56D6B558" w:tentative="1">
      <w:start w:val="1"/>
      <w:numFmt w:val="decimal"/>
      <w:lvlText w:val="%6."/>
      <w:lvlJc w:val="left"/>
      <w:pPr>
        <w:tabs>
          <w:tab w:val="num" w:pos="4320"/>
        </w:tabs>
        <w:ind w:left="4320" w:hanging="360"/>
      </w:pPr>
    </w:lvl>
    <w:lvl w:ilvl="6" w:tplc="A4E6A9A8" w:tentative="1">
      <w:start w:val="1"/>
      <w:numFmt w:val="decimal"/>
      <w:lvlText w:val="%7."/>
      <w:lvlJc w:val="left"/>
      <w:pPr>
        <w:tabs>
          <w:tab w:val="num" w:pos="5040"/>
        </w:tabs>
        <w:ind w:left="5040" w:hanging="360"/>
      </w:pPr>
    </w:lvl>
    <w:lvl w:ilvl="7" w:tplc="1FCC36A4" w:tentative="1">
      <w:start w:val="1"/>
      <w:numFmt w:val="decimal"/>
      <w:lvlText w:val="%8."/>
      <w:lvlJc w:val="left"/>
      <w:pPr>
        <w:tabs>
          <w:tab w:val="num" w:pos="5760"/>
        </w:tabs>
        <w:ind w:left="5760" w:hanging="360"/>
      </w:pPr>
    </w:lvl>
    <w:lvl w:ilvl="8" w:tplc="A0A2CEB6" w:tentative="1">
      <w:start w:val="1"/>
      <w:numFmt w:val="decimal"/>
      <w:lvlText w:val="%9."/>
      <w:lvlJc w:val="left"/>
      <w:pPr>
        <w:tabs>
          <w:tab w:val="num" w:pos="6480"/>
        </w:tabs>
        <w:ind w:left="6480" w:hanging="360"/>
      </w:pPr>
    </w:lvl>
  </w:abstractNum>
  <w:abstractNum w:abstractNumId="22">
    <w:nsid w:val="0A296BDD"/>
    <w:multiLevelType w:val="hybridMultilevel"/>
    <w:tmpl w:val="9B243D76"/>
    <w:lvl w:ilvl="0" w:tplc="0000006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EE4EEC"/>
    <w:multiLevelType w:val="hybridMultilevel"/>
    <w:tmpl w:val="D2DE2584"/>
    <w:lvl w:ilvl="0" w:tplc="9144639A">
      <w:start w:val="1"/>
      <w:numFmt w:val="decimal"/>
      <w:lvlText w:val="%1."/>
      <w:lvlJc w:val="left"/>
      <w:pPr>
        <w:tabs>
          <w:tab w:val="num" w:pos="720"/>
        </w:tabs>
        <w:ind w:left="720" w:hanging="360"/>
      </w:pPr>
    </w:lvl>
    <w:lvl w:ilvl="1" w:tplc="9BE419A6">
      <w:start w:val="1"/>
      <w:numFmt w:val="lowerLetter"/>
      <w:lvlText w:val="%2."/>
      <w:lvlJc w:val="left"/>
      <w:pPr>
        <w:tabs>
          <w:tab w:val="num" w:pos="1440"/>
        </w:tabs>
        <w:ind w:left="1440" w:hanging="360"/>
      </w:pPr>
    </w:lvl>
    <w:lvl w:ilvl="2" w:tplc="5A481348" w:tentative="1">
      <w:start w:val="1"/>
      <w:numFmt w:val="decimal"/>
      <w:lvlText w:val="%3."/>
      <w:lvlJc w:val="left"/>
      <w:pPr>
        <w:tabs>
          <w:tab w:val="num" w:pos="2160"/>
        </w:tabs>
        <w:ind w:left="2160" w:hanging="360"/>
      </w:pPr>
    </w:lvl>
    <w:lvl w:ilvl="3" w:tplc="0A6C1F30" w:tentative="1">
      <w:start w:val="1"/>
      <w:numFmt w:val="decimal"/>
      <w:lvlText w:val="%4."/>
      <w:lvlJc w:val="left"/>
      <w:pPr>
        <w:tabs>
          <w:tab w:val="num" w:pos="2880"/>
        </w:tabs>
        <w:ind w:left="2880" w:hanging="360"/>
      </w:pPr>
    </w:lvl>
    <w:lvl w:ilvl="4" w:tplc="0090F798" w:tentative="1">
      <w:start w:val="1"/>
      <w:numFmt w:val="decimal"/>
      <w:lvlText w:val="%5."/>
      <w:lvlJc w:val="left"/>
      <w:pPr>
        <w:tabs>
          <w:tab w:val="num" w:pos="3600"/>
        </w:tabs>
        <w:ind w:left="3600" w:hanging="360"/>
      </w:pPr>
    </w:lvl>
    <w:lvl w:ilvl="5" w:tplc="117875D2" w:tentative="1">
      <w:start w:val="1"/>
      <w:numFmt w:val="decimal"/>
      <w:lvlText w:val="%6."/>
      <w:lvlJc w:val="left"/>
      <w:pPr>
        <w:tabs>
          <w:tab w:val="num" w:pos="4320"/>
        </w:tabs>
        <w:ind w:left="4320" w:hanging="360"/>
      </w:pPr>
    </w:lvl>
    <w:lvl w:ilvl="6" w:tplc="813656EA" w:tentative="1">
      <w:start w:val="1"/>
      <w:numFmt w:val="decimal"/>
      <w:lvlText w:val="%7."/>
      <w:lvlJc w:val="left"/>
      <w:pPr>
        <w:tabs>
          <w:tab w:val="num" w:pos="5040"/>
        </w:tabs>
        <w:ind w:left="5040" w:hanging="360"/>
      </w:pPr>
    </w:lvl>
    <w:lvl w:ilvl="7" w:tplc="B6903892" w:tentative="1">
      <w:start w:val="1"/>
      <w:numFmt w:val="decimal"/>
      <w:lvlText w:val="%8."/>
      <w:lvlJc w:val="left"/>
      <w:pPr>
        <w:tabs>
          <w:tab w:val="num" w:pos="5760"/>
        </w:tabs>
        <w:ind w:left="5760" w:hanging="360"/>
      </w:pPr>
    </w:lvl>
    <w:lvl w:ilvl="8" w:tplc="8C9E31A2" w:tentative="1">
      <w:start w:val="1"/>
      <w:numFmt w:val="decimal"/>
      <w:lvlText w:val="%9."/>
      <w:lvlJc w:val="left"/>
      <w:pPr>
        <w:tabs>
          <w:tab w:val="num" w:pos="6480"/>
        </w:tabs>
        <w:ind w:left="6480" w:hanging="360"/>
      </w:pPr>
    </w:lvl>
  </w:abstractNum>
  <w:abstractNum w:abstractNumId="24">
    <w:nsid w:val="0D7C0DF0"/>
    <w:multiLevelType w:val="hybridMultilevel"/>
    <w:tmpl w:val="BD34E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0C17C88"/>
    <w:multiLevelType w:val="hybridMultilevel"/>
    <w:tmpl w:val="99A4AE86"/>
    <w:lvl w:ilvl="0" w:tplc="012062D6">
      <w:start w:val="1"/>
      <w:numFmt w:val="decimal"/>
      <w:lvlText w:val="%1."/>
      <w:lvlJc w:val="left"/>
      <w:pPr>
        <w:tabs>
          <w:tab w:val="num" w:pos="720"/>
        </w:tabs>
        <w:ind w:left="720" w:hanging="360"/>
      </w:pPr>
    </w:lvl>
    <w:lvl w:ilvl="1" w:tplc="07C4511C">
      <w:start w:val="1"/>
      <w:numFmt w:val="lowerLetter"/>
      <w:lvlText w:val="%2."/>
      <w:lvlJc w:val="left"/>
      <w:pPr>
        <w:tabs>
          <w:tab w:val="num" w:pos="1440"/>
        </w:tabs>
        <w:ind w:left="1440" w:hanging="360"/>
      </w:pPr>
    </w:lvl>
    <w:lvl w:ilvl="2" w:tplc="1E6EBD68" w:tentative="1">
      <w:start w:val="1"/>
      <w:numFmt w:val="decimal"/>
      <w:lvlText w:val="%3."/>
      <w:lvlJc w:val="left"/>
      <w:pPr>
        <w:tabs>
          <w:tab w:val="num" w:pos="2160"/>
        </w:tabs>
        <w:ind w:left="2160" w:hanging="360"/>
      </w:pPr>
    </w:lvl>
    <w:lvl w:ilvl="3" w:tplc="FA5E8ACA" w:tentative="1">
      <w:start w:val="1"/>
      <w:numFmt w:val="decimal"/>
      <w:lvlText w:val="%4."/>
      <w:lvlJc w:val="left"/>
      <w:pPr>
        <w:tabs>
          <w:tab w:val="num" w:pos="2880"/>
        </w:tabs>
        <w:ind w:left="2880" w:hanging="360"/>
      </w:pPr>
    </w:lvl>
    <w:lvl w:ilvl="4" w:tplc="FD92527C" w:tentative="1">
      <w:start w:val="1"/>
      <w:numFmt w:val="decimal"/>
      <w:lvlText w:val="%5."/>
      <w:lvlJc w:val="left"/>
      <w:pPr>
        <w:tabs>
          <w:tab w:val="num" w:pos="3600"/>
        </w:tabs>
        <w:ind w:left="3600" w:hanging="360"/>
      </w:pPr>
    </w:lvl>
    <w:lvl w:ilvl="5" w:tplc="CE3A071C" w:tentative="1">
      <w:start w:val="1"/>
      <w:numFmt w:val="decimal"/>
      <w:lvlText w:val="%6."/>
      <w:lvlJc w:val="left"/>
      <w:pPr>
        <w:tabs>
          <w:tab w:val="num" w:pos="4320"/>
        </w:tabs>
        <w:ind w:left="4320" w:hanging="360"/>
      </w:pPr>
    </w:lvl>
    <w:lvl w:ilvl="6" w:tplc="0C6CDC5E" w:tentative="1">
      <w:start w:val="1"/>
      <w:numFmt w:val="decimal"/>
      <w:lvlText w:val="%7."/>
      <w:lvlJc w:val="left"/>
      <w:pPr>
        <w:tabs>
          <w:tab w:val="num" w:pos="5040"/>
        </w:tabs>
        <w:ind w:left="5040" w:hanging="360"/>
      </w:pPr>
    </w:lvl>
    <w:lvl w:ilvl="7" w:tplc="9A1E0DFC" w:tentative="1">
      <w:start w:val="1"/>
      <w:numFmt w:val="decimal"/>
      <w:lvlText w:val="%8."/>
      <w:lvlJc w:val="left"/>
      <w:pPr>
        <w:tabs>
          <w:tab w:val="num" w:pos="5760"/>
        </w:tabs>
        <w:ind w:left="5760" w:hanging="360"/>
      </w:pPr>
    </w:lvl>
    <w:lvl w:ilvl="8" w:tplc="EC6A5A54" w:tentative="1">
      <w:start w:val="1"/>
      <w:numFmt w:val="decimal"/>
      <w:lvlText w:val="%9."/>
      <w:lvlJc w:val="left"/>
      <w:pPr>
        <w:tabs>
          <w:tab w:val="num" w:pos="6480"/>
        </w:tabs>
        <w:ind w:left="6480" w:hanging="360"/>
      </w:pPr>
    </w:lvl>
  </w:abstractNum>
  <w:abstractNum w:abstractNumId="26">
    <w:nsid w:val="143600C3"/>
    <w:multiLevelType w:val="singleLevel"/>
    <w:tmpl w:val="56463960"/>
    <w:lvl w:ilvl="0">
      <w:start w:val="1"/>
      <w:numFmt w:val="lowerLetter"/>
      <w:lvlText w:val="%1."/>
      <w:lvlJc w:val="left"/>
      <w:pPr>
        <w:tabs>
          <w:tab w:val="num" w:pos="360"/>
        </w:tabs>
        <w:ind w:left="360" w:hanging="360"/>
      </w:pPr>
      <w:rPr>
        <w:rFonts w:hint="default"/>
        <w:color w:val="auto"/>
      </w:rPr>
    </w:lvl>
  </w:abstractNum>
  <w:abstractNum w:abstractNumId="27">
    <w:nsid w:val="16BA173E"/>
    <w:multiLevelType w:val="singleLevel"/>
    <w:tmpl w:val="89B6AD20"/>
    <w:lvl w:ilvl="0">
      <w:start w:val="1"/>
      <w:numFmt w:val="lowerLetter"/>
      <w:lvlText w:val="%1."/>
      <w:lvlJc w:val="left"/>
      <w:pPr>
        <w:tabs>
          <w:tab w:val="num" w:pos="360"/>
        </w:tabs>
        <w:ind w:left="360" w:hanging="360"/>
      </w:pPr>
      <w:rPr>
        <w:rFonts w:hint="default"/>
        <w:color w:val="auto"/>
      </w:rPr>
    </w:lvl>
  </w:abstractNum>
  <w:abstractNum w:abstractNumId="28">
    <w:nsid w:val="16ED3D09"/>
    <w:multiLevelType w:val="hybridMultilevel"/>
    <w:tmpl w:val="BD34E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B3B6867"/>
    <w:multiLevelType w:val="singleLevel"/>
    <w:tmpl w:val="212C0C6E"/>
    <w:lvl w:ilvl="0">
      <w:start w:val="1"/>
      <w:numFmt w:val="lowerLetter"/>
      <w:lvlText w:val="%1."/>
      <w:lvlJc w:val="left"/>
      <w:pPr>
        <w:tabs>
          <w:tab w:val="num" w:pos="360"/>
        </w:tabs>
        <w:ind w:left="360" w:hanging="360"/>
      </w:pPr>
      <w:rPr>
        <w:rFonts w:hint="default"/>
      </w:rPr>
    </w:lvl>
  </w:abstractNum>
  <w:abstractNum w:abstractNumId="30">
    <w:nsid w:val="1CBC11B4"/>
    <w:multiLevelType w:val="hybridMultilevel"/>
    <w:tmpl w:val="940AD15C"/>
    <w:lvl w:ilvl="0" w:tplc="415E017A">
      <w:start w:val="1"/>
      <w:numFmt w:val="decimal"/>
      <w:lvlText w:val="%1."/>
      <w:lvlJc w:val="left"/>
      <w:pPr>
        <w:tabs>
          <w:tab w:val="num" w:pos="720"/>
        </w:tabs>
        <w:ind w:left="720" w:hanging="360"/>
      </w:pPr>
    </w:lvl>
    <w:lvl w:ilvl="1" w:tplc="EF4484FA">
      <w:start w:val="1"/>
      <w:numFmt w:val="lowerLetter"/>
      <w:lvlText w:val="%2."/>
      <w:lvlJc w:val="left"/>
      <w:pPr>
        <w:tabs>
          <w:tab w:val="num" w:pos="1440"/>
        </w:tabs>
        <w:ind w:left="1440" w:hanging="360"/>
      </w:pPr>
    </w:lvl>
    <w:lvl w:ilvl="2" w:tplc="F8A8CA52" w:tentative="1">
      <w:start w:val="1"/>
      <w:numFmt w:val="decimal"/>
      <w:lvlText w:val="%3."/>
      <w:lvlJc w:val="left"/>
      <w:pPr>
        <w:tabs>
          <w:tab w:val="num" w:pos="2160"/>
        </w:tabs>
        <w:ind w:left="2160" w:hanging="360"/>
      </w:pPr>
    </w:lvl>
    <w:lvl w:ilvl="3" w:tplc="60C830E2" w:tentative="1">
      <w:start w:val="1"/>
      <w:numFmt w:val="decimal"/>
      <w:lvlText w:val="%4."/>
      <w:lvlJc w:val="left"/>
      <w:pPr>
        <w:tabs>
          <w:tab w:val="num" w:pos="2880"/>
        </w:tabs>
        <w:ind w:left="2880" w:hanging="360"/>
      </w:pPr>
    </w:lvl>
    <w:lvl w:ilvl="4" w:tplc="BC244D5C" w:tentative="1">
      <w:start w:val="1"/>
      <w:numFmt w:val="decimal"/>
      <w:lvlText w:val="%5."/>
      <w:lvlJc w:val="left"/>
      <w:pPr>
        <w:tabs>
          <w:tab w:val="num" w:pos="3600"/>
        </w:tabs>
        <w:ind w:left="3600" w:hanging="360"/>
      </w:pPr>
    </w:lvl>
    <w:lvl w:ilvl="5" w:tplc="1A1CFBFC" w:tentative="1">
      <w:start w:val="1"/>
      <w:numFmt w:val="decimal"/>
      <w:lvlText w:val="%6."/>
      <w:lvlJc w:val="left"/>
      <w:pPr>
        <w:tabs>
          <w:tab w:val="num" w:pos="4320"/>
        </w:tabs>
        <w:ind w:left="4320" w:hanging="360"/>
      </w:pPr>
    </w:lvl>
    <w:lvl w:ilvl="6" w:tplc="B2C6FC18" w:tentative="1">
      <w:start w:val="1"/>
      <w:numFmt w:val="decimal"/>
      <w:lvlText w:val="%7."/>
      <w:lvlJc w:val="left"/>
      <w:pPr>
        <w:tabs>
          <w:tab w:val="num" w:pos="5040"/>
        </w:tabs>
        <w:ind w:left="5040" w:hanging="360"/>
      </w:pPr>
    </w:lvl>
    <w:lvl w:ilvl="7" w:tplc="BA54AE34" w:tentative="1">
      <w:start w:val="1"/>
      <w:numFmt w:val="decimal"/>
      <w:lvlText w:val="%8."/>
      <w:lvlJc w:val="left"/>
      <w:pPr>
        <w:tabs>
          <w:tab w:val="num" w:pos="5760"/>
        </w:tabs>
        <w:ind w:left="5760" w:hanging="360"/>
      </w:pPr>
    </w:lvl>
    <w:lvl w:ilvl="8" w:tplc="A2C046F6" w:tentative="1">
      <w:start w:val="1"/>
      <w:numFmt w:val="decimal"/>
      <w:lvlText w:val="%9."/>
      <w:lvlJc w:val="left"/>
      <w:pPr>
        <w:tabs>
          <w:tab w:val="num" w:pos="6480"/>
        </w:tabs>
        <w:ind w:left="6480" w:hanging="360"/>
      </w:pPr>
    </w:lvl>
  </w:abstractNum>
  <w:abstractNum w:abstractNumId="31">
    <w:nsid w:val="1D5E4AB3"/>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1EA275F9"/>
    <w:multiLevelType w:val="singleLevel"/>
    <w:tmpl w:val="4242721E"/>
    <w:lvl w:ilvl="0">
      <w:start w:val="1"/>
      <w:numFmt w:val="lowerLetter"/>
      <w:lvlText w:val="%1."/>
      <w:lvlJc w:val="left"/>
      <w:pPr>
        <w:tabs>
          <w:tab w:val="num" w:pos="360"/>
        </w:tabs>
        <w:ind w:left="360" w:hanging="360"/>
      </w:pPr>
      <w:rPr>
        <w:rFonts w:hint="default"/>
        <w:color w:val="auto"/>
      </w:rPr>
    </w:lvl>
  </w:abstractNum>
  <w:abstractNum w:abstractNumId="33">
    <w:nsid w:val="1EAB44F1"/>
    <w:multiLevelType w:val="hybridMultilevel"/>
    <w:tmpl w:val="2A369E64"/>
    <w:lvl w:ilvl="0" w:tplc="E054AF1E">
      <w:start w:val="1"/>
      <w:numFmt w:val="decimal"/>
      <w:lvlText w:val="%1."/>
      <w:lvlJc w:val="left"/>
      <w:pPr>
        <w:tabs>
          <w:tab w:val="num" w:pos="720"/>
        </w:tabs>
        <w:ind w:left="720" w:hanging="360"/>
      </w:pPr>
    </w:lvl>
    <w:lvl w:ilvl="1" w:tplc="C22498B2">
      <w:start w:val="1"/>
      <w:numFmt w:val="lowerLetter"/>
      <w:lvlText w:val="%2."/>
      <w:lvlJc w:val="left"/>
      <w:pPr>
        <w:tabs>
          <w:tab w:val="num" w:pos="1440"/>
        </w:tabs>
        <w:ind w:left="1440" w:hanging="360"/>
      </w:pPr>
    </w:lvl>
    <w:lvl w:ilvl="2" w:tplc="89809086" w:tentative="1">
      <w:start w:val="1"/>
      <w:numFmt w:val="decimal"/>
      <w:lvlText w:val="%3."/>
      <w:lvlJc w:val="left"/>
      <w:pPr>
        <w:tabs>
          <w:tab w:val="num" w:pos="2160"/>
        </w:tabs>
        <w:ind w:left="2160" w:hanging="360"/>
      </w:pPr>
    </w:lvl>
    <w:lvl w:ilvl="3" w:tplc="D7601C7E" w:tentative="1">
      <w:start w:val="1"/>
      <w:numFmt w:val="decimal"/>
      <w:lvlText w:val="%4."/>
      <w:lvlJc w:val="left"/>
      <w:pPr>
        <w:tabs>
          <w:tab w:val="num" w:pos="2880"/>
        </w:tabs>
        <w:ind w:left="2880" w:hanging="360"/>
      </w:pPr>
    </w:lvl>
    <w:lvl w:ilvl="4" w:tplc="8C24B084" w:tentative="1">
      <w:start w:val="1"/>
      <w:numFmt w:val="decimal"/>
      <w:lvlText w:val="%5."/>
      <w:lvlJc w:val="left"/>
      <w:pPr>
        <w:tabs>
          <w:tab w:val="num" w:pos="3600"/>
        </w:tabs>
        <w:ind w:left="3600" w:hanging="360"/>
      </w:pPr>
    </w:lvl>
    <w:lvl w:ilvl="5" w:tplc="3084A0EC" w:tentative="1">
      <w:start w:val="1"/>
      <w:numFmt w:val="decimal"/>
      <w:lvlText w:val="%6."/>
      <w:lvlJc w:val="left"/>
      <w:pPr>
        <w:tabs>
          <w:tab w:val="num" w:pos="4320"/>
        </w:tabs>
        <w:ind w:left="4320" w:hanging="360"/>
      </w:pPr>
    </w:lvl>
    <w:lvl w:ilvl="6" w:tplc="0E149840" w:tentative="1">
      <w:start w:val="1"/>
      <w:numFmt w:val="decimal"/>
      <w:lvlText w:val="%7."/>
      <w:lvlJc w:val="left"/>
      <w:pPr>
        <w:tabs>
          <w:tab w:val="num" w:pos="5040"/>
        </w:tabs>
        <w:ind w:left="5040" w:hanging="360"/>
      </w:pPr>
    </w:lvl>
    <w:lvl w:ilvl="7" w:tplc="71A0793C" w:tentative="1">
      <w:start w:val="1"/>
      <w:numFmt w:val="decimal"/>
      <w:lvlText w:val="%8."/>
      <w:lvlJc w:val="left"/>
      <w:pPr>
        <w:tabs>
          <w:tab w:val="num" w:pos="5760"/>
        </w:tabs>
        <w:ind w:left="5760" w:hanging="360"/>
      </w:pPr>
    </w:lvl>
    <w:lvl w:ilvl="8" w:tplc="714E18F4" w:tentative="1">
      <w:start w:val="1"/>
      <w:numFmt w:val="decimal"/>
      <w:lvlText w:val="%9."/>
      <w:lvlJc w:val="left"/>
      <w:pPr>
        <w:tabs>
          <w:tab w:val="num" w:pos="6480"/>
        </w:tabs>
        <w:ind w:left="6480" w:hanging="360"/>
      </w:pPr>
    </w:lvl>
  </w:abstractNum>
  <w:abstractNum w:abstractNumId="34">
    <w:nsid w:val="20545DCC"/>
    <w:multiLevelType w:val="hybridMultilevel"/>
    <w:tmpl w:val="9836F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947CC8"/>
    <w:multiLevelType w:val="hybridMultilevel"/>
    <w:tmpl w:val="D334E948"/>
    <w:lvl w:ilvl="0" w:tplc="2AD200EA">
      <w:start w:val="1"/>
      <w:numFmt w:val="decimal"/>
      <w:lvlText w:val="%1."/>
      <w:lvlJc w:val="left"/>
      <w:pPr>
        <w:tabs>
          <w:tab w:val="num" w:pos="720"/>
        </w:tabs>
        <w:ind w:left="720" w:hanging="360"/>
      </w:pPr>
    </w:lvl>
    <w:lvl w:ilvl="1" w:tplc="93D6F466">
      <w:start w:val="1"/>
      <w:numFmt w:val="lowerLetter"/>
      <w:lvlText w:val="%2."/>
      <w:lvlJc w:val="left"/>
      <w:pPr>
        <w:tabs>
          <w:tab w:val="num" w:pos="1440"/>
        </w:tabs>
        <w:ind w:left="1440" w:hanging="360"/>
      </w:pPr>
    </w:lvl>
    <w:lvl w:ilvl="2" w:tplc="7D26B83A" w:tentative="1">
      <w:start w:val="1"/>
      <w:numFmt w:val="decimal"/>
      <w:lvlText w:val="%3."/>
      <w:lvlJc w:val="left"/>
      <w:pPr>
        <w:tabs>
          <w:tab w:val="num" w:pos="2160"/>
        </w:tabs>
        <w:ind w:left="2160" w:hanging="360"/>
      </w:pPr>
    </w:lvl>
    <w:lvl w:ilvl="3" w:tplc="22D0D53A" w:tentative="1">
      <w:start w:val="1"/>
      <w:numFmt w:val="decimal"/>
      <w:lvlText w:val="%4."/>
      <w:lvlJc w:val="left"/>
      <w:pPr>
        <w:tabs>
          <w:tab w:val="num" w:pos="2880"/>
        </w:tabs>
        <w:ind w:left="2880" w:hanging="360"/>
      </w:pPr>
    </w:lvl>
    <w:lvl w:ilvl="4" w:tplc="C07E4712" w:tentative="1">
      <w:start w:val="1"/>
      <w:numFmt w:val="decimal"/>
      <w:lvlText w:val="%5."/>
      <w:lvlJc w:val="left"/>
      <w:pPr>
        <w:tabs>
          <w:tab w:val="num" w:pos="3600"/>
        </w:tabs>
        <w:ind w:left="3600" w:hanging="360"/>
      </w:pPr>
    </w:lvl>
    <w:lvl w:ilvl="5" w:tplc="E800D1FE" w:tentative="1">
      <w:start w:val="1"/>
      <w:numFmt w:val="decimal"/>
      <w:lvlText w:val="%6."/>
      <w:lvlJc w:val="left"/>
      <w:pPr>
        <w:tabs>
          <w:tab w:val="num" w:pos="4320"/>
        </w:tabs>
        <w:ind w:left="4320" w:hanging="360"/>
      </w:pPr>
    </w:lvl>
    <w:lvl w:ilvl="6" w:tplc="A4EA1A1E" w:tentative="1">
      <w:start w:val="1"/>
      <w:numFmt w:val="decimal"/>
      <w:lvlText w:val="%7."/>
      <w:lvlJc w:val="left"/>
      <w:pPr>
        <w:tabs>
          <w:tab w:val="num" w:pos="5040"/>
        </w:tabs>
        <w:ind w:left="5040" w:hanging="360"/>
      </w:pPr>
    </w:lvl>
    <w:lvl w:ilvl="7" w:tplc="3E70AF9E" w:tentative="1">
      <w:start w:val="1"/>
      <w:numFmt w:val="decimal"/>
      <w:lvlText w:val="%8."/>
      <w:lvlJc w:val="left"/>
      <w:pPr>
        <w:tabs>
          <w:tab w:val="num" w:pos="5760"/>
        </w:tabs>
        <w:ind w:left="5760" w:hanging="360"/>
      </w:pPr>
    </w:lvl>
    <w:lvl w:ilvl="8" w:tplc="E2EC2BD6" w:tentative="1">
      <w:start w:val="1"/>
      <w:numFmt w:val="decimal"/>
      <w:lvlText w:val="%9."/>
      <w:lvlJc w:val="left"/>
      <w:pPr>
        <w:tabs>
          <w:tab w:val="num" w:pos="6480"/>
        </w:tabs>
        <w:ind w:left="6480" w:hanging="360"/>
      </w:pPr>
    </w:lvl>
  </w:abstractNum>
  <w:abstractNum w:abstractNumId="36">
    <w:nsid w:val="28267B79"/>
    <w:multiLevelType w:val="singleLevel"/>
    <w:tmpl w:val="EFE4A2E2"/>
    <w:lvl w:ilvl="0">
      <w:start w:val="1"/>
      <w:numFmt w:val="lowerLetter"/>
      <w:lvlText w:val="%1."/>
      <w:lvlJc w:val="left"/>
      <w:pPr>
        <w:tabs>
          <w:tab w:val="num" w:pos="360"/>
        </w:tabs>
        <w:ind w:left="360" w:hanging="360"/>
      </w:pPr>
      <w:rPr>
        <w:rFonts w:hint="default"/>
        <w:color w:val="auto"/>
      </w:rPr>
    </w:lvl>
  </w:abstractNum>
  <w:abstractNum w:abstractNumId="37">
    <w:nsid w:val="2F4A5FC8"/>
    <w:multiLevelType w:val="singleLevel"/>
    <w:tmpl w:val="06B23B82"/>
    <w:lvl w:ilvl="0">
      <w:start w:val="1"/>
      <w:numFmt w:val="lowerLetter"/>
      <w:lvlText w:val="%1."/>
      <w:lvlJc w:val="left"/>
      <w:pPr>
        <w:tabs>
          <w:tab w:val="num" w:pos="360"/>
        </w:tabs>
        <w:ind w:left="360" w:hanging="360"/>
      </w:pPr>
      <w:rPr>
        <w:rFonts w:hint="default"/>
        <w:color w:val="auto"/>
      </w:rPr>
    </w:lvl>
  </w:abstractNum>
  <w:abstractNum w:abstractNumId="38">
    <w:nsid w:val="305E38A4"/>
    <w:multiLevelType w:val="hybridMultilevel"/>
    <w:tmpl w:val="8786B216"/>
    <w:lvl w:ilvl="0" w:tplc="0D76B586">
      <w:start w:val="4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1037EB3"/>
    <w:multiLevelType w:val="hybridMultilevel"/>
    <w:tmpl w:val="BD34E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12E5E77"/>
    <w:multiLevelType w:val="hybridMultilevel"/>
    <w:tmpl w:val="A1B63DA0"/>
    <w:lvl w:ilvl="0" w:tplc="A7CCB8A8">
      <w:start w:val="1"/>
      <w:numFmt w:val="decimal"/>
      <w:lvlText w:val="%1."/>
      <w:lvlJc w:val="left"/>
      <w:pPr>
        <w:tabs>
          <w:tab w:val="num" w:pos="720"/>
        </w:tabs>
        <w:ind w:left="720" w:hanging="360"/>
      </w:pPr>
    </w:lvl>
    <w:lvl w:ilvl="1" w:tplc="BEC04740">
      <w:start w:val="1"/>
      <w:numFmt w:val="lowerLetter"/>
      <w:lvlText w:val="%2."/>
      <w:lvlJc w:val="left"/>
      <w:pPr>
        <w:tabs>
          <w:tab w:val="num" w:pos="1440"/>
        </w:tabs>
        <w:ind w:left="1440" w:hanging="360"/>
      </w:pPr>
    </w:lvl>
    <w:lvl w:ilvl="2" w:tplc="E1E23642" w:tentative="1">
      <w:start w:val="1"/>
      <w:numFmt w:val="decimal"/>
      <w:lvlText w:val="%3."/>
      <w:lvlJc w:val="left"/>
      <w:pPr>
        <w:tabs>
          <w:tab w:val="num" w:pos="2160"/>
        </w:tabs>
        <w:ind w:left="2160" w:hanging="360"/>
      </w:pPr>
    </w:lvl>
    <w:lvl w:ilvl="3" w:tplc="F3442CF6" w:tentative="1">
      <w:start w:val="1"/>
      <w:numFmt w:val="decimal"/>
      <w:lvlText w:val="%4."/>
      <w:lvlJc w:val="left"/>
      <w:pPr>
        <w:tabs>
          <w:tab w:val="num" w:pos="2880"/>
        </w:tabs>
        <w:ind w:left="2880" w:hanging="360"/>
      </w:pPr>
    </w:lvl>
    <w:lvl w:ilvl="4" w:tplc="3E68959A" w:tentative="1">
      <w:start w:val="1"/>
      <w:numFmt w:val="decimal"/>
      <w:lvlText w:val="%5."/>
      <w:lvlJc w:val="left"/>
      <w:pPr>
        <w:tabs>
          <w:tab w:val="num" w:pos="3600"/>
        </w:tabs>
        <w:ind w:left="3600" w:hanging="360"/>
      </w:pPr>
    </w:lvl>
    <w:lvl w:ilvl="5" w:tplc="A926B954" w:tentative="1">
      <w:start w:val="1"/>
      <w:numFmt w:val="decimal"/>
      <w:lvlText w:val="%6."/>
      <w:lvlJc w:val="left"/>
      <w:pPr>
        <w:tabs>
          <w:tab w:val="num" w:pos="4320"/>
        </w:tabs>
        <w:ind w:left="4320" w:hanging="360"/>
      </w:pPr>
    </w:lvl>
    <w:lvl w:ilvl="6" w:tplc="73B2D49C" w:tentative="1">
      <w:start w:val="1"/>
      <w:numFmt w:val="decimal"/>
      <w:lvlText w:val="%7."/>
      <w:lvlJc w:val="left"/>
      <w:pPr>
        <w:tabs>
          <w:tab w:val="num" w:pos="5040"/>
        </w:tabs>
        <w:ind w:left="5040" w:hanging="360"/>
      </w:pPr>
    </w:lvl>
    <w:lvl w:ilvl="7" w:tplc="1A8856A6" w:tentative="1">
      <w:start w:val="1"/>
      <w:numFmt w:val="decimal"/>
      <w:lvlText w:val="%8."/>
      <w:lvlJc w:val="left"/>
      <w:pPr>
        <w:tabs>
          <w:tab w:val="num" w:pos="5760"/>
        </w:tabs>
        <w:ind w:left="5760" w:hanging="360"/>
      </w:pPr>
    </w:lvl>
    <w:lvl w:ilvl="8" w:tplc="75188B40" w:tentative="1">
      <w:start w:val="1"/>
      <w:numFmt w:val="decimal"/>
      <w:lvlText w:val="%9."/>
      <w:lvlJc w:val="left"/>
      <w:pPr>
        <w:tabs>
          <w:tab w:val="num" w:pos="6480"/>
        </w:tabs>
        <w:ind w:left="6480" w:hanging="360"/>
      </w:pPr>
    </w:lvl>
  </w:abstractNum>
  <w:abstractNum w:abstractNumId="41">
    <w:nsid w:val="34BD681F"/>
    <w:multiLevelType w:val="singleLevel"/>
    <w:tmpl w:val="5888F378"/>
    <w:lvl w:ilvl="0">
      <w:start w:val="1"/>
      <w:numFmt w:val="lowerLetter"/>
      <w:lvlText w:val="%1."/>
      <w:lvlJc w:val="left"/>
      <w:pPr>
        <w:tabs>
          <w:tab w:val="num" w:pos="360"/>
        </w:tabs>
        <w:ind w:left="360" w:hanging="360"/>
      </w:pPr>
      <w:rPr>
        <w:rFonts w:hint="default"/>
        <w:color w:val="auto"/>
      </w:rPr>
    </w:lvl>
  </w:abstractNum>
  <w:abstractNum w:abstractNumId="42">
    <w:nsid w:val="37696FDE"/>
    <w:multiLevelType w:val="hybridMultilevel"/>
    <w:tmpl w:val="EBA6BCEE"/>
    <w:lvl w:ilvl="0" w:tplc="82F09BAE">
      <w:start w:val="1"/>
      <w:numFmt w:val="decimal"/>
      <w:lvlText w:val="%1."/>
      <w:lvlJc w:val="left"/>
      <w:pPr>
        <w:tabs>
          <w:tab w:val="num" w:pos="720"/>
        </w:tabs>
        <w:ind w:left="720" w:hanging="360"/>
      </w:pPr>
    </w:lvl>
    <w:lvl w:ilvl="1" w:tplc="D7FC76E8">
      <w:start w:val="1"/>
      <w:numFmt w:val="lowerLetter"/>
      <w:lvlText w:val="%2."/>
      <w:lvlJc w:val="left"/>
      <w:pPr>
        <w:tabs>
          <w:tab w:val="num" w:pos="1440"/>
        </w:tabs>
        <w:ind w:left="1440" w:hanging="360"/>
      </w:pPr>
    </w:lvl>
    <w:lvl w:ilvl="2" w:tplc="3B64E7D0" w:tentative="1">
      <w:start w:val="1"/>
      <w:numFmt w:val="decimal"/>
      <w:lvlText w:val="%3."/>
      <w:lvlJc w:val="left"/>
      <w:pPr>
        <w:tabs>
          <w:tab w:val="num" w:pos="2160"/>
        </w:tabs>
        <w:ind w:left="2160" w:hanging="360"/>
      </w:pPr>
    </w:lvl>
    <w:lvl w:ilvl="3" w:tplc="98ACAA6E" w:tentative="1">
      <w:start w:val="1"/>
      <w:numFmt w:val="decimal"/>
      <w:lvlText w:val="%4."/>
      <w:lvlJc w:val="left"/>
      <w:pPr>
        <w:tabs>
          <w:tab w:val="num" w:pos="2880"/>
        </w:tabs>
        <w:ind w:left="2880" w:hanging="360"/>
      </w:pPr>
    </w:lvl>
    <w:lvl w:ilvl="4" w:tplc="C10EEFF0" w:tentative="1">
      <w:start w:val="1"/>
      <w:numFmt w:val="decimal"/>
      <w:lvlText w:val="%5."/>
      <w:lvlJc w:val="left"/>
      <w:pPr>
        <w:tabs>
          <w:tab w:val="num" w:pos="3600"/>
        </w:tabs>
        <w:ind w:left="3600" w:hanging="360"/>
      </w:pPr>
    </w:lvl>
    <w:lvl w:ilvl="5" w:tplc="671AB5B8" w:tentative="1">
      <w:start w:val="1"/>
      <w:numFmt w:val="decimal"/>
      <w:lvlText w:val="%6."/>
      <w:lvlJc w:val="left"/>
      <w:pPr>
        <w:tabs>
          <w:tab w:val="num" w:pos="4320"/>
        </w:tabs>
        <w:ind w:left="4320" w:hanging="360"/>
      </w:pPr>
    </w:lvl>
    <w:lvl w:ilvl="6" w:tplc="031218D4" w:tentative="1">
      <w:start w:val="1"/>
      <w:numFmt w:val="decimal"/>
      <w:lvlText w:val="%7."/>
      <w:lvlJc w:val="left"/>
      <w:pPr>
        <w:tabs>
          <w:tab w:val="num" w:pos="5040"/>
        </w:tabs>
        <w:ind w:left="5040" w:hanging="360"/>
      </w:pPr>
    </w:lvl>
    <w:lvl w:ilvl="7" w:tplc="F38A8F52" w:tentative="1">
      <w:start w:val="1"/>
      <w:numFmt w:val="decimal"/>
      <w:lvlText w:val="%8."/>
      <w:lvlJc w:val="left"/>
      <w:pPr>
        <w:tabs>
          <w:tab w:val="num" w:pos="5760"/>
        </w:tabs>
        <w:ind w:left="5760" w:hanging="360"/>
      </w:pPr>
    </w:lvl>
    <w:lvl w:ilvl="8" w:tplc="D0C6EBD6" w:tentative="1">
      <w:start w:val="1"/>
      <w:numFmt w:val="decimal"/>
      <w:lvlText w:val="%9."/>
      <w:lvlJc w:val="left"/>
      <w:pPr>
        <w:tabs>
          <w:tab w:val="num" w:pos="6480"/>
        </w:tabs>
        <w:ind w:left="6480" w:hanging="360"/>
      </w:pPr>
    </w:lvl>
  </w:abstractNum>
  <w:abstractNum w:abstractNumId="43">
    <w:nsid w:val="3BEE5AF6"/>
    <w:multiLevelType w:val="singleLevel"/>
    <w:tmpl w:val="B2E8195A"/>
    <w:lvl w:ilvl="0">
      <w:start w:val="1"/>
      <w:numFmt w:val="lowerLetter"/>
      <w:lvlText w:val="%1."/>
      <w:lvlJc w:val="left"/>
      <w:pPr>
        <w:tabs>
          <w:tab w:val="num" w:pos="360"/>
        </w:tabs>
        <w:ind w:left="360" w:hanging="360"/>
      </w:pPr>
      <w:rPr>
        <w:rFonts w:hint="default"/>
      </w:rPr>
    </w:lvl>
  </w:abstractNum>
  <w:abstractNum w:abstractNumId="44">
    <w:nsid w:val="3E2D1039"/>
    <w:multiLevelType w:val="singleLevel"/>
    <w:tmpl w:val="5CC67C7A"/>
    <w:lvl w:ilvl="0">
      <w:start w:val="1"/>
      <w:numFmt w:val="lowerLetter"/>
      <w:lvlText w:val="%1."/>
      <w:lvlJc w:val="left"/>
      <w:pPr>
        <w:tabs>
          <w:tab w:val="num" w:pos="360"/>
        </w:tabs>
        <w:ind w:left="360" w:hanging="360"/>
      </w:pPr>
      <w:rPr>
        <w:rFonts w:hint="default"/>
        <w:color w:val="auto"/>
      </w:rPr>
    </w:lvl>
  </w:abstractNum>
  <w:abstractNum w:abstractNumId="45">
    <w:nsid w:val="44884F02"/>
    <w:multiLevelType w:val="singleLevel"/>
    <w:tmpl w:val="D6BA523A"/>
    <w:lvl w:ilvl="0">
      <w:start w:val="1"/>
      <w:numFmt w:val="lowerLetter"/>
      <w:lvlText w:val="%1."/>
      <w:lvlJc w:val="left"/>
      <w:pPr>
        <w:tabs>
          <w:tab w:val="num" w:pos="360"/>
        </w:tabs>
        <w:ind w:left="360" w:hanging="360"/>
      </w:pPr>
      <w:rPr>
        <w:rFonts w:hint="default"/>
        <w:color w:val="auto"/>
      </w:rPr>
    </w:lvl>
  </w:abstractNum>
  <w:abstractNum w:abstractNumId="46">
    <w:nsid w:val="50811882"/>
    <w:multiLevelType w:val="singleLevel"/>
    <w:tmpl w:val="B6E87A76"/>
    <w:lvl w:ilvl="0">
      <w:start w:val="1"/>
      <w:numFmt w:val="lowerLetter"/>
      <w:lvlText w:val="%1."/>
      <w:lvlJc w:val="left"/>
      <w:pPr>
        <w:tabs>
          <w:tab w:val="num" w:pos="360"/>
        </w:tabs>
        <w:ind w:left="360" w:hanging="360"/>
      </w:pPr>
      <w:rPr>
        <w:rFonts w:hint="default"/>
      </w:rPr>
    </w:lvl>
  </w:abstractNum>
  <w:abstractNum w:abstractNumId="47">
    <w:nsid w:val="56346263"/>
    <w:multiLevelType w:val="singleLevel"/>
    <w:tmpl w:val="8882861E"/>
    <w:lvl w:ilvl="0">
      <w:start w:val="1"/>
      <w:numFmt w:val="lowerLetter"/>
      <w:lvlText w:val="%1."/>
      <w:lvlJc w:val="left"/>
      <w:pPr>
        <w:tabs>
          <w:tab w:val="num" w:pos="360"/>
        </w:tabs>
        <w:ind w:left="360" w:hanging="360"/>
      </w:pPr>
      <w:rPr>
        <w:rFonts w:hint="default"/>
        <w:color w:val="auto"/>
      </w:rPr>
    </w:lvl>
  </w:abstractNum>
  <w:abstractNum w:abstractNumId="48">
    <w:nsid w:val="56AC5EED"/>
    <w:multiLevelType w:val="hybridMultilevel"/>
    <w:tmpl w:val="076881F0"/>
    <w:lvl w:ilvl="0" w:tplc="780275B0">
      <w:start w:val="1"/>
      <w:numFmt w:val="decimal"/>
      <w:lvlText w:val="%1."/>
      <w:lvlJc w:val="left"/>
      <w:pPr>
        <w:tabs>
          <w:tab w:val="num" w:pos="720"/>
        </w:tabs>
        <w:ind w:left="720" w:hanging="360"/>
      </w:pPr>
    </w:lvl>
    <w:lvl w:ilvl="1" w:tplc="7BF84A06">
      <w:start w:val="1"/>
      <w:numFmt w:val="lowerLetter"/>
      <w:lvlText w:val="%2."/>
      <w:lvlJc w:val="left"/>
      <w:pPr>
        <w:tabs>
          <w:tab w:val="num" w:pos="1440"/>
        </w:tabs>
        <w:ind w:left="1440" w:hanging="360"/>
      </w:pPr>
    </w:lvl>
    <w:lvl w:ilvl="2" w:tplc="27041D36" w:tentative="1">
      <w:start w:val="1"/>
      <w:numFmt w:val="decimal"/>
      <w:lvlText w:val="%3."/>
      <w:lvlJc w:val="left"/>
      <w:pPr>
        <w:tabs>
          <w:tab w:val="num" w:pos="2160"/>
        </w:tabs>
        <w:ind w:left="2160" w:hanging="360"/>
      </w:pPr>
    </w:lvl>
    <w:lvl w:ilvl="3" w:tplc="062E5E4A" w:tentative="1">
      <w:start w:val="1"/>
      <w:numFmt w:val="decimal"/>
      <w:lvlText w:val="%4."/>
      <w:lvlJc w:val="left"/>
      <w:pPr>
        <w:tabs>
          <w:tab w:val="num" w:pos="2880"/>
        </w:tabs>
        <w:ind w:left="2880" w:hanging="360"/>
      </w:pPr>
    </w:lvl>
    <w:lvl w:ilvl="4" w:tplc="9FB8CCCC" w:tentative="1">
      <w:start w:val="1"/>
      <w:numFmt w:val="decimal"/>
      <w:lvlText w:val="%5."/>
      <w:lvlJc w:val="left"/>
      <w:pPr>
        <w:tabs>
          <w:tab w:val="num" w:pos="3600"/>
        </w:tabs>
        <w:ind w:left="3600" w:hanging="360"/>
      </w:pPr>
    </w:lvl>
    <w:lvl w:ilvl="5" w:tplc="23168C6C" w:tentative="1">
      <w:start w:val="1"/>
      <w:numFmt w:val="decimal"/>
      <w:lvlText w:val="%6."/>
      <w:lvlJc w:val="left"/>
      <w:pPr>
        <w:tabs>
          <w:tab w:val="num" w:pos="4320"/>
        </w:tabs>
        <w:ind w:left="4320" w:hanging="360"/>
      </w:pPr>
    </w:lvl>
    <w:lvl w:ilvl="6" w:tplc="AEE28826" w:tentative="1">
      <w:start w:val="1"/>
      <w:numFmt w:val="decimal"/>
      <w:lvlText w:val="%7."/>
      <w:lvlJc w:val="left"/>
      <w:pPr>
        <w:tabs>
          <w:tab w:val="num" w:pos="5040"/>
        </w:tabs>
        <w:ind w:left="5040" w:hanging="360"/>
      </w:pPr>
    </w:lvl>
    <w:lvl w:ilvl="7" w:tplc="7B18D228" w:tentative="1">
      <w:start w:val="1"/>
      <w:numFmt w:val="decimal"/>
      <w:lvlText w:val="%8."/>
      <w:lvlJc w:val="left"/>
      <w:pPr>
        <w:tabs>
          <w:tab w:val="num" w:pos="5760"/>
        </w:tabs>
        <w:ind w:left="5760" w:hanging="360"/>
      </w:pPr>
    </w:lvl>
    <w:lvl w:ilvl="8" w:tplc="EB107BBA" w:tentative="1">
      <w:start w:val="1"/>
      <w:numFmt w:val="decimal"/>
      <w:lvlText w:val="%9."/>
      <w:lvlJc w:val="left"/>
      <w:pPr>
        <w:tabs>
          <w:tab w:val="num" w:pos="6480"/>
        </w:tabs>
        <w:ind w:left="6480" w:hanging="360"/>
      </w:pPr>
    </w:lvl>
  </w:abstractNum>
  <w:abstractNum w:abstractNumId="49">
    <w:nsid w:val="58475F2C"/>
    <w:multiLevelType w:val="hybridMultilevel"/>
    <w:tmpl w:val="AF001090"/>
    <w:lvl w:ilvl="0" w:tplc="E94CD12A">
      <w:start w:val="1"/>
      <w:numFmt w:val="decimal"/>
      <w:lvlText w:val="%1."/>
      <w:lvlJc w:val="left"/>
      <w:pPr>
        <w:tabs>
          <w:tab w:val="num" w:pos="720"/>
        </w:tabs>
        <w:ind w:left="720" w:hanging="360"/>
      </w:pPr>
    </w:lvl>
    <w:lvl w:ilvl="1" w:tplc="D382BE52">
      <w:start w:val="1"/>
      <w:numFmt w:val="lowerLetter"/>
      <w:lvlText w:val="%2."/>
      <w:lvlJc w:val="left"/>
      <w:pPr>
        <w:tabs>
          <w:tab w:val="num" w:pos="1440"/>
        </w:tabs>
        <w:ind w:left="1440" w:hanging="360"/>
      </w:pPr>
    </w:lvl>
    <w:lvl w:ilvl="2" w:tplc="C7A458F2" w:tentative="1">
      <w:start w:val="1"/>
      <w:numFmt w:val="decimal"/>
      <w:lvlText w:val="%3."/>
      <w:lvlJc w:val="left"/>
      <w:pPr>
        <w:tabs>
          <w:tab w:val="num" w:pos="2160"/>
        </w:tabs>
        <w:ind w:left="2160" w:hanging="360"/>
      </w:pPr>
    </w:lvl>
    <w:lvl w:ilvl="3" w:tplc="B344A918" w:tentative="1">
      <w:start w:val="1"/>
      <w:numFmt w:val="decimal"/>
      <w:lvlText w:val="%4."/>
      <w:lvlJc w:val="left"/>
      <w:pPr>
        <w:tabs>
          <w:tab w:val="num" w:pos="2880"/>
        </w:tabs>
        <w:ind w:left="2880" w:hanging="360"/>
      </w:pPr>
    </w:lvl>
    <w:lvl w:ilvl="4" w:tplc="94F4D57C" w:tentative="1">
      <w:start w:val="1"/>
      <w:numFmt w:val="decimal"/>
      <w:lvlText w:val="%5."/>
      <w:lvlJc w:val="left"/>
      <w:pPr>
        <w:tabs>
          <w:tab w:val="num" w:pos="3600"/>
        </w:tabs>
        <w:ind w:left="3600" w:hanging="360"/>
      </w:pPr>
    </w:lvl>
    <w:lvl w:ilvl="5" w:tplc="6FC8EACA" w:tentative="1">
      <w:start w:val="1"/>
      <w:numFmt w:val="decimal"/>
      <w:lvlText w:val="%6."/>
      <w:lvlJc w:val="left"/>
      <w:pPr>
        <w:tabs>
          <w:tab w:val="num" w:pos="4320"/>
        </w:tabs>
        <w:ind w:left="4320" w:hanging="360"/>
      </w:pPr>
    </w:lvl>
    <w:lvl w:ilvl="6" w:tplc="E1DEBA0E" w:tentative="1">
      <w:start w:val="1"/>
      <w:numFmt w:val="decimal"/>
      <w:lvlText w:val="%7."/>
      <w:lvlJc w:val="left"/>
      <w:pPr>
        <w:tabs>
          <w:tab w:val="num" w:pos="5040"/>
        </w:tabs>
        <w:ind w:left="5040" w:hanging="360"/>
      </w:pPr>
    </w:lvl>
    <w:lvl w:ilvl="7" w:tplc="36F4B5E4" w:tentative="1">
      <w:start w:val="1"/>
      <w:numFmt w:val="decimal"/>
      <w:lvlText w:val="%8."/>
      <w:lvlJc w:val="left"/>
      <w:pPr>
        <w:tabs>
          <w:tab w:val="num" w:pos="5760"/>
        </w:tabs>
        <w:ind w:left="5760" w:hanging="360"/>
      </w:pPr>
    </w:lvl>
    <w:lvl w:ilvl="8" w:tplc="99A86216" w:tentative="1">
      <w:start w:val="1"/>
      <w:numFmt w:val="decimal"/>
      <w:lvlText w:val="%9."/>
      <w:lvlJc w:val="left"/>
      <w:pPr>
        <w:tabs>
          <w:tab w:val="num" w:pos="6480"/>
        </w:tabs>
        <w:ind w:left="6480" w:hanging="360"/>
      </w:pPr>
    </w:lvl>
  </w:abstractNum>
  <w:abstractNum w:abstractNumId="50">
    <w:nsid w:val="5E842B01"/>
    <w:multiLevelType w:val="singleLevel"/>
    <w:tmpl w:val="235E4CBC"/>
    <w:lvl w:ilvl="0">
      <w:start w:val="1"/>
      <w:numFmt w:val="lowerLetter"/>
      <w:lvlText w:val="%1."/>
      <w:lvlJc w:val="left"/>
      <w:pPr>
        <w:tabs>
          <w:tab w:val="num" w:pos="360"/>
        </w:tabs>
        <w:ind w:left="360" w:hanging="360"/>
      </w:pPr>
      <w:rPr>
        <w:rFonts w:hint="default"/>
      </w:rPr>
    </w:lvl>
  </w:abstractNum>
  <w:abstractNum w:abstractNumId="51">
    <w:nsid w:val="60C3630F"/>
    <w:multiLevelType w:val="hybridMultilevel"/>
    <w:tmpl w:val="EAC64260"/>
    <w:lvl w:ilvl="0" w:tplc="BAFCD5EE">
      <w:start w:val="1"/>
      <w:numFmt w:val="decimal"/>
      <w:lvlText w:val="%1."/>
      <w:lvlJc w:val="left"/>
      <w:pPr>
        <w:tabs>
          <w:tab w:val="num" w:pos="720"/>
        </w:tabs>
        <w:ind w:left="720" w:hanging="360"/>
      </w:pPr>
    </w:lvl>
    <w:lvl w:ilvl="1" w:tplc="BDD2B1D8">
      <w:start w:val="1"/>
      <w:numFmt w:val="lowerLetter"/>
      <w:lvlText w:val="%2."/>
      <w:lvlJc w:val="left"/>
      <w:pPr>
        <w:tabs>
          <w:tab w:val="num" w:pos="1440"/>
        </w:tabs>
        <w:ind w:left="1440" w:hanging="360"/>
      </w:pPr>
    </w:lvl>
    <w:lvl w:ilvl="2" w:tplc="2488C132" w:tentative="1">
      <w:start w:val="1"/>
      <w:numFmt w:val="decimal"/>
      <w:lvlText w:val="%3."/>
      <w:lvlJc w:val="left"/>
      <w:pPr>
        <w:tabs>
          <w:tab w:val="num" w:pos="2160"/>
        </w:tabs>
        <w:ind w:left="2160" w:hanging="360"/>
      </w:pPr>
    </w:lvl>
    <w:lvl w:ilvl="3" w:tplc="1D862322" w:tentative="1">
      <w:start w:val="1"/>
      <w:numFmt w:val="decimal"/>
      <w:lvlText w:val="%4."/>
      <w:lvlJc w:val="left"/>
      <w:pPr>
        <w:tabs>
          <w:tab w:val="num" w:pos="2880"/>
        </w:tabs>
        <w:ind w:left="2880" w:hanging="360"/>
      </w:pPr>
    </w:lvl>
    <w:lvl w:ilvl="4" w:tplc="2CC4E164" w:tentative="1">
      <w:start w:val="1"/>
      <w:numFmt w:val="decimal"/>
      <w:lvlText w:val="%5."/>
      <w:lvlJc w:val="left"/>
      <w:pPr>
        <w:tabs>
          <w:tab w:val="num" w:pos="3600"/>
        </w:tabs>
        <w:ind w:left="3600" w:hanging="360"/>
      </w:pPr>
    </w:lvl>
    <w:lvl w:ilvl="5" w:tplc="60CCEC10" w:tentative="1">
      <w:start w:val="1"/>
      <w:numFmt w:val="decimal"/>
      <w:lvlText w:val="%6."/>
      <w:lvlJc w:val="left"/>
      <w:pPr>
        <w:tabs>
          <w:tab w:val="num" w:pos="4320"/>
        </w:tabs>
        <w:ind w:left="4320" w:hanging="360"/>
      </w:pPr>
    </w:lvl>
    <w:lvl w:ilvl="6" w:tplc="E188DA94" w:tentative="1">
      <w:start w:val="1"/>
      <w:numFmt w:val="decimal"/>
      <w:lvlText w:val="%7."/>
      <w:lvlJc w:val="left"/>
      <w:pPr>
        <w:tabs>
          <w:tab w:val="num" w:pos="5040"/>
        </w:tabs>
        <w:ind w:left="5040" w:hanging="360"/>
      </w:pPr>
    </w:lvl>
    <w:lvl w:ilvl="7" w:tplc="FABCAA6A" w:tentative="1">
      <w:start w:val="1"/>
      <w:numFmt w:val="decimal"/>
      <w:lvlText w:val="%8."/>
      <w:lvlJc w:val="left"/>
      <w:pPr>
        <w:tabs>
          <w:tab w:val="num" w:pos="5760"/>
        </w:tabs>
        <w:ind w:left="5760" w:hanging="360"/>
      </w:pPr>
    </w:lvl>
    <w:lvl w:ilvl="8" w:tplc="3182B9A0" w:tentative="1">
      <w:start w:val="1"/>
      <w:numFmt w:val="decimal"/>
      <w:lvlText w:val="%9."/>
      <w:lvlJc w:val="left"/>
      <w:pPr>
        <w:tabs>
          <w:tab w:val="num" w:pos="6480"/>
        </w:tabs>
        <w:ind w:left="6480" w:hanging="360"/>
      </w:pPr>
    </w:lvl>
  </w:abstractNum>
  <w:abstractNum w:abstractNumId="52">
    <w:nsid w:val="648A4018"/>
    <w:multiLevelType w:val="hybridMultilevel"/>
    <w:tmpl w:val="2272E43A"/>
    <w:lvl w:ilvl="0" w:tplc="33CC8F42">
      <w:start w:val="1"/>
      <w:numFmt w:val="decimal"/>
      <w:lvlText w:val="%1."/>
      <w:lvlJc w:val="left"/>
      <w:pPr>
        <w:tabs>
          <w:tab w:val="num" w:pos="720"/>
        </w:tabs>
        <w:ind w:left="720" w:hanging="360"/>
      </w:pPr>
    </w:lvl>
    <w:lvl w:ilvl="1" w:tplc="546A0038">
      <w:start w:val="1"/>
      <w:numFmt w:val="lowerLetter"/>
      <w:lvlText w:val="%2."/>
      <w:lvlJc w:val="left"/>
      <w:pPr>
        <w:tabs>
          <w:tab w:val="num" w:pos="1440"/>
        </w:tabs>
        <w:ind w:left="1440" w:hanging="360"/>
      </w:pPr>
    </w:lvl>
    <w:lvl w:ilvl="2" w:tplc="E214B3F2" w:tentative="1">
      <w:start w:val="1"/>
      <w:numFmt w:val="decimal"/>
      <w:lvlText w:val="%3."/>
      <w:lvlJc w:val="left"/>
      <w:pPr>
        <w:tabs>
          <w:tab w:val="num" w:pos="2160"/>
        </w:tabs>
        <w:ind w:left="2160" w:hanging="360"/>
      </w:pPr>
    </w:lvl>
    <w:lvl w:ilvl="3" w:tplc="D36C4DB0" w:tentative="1">
      <w:start w:val="1"/>
      <w:numFmt w:val="decimal"/>
      <w:lvlText w:val="%4."/>
      <w:lvlJc w:val="left"/>
      <w:pPr>
        <w:tabs>
          <w:tab w:val="num" w:pos="2880"/>
        </w:tabs>
        <w:ind w:left="2880" w:hanging="360"/>
      </w:pPr>
    </w:lvl>
    <w:lvl w:ilvl="4" w:tplc="A97098F6" w:tentative="1">
      <w:start w:val="1"/>
      <w:numFmt w:val="decimal"/>
      <w:lvlText w:val="%5."/>
      <w:lvlJc w:val="left"/>
      <w:pPr>
        <w:tabs>
          <w:tab w:val="num" w:pos="3600"/>
        </w:tabs>
        <w:ind w:left="3600" w:hanging="360"/>
      </w:pPr>
    </w:lvl>
    <w:lvl w:ilvl="5" w:tplc="9A5E91C6" w:tentative="1">
      <w:start w:val="1"/>
      <w:numFmt w:val="decimal"/>
      <w:lvlText w:val="%6."/>
      <w:lvlJc w:val="left"/>
      <w:pPr>
        <w:tabs>
          <w:tab w:val="num" w:pos="4320"/>
        </w:tabs>
        <w:ind w:left="4320" w:hanging="360"/>
      </w:pPr>
    </w:lvl>
    <w:lvl w:ilvl="6" w:tplc="FAFA00D8" w:tentative="1">
      <w:start w:val="1"/>
      <w:numFmt w:val="decimal"/>
      <w:lvlText w:val="%7."/>
      <w:lvlJc w:val="left"/>
      <w:pPr>
        <w:tabs>
          <w:tab w:val="num" w:pos="5040"/>
        </w:tabs>
        <w:ind w:left="5040" w:hanging="360"/>
      </w:pPr>
    </w:lvl>
    <w:lvl w:ilvl="7" w:tplc="D6C288BE" w:tentative="1">
      <w:start w:val="1"/>
      <w:numFmt w:val="decimal"/>
      <w:lvlText w:val="%8."/>
      <w:lvlJc w:val="left"/>
      <w:pPr>
        <w:tabs>
          <w:tab w:val="num" w:pos="5760"/>
        </w:tabs>
        <w:ind w:left="5760" w:hanging="360"/>
      </w:pPr>
    </w:lvl>
    <w:lvl w:ilvl="8" w:tplc="67DCCB8E" w:tentative="1">
      <w:start w:val="1"/>
      <w:numFmt w:val="decimal"/>
      <w:lvlText w:val="%9."/>
      <w:lvlJc w:val="left"/>
      <w:pPr>
        <w:tabs>
          <w:tab w:val="num" w:pos="6480"/>
        </w:tabs>
        <w:ind w:left="6480" w:hanging="360"/>
      </w:pPr>
    </w:lvl>
  </w:abstractNum>
  <w:abstractNum w:abstractNumId="53">
    <w:nsid w:val="687E6BB9"/>
    <w:multiLevelType w:val="hybridMultilevel"/>
    <w:tmpl w:val="C1B02DD2"/>
    <w:lvl w:ilvl="0" w:tplc="36444366">
      <w:start w:val="1"/>
      <w:numFmt w:val="decimal"/>
      <w:lvlText w:val="%1."/>
      <w:lvlJc w:val="left"/>
      <w:pPr>
        <w:tabs>
          <w:tab w:val="num" w:pos="720"/>
        </w:tabs>
        <w:ind w:left="720" w:hanging="360"/>
      </w:pPr>
    </w:lvl>
    <w:lvl w:ilvl="1" w:tplc="17F8CB24">
      <w:start w:val="1"/>
      <w:numFmt w:val="lowerLetter"/>
      <w:lvlText w:val="%2."/>
      <w:lvlJc w:val="left"/>
      <w:pPr>
        <w:tabs>
          <w:tab w:val="num" w:pos="1440"/>
        </w:tabs>
        <w:ind w:left="1440" w:hanging="360"/>
      </w:pPr>
    </w:lvl>
    <w:lvl w:ilvl="2" w:tplc="9AF89726" w:tentative="1">
      <w:start w:val="1"/>
      <w:numFmt w:val="decimal"/>
      <w:lvlText w:val="%3."/>
      <w:lvlJc w:val="left"/>
      <w:pPr>
        <w:tabs>
          <w:tab w:val="num" w:pos="2160"/>
        </w:tabs>
        <w:ind w:left="2160" w:hanging="360"/>
      </w:pPr>
    </w:lvl>
    <w:lvl w:ilvl="3" w:tplc="368E4BC2" w:tentative="1">
      <w:start w:val="1"/>
      <w:numFmt w:val="decimal"/>
      <w:lvlText w:val="%4."/>
      <w:lvlJc w:val="left"/>
      <w:pPr>
        <w:tabs>
          <w:tab w:val="num" w:pos="2880"/>
        </w:tabs>
        <w:ind w:left="2880" w:hanging="360"/>
      </w:pPr>
    </w:lvl>
    <w:lvl w:ilvl="4" w:tplc="ADC4A45A" w:tentative="1">
      <w:start w:val="1"/>
      <w:numFmt w:val="decimal"/>
      <w:lvlText w:val="%5."/>
      <w:lvlJc w:val="left"/>
      <w:pPr>
        <w:tabs>
          <w:tab w:val="num" w:pos="3600"/>
        </w:tabs>
        <w:ind w:left="3600" w:hanging="360"/>
      </w:pPr>
    </w:lvl>
    <w:lvl w:ilvl="5" w:tplc="AEE2C3DA" w:tentative="1">
      <w:start w:val="1"/>
      <w:numFmt w:val="decimal"/>
      <w:lvlText w:val="%6."/>
      <w:lvlJc w:val="left"/>
      <w:pPr>
        <w:tabs>
          <w:tab w:val="num" w:pos="4320"/>
        </w:tabs>
        <w:ind w:left="4320" w:hanging="360"/>
      </w:pPr>
    </w:lvl>
    <w:lvl w:ilvl="6" w:tplc="F6DE3746" w:tentative="1">
      <w:start w:val="1"/>
      <w:numFmt w:val="decimal"/>
      <w:lvlText w:val="%7."/>
      <w:lvlJc w:val="left"/>
      <w:pPr>
        <w:tabs>
          <w:tab w:val="num" w:pos="5040"/>
        </w:tabs>
        <w:ind w:left="5040" w:hanging="360"/>
      </w:pPr>
    </w:lvl>
    <w:lvl w:ilvl="7" w:tplc="041265F6" w:tentative="1">
      <w:start w:val="1"/>
      <w:numFmt w:val="decimal"/>
      <w:lvlText w:val="%8."/>
      <w:lvlJc w:val="left"/>
      <w:pPr>
        <w:tabs>
          <w:tab w:val="num" w:pos="5760"/>
        </w:tabs>
        <w:ind w:left="5760" w:hanging="360"/>
      </w:pPr>
    </w:lvl>
    <w:lvl w:ilvl="8" w:tplc="22DCC1B6" w:tentative="1">
      <w:start w:val="1"/>
      <w:numFmt w:val="decimal"/>
      <w:lvlText w:val="%9."/>
      <w:lvlJc w:val="left"/>
      <w:pPr>
        <w:tabs>
          <w:tab w:val="num" w:pos="6480"/>
        </w:tabs>
        <w:ind w:left="6480" w:hanging="360"/>
      </w:pPr>
    </w:lvl>
  </w:abstractNum>
  <w:abstractNum w:abstractNumId="54">
    <w:nsid w:val="689F747E"/>
    <w:multiLevelType w:val="hybridMultilevel"/>
    <w:tmpl w:val="941682E0"/>
    <w:lvl w:ilvl="0" w:tplc="34C489D6">
      <w:start w:val="1"/>
      <w:numFmt w:val="decimal"/>
      <w:lvlText w:val="%1."/>
      <w:lvlJc w:val="left"/>
      <w:pPr>
        <w:tabs>
          <w:tab w:val="num" w:pos="720"/>
        </w:tabs>
        <w:ind w:left="720" w:hanging="360"/>
      </w:pPr>
    </w:lvl>
    <w:lvl w:ilvl="1" w:tplc="430EEE14">
      <w:start w:val="1"/>
      <w:numFmt w:val="lowerLetter"/>
      <w:lvlText w:val="%2."/>
      <w:lvlJc w:val="left"/>
      <w:pPr>
        <w:tabs>
          <w:tab w:val="num" w:pos="1440"/>
        </w:tabs>
        <w:ind w:left="1440" w:hanging="360"/>
      </w:pPr>
    </w:lvl>
    <w:lvl w:ilvl="2" w:tplc="2CF2A332" w:tentative="1">
      <w:start w:val="1"/>
      <w:numFmt w:val="decimal"/>
      <w:lvlText w:val="%3."/>
      <w:lvlJc w:val="left"/>
      <w:pPr>
        <w:tabs>
          <w:tab w:val="num" w:pos="2160"/>
        </w:tabs>
        <w:ind w:left="2160" w:hanging="360"/>
      </w:pPr>
    </w:lvl>
    <w:lvl w:ilvl="3" w:tplc="53E27AC2" w:tentative="1">
      <w:start w:val="1"/>
      <w:numFmt w:val="decimal"/>
      <w:lvlText w:val="%4."/>
      <w:lvlJc w:val="left"/>
      <w:pPr>
        <w:tabs>
          <w:tab w:val="num" w:pos="2880"/>
        </w:tabs>
        <w:ind w:left="2880" w:hanging="360"/>
      </w:pPr>
    </w:lvl>
    <w:lvl w:ilvl="4" w:tplc="E7A8CD3E" w:tentative="1">
      <w:start w:val="1"/>
      <w:numFmt w:val="decimal"/>
      <w:lvlText w:val="%5."/>
      <w:lvlJc w:val="left"/>
      <w:pPr>
        <w:tabs>
          <w:tab w:val="num" w:pos="3600"/>
        </w:tabs>
        <w:ind w:left="3600" w:hanging="360"/>
      </w:pPr>
    </w:lvl>
    <w:lvl w:ilvl="5" w:tplc="6986A1CE" w:tentative="1">
      <w:start w:val="1"/>
      <w:numFmt w:val="decimal"/>
      <w:lvlText w:val="%6."/>
      <w:lvlJc w:val="left"/>
      <w:pPr>
        <w:tabs>
          <w:tab w:val="num" w:pos="4320"/>
        </w:tabs>
        <w:ind w:left="4320" w:hanging="360"/>
      </w:pPr>
    </w:lvl>
    <w:lvl w:ilvl="6" w:tplc="E2FCA2D8" w:tentative="1">
      <w:start w:val="1"/>
      <w:numFmt w:val="decimal"/>
      <w:lvlText w:val="%7."/>
      <w:lvlJc w:val="left"/>
      <w:pPr>
        <w:tabs>
          <w:tab w:val="num" w:pos="5040"/>
        </w:tabs>
        <w:ind w:left="5040" w:hanging="360"/>
      </w:pPr>
    </w:lvl>
    <w:lvl w:ilvl="7" w:tplc="A1ACCBAC" w:tentative="1">
      <w:start w:val="1"/>
      <w:numFmt w:val="decimal"/>
      <w:lvlText w:val="%8."/>
      <w:lvlJc w:val="left"/>
      <w:pPr>
        <w:tabs>
          <w:tab w:val="num" w:pos="5760"/>
        </w:tabs>
        <w:ind w:left="5760" w:hanging="360"/>
      </w:pPr>
    </w:lvl>
    <w:lvl w:ilvl="8" w:tplc="31063AD8" w:tentative="1">
      <w:start w:val="1"/>
      <w:numFmt w:val="decimal"/>
      <w:lvlText w:val="%9."/>
      <w:lvlJc w:val="left"/>
      <w:pPr>
        <w:tabs>
          <w:tab w:val="num" w:pos="6480"/>
        </w:tabs>
        <w:ind w:left="6480" w:hanging="360"/>
      </w:pPr>
    </w:lvl>
  </w:abstractNum>
  <w:abstractNum w:abstractNumId="55">
    <w:nsid w:val="714C2F23"/>
    <w:multiLevelType w:val="singleLevel"/>
    <w:tmpl w:val="1A86EF88"/>
    <w:lvl w:ilvl="0">
      <w:start w:val="1"/>
      <w:numFmt w:val="lowerLetter"/>
      <w:lvlText w:val="%1."/>
      <w:lvlJc w:val="left"/>
      <w:pPr>
        <w:tabs>
          <w:tab w:val="num" w:pos="360"/>
        </w:tabs>
        <w:ind w:left="360" w:hanging="360"/>
      </w:pPr>
      <w:rPr>
        <w:rFonts w:hint="default"/>
      </w:rPr>
    </w:lvl>
  </w:abstractNum>
  <w:abstractNum w:abstractNumId="56">
    <w:nsid w:val="7310760F"/>
    <w:multiLevelType w:val="hybridMultilevel"/>
    <w:tmpl w:val="F6FEEF6A"/>
    <w:lvl w:ilvl="0" w:tplc="7BC838A8">
      <w:start w:val="1"/>
      <w:numFmt w:val="decimal"/>
      <w:lvlText w:val="%1."/>
      <w:lvlJc w:val="left"/>
      <w:pPr>
        <w:tabs>
          <w:tab w:val="num" w:pos="720"/>
        </w:tabs>
        <w:ind w:left="720" w:hanging="360"/>
      </w:pPr>
    </w:lvl>
    <w:lvl w:ilvl="1" w:tplc="E5604CEE">
      <w:start w:val="1"/>
      <w:numFmt w:val="lowerLetter"/>
      <w:lvlText w:val="%2."/>
      <w:lvlJc w:val="left"/>
      <w:pPr>
        <w:tabs>
          <w:tab w:val="num" w:pos="1440"/>
        </w:tabs>
        <w:ind w:left="1440" w:hanging="360"/>
      </w:pPr>
    </w:lvl>
    <w:lvl w:ilvl="2" w:tplc="BCA45224" w:tentative="1">
      <w:start w:val="1"/>
      <w:numFmt w:val="decimal"/>
      <w:lvlText w:val="%3."/>
      <w:lvlJc w:val="left"/>
      <w:pPr>
        <w:tabs>
          <w:tab w:val="num" w:pos="2160"/>
        </w:tabs>
        <w:ind w:left="2160" w:hanging="360"/>
      </w:pPr>
    </w:lvl>
    <w:lvl w:ilvl="3" w:tplc="A962BBEA" w:tentative="1">
      <w:start w:val="1"/>
      <w:numFmt w:val="decimal"/>
      <w:lvlText w:val="%4."/>
      <w:lvlJc w:val="left"/>
      <w:pPr>
        <w:tabs>
          <w:tab w:val="num" w:pos="2880"/>
        </w:tabs>
        <w:ind w:left="2880" w:hanging="360"/>
      </w:pPr>
    </w:lvl>
    <w:lvl w:ilvl="4" w:tplc="8C90EB10" w:tentative="1">
      <w:start w:val="1"/>
      <w:numFmt w:val="decimal"/>
      <w:lvlText w:val="%5."/>
      <w:lvlJc w:val="left"/>
      <w:pPr>
        <w:tabs>
          <w:tab w:val="num" w:pos="3600"/>
        </w:tabs>
        <w:ind w:left="3600" w:hanging="360"/>
      </w:pPr>
    </w:lvl>
    <w:lvl w:ilvl="5" w:tplc="442003FC" w:tentative="1">
      <w:start w:val="1"/>
      <w:numFmt w:val="decimal"/>
      <w:lvlText w:val="%6."/>
      <w:lvlJc w:val="left"/>
      <w:pPr>
        <w:tabs>
          <w:tab w:val="num" w:pos="4320"/>
        </w:tabs>
        <w:ind w:left="4320" w:hanging="360"/>
      </w:pPr>
    </w:lvl>
    <w:lvl w:ilvl="6" w:tplc="1488ED2E" w:tentative="1">
      <w:start w:val="1"/>
      <w:numFmt w:val="decimal"/>
      <w:lvlText w:val="%7."/>
      <w:lvlJc w:val="left"/>
      <w:pPr>
        <w:tabs>
          <w:tab w:val="num" w:pos="5040"/>
        </w:tabs>
        <w:ind w:left="5040" w:hanging="360"/>
      </w:pPr>
    </w:lvl>
    <w:lvl w:ilvl="7" w:tplc="821AC7DA" w:tentative="1">
      <w:start w:val="1"/>
      <w:numFmt w:val="decimal"/>
      <w:lvlText w:val="%8."/>
      <w:lvlJc w:val="left"/>
      <w:pPr>
        <w:tabs>
          <w:tab w:val="num" w:pos="5760"/>
        </w:tabs>
        <w:ind w:left="5760" w:hanging="360"/>
      </w:pPr>
    </w:lvl>
    <w:lvl w:ilvl="8" w:tplc="9E14E94A" w:tentative="1">
      <w:start w:val="1"/>
      <w:numFmt w:val="decimal"/>
      <w:lvlText w:val="%9."/>
      <w:lvlJc w:val="left"/>
      <w:pPr>
        <w:tabs>
          <w:tab w:val="num" w:pos="6480"/>
        </w:tabs>
        <w:ind w:left="6480" w:hanging="360"/>
      </w:pPr>
    </w:lvl>
  </w:abstractNum>
  <w:abstractNum w:abstractNumId="57">
    <w:nsid w:val="7D376F37"/>
    <w:multiLevelType w:val="hybridMultilevel"/>
    <w:tmpl w:val="B8ECB9CA"/>
    <w:lvl w:ilvl="0" w:tplc="FADC6FE8">
      <w:start w:val="1"/>
      <w:numFmt w:val="decimal"/>
      <w:lvlText w:val="%1."/>
      <w:lvlJc w:val="left"/>
      <w:pPr>
        <w:tabs>
          <w:tab w:val="num" w:pos="720"/>
        </w:tabs>
        <w:ind w:left="720" w:hanging="360"/>
      </w:pPr>
    </w:lvl>
    <w:lvl w:ilvl="1" w:tplc="86943FB6">
      <w:start w:val="1"/>
      <w:numFmt w:val="lowerLetter"/>
      <w:lvlText w:val="%2."/>
      <w:lvlJc w:val="left"/>
      <w:pPr>
        <w:tabs>
          <w:tab w:val="num" w:pos="1440"/>
        </w:tabs>
        <w:ind w:left="1440" w:hanging="360"/>
      </w:pPr>
    </w:lvl>
    <w:lvl w:ilvl="2" w:tplc="77C09A3A" w:tentative="1">
      <w:start w:val="1"/>
      <w:numFmt w:val="decimal"/>
      <w:lvlText w:val="%3."/>
      <w:lvlJc w:val="left"/>
      <w:pPr>
        <w:tabs>
          <w:tab w:val="num" w:pos="2160"/>
        </w:tabs>
        <w:ind w:left="2160" w:hanging="360"/>
      </w:pPr>
    </w:lvl>
    <w:lvl w:ilvl="3" w:tplc="393895C6" w:tentative="1">
      <w:start w:val="1"/>
      <w:numFmt w:val="decimal"/>
      <w:lvlText w:val="%4."/>
      <w:lvlJc w:val="left"/>
      <w:pPr>
        <w:tabs>
          <w:tab w:val="num" w:pos="2880"/>
        </w:tabs>
        <w:ind w:left="2880" w:hanging="360"/>
      </w:pPr>
    </w:lvl>
    <w:lvl w:ilvl="4" w:tplc="47A4BDB0" w:tentative="1">
      <w:start w:val="1"/>
      <w:numFmt w:val="decimal"/>
      <w:lvlText w:val="%5."/>
      <w:lvlJc w:val="left"/>
      <w:pPr>
        <w:tabs>
          <w:tab w:val="num" w:pos="3600"/>
        </w:tabs>
        <w:ind w:left="3600" w:hanging="360"/>
      </w:pPr>
    </w:lvl>
    <w:lvl w:ilvl="5" w:tplc="8BB635CC" w:tentative="1">
      <w:start w:val="1"/>
      <w:numFmt w:val="decimal"/>
      <w:lvlText w:val="%6."/>
      <w:lvlJc w:val="left"/>
      <w:pPr>
        <w:tabs>
          <w:tab w:val="num" w:pos="4320"/>
        </w:tabs>
        <w:ind w:left="4320" w:hanging="360"/>
      </w:pPr>
    </w:lvl>
    <w:lvl w:ilvl="6" w:tplc="5FACA83C" w:tentative="1">
      <w:start w:val="1"/>
      <w:numFmt w:val="decimal"/>
      <w:lvlText w:val="%7."/>
      <w:lvlJc w:val="left"/>
      <w:pPr>
        <w:tabs>
          <w:tab w:val="num" w:pos="5040"/>
        </w:tabs>
        <w:ind w:left="5040" w:hanging="360"/>
      </w:pPr>
    </w:lvl>
    <w:lvl w:ilvl="7" w:tplc="B7445D3C" w:tentative="1">
      <w:start w:val="1"/>
      <w:numFmt w:val="decimal"/>
      <w:lvlText w:val="%8."/>
      <w:lvlJc w:val="left"/>
      <w:pPr>
        <w:tabs>
          <w:tab w:val="num" w:pos="5760"/>
        </w:tabs>
        <w:ind w:left="5760" w:hanging="360"/>
      </w:pPr>
    </w:lvl>
    <w:lvl w:ilvl="8" w:tplc="417EFD5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5"/>
  </w:num>
  <w:num w:numId="21">
    <w:abstractNumId w:val="21"/>
  </w:num>
  <w:num w:numId="22">
    <w:abstractNumId w:val="30"/>
  </w:num>
  <w:num w:numId="23">
    <w:abstractNumId w:val="54"/>
  </w:num>
  <w:num w:numId="24">
    <w:abstractNumId w:val="57"/>
  </w:num>
  <w:num w:numId="25">
    <w:abstractNumId w:val="42"/>
  </w:num>
  <w:num w:numId="26">
    <w:abstractNumId w:val="48"/>
  </w:num>
  <w:num w:numId="27">
    <w:abstractNumId w:val="33"/>
  </w:num>
  <w:num w:numId="28">
    <w:abstractNumId w:val="52"/>
  </w:num>
  <w:num w:numId="29">
    <w:abstractNumId w:val="51"/>
  </w:num>
  <w:num w:numId="30">
    <w:abstractNumId w:val="25"/>
  </w:num>
  <w:num w:numId="31">
    <w:abstractNumId w:val="56"/>
  </w:num>
  <w:num w:numId="32">
    <w:abstractNumId w:val="53"/>
  </w:num>
  <w:num w:numId="33">
    <w:abstractNumId w:val="40"/>
  </w:num>
  <w:num w:numId="34">
    <w:abstractNumId w:val="23"/>
  </w:num>
  <w:num w:numId="35">
    <w:abstractNumId w:val="49"/>
  </w:num>
  <w:num w:numId="36">
    <w:abstractNumId w:val="34"/>
  </w:num>
  <w:num w:numId="37">
    <w:abstractNumId w:val="31"/>
  </w:num>
  <w:num w:numId="38">
    <w:abstractNumId w:val="55"/>
  </w:num>
  <w:num w:numId="39">
    <w:abstractNumId w:val="43"/>
  </w:num>
  <w:num w:numId="40">
    <w:abstractNumId w:val="19"/>
  </w:num>
  <w:num w:numId="41">
    <w:abstractNumId w:val="44"/>
  </w:num>
  <w:num w:numId="42">
    <w:abstractNumId w:val="37"/>
  </w:num>
  <w:num w:numId="43">
    <w:abstractNumId w:val="41"/>
  </w:num>
  <w:num w:numId="44">
    <w:abstractNumId w:val="36"/>
  </w:num>
  <w:num w:numId="45">
    <w:abstractNumId w:val="47"/>
  </w:num>
  <w:num w:numId="46">
    <w:abstractNumId w:val="45"/>
  </w:num>
  <w:num w:numId="47">
    <w:abstractNumId w:val="46"/>
  </w:num>
  <w:num w:numId="48">
    <w:abstractNumId w:val="50"/>
  </w:num>
  <w:num w:numId="49">
    <w:abstractNumId w:val="29"/>
  </w:num>
  <w:num w:numId="50">
    <w:abstractNumId w:val="32"/>
  </w:num>
  <w:num w:numId="51">
    <w:abstractNumId w:val="27"/>
  </w:num>
  <w:num w:numId="52">
    <w:abstractNumId w:val="20"/>
  </w:num>
  <w:num w:numId="53">
    <w:abstractNumId w:val="26"/>
  </w:num>
  <w:num w:numId="54">
    <w:abstractNumId w:val="24"/>
  </w:num>
  <w:num w:numId="55">
    <w:abstractNumId w:val="28"/>
  </w:num>
  <w:num w:numId="56">
    <w:abstractNumId w:val="39"/>
  </w:num>
  <w:num w:numId="57">
    <w:abstractNumId w:val="22"/>
  </w:num>
  <w:num w:numId="58">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18"/>
    <w:rsid w:val="0007009C"/>
    <w:rsid w:val="002C6D89"/>
    <w:rsid w:val="00397298"/>
    <w:rsid w:val="004A026D"/>
    <w:rsid w:val="00827118"/>
    <w:rsid w:val="00B038E3"/>
    <w:rsid w:val="00CC0B86"/>
    <w:rsid w:val="00D9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5F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2C6D89"/>
    <w:pPr>
      <w:spacing w:before="100" w:beforeAutospacing="1" w:after="100" w:afterAutospacing="1"/>
      <w:outlineLvl w:val="1"/>
    </w:pPr>
    <w:rPr>
      <w:rFonts w:ascii="Arial Unicode MS" w:eastAsia="Arial Unicode MS" w:hAnsi="Arial Unicode MS" w:cs="Arial Unicode MS"/>
      <w:b/>
      <w:bCs/>
      <w:color w:val="000099"/>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6D89"/>
    <w:rPr>
      <w:rFonts w:ascii="Arial Unicode MS" w:eastAsia="Arial Unicode MS" w:hAnsi="Arial Unicode MS" w:cs="Arial Unicode MS"/>
      <w:b/>
      <w:bCs/>
      <w:color w:val="000099"/>
      <w:sz w:val="36"/>
      <w:szCs w:val="36"/>
      <w:lang w:val="en-GB"/>
    </w:rPr>
  </w:style>
  <w:style w:type="paragraph" w:styleId="NormalWeb">
    <w:name w:val="Normal (Web)"/>
    <w:basedOn w:val="Normal"/>
    <w:rsid w:val="002C6D89"/>
    <w:pPr>
      <w:spacing w:before="100" w:beforeAutospacing="1" w:after="100" w:afterAutospacing="1"/>
    </w:pPr>
    <w:rPr>
      <w:rFonts w:ascii="Arial Unicode MS" w:eastAsia="Arial Unicode MS" w:hAnsi="Arial Unicode MS" w:cs="Arial Unicode MS"/>
      <w:color w:val="000099"/>
      <w:lang w:val="en-GB"/>
    </w:rPr>
  </w:style>
  <w:style w:type="paragraph" w:styleId="ListParagraph">
    <w:name w:val="List Paragraph"/>
    <w:basedOn w:val="Normal"/>
    <w:uiPriority w:val="34"/>
    <w:qFormat/>
    <w:rsid w:val="002C6D89"/>
    <w:pPr>
      <w:ind w:left="720"/>
      <w:contextualSpacing/>
    </w:pPr>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2C6D89"/>
    <w:pPr>
      <w:spacing w:before="100" w:beforeAutospacing="1" w:after="100" w:afterAutospacing="1"/>
      <w:outlineLvl w:val="1"/>
    </w:pPr>
    <w:rPr>
      <w:rFonts w:ascii="Arial Unicode MS" w:eastAsia="Arial Unicode MS" w:hAnsi="Arial Unicode MS" w:cs="Arial Unicode MS"/>
      <w:b/>
      <w:bCs/>
      <w:color w:val="000099"/>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6D89"/>
    <w:rPr>
      <w:rFonts w:ascii="Arial Unicode MS" w:eastAsia="Arial Unicode MS" w:hAnsi="Arial Unicode MS" w:cs="Arial Unicode MS"/>
      <w:b/>
      <w:bCs/>
      <w:color w:val="000099"/>
      <w:sz w:val="36"/>
      <w:szCs w:val="36"/>
      <w:lang w:val="en-GB"/>
    </w:rPr>
  </w:style>
  <w:style w:type="paragraph" w:styleId="NormalWeb">
    <w:name w:val="Normal (Web)"/>
    <w:basedOn w:val="Normal"/>
    <w:rsid w:val="002C6D89"/>
    <w:pPr>
      <w:spacing w:before="100" w:beforeAutospacing="1" w:after="100" w:afterAutospacing="1"/>
    </w:pPr>
    <w:rPr>
      <w:rFonts w:ascii="Arial Unicode MS" w:eastAsia="Arial Unicode MS" w:hAnsi="Arial Unicode MS" w:cs="Arial Unicode MS"/>
      <w:color w:val="000099"/>
      <w:lang w:val="en-GB"/>
    </w:rPr>
  </w:style>
  <w:style w:type="paragraph" w:styleId="ListParagraph">
    <w:name w:val="List Paragraph"/>
    <w:basedOn w:val="Normal"/>
    <w:uiPriority w:val="34"/>
    <w:qFormat/>
    <w:rsid w:val="002C6D89"/>
    <w:pPr>
      <w:ind w:left="720"/>
      <w:contextualSpacing/>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2366</Words>
  <Characters>13490</Characters>
  <Application>Microsoft Macintosh Word</Application>
  <DocSecurity>0</DocSecurity>
  <Lines>112</Lines>
  <Paragraphs>31</Paragraphs>
  <ScaleCrop>false</ScaleCrop>
  <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Motaz AlAqeel</dc:creator>
  <cp:keywords/>
  <dc:description/>
  <cp:lastModifiedBy>Motaz AlAqeel</cp:lastModifiedBy>
  <cp:revision>3</cp:revision>
  <dcterms:created xsi:type="dcterms:W3CDTF">2013-02-06T21:35:00Z</dcterms:created>
  <dcterms:modified xsi:type="dcterms:W3CDTF">2013-02-07T05:34:00Z</dcterms:modified>
</cp:coreProperties>
</file>