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33D" w:rsidRDefault="001F533D" w:rsidP="007B0BB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24525" cy="826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8267700"/>
                    </a:xfrm>
                    <a:prstGeom prst="rect">
                      <a:avLst/>
                    </a:prstGeom>
                    <a:noFill/>
                    <a:ln>
                      <a:noFill/>
                    </a:ln>
                  </pic:spPr>
                </pic:pic>
              </a:graphicData>
            </a:graphic>
          </wp:inline>
        </w:drawing>
      </w:r>
    </w:p>
    <w:p w:rsidR="00ED276A" w:rsidRDefault="00ED276A" w:rsidP="007B0BB6">
      <w:pPr>
        <w:spacing w:after="0" w:line="240" w:lineRule="auto"/>
        <w:jc w:val="both"/>
        <w:rPr>
          <w:rFonts w:ascii="Times New Roman" w:hAnsi="Times New Roman" w:cs="Times New Roman"/>
          <w:b/>
          <w:sz w:val="24"/>
          <w:szCs w:val="24"/>
        </w:rPr>
      </w:pPr>
    </w:p>
    <w:p w:rsidR="001F533D" w:rsidRDefault="001F533D" w:rsidP="007B0BB6">
      <w:pPr>
        <w:spacing w:after="0" w:line="240" w:lineRule="auto"/>
        <w:jc w:val="both"/>
        <w:rPr>
          <w:rFonts w:ascii="Times New Roman" w:hAnsi="Times New Roman" w:cs="Times New Roman"/>
          <w:sz w:val="24"/>
          <w:szCs w:val="24"/>
        </w:rPr>
      </w:pPr>
    </w:p>
    <w:p w:rsidR="001F533D" w:rsidRDefault="001F533D" w:rsidP="007B0BB6">
      <w:pPr>
        <w:spacing w:after="0" w:line="240" w:lineRule="auto"/>
        <w:jc w:val="both"/>
        <w:rPr>
          <w:rFonts w:ascii="Times New Roman" w:hAnsi="Times New Roman" w:cs="Times New Roman"/>
          <w:sz w:val="24"/>
          <w:szCs w:val="24"/>
        </w:rPr>
      </w:pPr>
    </w:p>
    <w:p w:rsidR="001F533D" w:rsidRPr="00602F1E" w:rsidRDefault="001F533D" w:rsidP="007B0BB6">
      <w:pPr>
        <w:spacing w:after="0" w:line="240" w:lineRule="auto"/>
        <w:jc w:val="both"/>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243"/>
      </w:tblGrid>
      <w:tr w:rsidR="00887167" w:rsidRPr="00602F1E" w:rsidTr="00602F1E">
        <w:tc>
          <w:tcPr>
            <w:tcW w:w="9243" w:type="dxa"/>
            <w:shd w:val="clear" w:color="auto" w:fill="F2F2F2" w:themeFill="background1" w:themeFillShade="F2"/>
          </w:tcPr>
          <w:p w:rsidR="00887167" w:rsidRPr="00602F1E" w:rsidRDefault="00887167" w:rsidP="007B0BB6">
            <w:pPr>
              <w:jc w:val="both"/>
              <w:rPr>
                <w:rFonts w:ascii="Times New Roman" w:hAnsi="Times New Roman" w:cs="Times New Roman"/>
                <w:sz w:val="24"/>
                <w:szCs w:val="24"/>
              </w:rPr>
            </w:pPr>
            <w:r w:rsidRPr="00602F1E">
              <w:rPr>
                <w:rFonts w:ascii="Times New Roman" w:hAnsi="Times New Roman" w:cs="Times New Roman"/>
                <w:sz w:val="24"/>
                <w:szCs w:val="24"/>
              </w:rPr>
              <w:t>Lab Activity No 01</w:t>
            </w:r>
          </w:p>
          <w:p w:rsidR="00887167" w:rsidRPr="00602F1E" w:rsidRDefault="00887167"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Identifying Plants Using Online Databases (Flora of Saudi Arabia)</w:t>
            </w:r>
          </w:p>
        </w:tc>
      </w:tr>
    </w:tbl>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Pr="00602F1E"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6F586D" w:rsidRPr="00602F1E" w:rsidRDefault="006F586D" w:rsidP="007B0BB6">
      <w:pPr>
        <w:numPr>
          <w:ilvl w:val="0"/>
          <w:numId w:val="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understand how to use online databases for plant identification.</w:t>
      </w:r>
    </w:p>
    <w:p w:rsidR="006F586D" w:rsidRPr="00602F1E" w:rsidRDefault="006F586D" w:rsidP="007B0BB6">
      <w:pPr>
        <w:numPr>
          <w:ilvl w:val="0"/>
          <w:numId w:val="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explore the flora of Saudi Arabia using digital resources.</w:t>
      </w:r>
    </w:p>
    <w:p w:rsidR="006F586D" w:rsidRPr="00602F1E" w:rsidRDefault="006F586D" w:rsidP="007B0BB6">
      <w:pPr>
        <w:numPr>
          <w:ilvl w:val="0"/>
          <w:numId w:val="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develop skills in plant taxonomy and classification.</w:t>
      </w:r>
    </w:p>
    <w:p w:rsidR="006F586D" w:rsidRPr="00602F1E" w:rsidRDefault="006F586D" w:rsidP="007B0BB6">
      <w:pPr>
        <w:numPr>
          <w:ilvl w:val="0"/>
          <w:numId w:val="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analyze plant morphological features for correct identification.</w:t>
      </w:r>
    </w:p>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Pr="00602F1E"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identify and classify plants from Saudi Arabia using online flora databases.</w:t>
      </w:r>
    </w:p>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Pr="00602F1E"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6F586D" w:rsidRPr="00602F1E" w:rsidRDefault="006F586D" w:rsidP="007B0BB6">
      <w:pPr>
        <w:numPr>
          <w:ilvl w:val="0"/>
          <w:numId w:val="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Computer or smartphone with internet access</w:t>
      </w:r>
    </w:p>
    <w:p w:rsidR="006F586D" w:rsidRPr="00602F1E" w:rsidRDefault="006F586D" w:rsidP="007B0BB6">
      <w:pPr>
        <w:numPr>
          <w:ilvl w:val="0"/>
          <w:numId w:val="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Notebook and pen</w:t>
      </w:r>
    </w:p>
    <w:p w:rsidR="006F586D" w:rsidRPr="00602F1E" w:rsidRDefault="006F586D" w:rsidP="007B0BB6">
      <w:pPr>
        <w:numPr>
          <w:ilvl w:val="0"/>
          <w:numId w:val="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Plant specimens (collected ethically and legally)</w:t>
      </w:r>
    </w:p>
    <w:p w:rsidR="006F586D" w:rsidRPr="00602F1E" w:rsidRDefault="006F586D" w:rsidP="007B0BB6">
      <w:pPr>
        <w:numPr>
          <w:ilvl w:val="0"/>
          <w:numId w:val="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Magnifying glass (optional)</w:t>
      </w:r>
    </w:p>
    <w:p w:rsidR="006F586D" w:rsidRPr="00602F1E" w:rsidRDefault="006F586D" w:rsidP="007B0BB6">
      <w:pPr>
        <w:numPr>
          <w:ilvl w:val="0"/>
          <w:numId w:val="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Camera (for capturing plant images)</w:t>
      </w:r>
    </w:p>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Pr="00602F1E"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Plant identification involves analyzing morphological characteristics such as leaves, flowers, stems, and reproductive structures. Online databases provide key references for species verification. The Flora of Saudi Arabia database is a crucial tool for researchers and students in plant taxonomy. This activity enhances the ability to match field observations with digital descriptions and classifications.</w:t>
      </w:r>
    </w:p>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Diagram:</w:t>
      </w:r>
      <w:r w:rsidRPr="00602F1E">
        <w:rPr>
          <w:rFonts w:ascii="Times New Roman" w:eastAsia="Times New Roman" w:hAnsi="Times New Roman" w:cs="Times New Roman"/>
          <w:sz w:val="24"/>
          <w:szCs w:val="24"/>
        </w:rPr>
        <w:t xml:space="preserve"> </w:t>
      </w:r>
    </w:p>
    <w:p w:rsidR="00F35A66" w:rsidRDefault="00F35A66" w:rsidP="007B0BB6">
      <w:pPr>
        <w:spacing w:after="0" w:line="240" w:lineRule="auto"/>
        <w:jc w:val="both"/>
        <w:rPr>
          <w:rFonts w:ascii="Times New Roman" w:eastAsia="Times New Roman" w:hAnsi="Times New Roman" w:cs="Times New Roman"/>
          <w:sz w:val="24"/>
          <w:szCs w:val="24"/>
        </w:rPr>
      </w:pPr>
    </w:p>
    <w:p w:rsidR="00434BB1" w:rsidRPr="00602F1E" w:rsidRDefault="00F35A66" w:rsidP="007B0B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72B014" wp14:editId="4AD99B06">
            <wp:extent cx="4822190" cy="2773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2190" cy="2773680"/>
                    </a:xfrm>
                    <a:prstGeom prst="rect">
                      <a:avLst/>
                    </a:prstGeom>
                    <a:noFill/>
                  </pic:spPr>
                </pic:pic>
              </a:graphicData>
            </a:graphic>
          </wp:inline>
        </w:drawing>
      </w:r>
    </w:p>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Pr="00602F1E"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6F586D" w:rsidRPr="00602F1E" w:rsidRDefault="006F586D" w:rsidP="007B0BB6">
      <w:pPr>
        <w:numPr>
          <w:ilvl w:val="0"/>
          <w:numId w:val="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Select a Plant Specimen:</w:t>
      </w:r>
      <w:r w:rsidRPr="00602F1E">
        <w:rPr>
          <w:rFonts w:ascii="Times New Roman" w:eastAsia="Times New Roman" w:hAnsi="Times New Roman" w:cs="Times New Roman"/>
          <w:sz w:val="24"/>
          <w:szCs w:val="24"/>
        </w:rPr>
        <w:t xml:space="preserve"> Choose a plant found in Saudi Arabia.</w:t>
      </w:r>
    </w:p>
    <w:p w:rsidR="006F586D" w:rsidRPr="00602F1E" w:rsidRDefault="006F586D" w:rsidP="007B0BB6">
      <w:pPr>
        <w:numPr>
          <w:ilvl w:val="0"/>
          <w:numId w:val="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Observe Morphological Features:</w:t>
      </w:r>
      <w:r w:rsidRPr="00602F1E">
        <w:rPr>
          <w:rFonts w:ascii="Times New Roman" w:eastAsia="Times New Roman" w:hAnsi="Times New Roman" w:cs="Times New Roman"/>
          <w:sz w:val="24"/>
          <w:szCs w:val="24"/>
        </w:rPr>
        <w:t xml:space="preserve"> Note leaf shape, venation, flower structure, and other distinctive traits.</w:t>
      </w:r>
    </w:p>
    <w:p w:rsidR="006F586D" w:rsidRPr="00602F1E" w:rsidRDefault="006F586D" w:rsidP="007B0BB6">
      <w:pPr>
        <w:numPr>
          <w:ilvl w:val="0"/>
          <w:numId w:val="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Capture Images:</w:t>
      </w:r>
      <w:r w:rsidRPr="00602F1E">
        <w:rPr>
          <w:rFonts w:ascii="Times New Roman" w:eastAsia="Times New Roman" w:hAnsi="Times New Roman" w:cs="Times New Roman"/>
          <w:sz w:val="24"/>
          <w:szCs w:val="24"/>
        </w:rPr>
        <w:t xml:space="preserve"> Take clear photographs of various plant parts for reference.</w:t>
      </w:r>
    </w:p>
    <w:p w:rsidR="006F586D" w:rsidRPr="00602F1E" w:rsidRDefault="006F586D" w:rsidP="007B0BB6">
      <w:pPr>
        <w:numPr>
          <w:ilvl w:val="0"/>
          <w:numId w:val="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Access Online Database:</w:t>
      </w:r>
      <w:r w:rsidRPr="00602F1E">
        <w:rPr>
          <w:rFonts w:ascii="Times New Roman" w:eastAsia="Times New Roman" w:hAnsi="Times New Roman" w:cs="Times New Roman"/>
          <w:sz w:val="24"/>
          <w:szCs w:val="24"/>
        </w:rPr>
        <w:t xml:space="preserve"> Visit the Flora of Saudi Arabia online database.</w:t>
      </w:r>
    </w:p>
    <w:p w:rsidR="006F586D" w:rsidRPr="00602F1E" w:rsidRDefault="006F586D" w:rsidP="007B0BB6">
      <w:pPr>
        <w:numPr>
          <w:ilvl w:val="0"/>
          <w:numId w:val="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lastRenderedPageBreak/>
        <w:t>Search for Similar Species:</w:t>
      </w:r>
      <w:r w:rsidRPr="00602F1E">
        <w:rPr>
          <w:rFonts w:ascii="Times New Roman" w:eastAsia="Times New Roman" w:hAnsi="Times New Roman" w:cs="Times New Roman"/>
          <w:sz w:val="24"/>
          <w:szCs w:val="24"/>
        </w:rPr>
        <w:t xml:space="preserve"> Use search filters based on observed characteristics.</w:t>
      </w:r>
    </w:p>
    <w:p w:rsidR="006F586D" w:rsidRPr="00602F1E" w:rsidRDefault="006F586D" w:rsidP="007B0BB6">
      <w:pPr>
        <w:numPr>
          <w:ilvl w:val="0"/>
          <w:numId w:val="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Compare Features:</w:t>
      </w:r>
      <w:r w:rsidRPr="00602F1E">
        <w:rPr>
          <w:rFonts w:ascii="Times New Roman" w:eastAsia="Times New Roman" w:hAnsi="Times New Roman" w:cs="Times New Roman"/>
          <w:sz w:val="24"/>
          <w:szCs w:val="24"/>
        </w:rPr>
        <w:t xml:space="preserve"> Match plant features with the descriptions in the database.</w:t>
      </w:r>
    </w:p>
    <w:p w:rsidR="006F586D" w:rsidRPr="00602F1E" w:rsidRDefault="006F586D" w:rsidP="007B0BB6">
      <w:pPr>
        <w:numPr>
          <w:ilvl w:val="0"/>
          <w:numId w:val="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Record Findings:</w:t>
      </w:r>
      <w:r w:rsidRPr="00602F1E">
        <w:rPr>
          <w:rFonts w:ascii="Times New Roman" w:eastAsia="Times New Roman" w:hAnsi="Times New Roman" w:cs="Times New Roman"/>
          <w:sz w:val="24"/>
          <w:szCs w:val="24"/>
        </w:rPr>
        <w:t xml:space="preserve"> Document scientific and common names, family, and key characteristics.</w:t>
      </w:r>
    </w:p>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Pr="00602F1E"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5239"/>
        <w:gridCol w:w="4004"/>
      </w:tblGrid>
      <w:tr w:rsidR="006F586D" w:rsidRPr="00602F1E" w:rsidTr="002D4A19">
        <w:tc>
          <w:tcPr>
            <w:tcW w:w="2834" w:type="pct"/>
            <w:hideMark/>
          </w:tcPr>
          <w:p w:rsidR="006F586D" w:rsidRPr="00602F1E" w:rsidRDefault="006F586D"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Plant Feature</w:t>
            </w:r>
          </w:p>
        </w:tc>
        <w:tc>
          <w:tcPr>
            <w:tcW w:w="2166" w:type="pct"/>
            <w:hideMark/>
          </w:tcPr>
          <w:p w:rsidR="006F586D" w:rsidRPr="00602F1E" w:rsidRDefault="006F586D"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Description</w:t>
            </w:r>
          </w:p>
        </w:tc>
      </w:tr>
      <w:tr w:rsidR="006F586D" w:rsidRPr="00602F1E" w:rsidTr="002D4A19">
        <w:tc>
          <w:tcPr>
            <w:tcW w:w="2834"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Leaf Shape</w:t>
            </w:r>
          </w:p>
        </w:tc>
        <w:tc>
          <w:tcPr>
            <w:tcW w:w="2166"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6F586D" w:rsidRPr="00602F1E" w:rsidTr="002D4A19">
        <w:tc>
          <w:tcPr>
            <w:tcW w:w="2834"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Flower Color</w:t>
            </w:r>
          </w:p>
        </w:tc>
        <w:tc>
          <w:tcPr>
            <w:tcW w:w="2166"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6F586D" w:rsidRPr="00602F1E" w:rsidTr="002D4A19">
        <w:tc>
          <w:tcPr>
            <w:tcW w:w="2834"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Stem Type</w:t>
            </w:r>
          </w:p>
        </w:tc>
        <w:tc>
          <w:tcPr>
            <w:tcW w:w="2166"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6F586D" w:rsidRPr="00602F1E" w:rsidTr="002D4A19">
        <w:tc>
          <w:tcPr>
            <w:tcW w:w="2834"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Venation Pattern</w:t>
            </w:r>
          </w:p>
        </w:tc>
        <w:tc>
          <w:tcPr>
            <w:tcW w:w="2166"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6F586D" w:rsidRPr="00602F1E" w:rsidTr="002D4A19">
        <w:tc>
          <w:tcPr>
            <w:tcW w:w="2834"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Fruit Type</w:t>
            </w:r>
          </w:p>
        </w:tc>
        <w:tc>
          <w:tcPr>
            <w:tcW w:w="2166"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6F586D" w:rsidRPr="00602F1E" w:rsidTr="002D4A19">
        <w:tc>
          <w:tcPr>
            <w:tcW w:w="2834"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Family Name</w:t>
            </w:r>
          </w:p>
        </w:tc>
        <w:tc>
          <w:tcPr>
            <w:tcW w:w="2166"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6F586D" w:rsidRPr="00602F1E" w:rsidTr="002D4A19">
        <w:tc>
          <w:tcPr>
            <w:tcW w:w="2834"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Scientific Name</w:t>
            </w:r>
          </w:p>
        </w:tc>
        <w:tc>
          <w:tcPr>
            <w:tcW w:w="2166" w:type="pct"/>
            <w:hideMark/>
          </w:tcPr>
          <w:p w:rsidR="006F586D" w:rsidRPr="00602F1E" w:rsidRDefault="006F586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bl>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Pr="00602F1E"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Result:</w:t>
      </w:r>
      <w:r w:rsidRPr="00602F1E">
        <w:rPr>
          <w:rFonts w:ascii="Times New Roman" w:eastAsia="Times New Roman" w:hAnsi="Times New Roman" w:cs="Times New Roman"/>
          <w:sz w:val="24"/>
          <w:szCs w:val="24"/>
        </w:rPr>
        <w:t xml:space="preserve"> The plant was identified as </w:t>
      </w:r>
      <w:r w:rsidRPr="00602F1E">
        <w:rPr>
          <w:rFonts w:ascii="Times New Roman" w:eastAsia="Times New Roman" w:hAnsi="Times New Roman" w:cs="Times New Roman"/>
          <w:b/>
          <w:bCs/>
          <w:sz w:val="24"/>
          <w:szCs w:val="24"/>
        </w:rPr>
        <w:t>(Scientific Name)</w:t>
      </w:r>
      <w:r w:rsidRPr="00602F1E">
        <w:rPr>
          <w:rFonts w:ascii="Times New Roman" w:eastAsia="Times New Roman" w:hAnsi="Times New Roman" w:cs="Times New Roman"/>
          <w:sz w:val="24"/>
          <w:szCs w:val="24"/>
        </w:rPr>
        <w:t xml:space="preserve"> belonging to the </w:t>
      </w:r>
      <w:r w:rsidRPr="00602F1E">
        <w:rPr>
          <w:rFonts w:ascii="Times New Roman" w:eastAsia="Times New Roman" w:hAnsi="Times New Roman" w:cs="Times New Roman"/>
          <w:b/>
          <w:bCs/>
          <w:sz w:val="24"/>
          <w:szCs w:val="24"/>
        </w:rPr>
        <w:t>(Family Name)</w:t>
      </w:r>
      <w:r w:rsidRPr="00602F1E">
        <w:rPr>
          <w:rFonts w:ascii="Times New Roman" w:eastAsia="Times New Roman" w:hAnsi="Times New Roman" w:cs="Times New Roman"/>
          <w:sz w:val="24"/>
          <w:szCs w:val="24"/>
        </w:rPr>
        <w:t xml:space="preserve"> family.</w:t>
      </w:r>
    </w:p>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Pr="00602F1E"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Using online databases significantly improves accuracy in plant identification. The Flora of Saudi Arabia is a reliable tool for classifying regional plant species.</w:t>
      </w:r>
    </w:p>
    <w:p w:rsidR="00602F1E" w:rsidRDefault="00602F1E" w:rsidP="007B0BB6">
      <w:pPr>
        <w:spacing w:after="0" w:line="240" w:lineRule="auto"/>
        <w:jc w:val="both"/>
        <w:rPr>
          <w:rFonts w:ascii="Times New Roman" w:eastAsia="Times New Roman" w:hAnsi="Times New Roman" w:cs="Times New Roman"/>
          <w:b/>
          <w:bCs/>
          <w:sz w:val="24"/>
          <w:szCs w:val="24"/>
        </w:rPr>
      </w:pPr>
    </w:p>
    <w:p w:rsidR="006F586D" w:rsidRPr="00602F1E" w:rsidRDefault="006F586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Precautions:</w:t>
      </w:r>
    </w:p>
    <w:p w:rsidR="006F586D" w:rsidRPr="00602F1E" w:rsidRDefault="006F586D" w:rsidP="007B0BB6">
      <w:pPr>
        <w:numPr>
          <w:ilvl w:val="0"/>
          <w:numId w:val="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plant collection is done ethically and legally.</w:t>
      </w:r>
    </w:p>
    <w:p w:rsidR="006F586D" w:rsidRPr="00602F1E" w:rsidRDefault="006F586D" w:rsidP="007B0BB6">
      <w:pPr>
        <w:numPr>
          <w:ilvl w:val="0"/>
          <w:numId w:val="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Cross-check findings with multiple sources for accuracy.</w:t>
      </w:r>
    </w:p>
    <w:p w:rsidR="006F586D" w:rsidRPr="00602F1E" w:rsidRDefault="006F586D" w:rsidP="007B0BB6">
      <w:pPr>
        <w:numPr>
          <w:ilvl w:val="0"/>
          <w:numId w:val="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Handle plants with care to avoid damage.</w:t>
      </w:r>
    </w:p>
    <w:p w:rsidR="006F586D" w:rsidRPr="00602F1E" w:rsidRDefault="006F586D" w:rsidP="007B0BB6">
      <w:pPr>
        <w:numPr>
          <w:ilvl w:val="0"/>
          <w:numId w:val="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clear images for better identification results.</w:t>
      </w:r>
    </w:p>
    <w:p w:rsidR="006F586D" w:rsidRPr="00602F1E" w:rsidRDefault="006F586D" w:rsidP="007B0BB6">
      <w:pPr>
        <w:numPr>
          <w:ilvl w:val="0"/>
          <w:numId w:val="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Follow proper botanical terminology while noting observations.</w:t>
      </w:r>
    </w:p>
    <w:p w:rsidR="006F586D" w:rsidRDefault="006F586D"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1F533D" w:rsidRDefault="001F533D" w:rsidP="007B0BB6">
      <w:pPr>
        <w:spacing w:after="0" w:line="240" w:lineRule="auto"/>
        <w:jc w:val="both"/>
        <w:rPr>
          <w:rFonts w:ascii="Times New Roman" w:hAnsi="Times New Roman" w:cs="Times New Roman"/>
          <w:sz w:val="24"/>
          <w:szCs w:val="24"/>
        </w:rPr>
      </w:pPr>
      <w:bookmarkStart w:id="0" w:name="_GoBack"/>
      <w:bookmarkEnd w:id="0"/>
    </w:p>
    <w:p w:rsidR="00DD1F4E" w:rsidRPr="00602F1E" w:rsidRDefault="00DD1F4E" w:rsidP="007B0BB6">
      <w:pPr>
        <w:spacing w:after="0" w:line="240" w:lineRule="auto"/>
        <w:jc w:val="both"/>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243"/>
      </w:tblGrid>
      <w:tr w:rsidR="00602F1E" w:rsidTr="00602F1E">
        <w:tc>
          <w:tcPr>
            <w:tcW w:w="9243" w:type="dxa"/>
            <w:shd w:val="clear" w:color="auto" w:fill="F2F2F2" w:themeFill="background1" w:themeFillShade="F2"/>
          </w:tcPr>
          <w:p w:rsidR="00602F1E" w:rsidRPr="00602F1E" w:rsidRDefault="00602F1E" w:rsidP="007B0BB6">
            <w:pPr>
              <w:jc w:val="both"/>
              <w:rPr>
                <w:rFonts w:ascii="Times New Roman" w:hAnsi="Times New Roman" w:cs="Times New Roman"/>
                <w:sz w:val="24"/>
                <w:szCs w:val="24"/>
              </w:rPr>
            </w:pPr>
            <w:r w:rsidRPr="00602F1E">
              <w:rPr>
                <w:rFonts w:ascii="Times New Roman" w:hAnsi="Times New Roman" w:cs="Times New Roman"/>
                <w:sz w:val="24"/>
                <w:szCs w:val="24"/>
              </w:rPr>
              <w:lastRenderedPageBreak/>
              <w:t>Lab Activity No 0</w:t>
            </w:r>
            <w:r>
              <w:rPr>
                <w:rFonts w:ascii="Times New Roman" w:hAnsi="Times New Roman" w:cs="Times New Roman"/>
                <w:sz w:val="24"/>
                <w:szCs w:val="24"/>
              </w:rPr>
              <w:t>2</w:t>
            </w:r>
          </w:p>
          <w:p w:rsidR="00602F1E" w:rsidRPr="00602F1E" w:rsidRDefault="00602F1E"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Study of Stomata and Its Characters for Taxonomical Studies</w:t>
            </w:r>
          </w:p>
        </w:tc>
      </w:tr>
    </w:tbl>
    <w:p w:rsidR="00892281" w:rsidRPr="00602F1E" w:rsidRDefault="00892281" w:rsidP="007B0BB6">
      <w:pPr>
        <w:spacing w:after="0" w:line="240" w:lineRule="auto"/>
        <w:jc w:val="both"/>
        <w:rPr>
          <w:rFonts w:ascii="Times New Roman" w:hAnsi="Times New Roman" w:cs="Times New Roman"/>
          <w:sz w:val="24"/>
          <w:szCs w:val="24"/>
        </w:rPr>
      </w:pPr>
    </w:p>
    <w:p w:rsidR="00892281" w:rsidRPr="00602F1E"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892281" w:rsidRPr="00602F1E" w:rsidRDefault="00892281" w:rsidP="007B0BB6">
      <w:pPr>
        <w:numPr>
          <w:ilvl w:val="0"/>
          <w:numId w:val="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understand the role of stomata in plant taxonomy.</w:t>
      </w:r>
    </w:p>
    <w:p w:rsidR="00892281" w:rsidRPr="00602F1E" w:rsidRDefault="00892281" w:rsidP="007B0BB6">
      <w:pPr>
        <w:numPr>
          <w:ilvl w:val="0"/>
          <w:numId w:val="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examine different types of stomata in plant species.</w:t>
      </w:r>
    </w:p>
    <w:p w:rsidR="00892281" w:rsidRPr="00602F1E" w:rsidRDefault="00892281" w:rsidP="007B0BB6">
      <w:pPr>
        <w:numPr>
          <w:ilvl w:val="0"/>
          <w:numId w:val="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analyze stomatal characteristics for classification purposes.</w:t>
      </w:r>
    </w:p>
    <w:p w:rsidR="00602F1E" w:rsidRDefault="00602F1E" w:rsidP="007B0BB6">
      <w:pPr>
        <w:spacing w:after="0" w:line="240" w:lineRule="auto"/>
        <w:jc w:val="both"/>
        <w:rPr>
          <w:rFonts w:ascii="Times New Roman" w:eastAsia="Times New Roman" w:hAnsi="Times New Roman" w:cs="Times New Roman"/>
          <w:b/>
          <w:bCs/>
          <w:sz w:val="24"/>
          <w:szCs w:val="24"/>
        </w:rPr>
      </w:pPr>
    </w:p>
    <w:p w:rsidR="00892281" w:rsidRPr="00602F1E"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study stomatal structure and its variations in different plant species for taxonomical classification.</w:t>
      </w:r>
    </w:p>
    <w:p w:rsidR="00602F1E" w:rsidRDefault="00602F1E" w:rsidP="007B0BB6">
      <w:pPr>
        <w:spacing w:after="0" w:line="240" w:lineRule="auto"/>
        <w:jc w:val="both"/>
        <w:rPr>
          <w:rFonts w:ascii="Times New Roman" w:eastAsia="Times New Roman" w:hAnsi="Times New Roman" w:cs="Times New Roman"/>
          <w:b/>
          <w:bCs/>
          <w:sz w:val="24"/>
          <w:szCs w:val="24"/>
        </w:rPr>
      </w:pPr>
    </w:p>
    <w:p w:rsidR="00892281" w:rsidRPr="00602F1E"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892281" w:rsidRPr="00602F1E" w:rsidRDefault="00892281" w:rsidP="007B0BB6">
      <w:pPr>
        <w:numPr>
          <w:ilvl w:val="0"/>
          <w:numId w:val="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Microscope</w:t>
      </w:r>
    </w:p>
    <w:p w:rsidR="00892281" w:rsidRPr="00602F1E" w:rsidRDefault="00892281" w:rsidP="007B0BB6">
      <w:pPr>
        <w:numPr>
          <w:ilvl w:val="0"/>
          <w:numId w:val="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Glass slides and cover slips</w:t>
      </w:r>
    </w:p>
    <w:p w:rsidR="00892281" w:rsidRPr="00602F1E" w:rsidRDefault="00892281" w:rsidP="007B0BB6">
      <w:pPr>
        <w:numPr>
          <w:ilvl w:val="0"/>
          <w:numId w:val="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Forceps</w:t>
      </w:r>
    </w:p>
    <w:p w:rsidR="00892281" w:rsidRPr="00602F1E" w:rsidRDefault="00892281" w:rsidP="007B0BB6">
      <w:pPr>
        <w:numPr>
          <w:ilvl w:val="0"/>
          <w:numId w:val="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Scalpel or blade</w:t>
      </w:r>
    </w:p>
    <w:p w:rsidR="00892281" w:rsidRPr="00602F1E" w:rsidRDefault="00892281" w:rsidP="007B0BB6">
      <w:pPr>
        <w:numPr>
          <w:ilvl w:val="0"/>
          <w:numId w:val="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Staining solution (safranin or iodine)</w:t>
      </w:r>
    </w:p>
    <w:p w:rsidR="00892281" w:rsidRPr="00602F1E" w:rsidRDefault="00892281" w:rsidP="007B0BB6">
      <w:pPr>
        <w:numPr>
          <w:ilvl w:val="0"/>
          <w:numId w:val="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Distilled water</w:t>
      </w:r>
    </w:p>
    <w:p w:rsidR="00892281" w:rsidRPr="00602F1E" w:rsidRDefault="00892281" w:rsidP="007B0BB6">
      <w:pPr>
        <w:numPr>
          <w:ilvl w:val="0"/>
          <w:numId w:val="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Blotting paper</w:t>
      </w:r>
    </w:p>
    <w:p w:rsidR="00892281" w:rsidRPr="00602F1E" w:rsidRDefault="00892281" w:rsidP="007B0BB6">
      <w:pPr>
        <w:numPr>
          <w:ilvl w:val="0"/>
          <w:numId w:val="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Notebook and pen</w:t>
      </w:r>
    </w:p>
    <w:p w:rsidR="00892281" w:rsidRPr="00602F1E" w:rsidRDefault="00892281" w:rsidP="007B0BB6">
      <w:pPr>
        <w:numPr>
          <w:ilvl w:val="0"/>
          <w:numId w:val="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Plant leaves (collected ethically and legally)</w:t>
      </w:r>
    </w:p>
    <w:p w:rsidR="00602F1E" w:rsidRDefault="00602F1E" w:rsidP="007B0BB6">
      <w:pPr>
        <w:spacing w:after="0" w:line="240" w:lineRule="auto"/>
        <w:jc w:val="both"/>
        <w:rPr>
          <w:rFonts w:ascii="Times New Roman" w:eastAsia="Times New Roman" w:hAnsi="Times New Roman" w:cs="Times New Roman"/>
          <w:b/>
          <w:bCs/>
          <w:sz w:val="24"/>
          <w:szCs w:val="24"/>
        </w:rPr>
      </w:pPr>
    </w:p>
    <w:p w:rsidR="00892281" w:rsidRPr="00602F1E"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Stomata are microscopic pores on plant leaves and stems that regulate gas exchange. Their structure, distribution, and type vary among plant taxa, making them valuable for classification. Stomatal types include </w:t>
      </w:r>
      <w:proofErr w:type="spellStart"/>
      <w:r w:rsidRPr="00602F1E">
        <w:rPr>
          <w:rFonts w:ascii="Times New Roman" w:eastAsia="Times New Roman" w:hAnsi="Times New Roman" w:cs="Times New Roman"/>
          <w:sz w:val="24"/>
          <w:szCs w:val="24"/>
        </w:rPr>
        <w:t>anomocytic</w:t>
      </w:r>
      <w:proofErr w:type="spellEnd"/>
      <w:r w:rsidRPr="00602F1E">
        <w:rPr>
          <w:rFonts w:ascii="Times New Roman" w:eastAsia="Times New Roman" w:hAnsi="Times New Roman" w:cs="Times New Roman"/>
          <w:sz w:val="24"/>
          <w:szCs w:val="24"/>
        </w:rPr>
        <w:t xml:space="preserve">, </w:t>
      </w:r>
      <w:proofErr w:type="spellStart"/>
      <w:r w:rsidRPr="00602F1E">
        <w:rPr>
          <w:rFonts w:ascii="Times New Roman" w:eastAsia="Times New Roman" w:hAnsi="Times New Roman" w:cs="Times New Roman"/>
          <w:sz w:val="24"/>
          <w:szCs w:val="24"/>
        </w:rPr>
        <w:t>paracytic</w:t>
      </w:r>
      <w:proofErr w:type="spellEnd"/>
      <w:r w:rsidRPr="00602F1E">
        <w:rPr>
          <w:rFonts w:ascii="Times New Roman" w:eastAsia="Times New Roman" w:hAnsi="Times New Roman" w:cs="Times New Roman"/>
          <w:sz w:val="24"/>
          <w:szCs w:val="24"/>
        </w:rPr>
        <w:t xml:space="preserve">, </w:t>
      </w:r>
      <w:proofErr w:type="spellStart"/>
      <w:r w:rsidRPr="00602F1E">
        <w:rPr>
          <w:rFonts w:ascii="Times New Roman" w:eastAsia="Times New Roman" w:hAnsi="Times New Roman" w:cs="Times New Roman"/>
          <w:sz w:val="24"/>
          <w:szCs w:val="24"/>
        </w:rPr>
        <w:t>diacytic</w:t>
      </w:r>
      <w:proofErr w:type="spellEnd"/>
      <w:r w:rsidRPr="00602F1E">
        <w:rPr>
          <w:rFonts w:ascii="Times New Roman" w:eastAsia="Times New Roman" w:hAnsi="Times New Roman" w:cs="Times New Roman"/>
          <w:sz w:val="24"/>
          <w:szCs w:val="24"/>
        </w:rPr>
        <w:t xml:space="preserve">, and </w:t>
      </w:r>
      <w:proofErr w:type="spellStart"/>
      <w:r w:rsidRPr="00602F1E">
        <w:rPr>
          <w:rFonts w:ascii="Times New Roman" w:eastAsia="Times New Roman" w:hAnsi="Times New Roman" w:cs="Times New Roman"/>
          <w:sz w:val="24"/>
          <w:szCs w:val="24"/>
        </w:rPr>
        <w:t>actinocytic</w:t>
      </w:r>
      <w:proofErr w:type="spellEnd"/>
      <w:r w:rsidRPr="00602F1E">
        <w:rPr>
          <w:rFonts w:ascii="Times New Roman" w:eastAsia="Times New Roman" w:hAnsi="Times New Roman" w:cs="Times New Roman"/>
          <w:sz w:val="24"/>
          <w:szCs w:val="24"/>
        </w:rPr>
        <w:t>, among others. The study of stomatal characters provides insights into evolutionary relationships and adaptation mechanisms in plants.</w:t>
      </w:r>
    </w:p>
    <w:p w:rsidR="00602F1E" w:rsidRDefault="00602F1E" w:rsidP="007B0BB6">
      <w:pPr>
        <w:spacing w:after="0" w:line="240" w:lineRule="auto"/>
        <w:jc w:val="both"/>
        <w:rPr>
          <w:rFonts w:ascii="Times New Roman" w:eastAsia="Times New Roman" w:hAnsi="Times New Roman" w:cs="Times New Roman"/>
          <w:b/>
          <w:bCs/>
          <w:sz w:val="24"/>
          <w:szCs w:val="24"/>
        </w:rPr>
      </w:pPr>
    </w:p>
    <w:p w:rsidR="00C57EFB"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Diagram:</w:t>
      </w:r>
      <w:r w:rsidRPr="00602F1E">
        <w:rPr>
          <w:rFonts w:ascii="Times New Roman" w:eastAsia="Times New Roman" w:hAnsi="Times New Roman" w:cs="Times New Roman"/>
          <w:sz w:val="24"/>
          <w:szCs w:val="24"/>
        </w:rPr>
        <w:t xml:space="preserve"> </w:t>
      </w:r>
    </w:p>
    <w:p w:rsidR="00020F09" w:rsidRDefault="00020F09" w:rsidP="007B0BB6">
      <w:pPr>
        <w:spacing w:after="0" w:line="240" w:lineRule="auto"/>
        <w:jc w:val="both"/>
        <w:rPr>
          <w:rFonts w:ascii="Times New Roman" w:eastAsia="Times New Roman" w:hAnsi="Times New Roman" w:cs="Times New Roman"/>
          <w:sz w:val="24"/>
          <w:szCs w:val="24"/>
        </w:rPr>
      </w:pPr>
    </w:p>
    <w:p w:rsidR="00020F09" w:rsidRDefault="00020F09" w:rsidP="007B0BB6">
      <w:pPr>
        <w:spacing w:after="0" w:line="240" w:lineRule="auto"/>
        <w:jc w:val="both"/>
        <w:rPr>
          <w:rFonts w:ascii="Times New Roman" w:eastAsia="Times New Roman" w:hAnsi="Times New Roman" w:cs="Times New Roman"/>
          <w:b/>
          <w:bCs/>
          <w:sz w:val="24"/>
          <w:szCs w:val="24"/>
        </w:rPr>
      </w:pPr>
      <w:r w:rsidRPr="00020F09">
        <w:rPr>
          <w:rFonts w:ascii="Times New Roman" w:eastAsia="Times New Roman" w:hAnsi="Times New Roman" w:cs="Times New Roman"/>
          <w:b/>
          <w:bCs/>
          <w:noProof/>
          <w:sz w:val="24"/>
          <w:szCs w:val="24"/>
        </w:rPr>
        <w:lastRenderedPageBreak/>
        <w:drawing>
          <wp:inline distT="0" distB="0" distL="0" distR="0" wp14:anchorId="191D1205" wp14:editId="0B490AC8">
            <wp:extent cx="4389120" cy="4835065"/>
            <wp:effectExtent l="0" t="0" r="0" b="381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4835065"/>
                    </a:xfrm>
                    <a:prstGeom prst="rect">
                      <a:avLst/>
                    </a:prstGeom>
                    <a:noFill/>
                    <a:ln>
                      <a:noFill/>
                    </a:ln>
                    <a:effectLst/>
                    <a:extLst/>
                  </pic:spPr>
                </pic:pic>
              </a:graphicData>
            </a:graphic>
          </wp:inline>
        </w:drawing>
      </w:r>
    </w:p>
    <w:p w:rsidR="00020F09" w:rsidRDefault="00020F09" w:rsidP="007B0BB6">
      <w:pPr>
        <w:spacing w:after="0" w:line="240" w:lineRule="auto"/>
        <w:jc w:val="both"/>
        <w:rPr>
          <w:rFonts w:ascii="Times New Roman" w:eastAsia="Times New Roman" w:hAnsi="Times New Roman" w:cs="Times New Roman"/>
          <w:b/>
          <w:bCs/>
          <w:sz w:val="24"/>
          <w:szCs w:val="24"/>
        </w:rPr>
      </w:pPr>
    </w:p>
    <w:p w:rsidR="00892281" w:rsidRPr="00602F1E"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892281" w:rsidRPr="00602F1E" w:rsidRDefault="00892281" w:rsidP="007B0BB6">
      <w:pPr>
        <w:numPr>
          <w:ilvl w:val="0"/>
          <w:numId w:val="1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Select Plant Specimens:</w:t>
      </w:r>
      <w:r w:rsidRPr="00602F1E">
        <w:rPr>
          <w:rFonts w:ascii="Times New Roman" w:eastAsia="Times New Roman" w:hAnsi="Times New Roman" w:cs="Times New Roman"/>
          <w:sz w:val="24"/>
          <w:szCs w:val="24"/>
        </w:rPr>
        <w:t xml:space="preserve"> Collect leaves from different plant species.</w:t>
      </w:r>
    </w:p>
    <w:p w:rsidR="00892281" w:rsidRPr="00602F1E" w:rsidRDefault="00892281" w:rsidP="007B0BB6">
      <w:pPr>
        <w:numPr>
          <w:ilvl w:val="0"/>
          <w:numId w:val="1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Prepare Leaf Peel:</w:t>
      </w:r>
      <w:r w:rsidRPr="00602F1E">
        <w:rPr>
          <w:rFonts w:ascii="Times New Roman" w:eastAsia="Times New Roman" w:hAnsi="Times New Roman" w:cs="Times New Roman"/>
          <w:sz w:val="24"/>
          <w:szCs w:val="24"/>
        </w:rPr>
        <w:t xml:space="preserve"> Remove the epidermal layer using forceps.</w:t>
      </w:r>
    </w:p>
    <w:p w:rsidR="00892281" w:rsidRPr="00602F1E" w:rsidRDefault="00892281" w:rsidP="007B0BB6">
      <w:pPr>
        <w:numPr>
          <w:ilvl w:val="0"/>
          <w:numId w:val="1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Stain the Sample:</w:t>
      </w:r>
      <w:r w:rsidRPr="00602F1E">
        <w:rPr>
          <w:rFonts w:ascii="Times New Roman" w:eastAsia="Times New Roman" w:hAnsi="Times New Roman" w:cs="Times New Roman"/>
          <w:sz w:val="24"/>
          <w:szCs w:val="24"/>
        </w:rPr>
        <w:t xml:space="preserve"> Apply a staining solution to highlight stomatal structures.</w:t>
      </w:r>
    </w:p>
    <w:p w:rsidR="00892281" w:rsidRPr="00602F1E" w:rsidRDefault="00892281" w:rsidP="007B0BB6">
      <w:pPr>
        <w:numPr>
          <w:ilvl w:val="0"/>
          <w:numId w:val="1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Place on Slide:</w:t>
      </w:r>
      <w:r w:rsidRPr="00602F1E">
        <w:rPr>
          <w:rFonts w:ascii="Times New Roman" w:eastAsia="Times New Roman" w:hAnsi="Times New Roman" w:cs="Times New Roman"/>
          <w:sz w:val="24"/>
          <w:szCs w:val="24"/>
        </w:rPr>
        <w:t xml:space="preserve"> Mount the stained epidermal peel on a slide with a cover slip.</w:t>
      </w:r>
    </w:p>
    <w:p w:rsidR="00892281" w:rsidRPr="00602F1E" w:rsidRDefault="00892281" w:rsidP="007B0BB6">
      <w:pPr>
        <w:numPr>
          <w:ilvl w:val="0"/>
          <w:numId w:val="1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Observe Under Microscope:</w:t>
      </w:r>
      <w:r w:rsidRPr="00602F1E">
        <w:rPr>
          <w:rFonts w:ascii="Times New Roman" w:eastAsia="Times New Roman" w:hAnsi="Times New Roman" w:cs="Times New Roman"/>
          <w:sz w:val="24"/>
          <w:szCs w:val="24"/>
        </w:rPr>
        <w:t xml:space="preserve"> Examine stomatal structure and count their distribution.</w:t>
      </w:r>
    </w:p>
    <w:p w:rsidR="00892281" w:rsidRPr="00602F1E" w:rsidRDefault="00892281" w:rsidP="007B0BB6">
      <w:pPr>
        <w:numPr>
          <w:ilvl w:val="0"/>
          <w:numId w:val="1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Record Stomatal Features:</w:t>
      </w:r>
      <w:r w:rsidRPr="00602F1E">
        <w:rPr>
          <w:rFonts w:ascii="Times New Roman" w:eastAsia="Times New Roman" w:hAnsi="Times New Roman" w:cs="Times New Roman"/>
          <w:sz w:val="24"/>
          <w:szCs w:val="24"/>
        </w:rPr>
        <w:t xml:space="preserve"> Note the stomatal type, size, density, and arrangement.</w:t>
      </w:r>
    </w:p>
    <w:p w:rsidR="00892281" w:rsidRPr="00602F1E" w:rsidRDefault="00892281" w:rsidP="007B0BB6">
      <w:pPr>
        <w:numPr>
          <w:ilvl w:val="0"/>
          <w:numId w:val="1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Compare Across Species:</w:t>
      </w:r>
      <w:r w:rsidRPr="00602F1E">
        <w:rPr>
          <w:rFonts w:ascii="Times New Roman" w:eastAsia="Times New Roman" w:hAnsi="Times New Roman" w:cs="Times New Roman"/>
          <w:sz w:val="24"/>
          <w:szCs w:val="24"/>
        </w:rPr>
        <w:t xml:space="preserve"> Identify taxonomical differences and similarities.</w:t>
      </w:r>
    </w:p>
    <w:p w:rsidR="00C57EFB" w:rsidRDefault="00C57EFB" w:rsidP="007B0BB6">
      <w:pPr>
        <w:spacing w:after="0" w:line="240" w:lineRule="auto"/>
        <w:jc w:val="both"/>
        <w:rPr>
          <w:rFonts w:ascii="Times New Roman" w:eastAsia="Times New Roman" w:hAnsi="Times New Roman" w:cs="Times New Roman"/>
          <w:b/>
          <w:bCs/>
          <w:sz w:val="24"/>
          <w:szCs w:val="24"/>
        </w:rPr>
      </w:pPr>
    </w:p>
    <w:p w:rsidR="00892281" w:rsidRPr="00602F1E"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1783"/>
        <w:gridCol w:w="2152"/>
        <w:gridCol w:w="2470"/>
        <w:gridCol w:w="2838"/>
      </w:tblGrid>
      <w:tr w:rsidR="00892281" w:rsidRPr="00602F1E" w:rsidTr="00562270">
        <w:tc>
          <w:tcPr>
            <w:tcW w:w="965" w:type="pct"/>
            <w:hideMark/>
          </w:tcPr>
          <w:p w:rsidR="00892281" w:rsidRPr="00602F1E" w:rsidRDefault="00892281"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Plant Name</w:t>
            </w:r>
          </w:p>
        </w:tc>
        <w:tc>
          <w:tcPr>
            <w:tcW w:w="1164" w:type="pct"/>
            <w:hideMark/>
          </w:tcPr>
          <w:p w:rsidR="00892281" w:rsidRPr="00602F1E" w:rsidRDefault="00892281"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Stomatal Type</w:t>
            </w:r>
          </w:p>
        </w:tc>
        <w:tc>
          <w:tcPr>
            <w:tcW w:w="1336" w:type="pct"/>
            <w:hideMark/>
          </w:tcPr>
          <w:p w:rsidR="00892281" w:rsidRPr="00602F1E" w:rsidRDefault="00892281"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Stomatal Density</w:t>
            </w:r>
          </w:p>
        </w:tc>
        <w:tc>
          <w:tcPr>
            <w:tcW w:w="1535" w:type="pct"/>
            <w:hideMark/>
          </w:tcPr>
          <w:p w:rsidR="00892281" w:rsidRPr="00602F1E" w:rsidRDefault="00892281"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Additional Features</w:t>
            </w:r>
          </w:p>
        </w:tc>
      </w:tr>
      <w:tr w:rsidR="00892281" w:rsidRPr="00602F1E" w:rsidTr="00562270">
        <w:tc>
          <w:tcPr>
            <w:tcW w:w="965" w:type="pct"/>
            <w:hideMark/>
          </w:tcPr>
          <w:p w:rsidR="00892281" w:rsidRPr="00F83174" w:rsidRDefault="00892281" w:rsidP="007B0BB6">
            <w:pPr>
              <w:jc w:val="both"/>
              <w:rPr>
                <w:rFonts w:ascii="Times New Roman" w:eastAsia="Times New Roman" w:hAnsi="Times New Roman" w:cs="Times New Roman"/>
                <w:sz w:val="24"/>
                <w:szCs w:val="24"/>
              </w:rPr>
            </w:pPr>
            <w:r w:rsidRPr="00F83174">
              <w:rPr>
                <w:rFonts w:ascii="Times New Roman" w:eastAsia="Times New Roman" w:hAnsi="Times New Roman" w:cs="Times New Roman"/>
                <w:sz w:val="24"/>
                <w:szCs w:val="24"/>
              </w:rPr>
              <w:t>_________</w:t>
            </w:r>
          </w:p>
        </w:tc>
        <w:tc>
          <w:tcPr>
            <w:tcW w:w="1164" w:type="pct"/>
            <w:hideMark/>
          </w:tcPr>
          <w:p w:rsidR="00892281" w:rsidRPr="00F83174" w:rsidRDefault="00892281" w:rsidP="007B0BB6">
            <w:pPr>
              <w:jc w:val="both"/>
              <w:rPr>
                <w:rFonts w:ascii="Times New Roman" w:eastAsia="Times New Roman" w:hAnsi="Times New Roman" w:cs="Times New Roman"/>
                <w:sz w:val="24"/>
                <w:szCs w:val="24"/>
              </w:rPr>
            </w:pPr>
            <w:r w:rsidRPr="00F83174">
              <w:rPr>
                <w:rFonts w:ascii="Times New Roman" w:eastAsia="Times New Roman" w:hAnsi="Times New Roman" w:cs="Times New Roman"/>
                <w:sz w:val="24"/>
                <w:szCs w:val="24"/>
              </w:rPr>
              <w:t>_________</w:t>
            </w:r>
          </w:p>
        </w:tc>
        <w:tc>
          <w:tcPr>
            <w:tcW w:w="1336" w:type="pct"/>
            <w:hideMark/>
          </w:tcPr>
          <w:p w:rsidR="00892281" w:rsidRPr="00F83174" w:rsidRDefault="00892281" w:rsidP="007B0BB6">
            <w:pPr>
              <w:jc w:val="both"/>
              <w:rPr>
                <w:rFonts w:ascii="Times New Roman" w:eastAsia="Times New Roman" w:hAnsi="Times New Roman" w:cs="Times New Roman"/>
                <w:sz w:val="24"/>
                <w:szCs w:val="24"/>
              </w:rPr>
            </w:pPr>
            <w:r w:rsidRPr="00F83174">
              <w:rPr>
                <w:rFonts w:ascii="Times New Roman" w:eastAsia="Times New Roman" w:hAnsi="Times New Roman" w:cs="Times New Roman"/>
                <w:sz w:val="24"/>
                <w:szCs w:val="24"/>
              </w:rPr>
              <w:t>_________</w:t>
            </w:r>
          </w:p>
        </w:tc>
        <w:tc>
          <w:tcPr>
            <w:tcW w:w="1535" w:type="pct"/>
            <w:hideMark/>
          </w:tcPr>
          <w:p w:rsidR="00892281" w:rsidRPr="00F83174" w:rsidRDefault="00892281" w:rsidP="007B0BB6">
            <w:pPr>
              <w:jc w:val="both"/>
              <w:rPr>
                <w:rFonts w:ascii="Times New Roman" w:eastAsia="Times New Roman" w:hAnsi="Times New Roman" w:cs="Times New Roman"/>
                <w:sz w:val="24"/>
                <w:szCs w:val="24"/>
              </w:rPr>
            </w:pPr>
            <w:r w:rsidRPr="00F83174">
              <w:rPr>
                <w:rFonts w:ascii="Times New Roman" w:eastAsia="Times New Roman" w:hAnsi="Times New Roman" w:cs="Times New Roman"/>
                <w:sz w:val="24"/>
                <w:szCs w:val="24"/>
              </w:rPr>
              <w:t>_________</w:t>
            </w:r>
          </w:p>
        </w:tc>
      </w:tr>
      <w:tr w:rsidR="00892281" w:rsidRPr="00602F1E" w:rsidTr="00562270">
        <w:tc>
          <w:tcPr>
            <w:tcW w:w="965" w:type="pct"/>
            <w:hideMark/>
          </w:tcPr>
          <w:p w:rsidR="00892281" w:rsidRPr="00F83174" w:rsidRDefault="00892281" w:rsidP="007B0BB6">
            <w:pPr>
              <w:jc w:val="both"/>
              <w:rPr>
                <w:rFonts w:ascii="Times New Roman" w:eastAsia="Times New Roman" w:hAnsi="Times New Roman" w:cs="Times New Roman"/>
                <w:sz w:val="24"/>
                <w:szCs w:val="24"/>
              </w:rPr>
            </w:pPr>
            <w:r w:rsidRPr="00F83174">
              <w:rPr>
                <w:rFonts w:ascii="Times New Roman" w:eastAsia="Times New Roman" w:hAnsi="Times New Roman" w:cs="Times New Roman"/>
                <w:sz w:val="24"/>
                <w:szCs w:val="24"/>
              </w:rPr>
              <w:t>_________</w:t>
            </w:r>
          </w:p>
        </w:tc>
        <w:tc>
          <w:tcPr>
            <w:tcW w:w="1164" w:type="pct"/>
            <w:hideMark/>
          </w:tcPr>
          <w:p w:rsidR="00892281" w:rsidRPr="00F83174" w:rsidRDefault="00892281" w:rsidP="007B0BB6">
            <w:pPr>
              <w:jc w:val="both"/>
              <w:rPr>
                <w:rFonts w:ascii="Times New Roman" w:eastAsia="Times New Roman" w:hAnsi="Times New Roman" w:cs="Times New Roman"/>
                <w:sz w:val="24"/>
                <w:szCs w:val="24"/>
              </w:rPr>
            </w:pPr>
            <w:r w:rsidRPr="00F83174">
              <w:rPr>
                <w:rFonts w:ascii="Times New Roman" w:eastAsia="Times New Roman" w:hAnsi="Times New Roman" w:cs="Times New Roman"/>
                <w:sz w:val="24"/>
                <w:szCs w:val="24"/>
              </w:rPr>
              <w:t>_________</w:t>
            </w:r>
          </w:p>
        </w:tc>
        <w:tc>
          <w:tcPr>
            <w:tcW w:w="1336" w:type="pct"/>
            <w:hideMark/>
          </w:tcPr>
          <w:p w:rsidR="00892281" w:rsidRPr="00F83174" w:rsidRDefault="00892281" w:rsidP="007B0BB6">
            <w:pPr>
              <w:jc w:val="both"/>
              <w:rPr>
                <w:rFonts w:ascii="Times New Roman" w:eastAsia="Times New Roman" w:hAnsi="Times New Roman" w:cs="Times New Roman"/>
                <w:sz w:val="24"/>
                <w:szCs w:val="24"/>
              </w:rPr>
            </w:pPr>
            <w:r w:rsidRPr="00F83174">
              <w:rPr>
                <w:rFonts w:ascii="Times New Roman" w:eastAsia="Times New Roman" w:hAnsi="Times New Roman" w:cs="Times New Roman"/>
                <w:sz w:val="24"/>
                <w:szCs w:val="24"/>
              </w:rPr>
              <w:t>_________</w:t>
            </w:r>
          </w:p>
        </w:tc>
        <w:tc>
          <w:tcPr>
            <w:tcW w:w="1535" w:type="pct"/>
            <w:hideMark/>
          </w:tcPr>
          <w:p w:rsidR="00892281" w:rsidRPr="00F83174" w:rsidRDefault="00892281" w:rsidP="007B0BB6">
            <w:pPr>
              <w:jc w:val="both"/>
              <w:rPr>
                <w:rFonts w:ascii="Times New Roman" w:eastAsia="Times New Roman" w:hAnsi="Times New Roman" w:cs="Times New Roman"/>
                <w:sz w:val="24"/>
                <w:szCs w:val="24"/>
              </w:rPr>
            </w:pPr>
            <w:r w:rsidRPr="00F83174">
              <w:rPr>
                <w:rFonts w:ascii="Times New Roman" w:eastAsia="Times New Roman" w:hAnsi="Times New Roman" w:cs="Times New Roman"/>
                <w:sz w:val="24"/>
                <w:szCs w:val="24"/>
              </w:rPr>
              <w:t>_________</w:t>
            </w:r>
          </w:p>
        </w:tc>
      </w:tr>
    </w:tbl>
    <w:p w:rsidR="00C57EFB" w:rsidRDefault="00C57EFB" w:rsidP="007B0BB6">
      <w:pPr>
        <w:spacing w:after="0" w:line="240" w:lineRule="auto"/>
        <w:jc w:val="both"/>
        <w:rPr>
          <w:rFonts w:ascii="Times New Roman" w:eastAsia="Times New Roman" w:hAnsi="Times New Roman" w:cs="Times New Roman"/>
          <w:b/>
          <w:bCs/>
          <w:sz w:val="24"/>
          <w:szCs w:val="24"/>
        </w:rPr>
      </w:pPr>
    </w:p>
    <w:p w:rsidR="00892281" w:rsidRPr="00602F1E"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Result:</w:t>
      </w:r>
      <w:r w:rsidRPr="00602F1E">
        <w:rPr>
          <w:rFonts w:ascii="Times New Roman" w:eastAsia="Times New Roman" w:hAnsi="Times New Roman" w:cs="Times New Roman"/>
          <w:sz w:val="24"/>
          <w:szCs w:val="24"/>
        </w:rPr>
        <w:t xml:space="preserve"> The stomatal characteristics of different plant species were analyzed and classified based on their taxonomical significance.</w:t>
      </w:r>
    </w:p>
    <w:p w:rsidR="00C57EFB" w:rsidRDefault="00C57EFB" w:rsidP="007B0BB6">
      <w:pPr>
        <w:spacing w:after="0" w:line="240" w:lineRule="auto"/>
        <w:jc w:val="both"/>
        <w:rPr>
          <w:rFonts w:ascii="Times New Roman" w:eastAsia="Times New Roman" w:hAnsi="Times New Roman" w:cs="Times New Roman"/>
          <w:b/>
          <w:bCs/>
          <w:sz w:val="24"/>
          <w:szCs w:val="24"/>
        </w:rPr>
      </w:pPr>
    </w:p>
    <w:p w:rsidR="00892281" w:rsidRPr="00602F1E"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Stomatal structure and density vary among plant species and serve as an essential criterion for plant taxonomy. Their study provides valuable insights into species differentiation and evolutionary adaptations.</w:t>
      </w:r>
    </w:p>
    <w:p w:rsidR="00C57EFB" w:rsidRDefault="00C57EFB" w:rsidP="007B0BB6">
      <w:pPr>
        <w:spacing w:after="0" w:line="240" w:lineRule="auto"/>
        <w:jc w:val="both"/>
        <w:rPr>
          <w:rFonts w:ascii="Times New Roman" w:eastAsia="Times New Roman" w:hAnsi="Times New Roman" w:cs="Times New Roman"/>
          <w:b/>
          <w:bCs/>
          <w:sz w:val="24"/>
          <w:szCs w:val="24"/>
        </w:rPr>
      </w:pPr>
    </w:p>
    <w:p w:rsidR="00892281" w:rsidRPr="00602F1E" w:rsidRDefault="00892281"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lastRenderedPageBreak/>
        <w:t>Precautions:</w:t>
      </w:r>
    </w:p>
    <w:p w:rsidR="00892281" w:rsidRPr="00602F1E" w:rsidRDefault="00892281" w:rsidP="007B0BB6">
      <w:pPr>
        <w:numPr>
          <w:ilvl w:val="0"/>
          <w:numId w:val="1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Handle plant specimens carefully to avoid tissue damage.</w:t>
      </w:r>
    </w:p>
    <w:p w:rsidR="00892281" w:rsidRPr="00602F1E" w:rsidRDefault="00892281" w:rsidP="007B0BB6">
      <w:pPr>
        <w:numPr>
          <w:ilvl w:val="0"/>
          <w:numId w:val="1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appropriate staining techniques for clear microscopic observation.</w:t>
      </w:r>
    </w:p>
    <w:p w:rsidR="00892281" w:rsidRPr="00602F1E" w:rsidRDefault="00892281" w:rsidP="007B0BB6">
      <w:pPr>
        <w:numPr>
          <w:ilvl w:val="0"/>
          <w:numId w:val="1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proper focusing while using the microscope.</w:t>
      </w:r>
    </w:p>
    <w:p w:rsidR="00892281" w:rsidRPr="00602F1E" w:rsidRDefault="00892281" w:rsidP="007B0BB6">
      <w:pPr>
        <w:numPr>
          <w:ilvl w:val="0"/>
          <w:numId w:val="1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Cross-check observations with reliable botanical references.</w:t>
      </w:r>
    </w:p>
    <w:p w:rsidR="00892281" w:rsidRPr="00602F1E" w:rsidRDefault="00892281" w:rsidP="007B0BB6">
      <w:pPr>
        <w:numPr>
          <w:ilvl w:val="0"/>
          <w:numId w:val="1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Maintain ethical standards while collecting plant specimens.</w:t>
      </w:r>
    </w:p>
    <w:p w:rsidR="000D7E32" w:rsidRDefault="000D7E32"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p w:rsidR="00DD1F4E" w:rsidRDefault="00DD1F4E" w:rsidP="007B0BB6">
      <w:pPr>
        <w:spacing w:after="0" w:line="240" w:lineRule="auto"/>
        <w:jc w:val="both"/>
        <w:rPr>
          <w:rFonts w:ascii="Times New Roman" w:eastAsia="Times New Roman" w:hAnsi="Times New Roman" w:cs="Times New Roman"/>
          <w:b/>
          <w:bCs/>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243"/>
      </w:tblGrid>
      <w:tr w:rsidR="000D7E32" w:rsidTr="000D7E32">
        <w:tc>
          <w:tcPr>
            <w:tcW w:w="9243" w:type="dxa"/>
            <w:shd w:val="clear" w:color="auto" w:fill="F2F2F2" w:themeFill="background1" w:themeFillShade="F2"/>
          </w:tcPr>
          <w:p w:rsidR="000D7E32" w:rsidRPr="000D7E32" w:rsidRDefault="000D7E32" w:rsidP="007B0BB6">
            <w:pPr>
              <w:jc w:val="both"/>
              <w:rPr>
                <w:rFonts w:ascii="Times New Roman" w:hAnsi="Times New Roman" w:cs="Times New Roman"/>
                <w:sz w:val="24"/>
                <w:szCs w:val="24"/>
              </w:rPr>
            </w:pPr>
            <w:r w:rsidRPr="00602F1E">
              <w:rPr>
                <w:rFonts w:ascii="Times New Roman" w:hAnsi="Times New Roman" w:cs="Times New Roman"/>
                <w:sz w:val="24"/>
                <w:szCs w:val="24"/>
              </w:rPr>
              <w:lastRenderedPageBreak/>
              <w:t>Lab Activity No 0</w:t>
            </w:r>
            <w:r>
              <w:rPr>
                <w:rFonts w:ascii="Times New Roman" w:hAnsi="Times New Roman" w:cs="Times New Roman"/>
                <w:sz w:val="24"/>
                <w:szCs w:val="24"/>
              </w:rPr>
              <w:t>3</w:t>
            </w:r>
          </w:p>
          <w:p w:rsidR="000D7E32" w:rsidRPr="000D7E32" w:rsidRDefault="000D7E32"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Study of Trichomes and Their Characters for Taxonomical Studies</w:t>
            </w:r>
          </w:p>
        </w:tc>
      </w:tr>
    </w:tbl>
    <w:p w:rsidR="000D7E32" w:rsidRDefault="000D7E32" w:rsidP="007B0BB6">
      <w:pPr>
        <w:spacing w:after="0" w:line="240" w:lineRule="auto"/>
        <w:jc w:val="both"/>
        <w:rPr>
          <w:rFonts w:ascii="Times New Roman" w:eastAsia="Times New Roman" w:hAnsi="Times New Roman" w:cs="Times New Roman"/>
          <w:b/>
          <w:bCs/>
          <w:sz w:val="24"/>
          <w:szCs w:val="24"/>
        </w:rPr>
      </w:pPr>
    </w:p>
    <w:p w:rsidR="00B53207" w:rsidRPr="00602F1E" w:rsidRDefault="00B53207"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B53207" w:rsidRPr="00602F1E" w:rsidRDefault="00B53207" w:rsidP="007B0BB6">
      <w:pPr>
        <w:numPr>
          <w:ilvl w:val="0"/>
          <w:numId w:val="1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understand the role of trichomes in plant taxonomy.</w:t>
      </w:r>
    </w:p>
    <w:p w:rsidR="00B53207" w:rsidRPr="00602F1E" w:rsidRDefault="00B53207" w:rsidP="007B0BB6">
      <w:pPr>
        <w:numPr>
          <w:ilvl w:val="0"/>
          <w:numId w:val="1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examine different types of trichomes in plant species.</w:t>
      </w:r>
    </w:p>
    <w:p w:rsidR="00B53207" w:rsidRPr="00602F1E" w:rsidRDefault="00B53207" w:rsidP="007B0BB6">
      <w:pPr>
        <w:numPr>
          <w:ilvl w:val="0"/>
          <w:numId w:val="1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 xml:space="preserve">To analyze </w:t>
      </w:r>
      <w:proofErr w:type="spellStart"/>
      <w:r w:rsidRPr="00602F1E">
        <w:rPr>
          <w:rFonts w:ascii="Times New Roman" w:eastAsia="Times New Roman" w:hAnsi="Times New Roman" w:cs="Times New Roman"/>
          <w:sz w:val="24"/>
          <w:szCs w:val="24"/>
        </w:rPr>
        <w:t>trichomal</w:t>
      </w:r>
      <w:proofErr w:type="spellEnd"/>
      <w:r w:rsidRPr="00602F1E">
        <w:rPr>
          <w:rFonts w:ascii="Times New Roman" w:eastAsia="Times New Roman" w:hAnsi="Times New Roman" w:cs="Times New Roman"/>
          <w:sz w:val="24"/>
          <w:szCs w:val="24"/>
        </w:rPr>
        <w:t xml:space="preserve"> characteristics for classification purposes.</w:t>
      </w:r>
    </w:p>
    <w:p w:rsidR="000D7E32" w:rsidRDefault="000D7E32" w:rsidP="007B0BB6">
      <w:pPr>
        <w:spacing w:after="0" w:line="240" w:lineRule="auto"/>
        <w:jc w:val="both"/>
        <w:rPr>
          <w:rFonts w:ascii="Times New Roman" w:eastAsia="Times New Roman" w:hAnsi="Times New Roman" w:cs="Times New Roman"/>
          <w:b/>
          <w:bCs/>
          <w:sz w:val="24"/>
          <w:szCs w:val="24"/>
        </w:rPr>
      </w:pPr>
    </w:p>
    <w:p w:rsidR="00B53207" w:rsidRPr="00602F1E" w:rsidRDefault="00B53207"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study trichome structure and its variations in different plant species for taxonomical classification.</w:t>
      </w:r>
    </w:p>
    <w:p w:rsidR="000D7E32" w:rsidRDefault="000D7E32" w:rsidP="007B0BB6">
      <w:pPr>
        <w:spacing w:after="0" w:line="240" w:lineRule="auto"/>
        <w:jc w:val="both"/>
        <w:rPr>
          <w:rFonts w:ascii="Times New Roman" w:eastAsia="Times New Roman" w:hAnsi="Times New Roman" w:cs="Times New Roman"/>
          <w:b/>
          <w:bCs/>
          <w:sz w:val="24"/>
          <w:szCs w:val="24"/>
        </w:rPr>
      </w:pPr>
    </w:p>
    <w:p w:rsidR="00B53207" w:rsidRPr="00602F1E" w:rsidRDefault="00B53207"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B53207" w:rsidRPr="00602F1E" w:rsidRDefault="00B53207" w:rsidP="007B0BB6">
      <w:pPr>
        <w:numPr>
          <w:ilvl w:val="0"/>
          <w:numId w:val="1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Microscope</w:t>
      </w:r>
    </w:p>
    <w:p w:rsidR="00B53207" w:rsidRPr="00602F1E" w:rsidRDefault="00B53207" w:rsidP="007B0BB6">
      <w:pPr>
        <w:numPr>
          <w:ilvl w:val="0"/>
          <w:numId w:val="1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Glass slides and cover slips</w:t>
      </w:r>
    </w:p>
    <w:p w:rsidR="00B53207" w:rsidRPr="00602F1E" w:rsidRDefault="00B53207" w:rsidP="007B0BB6">
      <w:pPr>
        <w:numPr>
          <w:ilvl w:val="0"/>
          <w:numId w:val="1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Forceps</w:t>
      </w:r>
    </w:p>
    <w:p w:rsidR="00B53207" w:rsidRPr="00602F1E" w:rsidRDefault="00B53207" w:rsidP="007B0BB6">
      <w:pPr>
        <w:numPr>
          <w:ilvl w:val="0"/>
          <w:numId w:val="1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Scalpel or blade</w:t>
      </w:r>
    </w:p>
    <w:p w:rsidR="00B53207" w:rsidRPr="00602F1E" w:rsidRDefault="00B53207" w:rsidP="007B0BB6">
      <w:pPr>
        <w:numPr>
          <w:ilvl w:val="0"/>
          <w:numId w:val="1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Staining solution (safranin or iodine)</w:t>
      </w:r>
    </w:p>
    <w:p w:rsidR="00B53207" w:rsidRPr="00602F1E" w:rsidRDefault="00B53207" w:rsidP="007B0BB6">
      <w:pPr>
        <w:numPr>
          <w:ilvl w:val="0"/>
          <w:numId w:val="1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Distilled water</w:t>
      </w:r>
    </w:p>
    <w:p w:rsidR="00B53207" w:rsidRPr="00602F1E" w:rsidRDefault="00B53207" w:rsidP="007B0BB6">
      <w:pPr>
        <w:numPr>
          <w:ilvl w:val="0"/>
          <w:numId w:val="1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Blotting paper</w:t>
      </w:r>
    </w:p>
    <w:p w:rsidR="00B53207" w:rsidRPr="00602F1E" w:rsidRDefault="00B53207" w:rsidP="007B0BB6">
      <w:pPr>
        <w:numPr>
          <w:ilvl w:val="0"/>
          <w:numId w:val="1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Notebook and pen</w:t>
      </w:r>
    </w:p>
    <w:p w:rsidR="00B53207" w:rsidRPr="00602F1E" w:rsidRDefault="00B53207" w:rsidP="007B0BB6">
      <w:pPr>
        <w:numPr>
          <w:ilvl w:val="0"/>
          <w:numId w:val="1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Plant specimens (collected ethically and legally)</w:t>
      </w:r>
    </w:p>
    <w:p w:rsidR="000D7E32" w:rsidRDefault="000D7E32" w:rsidP="007B0BB6">
      <w:pPr>
        <w:spacing w:after="0" w:line="240" w:lineRule="auto"/>
        <w:jc w:val="both"/>
        <w:rPr>
          <w:rFonts w:ascii="Times New Roman" w:eastAsia="Times New Roman" w:hAnsi="Times New Roman" w:cs="Times New Roman"/>
          <w:b/>
          <w:bCs/>
          <w:sz w:val="24"/>
          <w:szCs w:val="24"/>
        </w:rPr>
      </w:pPr>
    </w:p>
    <w:p w:rsidR="00B53207" w:rsidRPr="00602F1E" w:rsidRDefault="00B53207"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Trichomes are hair-like outgrowths on the epidermis of plant organs such as leaves, stems, and flowers. They play a significant role in plant defense, water retention, and taxonomy. Trichomes are classified into glandular and non-glandular types, with further subcategories based on structure and function. The study of </w:t>
      </w:r>
      <w:proofErr w:type="spellStart"/>
      <w:r w:rsidRPr="00602F1E">
        <w:rPr>
          <w:rFonts w:ascii="Times New Roman" w:eastAsia="Times New Roman" w:hAnsi="Times New Roman" w:cs="Times New Roman"/>
          <w:sz w:val="24"/>
          <w:szCs w:val="24"/>
        </w:rPr>
        <w:t>trichomal</w:t>
      </w:r>
      <w:proofErr w:type="spellEnd"/>
      <w:r w:rsidRPr="00602F1E">
        <w:rPr>
          <w:rFonts w:ascii="Times New Roman" w:eastAsia="Times New Roman" w:hAnsi="Times New Roman" w:cs="Times New Roman"/>
          <w:sz w:val="24"/>
          <w:szCs w:val="24"/>
        </w:rPr>
        <w:t xml:space="preserve"> characters helps in distinguishing plant taxa and understanding evolutionary relationships.</w:t>
      </w:r>
    </w:p>
    <w:p w:rsidR="000D7E32" w:rsidRDefault="000D7E32" w:rsidP="007B0BB6">
      <w:pPr>
        <w:spacing w:after="0" w:line="240" w:lineRule="auto"/>
        <w:jc w:val="both"/>
        <w:rPr>
          <w:rFonts w:ascii="Times New Roman" w:eastAsia="Times New Roman" w:hAnsi="Times New Roman" w:cs="Times New Roman"/>
          <w:b/>
          <w:bCs/>
          <w:sz w:val="24"/>
          <w:szCs w:val="24"/>
        </w:rPr>
      </w:pPr>
    </w:p>
    <w:p w:rsidR="00B53207" w:rsidRPr="00602F1E" w:rsidRDefault="00B53207"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B53207" w:rsidRPr="00602F1E" w:rsidRDefault="00B53207" w:rsidP="007B0BB6">
      <w:pPr>
        <w:numPr>
          <w:ilvl w:val="0"/>
          <w:numId w:val="1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Select Plant Specimens:</w:t>
      </w:r>
      <w:r w:rsidRPr="00602F1E">
        <w:rPr>
          <w:rFonts w:ascii="Times New Roman" w:eastAsia="Times New Roman" w:hAnsi="Times New Roman" w:cs="Times New Roman"/>
          <w:sz w:val="24"/>
          <w:szCs w:val="24"/>
        </w:rPr>
        <w:t xml:space="preserve"> Collect leaves or stems from different plant species.</w:t>
      </w:r>
    </w:p>
    <w:p w:rsidR="00B53207" w:rsidRPr="00602F1E" w:rsidRDefault="00B53207" w:rsidP="007B0BB6">
      <w:pPr>
        <w:numPr>
          <w:ilvl w:val="0"/>
          <w:numId w:val="1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Prepare Epidermal Peel or Section:</w:t>
      </w:r>
      <w:r w:rsidRPr="00602F1E">
        <w:rPr>
          <w:rFonts w:ascii="Times New Roman" w:eastAsia="Times New Roman" w:hAnsi="Times New Roman" w:cs="Times New Roman"/>
          <w:sz w:val="24"/>
          <w:szCs w:val="24"/>
        </w:rPr>
        <w:t xml:space="preserve"> Use a scalpel to obtain a thin layer of the epidermis.</w:t>
      </w:r>
    </w:p>
    <w:p w:rsidR="00B53207" w:rsidRPr="00602F1E" w:rsidRDefault="00B53207" w:rsidP="007B0BB6">
      <w:pPr>
        <w:numPr>
          <w:ilvl w:val="0"/>
          <w:numId w:val="1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Stain the Sample:</w:t>
      </w:r>
      <w:r w:rsidRPr="00602F1E">
        <w:rPr>
          <w:rFonts w:ascii="Times New Roman" w:eastAsia="Times New Roman" w:hAnsi="Times New Roman" w:cs="Times New Roman"/>
          <w:sz w:val="24"/>
          <w:szCs w:val="24"/>
        </w:rPr>
        <w:t xml:space="preserve"> Apply a staining solution to enhance visibility.</w:t>
      </w:r>
    </w:p>
    <w:p w:rsidR="00B53207" w:rsidRPr="00602F1E" w:rsidRDefault="00B53207" w:rsidP="007B0BB6">
      <w:pPr>
        <w:numPr>
          <w:ilvl w:val="0"/>
          <w:numId w:val="1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Mount on Slide:</w:t>
      </w:r>
      <w:r w:rsidRPr="00602F1E">
        <w:rPr>
          <w:rFonts w:ascii="Times New Roman" w:eastAsia="Times New Roman" w:hAnsi="Times New Roman" w:cs="Times New Roman"/>
          <w:sz w:val="24"/>
          <w:szCs w:val="24"/>
        </w:rPr>
        <w:t xml:space="preserve"> Place the prepared specimen on a slide with a cover slip.</w:t>
      </w:r>
    </w:p>
    <w:p w:rsidR="00B53207" w:rsidRPr="00602F1E" w:rsidRDefault="00B53207" w:rsidP="007B0BB6">
      <w:pPr>
        <w:numPr>
          <w:ilvl w:val="0"/>
          <w:numId w:val="1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Observe Under Microscope:</w:t>
      </w:r>
      <w:r w:rsidRPr="00602F1E">
        <w:rPr>
          <w:rFonts w:ascii="Times New Roman" w:eastAsia="Times New Roman" w:hAnsi="Times New Roman" w:cs="Times New Roman"/>
          <w:sz w:val="24"/>
          <w:szCs w:val="24"/>
        </w:rPr>
        <w:t xml:space="preserve"> Identify and categorize trichomes based on morphology.</w:t>
      </w:r>
    </w:p>
    <w:p w:rsidR="00B53207" w:rsidRPr="00602F1E" w:rsidRDefault="00B53207" w:rsidP="007B0BB6">
      <w:pPr>
        <w:numPr>
          <w:ilvl w:val="0"/>
          <w:numId w:val="1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 xml:space="preserve">Record </w:t>
      </w:r>
      <w:proofErr w:type="spellStart"/>
      <w:r w:rsidRPr="00602F1E">
        <w:rPr>
          <w:rFonts w:ascii="Times New Roman" w:eastAsia="Times New Roman" w:hAnsi="Times New Roman" w:cs="Times New Roman"/>
          <w:b/>
          <w:bCs/>
          <w:sz w:val="24"/>
          <w:szCs w:val="24"/>
        </w:rPr>
        <w:t>Trichomal</w:t>
      </w:r>
      <w:proofErr w:type="spellEnd"/>
      <w:r w:rsidRPr="00602F1E">
        <w:rPr>
          <w:rFonts w:ascii="Times New Roman" w:eastAsia="Times New Roman" w:hAnsi="Times New Roman" w:cs="Times New Roman"/>
          <w:b/>
          <w:bCs/>
          <w:sz w:val="24"/>
          <w:szCs w:val="24"/>
        </w:rPr>
        <w:t xml:space="preserve"> Features:</w:t>
      </w:r>
      <w:r w:rsidRPr="00602F1E">
        <w:rPr>
          <w:rFonts w:ascii="Times New Roman" w:eastAsia="Times New Roman" w:hAnsi="Times New Roman" w:cs="Times New Roman"/>
          <w:sz w:val="24"/>
          <w:szCs w:val="24"/>
        </w:rPr>
        <w:t xml:space="preserve"> Note type, size, density, and distribution of trichomes.</w:t>
      </w:r>
    </w:p>
    <w:p w:rsidR="005A01E1" w:rsidRDefault="00B53207" w:rsidP="007B0BB6">
      <w:pPr>
        <w:numPr>
          <w:ilvl w:val="0"/>
          <w:numId w:val="1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Compare Across Species:</w:t>
      </w:r>
      <w:r w:rsidRPr="00602F1E">
        <w:rPr>
          <w:rFonts w:ascii="Times New Roman" w:eastAsia="Times New Roman" w:hAnsi="Times New Roman" w:cs="Times New Roman"/>
          <w:sz w:val="24"/>
          <w:szCs w:val="24"/>
        </w:rPr>
        <w:t xml:space="preserve"> Identify taxonomical differences and similarities.</w:t>
      </w:r>
    </w:p>
    <w:p w:rsidR="005A01E1" w:rsidRDefault="005A01E1" w:rsidP="007B0BB6">
      <w:pPr>
        <w:spacing w:after="0" w:line="240" w:lineRule="auto"/>
        <w:ind w:left="720"/>
        <w:jc w:val="both"/>
        <w:rPr>
          <w:rFonts w:ascii="Times New Roman" w:eastAsia="Times New Roman" w:hAnsi="Times New Roman" w:cs="Times New Roman"/>
          <w:b/>
          <w:bCs/>
          <w:sz w:val="24"/>
          <w:szCs w:val="24"/>
        </w:rPr>
      </w:pPr>
    </w:p>
    <w:p w:rsidR="005A01E1" w:rsidRDefault="005A01E1" w:rsidP="007B0BB6">
      <w:pPr>
        <w:spacing w:after="0" w:line="240" w:lineRule="auto"/>
        <w:ind w:left="720"/>
        <w:jc w:val="both"/>
        <w:rPr>
          <w:rFonts w:ascii="Times New Roman" w:eastAsia="Times New Roman" w:hAnsi="Times New Roman" w:cs="Times New Roman"/>
          <w:b/>
          <w:bCs/>
          <w:sz w:val="24"/>
          <w:szCs w:val="24"/>
        </w:rPr>
      </w:pPr>
    </w:p>
    <w:p w:rsidR="005A01E1" w:rsidRPr="005A01E1" w:rsidRDefault="005A01E1" w:rsidP="007B0BB6">
      <w:pPr>
        <w:spacing w:after="0" w:line="240" w:lineRule="auto"/>
        <w:jc w:val="both"/>
        <w:rPr>
          <w:rFonts w:ascii="Times New Roman" w:eastAsia="Times New Roman" w:hAnsi="Times New Roman" w:cs="Times New Roman"/>
          <w:sz w:val="24"/>
          <w:szCs w:val="24"/>
        </w:rPr>
      </w:pPr>
      <w:r w:rsidRPr="005A01E1">
        <w:rPr>
          <w:rFonts w:ascii="Times New Roman" w:eastAsia="Times New Roman" w:hAnsi="Times New Roman" w:cs="Times New Roman"/>
          <w:b/>
          <w:bCs/>
          <w:sz w:val="24"/>
          <w:szCs w:val="24"/>
        </w:rPr>
        <w:t>Diagram:</w:t>
      </w:r>
      <w:r w:rsidRPr="005A01E1">
        <w:rPr>
          <w:rFonts w:ascii="Times New Roman" w:eastAsia="Times New Roman" w:hAnsi="Times New Roman" w:cs="Times New Roman"/>
          <w:sz w:val="24"/>
          <w:szCs w:val="24"/>
        </w:rPr>
        <w:t xml:space="preserve"> </w:t>
      </w:r>
    </w:p>
    <w:p w:rsidR="000D7E32" w:rsidRDefault="000D7E32" w:rsidP="007B0BB6">
      <w:pPr>
        <w:spacing w:after="0" w:line="240" w:lineRule="auto"/>
        <w:jc w:val="both"/>
        <w:rPr>
          <w:rFonts w:ascii="Times New Roman" w:eastAsia="Times New Roman" w:hAnsi="Times New Roman" w:cs="Times New Roman"/>
          <w:b/>
          <w:bCs/>
          <w:sz w:val="24"/>
          <w:szCs w:val="24"/>
        </w:rPr>
      </w:pPr>
    </w:p>
    <w:p w:rsidR="005A01E1" w:rsidRDefault="005A01E1" w:rsidP="007B0BB6">
      <w:pPr>
        <w:spacing w:after="0" w:line="240" w:lineRule="auto"/>
        <w:jc w:val="both"/>
        <w:rPr>
          <w:rFonts w:ascii="Times New Roman" w:eastAsia="Times New Roman" w:hAnsi="Times New Roman" w:cs="Times New Roman"/>
          <w:b/>
          <w:bCs/>
          <w:sz w:val="24"/>
          <w:szCs w:val="24"/>
        </w:rPr>
      </w:pPr>
    </w:p>
    <w:p w:rsidR="005A01E1" w:rsidRDefault="00DD1F4E" w:rsidP="007B0BB6">
      <w:pPr>
        <w:spacing w:after="0" w:line="240" w:lineRule="auto"/>
        <w:jc w:val="both"/>
        <w:rPr>
          <w:rFonts w:ascii="Times New Roman" w:eastAsia="Times New Roman" w:hAnsi="Times New Roman" w:cs="Times New Roman"/>
          <w:b/>
          <w:bCs/>
          <w:sz w:val="24"/>
          <w:szCs w:val="24"/>
        </w:rPr>
      </w:pPr>
      <w:r w:rsidRPr="005A01E1">
        <w:rPr>
          <w:rFonts w:ascii="Times New Roman" w:eastAsia="Times New Roman" w:hAnsi="Times New Roman" w:cs="Times New Roman"/>
          <w:b/>
          <w:bCs/>
          <w:noProof/>
          <w:sz w:val="24"/>
          <w:szCs w:val="24"/>
        </w:rPr>
        <w:lastRenderedPageBreak/>
        <w:drawing>
          <wp:inline distT="0" distB="0" distL="0" distR="0" wp14:anchorId="7B17BC02" wp14:editId="589493AF">
            <wp:extent cx="4714875" cy="5177297"/>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200000"/>
                              </a14:imgEffect>
                              <a14:imgEffect>
                                <a14:brightnessContrast bright="-20000" contrast="40000"/>
                              </a14:imgEffect>
                            </a14:imgLayer>
                          </a14:imgProps>
                        </a:ext>
                      </a:extLst>
                    </a:blip>
                    <a:srcRect t="2775" b="3555"/>
                    <a:stretch/>
                  </pic:blipFill>
                  <pic:spPr>
                    <a:xfrm>
                      <a:off x="0" y="0"/>
                      <a:ext cx="4722570" cy="5185747"/>
                    </a:xfrm>
                    <a:prstGeom prst="rect">
                      <a:avLst/>
                    </a:prstGeom>
                  </pic:spPr>
                </pic:pic>
              </a:graphicData>
            </a:graphic>
          </wp:inline>
        </w:drawing>
      </w:r>
    </w:p>
    <w:p w:rsidR="00B53207" w:rsidRPr="00602F1E" w:rsidRDefault="00B53207"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1685"/>
        <w:gridCol w:w="2192"/>
        <w:gridCol w:w="2538"/>
        <w:gridCol w:w="2828"/>
      </w:tblGrid>
      <w:tr w:rsidR="00B53207" w:rsidRPr="00602F1E" w:rsidTr="003E66E8">
        <w:tc>
          <w:tcPr>
            <w:tcW w:w="891" w:type="pct"/>
            <w:hideMark/>
          </w:tcPr>
          <w:p w:rsidR="00B53207" w:rsidRPr="00602F1E" w:rsidRDefault="00B53207"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Plant Name</w:t>
            </w:r>
          </w:p>
        </w:tc>
        <w:tc>
          <w:tcPr>
            <w:tcW w:w="1160" w:type="pct"/>
            <w:hideMark/>
          </w:tcPr>
          <w:p w:rsidR="00B53207" w:rsidRPr="00602F1E" w:rsidRDefault="00B53207"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Trichome Type</w:t>
            </w:r>
          </w:p>
        </w:tc>
        <w:tc>
          <w:tcPr>
            <w:tcW w:w="1343" w:type="pct"/>
            <w:hideMark/>
          </w:tcPr>
          <w:p w:rsidR="00B53207" w:rsidRPr="00602F1E" w:rsidRDefault="00B53207"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Trichome Density</w:t>
            </w:r>
          </w:p>
        </w:tc>
        <w:tc>
          <w:tcPr>
            <w:tcW w:w="1497" w:type="pct"/>
            <w:hideMark/>
          </w:tcPr>
          <w:p w:rsidR="00B53207" w:rsidRPr="00602F1E" w:rsidRDefault="00B53207"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Additional Features</w:t>
            </w:r>
          </w:p>
        </w:tc>
      </w:tr>
      <w:tr w:rsidR="00B53207" w:rsidRPr="00602F1E" w:rsidTr="003E66E8">
        <w:tc>
          <w:tcPr>
            <w:tcW w:w="891" w:type="pct"/>
            <w:hideMark/>
          </w:tcPr>
          <w:p w:rsidR="00B53207" w:rsidRPr="00602F1E" w:rsidRDefault="00B53207"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160" w:type="pct"/>
            <w:hideMark/>
          </w:tcPr>
          <w:p w:rsidR="00B53207" w:rsidRPr="00602F1E" w:rsidRDefault="00B53207"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343" w:type="pct"/>
            <w:hideMark/>
          </w:tcPr>
          <w:p w:rsidR="00B53207" w:rsidRPr="00602F1E" w:rsidRDefault="00B53207"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497" w:type="pct"/>
            <w:hideMark/>
          </w:tcPr>
          <w:p w:rsidR="00B53207" w:rsidRPr="00602F1E" w:rsidRDefault="00B53207"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B53207" w:rsidRPr="00602F1E" w:rsidTr="003E66E8">
        <w:tc>
          <w:tcPr>
            <w:tcW w:w="891" w:type="pct"/>
            <w:hideMark/>
          </w:tcPr>
          <w:p w:rsidR="00B53207" w:rsidRPr="00602F1E" w:rsidRDefault="00B53207"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160" w:type="pct"/>
            <w:hideMark/>
          </w:tcPr>
          <w:p w:rsidR="00B53207" w:rsidRPr="00602F1E" w:rsidRDefault="00B53207"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343" w:type="pct"/>
            <w:hideMark/>
          </w:tcPr>
          <w:p w:rsidR="00B53207" w:rsidRPr="00602F1E" w:rsidRDefault="00B53207"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497" w:type="pct"/>
            <w:hideMark/>
          </w:tcPr>
          <w:p w:rsidR="00B53207" w:rsidRPr="00602F1E" w:rsidRDefault="00B53207"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bl>
    <w:p w:rsidR="000D7E32" w:rsidRDefault="000D7E32" w:rsidP="007B0BB6">
      <w:pPr>
        <w:spacing w:after="0" w:line="240" w:lineRule="auto"/>
        <w:jc w:val="both"/>
        <w:rPr>
          <w:rFonts w:ascii="Times New Roman" w:eastAsia="Times New Roman" w:hAnsi="Times New Roman" w:cs="Times New Roman"/>
          <w:b/>
          <w:bCs/>
          <w:sz w:val="24"/>
          <w:szCs w:val="24"/>
        </w:rPr>
      </w:pPr>
    </w:p>
    <w:p w:rsidR="00B53207" w:rsidRPr="00602F1E" w:rsidRDefault="00B53207"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Result:</w:t>
      </w:r>
      <w:r w:rsidRPr="00602F1E">
        <w:rPr>
          <w:rFonts w:ascii="Times New Roman" w:eastAsia="Times New Roman" w:hAnsi="Times New Roman" w:cs="Times New Roman"/>
          <w:sz w:val="24"/>
          <w:szCs w:val="24"/>
        </w:rPr>
        <w:t xml:space="preserve"> The </w:t>
      </w:r>
      <w:proofErr w:type="spellStart"/>
      <w:r w:rsidRPr="00602F1E">
        <w:rPr>
          <w:rFonts w:ascii="Times New Roman" w:eastAsia="Times New Roman" w:hAnsi="Times New Roman" w:cs="Times New Roman"/>
          <w:sz w:val="24"/>
          <w:szCs w:val="24"/>
        </w:rPr>
        <w:t>trichomal</w:t>
      </w:r>
      <w:proofErr w:type="spellEnd"/>
      <w:r w:rsidRPr="00602F1E">
        <w:rPr>
          <w:rFonts w:ascii="Times New Roman" w:eastAsia="Times New Roman" w:hAnsi="Times New Roman" w:cs="Times New Roman"/>
          <w:sz w:val="24"/>
          <w:szCs w:val="24"/>
        </w:rPr>
        <w:t xml:space="preserve"> characteristics of different plant species were analyzed and classified based on their taxonomical significance.</w:t>
      </w:r>
    </w:p>
    <w:p w:rsidR="000D7E32" w:rsidRDefault="000D7E32" w:rsidP="007B0BB6">
      <w:pPr>
        <w:spacing w:after="0" w:line="240" w:lineRule="auto"/>
        <w:jc w:val="both"/>
        <w:rPr>
          <w:rFonts w:ascii="Times New Roman" w:eastAsia="Times New Roman" w:hAnsi="Times New Roman" w:cs="Times New Roman"/>
          <w:b/>
          <w:bCs/>
          <w:sz w:val="24"/>
          <w:szCs w:val="24"/>
        </w:rPr>
      </w:pPr>
    </w:p>
    <w:p w:rsidR="00B53207" w:rsidRPr="00602F1E" w:rsidRDefault="00B53207"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Trichome structure and density vary among plant species and serve as an essential criterion for plant taxonomy. Their study provides valuable insights into species differentiation and evolutionary adaptations.</w:t>
      </w:r>
    </w:p>
    <w:p w:rsidR="000D7E32" w:rsidRDefault="000D7E32" w:rsidP="007B0BB6">
      <w:pPr>
        <w:spacing w:after="0" w:line="240" w:lineRule="auto"/>
        <w:jc w:val="both"/>
        <w:rPr>
          <w:rFonts w:ascii="Times New Roman" w:eastAsia="Times New Roman" w:hAnsi="Times New Roman" w:cs="Times New Roman"/>
          <w:b/>
          <w:bCs/>
          <w:sz w:val="24"/>
          <w:szCs w:val="24"/>
        </w:rPr>
      </w:pPr>
    </w:p>
    <w:p w:rsidR="00B53207" w:rsidRPr="00602F1E" w:rsidRDefault="00B53207"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Precautions:</w:t>
      </w:r>
    </w:p>
    <w:p w:rsidR="00B53207" w:rsidRPr="00602F1E" w:rsidRDefault="00B53207" w:rsidP="007B0BB6">
      <w:pPr>
        <w:numPr>
          <w:ilvl w:val="0"/>
          <w:numId w:val="1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Handle plant specimens carefully to avoid tissue damage.</w:t>
      </w:r>
    </w:p>
    <w:p w:rsidR="00B53207" w:rsidRPr="00602F1E" w:rsidRDefault="00B53207" w:rsidP="007B0BB6">
      <w:pPr>
        <w:numPr>
          <w:ilvl w:val="0"/>
          <w:numId w:val="1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appropriate staining techniques for clear microscopic observation.</w:t>
      </w:r>
    </w:p>
    <w:p w:rsidR="00B53207" w:rsidRPr="00602F1E" w:rsidRDefault="00B53207" w:rsidP="007B0BB6">
      <w:pPr>
        <w:numPr>
          <w:ilvl w:val="0"/>
          <w:numId w:val="1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proper focusing while using the microscope.</w:t>
      </w:r>
    </w:p>
    <w:p w:rsidR="00B53207" w:rsidRPr="00602F1E" w:rsidRDefault="00B53207" w:rsidP="007B0BB6">
      <w:pPr>
        <w:numPr>
          <w:ilvl w:val="0"/>
          <w:numId w:val="1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Cross-check observations with reliable botanical references.</w:t>
      </w:r>
    </w:p>
    <w:p w:rsidR="00B53207" w:rsidRDefault="00B53207" w:rsidP="007B0BB6">
      <w:pPr>
        <w:numPr>
          <w:ilvl w:val="0"/>
          <w:numId w:val="1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Maintain ethical standards while collecting plant specimens.</w:t>
      </w:r>
    </w:p>
    <w:p w:rsidR="00DD1F4E" w:rsidRPr="00602F1E" w:rsidRDefault="00DD1F4E" w:rsidP="00DD1F4E">
      <w:pPr>
        <w:spacing w:after="0" w:line="240" w:lineRule="auto"/>
        <w:jc w:val="both"/>
        <w:rPr>
          <w:rFonts w:ascii="Times New Roman" w:eastAsia="Times New Roman" w:hAnsi="Times New Roman" w:cs="Times New Roman"/>
          <w:sz w:val="24"/>
          <w:szCs w:val="24"/>
        </w:rPr>
      </w:pPr>
    </w:p>
    <w:p w:rsidR="00892281" w:rsidRPr="00602F1E" w:rsidRDefault="00892281" w:rsidP="007B0BB6">
      <w:pPr>
        <w:spacing w:after="0" w:line="240" w:lineRule="auto"/>
        <w:jc w:val="both"/>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243"/>
      </w:tblGrid>
      <w:tr w:rsidR="000D7E32" w:rsidTr="00411CA4">
        <w:tc>
          <w:tcPr>
            <w:tcW w:w="9243" w:type="dxa"/>
            <w:shd w:val="clear" w:color="auto" w:fill="F2F2F2" w:themeFill="background1" w:themeFillShade="F2"/>
          </w:tcPr>
          <w:p w:rsidR="00411CA4" w:rsidRPr="000D7E32" w:rsidRDefault="00411CA4" w:rsidP="007B0BB6">
            <w:pPr>
              <w:jc w:val="both"/>
              <w:rPr>
                <w:rFonts w:ascii="Times New Roman" w:hAnsi="Times New Roman" w:cs="Times New Roman"/>
                <w:sz w:val="24"/>
                <w:szCs w:val="24"/>
              </w:rPr>
            </w:pPr>
            <w:r w:rsidRPr="00602F1E">
              <w:rPr>
                <w:rFonts w:ascii="Times New Roman" w:hAnsi="Times New Roman" w:cs="Times New Roman"/>
                <w:sz w:val="24"/>
                <w:szCs w:val="24"/>
              </w:rPr>
              <w:lastRenderedPageBreak/>
              <w:t>Lab Activity No 0</w:t>
            </w:r>
            <w:r>
              <w:rPr>
                <w:rFonts w:ascii="Times New Roman" w:hAnsi="Times New Roman" w:cs="Times New Roman"/>
                <w:sz w:val="24"/>
                <w:szCs w:val="24"/>
              </w:rPr>
              <w:t>4</w:t>
            </w:r>
          </w:p>
          <w:p w:rsidR="000D7E32" w:rsidRPr="00411CA4" w:rsidRDefault="00411CA4"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Study of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and Its Characters for Taxonomical Studies</w:t>
            </w:r>
          </w:p>
        </w:tc>
      </w:tr>
    </w:tbl>
    <w:p w:rsidR="000D7E32" w:rsidRDefault="000D7E32" w:rsidP="007B0BB6">
      <w:pPr>
        <w:spacing w:after="0" w:line="240" w:lineRule="auto"/>
        <w:jc w:val="both"/>
        <w:rPr>
          <w:rFonts w:ascii="Times New Roman" w:eastAsia="Times New Roman" w:hAnsi="Times New Roman" w:cs="Times New Roman"/>
          <w:b/>
          <w:bCs/>
          <w:sz w:val="24"/>
          <w:szCs w:val="24"/>
        </w:rPr>
      </w:pPr>
    </w:p>
    <w:p w:rsidR="00307D78" w:rsidRPr="00602F1E"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307D78" w:rsidRPr="00602F1E" w:rsidRDefault="00307D78" w:rsidP="007B0BB6">
      <w:pPr>
        <w:numPr>
          <w:ilvl w:val="0"/>
          <w:numId w:val="1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 xml:space="preserve">To understand the role of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(seed coat) in plant taxonomy.</w:t>
      </w:r>
    </w:p>
    <w:p w:rsidR="00307D78" w:rsidRPr="00602F1E" w:rsidRDefault="00307D78" w:rsidP="007B0BB6">
      <w:pPr>
        <w:numPr>
          <w:ilvl w:val="0"/>
          <w:numId w:val="1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examine different types of seed coat structures in plant species.</w:t>
      </w:r>
    </w:p>
    <w:p w:rsidR="00307D78" w:rsidRPr="00602F1E" w:rsidRDefault="00307D78" w:rsidP="007B0BB6">
      <w:pPr>
        <w:numPr>
          <w:ilvl w:val="0"/>
          <w:numId w:val="1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 xml:space="preserve">To analyze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characteristics for classification purposes.</w:t>
      </w:r>
    </w:p>
    <w:p w:rsidR="00411CA4" w:rsidRDefault="00411CA4" w:rsidP="007B0BB6">
      <w:pPr>
        <w:spacing w:after="0" w:line="240" w:lineRule="auto"/>
        <w:jc w:val="both"/>
        <w:rPr>
          <w:rFonts w:ascii="Times New Roman" w:eastAsia="Times New Roman" w:hAnsi="Times New Roman" w:cs="Times New Roman"/>
          <w:b/>
          <w:bCs/>
          <w:sz w:val="24"/>
          <w:szCs w:val="24"/>
        </w:rPr>
      </w:pPr>
    </w:p>
    <w:p w:rsidR="00307D78" w:rsidRPr="00602F1E"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study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structure and its variations in different plant species for taxonomical classification.</w:t>
      </w:r>
    </w:p>
    <w:p w:rsidR="00411CA4" w:rsidRDefault="00411CA4" w:rsidP="007B0BB6">
      <w:pPr>
        <w:spacing w:after="0" w:line="240" w:lineRule="auto"/>
        <w:jc w:val="both"/>
        <w:rPr>
          <w:rFonts w:ascii="Times New Roman" w:eastAsia="Times New Roman" w:hAnsi="Times New Roman" w:cs="Times New Roman"/>
          <w:b/>
          <w:bCs/>
          <w:sz w:val="24"/>
          <w:szCs w:val="24"/>
        </w:rPr>
      </w:pPr>
    </w:p>
    <w:p w:rsidR="00307D78" w:rsidRPr="00602F1E"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307D78" w:rsidRPr="00602F1E" w:rsidRDefault="00307D78" w:rsidP="007B0BB6">
      <w:pPr>
        <w:numPr>
          <w:ilvl w:val="0"/>
          <w:numId w:val="1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Microscope</w:t>
      </w:r>
    </w:p>
    <w:p w:rsidR="00307D78" w:rsidRPr="00602F1E" w:rsidRDefault="00307D78" w:rsidP="007B0BB6">
      <w:pPr>
        <w:numPr>
          <w:ilvl w:val="0"/>
          <w:numId w:val="1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Glass slides and cover slips</w:t>
      </w:r>
    </w:p>
    <w:p w:rsidR="00307D78" w:rsidRPr="00602F1E" w:rsidRDefault="00307D78" w:rsidP="007B0BB6">
      <w:pPr>
        <w:numPr>
          <w:ilvl w:val="0"/>
          <w:numId w:val="1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Forceps</w:t>
      </w:r>
    </w:p>
    <w:p w:rsidR="00307D78" w:rsidRPr="00602F1E" w:rsidRDefault="00307D78" w:rsidP="007B0BB6">
      <w:pPr>
        <w:numPr>
          <w:ilvl w:val="0"/>
          <w:numId w:val="1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Scalpel or blade</w:t>
      </w:r>
    </w:p>
    <w:p w:rsidR="00307D78" w:rsidRPr="00602F1E" w:rsidRDefault="00307D78" w:rsidP="007B0BB6">
      <w:pPr>
        <w:numPr>
          <w:ilvl w:val="0"/>
          <w:numId w:val="1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Staining solution (safranin or iodine)</w:t>
      </w:r>
    </w:p>
    <w:p w:rsidR="00307D78" w:rsidRPr="00602F1E" w:rsidRDefault="00307D78" w:rsidP="007B0BB6">
      <w:pPr>
        <w:numPr>
          <w:ilvl w:val="0"/>
          <w:numId w:val="1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Distilled water</w:t>
      </w:r>
    </w:p>
    <w:p w:rsidR="00307D78" w:rsidRPr="00602F1E" w:rsidRDefault="00307D78" w:rsidP="007B0BB6">
      <w:pPr>
        <w:numPr>
          <w:ilvl w:val="0"/>
          <w:numId w:val="1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Blotting paper</w:t>
      </w:r>
    </w:p>
    <w:p w:rsidR="00307D78" w:rsidRPr="00602F1E" w:rsidRDefault="00307D78" w:rsidP="007B0BB6">
      <w:pPr>
        <w:numPr>
          <w:ilvl w:val="0"/>
          <w:numId w:val="1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Notebook and pen</w:t>
      </w:r>
    </w:p>
    <w:p w:rsidR="00307D78" w:rsidRPr="00602F1E" w:rsidRDefault="00307D78" w:rsidP="007B0BB6">
      <w:pPr>
        <w:numPr>
          <w:ilvl w:val="0"/>
          <w:numId w:val="1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Seed specimens (collected ethically and legally)</w:t>
      </w:r>
    </w:p>
    <w:p w:rsidR="00411CA4" w:rsidRDefault="00411CA4" w:rsidP="007B0BB6">
      <w:pPr>
        <w:spacing w:after="0" w:line="240" w:lineRule="auto"/>
        <w:jc w:val="both"/>
        <w:rPr>
          <w:rFonts w:ascii="Times New Roman" w:eastAsia="Times New Roman" w:hAnsi="Times New Roman" w:cs="Times New Roman"/>
          <w:b/>
          <w:bCs/>
          <w:sz w:val="24"/>
          <w:szCs w:val="24"/>
        </w:rPr>
      </w:pPr>
    </w:p>
    <w:p w:rsidR="00307D78" w:rsidRPr="00602F1E"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The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or seed coat, is the outer protective layer of a seed. It varies in texture, thickness, pattern, and cell structure, which are significant in plant taxonomy.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characteristics such as reticulation, presence of trichomes, and surface ornamentation help in identifying and classifying plant species. The study of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provides insights into evolutionary relationships and adaptation mechanisms.</w:t>
      </w:r>
    </w:p>
    <w:p w:rsidR="00411CA4" w:rsidRDefault="00411CA4" w:rsidP="007B0BB6">
      <w:pPr>
        <w:spacing w:after="0" w:line="240" w:lineRule="auto"/>
        <w:jc w:val="both"/>
        <w:rPr>
          <w:rFonts w:ascii="Times New Roman" w:eastAsia="Times New Roman" w:hAnsi="Times New Roman" w:cs="Times New Roman"/>
          <w:b/>
          <w:bCs/>
          <w:sz w:val="24"/>
          <w:szCs w:val="24"/>
        </w:rPr>
      </w:pPr>
    </w:p>
    <w:p w:rsidR="00411CA4"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Diagram:</w:t>
      </w:r>
      <w:r w:rsidRPr="00602F1E">
        <w:rPr>
          <w:rFonts w:ascii="Times New Roman" w:eastAsia="Times New Roman" w:hAnsi="Times New Roman" w:cs="Times New Roman"/>
          <w:sz w:val="24"/>
          <w:szCs w:val="24"/>
        </w:rPr>
        <w:t xml:space="preserve"> </w:t>
      </w:r>
    </w:p>
    <w:p w:rsidR="003D6094" w:rsidRDefault="003D6094" w:rsidP="007B0BB6">
      <w:pPr>
        <w:spacing w:after="0" w:line="240" w:lineRule="auto"/>
        <w:jc w:val="both"/>
        <w:rPr>
          <w:rFonts w:ascii="Times New Roman" w:eastAsia="Times New Roman" w:hAnsi="Times New Roman" w:cs="Times New Roman"/>
          <w:sz w:val="24"/>
          <w:szCs w:val="24"/>
        </w:rPr>
      </w:pPr>
    </w:p>
    <w:p w:rsidR="003D6094" w:rsidRDefault="003D6094" w:rsidP="007B0BB6">
      <w:pPr>
        <w:spacing w:after="0" w:line="240" w:lineRule="auto"/>
        <w:jc w:val="both"/>
        <w:rPr>
          <w:rFonts w:ascii="Times New Roman" w:eastAsia="Times New Roman" w:hAnsi="Times New Roman" w:cs="Times New Roman"/>
          <w:b/>
          <w:bCs/>
          <w:sz w:val="24"/>
          <w:szCs w:val="24"/>
        </w:rPr>
      </w:pPr>
      <w:r>
        <w:rPr>
          <w:noProof/>
        </w:rPr>
        <w:drawing>
          <wp:inline distT="0" distB="0" distL="0" distR="0" wp14:anchorId="2EF62A90" wp14:editId="34CBB459">
            <wp:extent cx="4248539" cy="1998513"/>
            <wp:effectExtent l="0" t="0" r="0" b="1905"/>
            <wp:docPr id="4" name="Picture 4" descr="Parts of Seed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s of Seed - GeeksforGee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6840" cy="1997714"/>
                    </a:xfrm>
                    <a:prstGeom prst="rect">
                      <a:avLst/>
                    </a:prstGeom>
                    <a:noFill/>
                    <a:ln>
                      <a:noFill/>
                    </a:ln>
                  </pic:spPr>
                </pic:pic>
              </a:graphicData>
            </a:graphic>
          </wp:inline>
        </w:drawing>
      </w:r>
    </w:p>
    <w:p w:rsidR="003D6094" w:rsidRDefault="003D6094" w:rsidP="007B0BB6">
      <w:pPr>
        <w:spacing w:after="0" w:line="240" w:lineRule="auto"/>
        <w:jc w:val="both"/>
        <w:rPr>
          <w:rFonts w:ascii="Times New Roman" w:eastAsia="Times New Roman" w:hAnsi="Times New Roman" w:cs="Times New Roman"/>
          <w:b/>
          <w:bCs/>
          <w:sz w:val="24"/>
          <w:szCs w:val="24"/>
        </w:rPr>
      </w:pPr>
    </w:p>
    <w:p w:rsidR="00307D78" w:rsidRPr="00602F1E"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307D78" w:rsidRPr="00602F1E" w:rsidRDefault="00307D78" w:rsidP="007B0BB6">
      <w:pPr>
        <w:numPr>
          <w:ilvl w:val="0"/>
          <w:numId w:val="1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Select Seed Specimens:</w:t>
      </w:r>
      <w:r w:rsidRPr="00602F1E">
        <w:rPr>
          <w:rFonts w:ascii="Times New Roman" w:eastAsia="Times New Roman" w:hAnsi="Times New Roman" w:cs="Times New Roman"/>
          <w:sz w:val="24"/>
          <w:szCs w:val="24"/>
        </w:rPr>
        <w:t xml:space="preserve"> Collect seeds from different plant species.</w:t>
      </w:r>
    </w:p>
    <w:p w:rsidR="00307D78" w:rsidRPr="00602F1E" w:rsidRDefault="00307D78" w:rsidP="007B0BB6">
      <w:pPr>
        <w:numPr>
          <w:ilvl w:val="0"/>
          <w:numId w:val="1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Prepare Thin Sections:</w:t>
      </w:r>
      <w:r w:rsidRPr="00602F1E">
        <w:rPr>
          <w:rFonts w:ascii="Times New Roman" w:eastAsia="Times New Roman" w:hAnsi="Times New Roman" w:cs="Times New Roman"/>
          <w:sz w:val="24"/>
          <w:szCs w:val="24"/>
        </w:rPr>
        <w:t xml:space="preserve"> Use a scalpel to obtain a thin section of the seed coat.</w:t>
      </w:r>
    </w:p>
    <w:p w:rsidR="00307D78" w:rsidRPr="00602F1E" w:rsidRDefault="00307D78" w:rsidP="007B0BB6">
      <w:pPr>
        <w:numPr>
          <w:ilvl w:val="0"/>
          <w:numId w:val="1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Stain the Sample:</w:t>
      </w:r>
      <w:r w:rsidRPr="00602F1E">
        <w:rPr>
          <w:rFonts w:ascii="Times New Roman" w:eastAsia="Times New Roman" w:hAnsi="Times New Roman" w:cs="Times New Roman"/>
          <w:sz w:val="24"/>
          <w:szCs w:val="24"/>
        </w:rPr>
        <w:t xml:space="preserve"> Apply a staining solution to enhance microscopic visibility.</w:t>
      </w:r>
    </w:p>
    <w:p w:rsidR="00307D78" w:rsidRPr="00602F1E" w:rsidRDefault="00307D78" w:rsidP="007B0BB6">
      <w:pPr>
        <w:numPr>
          <w:ilvl w:val="0"/>
          <w:numId w:val="1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Mount on Slide:</w:t>
      </w:r>
      <w:r w:rsidRPr="00602F1E">
        <w:rPr>
          <w:rFonts w:ascii="Times New Roman" w:eastAsia="Times New Roman" w:hAnsi="Times New Roman" w:cs="Times New Roman"/>
          <w:sz w:val="24"/>
          <w:szCs w:val="24"/>
        </w:rPr>
        <w:t xml:space="preserve"> Place the prepared section on a slide with a cover slip.</w:t>
      </w:r>
    </w:p>
    <w:p w:rsidR="00307D78" w:rsidRPr="00602F1E" w:rsidRDefault="00307D78" w:rsidP="007B0BB6">
      <w:pPr>
        <w:numPr>
          <w:ilvl w:val="0"/>
          <w:numId w:val="1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Observe Under Microscope:</w:t>
      </w:r>
      <w:r w:rsidRPr="00602F1E">
        <w:rPr>
          <w:rFonts w:ascii="Times New Roman" w:eastAsia="Times New Roman" w:hAnsi="Times New Roman" w:cs="Times New Roman"/>
          <w:sz w:val="24"/>
          <w:szCs w:val="24"/>
        </w:rPr>
        <w:t xml:space="preserve"> Identify and categorize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based on texture and structure.</w:t>
      </w:r>
    </w:p>
    <w:p w:rsidR="00307D78" w:rsidRPr="00602F1E" w:rsidRDefault="00307D78" w:rsidP="007B0BB6">
      <w:pPr>
        <w:numPr>
          <w:ilvl w:val="0"/>
          <w:numId w:val="1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lastRenderedPageBreak/>
        <w:t xml:space="preserve">Record </w:t>
      </w:r>
      <w:proofErr w:type="spellStart"/>
      <w:r w:rsidRPr="00602F1E">
        <w:rPr>
          <w:rFonts w:ascii="Times New Roman" w:eastAsia="Times New Roman" w:hAnsi="Times New Roman" w:cs="Times New Roman"/>
          <w:b/>
          <w:bCs/>
          <w:sz w:val="24"/>
          <w:szCs w:val="24"/>
        </w:rPr>
        <w:t>Spermoderm</w:t>
      </w:r>
      <w:proofErr w:type="spellEnd"/>
      <w:r w:rsidRPr="00602F1E">
        <w:rPr>
          <w:rFonts w:ascii="Times New Roman" w:eastAsia="Times New Roman" w:hAnsi="Times New Roman" w:cs="Times New Roman"/>
          <w:b/>
          <w:bCs/>
          <w:sz w:val="24"/>
          <w:szCs w:val="24"/>
        </w:rPr>
        <w:t xml:space="preserve"> Features:</w:t>
      </w:r>
      <w:r w:rsidRPr="00602F1E">
        <w:rPr>
          <w:rFonts w:ascii="Times New Roman" w:eastAsia="Times New Roman" w:hAnsi="Times New Roman" w:cs="Times New Roman"/>
          <w:sz w:val="24"/>
          <w:szCs w:val="24"/>
        </w:rPr>
        <w:t xml:space="preserve"> Note surface patterns, cell arrangement, thickness, and additional characteristics.</w:t>
      </w:r>
    </w:p>
    <w:p w:rsidR="00307D78" w:rsidRPr="00602F1E" w:rsidRDefault="00307D78" w:rsidP="007B0BB6">
      <w:pPr>
        <w:numPr>
          <w:ilvl w:val="0"/>
          <w:numId w:val="1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 xml:space="preserve">Compare </w:t>
      </w:r>
      <w:r w:rsidR="00DF16D1">
        <w:rPr>
          <w:rFonts w:ascii="Times New Roman" w:eastAsia="Times New Roman" w:hAnsi="Times New Roman" w:cs="Times New Roman"/>
          <w:b/>
          <w:bCs/>
          <w:sz w:val="24"/>
          <w:szCs w:val="24"/>
        </w:rPr>
        <w:t>a</w:t>
      </w:r>
      <w:r w:rsidRPr="00602F1E">
        <w:rPr>
          <w:rFonts w:ascii="Times New Roman" w:eastAsia="Times New Roman" w:hAnsi="Times New Roman" w:cs="Times New Roman"/>
          <w:b/>
          <w:bCs/>
          <w:sz w:val="24"/>
          <w:szCs w:val="24"/>
        </w:rPr>
        <w:t>cross Species:</w:t>
      </w:r>
      <w:r w:rsidRPr="00602F1E">
        <w:rPr>
          <w:rFonts w:ascii="Times New Roman" w:eastAsia="Times New Roman" w:hAnsi="Times New Roman" w:cs="Times New Roman"/>
          <w:sz w:val="24"/>
          <w:szCs w:val="24"/>
        </w:rPr>
        <w:t xml:space="preserve"> Identify taxonomical differences and similarities.</w:t>
      </w:r>
    </w:p>
    <w:p w:rsidR="00411CA4" w:rsidRDefault="00411CA4" w:rsidP="007B0BB6">
      <w:pPr>
        <w:spacing w:after="0" w:line="240" w:lineRule="auto"/>
        <w:jc w:val="both"/>
        <w:rPr>
          <w:rFonts w:ascii="Times New Roman" w:eastAsia="Times New Roman" w:hAnsi="Times New Roman" w:cs="Times New Roman"/>
          <w:b/>
          <w:bCs/>
          <w:sz w:val="24"/>
          <w:szCs w:val="24"/>
        </w:rPr>
      </w:pPr>
    </w:p>
    <w:p w:rsidR="00307D78" w:rsidRPr="00602F1E"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1642"/>
        <w:gridCol w:w="2599"/>
        <w:gridCol w:w="2244"/>
        <w:gridCol w:w="2758"/>
      </w:tblGrid>
      <w:tr w:rsidR="00307D78" w:rsidRPr="00602F1E" w:rsidTr="00734F7B">
        <w:tc>
          <w:tcPr>
            <w:tcW w:w="870" w:type="pct"/>
            <w:hideMark/>
          </w:tcPr>
          <w:p w:rsidR="00307D78" w:rsidRPr="00602F1E" w:rsidRDefault="00307D78"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Plant Name</w:t>
            </w:r>
          </w:p>
        </w:tc>
        <w:tc>
          <w:tcPr>
            <w:tcW w:w="1376" w:type="pct"/>
            <w:hideMark/>
          </w:tcPr>
          <w:p w:rsidR="00307D78" w:rsidRPr="00602F1E" w:rsidRDefault="00307D78" w:rsidP="007B0BB6">
            <w:pPr>
              <w:jc w:val="both"/>
              <w:rPr>
                <w:rFonts w:ascii="Times New Roman" w:eastAsia="Times New Roman" w:hAnsi="Times New Roman" w:cs="Times New Roman"/>
                <w:b/>
                <w:bCs/>
                <w:sz w:val="24"/>
                <w:szCs w:val="24"/>
              </w:rPr>
            </w:pPr>
            <w:proofErr w:type="spellStart"/>
            <w:r w:rsidRPr="00602F1E">
              <w:rPr>
                <w:rFonts w:ascii="Times New Roman" w:eastAsia="Times New Roman" w:hAnsi="Times New Roman" w:cs="Times New Roman"/>
                <w:b/>
                <w:bCs/>
                <w:sz w:val="24"/>
                <w:szCs w:val="24"/>
              </w:rPr>
              <w:t>Spermoderm</w:t>
            </w:r>
            <w:proofErr w:type="spellEnd"/>
            <w:r w:rsidRPr="00602F1E">
              <w:rPr>
                <w:rFonts w:ascii="Times New Roman" w:eastAsia="Times New Roman" w:hAnsi="Times New Roman" w:cs="Times New Roman"/>
                <w:b/>
                <w:bCs/>
                <w:sz w:val="24"/>
                <w:szCs w:val="24"/>
              </w:rPr>
              <w:t xml:space="preserve"> Type</w:t>
            </w:r>
          </w:p>
        </w:tc>
        <w:tc>
          <w:tcPr>
            <w:tcW w:w="1188" w:type="pct"/>
            <w:hideMark/>
          </w:tcPr>
          <w:p w:rsidR="00307D78" w:rsidRPr="00602F1E" w:rsidRDefault="00307D78"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Surface Texture</w:t>
            </w:r>
          </w:p>
        </w:tc>
        <w:tc>
          <w:tcPr>
            <w:tcW w:w="1460" w:type="pct"/>
            <w:hideMark/>
          </w:tcPr>
          <w:p w:rsidR="00307D78" w:rsidRPr="00602F1E" w:rsidRDefault="00307D78"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Additional Features</w:t>
            </w:r>
          </w:p>
        </w:tc>
      </w:tr>
      <w:tr w:rsidR="00307D78" w:rsidRPr="00602F1E" w:rsidTr="00734F7B">
        <w:tc>
          <w:tcPr>
            <w:tcW w:w="870" w:type="pct"/>
            <w:hideMark/>
          </w:tcPr>
          <w:p w:rsidR="00307D78" w:rsidRPr="00602F1E" w:rsidRDefault="00307D7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376" w:type="pct"/>
            <w:hideMark/>
          </w:tcPr>
          <w:p w:rsidR="00307D78" w:rsidRPr="00602F1E" w:rsidRDefault="00307D7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188" w:type="pct"/>
            <w:hideMark/>
          </w:tcPr>
          <w:p w:rsidR="00307D78" w:rsidRPr="00602F1E" w:rsidRDefault="00307D7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460" w:type="pct"/>
            <w:hideMark/>
          </w:tcPr>
          <w:p w:rsidR="00307D78" w:rsidRPr="00602F1E" w:rsidRDefault="00307D7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307D78" w:rsidRPr="00602F1E" w:rsidTr="00734F7B">
        <w:tc>
          <w:tcPr>
            <w:tcW w:w="870" w:type="pct"/>
            <w:hideMark/>
          </w:tcPr>
          <w:p w:rsidR="00307D78" w:rsidRPr="00602F1E" w:rsidRDefault="00307D7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376" w:type="pct"/>
            <w:hideMark/>
          </w:tcPr>
          <w:p w:rsidR="00307D78" w:rsidRPr="00602F1E" w:rsidRDefault="00307D7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188" w:type="pct"/>
            <w:hideMark/>
          </w:tcPr>
          <w:p w:rsidR="00307D78" w:rsidRPr="00602F1E" w:rsidRDefault="00307D7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460" w:type="pct"/>
            <w:hideMark/>
          </w:tcPr>
          <w:p w:rsidR="00307D78" w:rsidRPr="00602F1E" w:rsidRDefault="00307D7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bl>
    <w:p w:rsidR="00411CA4" w:rsidRDefault="00411CA4" w:rsidP="007B0BB6">
      <w:pPr>
        <w:spacing w:after="0" w:line="240" w:lineRule="auto"/>
        <w:jc w:val="both"/>
        <w:rPr>
          <w:rFonts w:ascii="Times New Roman" w:eastAsia="Times New Roman" w:hAnsi="Times New Roman" w:cs="Times New Roman"/>
          <w:b/>
          <w:bCs/>
          <w:sz w:val="24"/>
          <w:szCs w:val="24"/>
        </w:rPr>
      </w:pPr>
    </w:p>
    <w:p w:rsidR="00307D78" w:rsidRPr="00602F1E"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Result:</w:t>
      </w:r>
      <w:r w:rsidRPr="00602F1E">
        <w:rPr>
          <w:rFonts w:ascii="Times New Roman" w:eastAsia="Times New Roman" w:hAnsi="Times New Roman" w:cs="Times New Roman"/>
          <w:sz w:val="24"/>
          <w:szCs w:val="24"/>
        </w:rPr>
        <w:t xml:space="preserve"> The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characteristics of different plant species were analyzed and classified based on their taxonomical significance.</w:t>
      </w:r>
    </w:p>
    <w:p w:rsidR="00411CA4" w:rsidRDefault="00411CA4" w:rsidP="007B0BB6">
      <w:pPr>
        <w:spacing w:after="0" w:line="240" w:lineRule="auto"/>
        <w:jc w:val="both"/>
        <w:rPr>
          <w:rFonts w:ascii="Times New Roman" w:eastAsia="Times New Roman" w:hAnsi="Times New Roman" w:cs="Times New Roman"/>
          <w:b/>
          <w:bCs/>
          <w:sz w:val="24"/>
          <w:szCs w:val="24"/>
        </w:rPr>
      </w:pPr>
    </w:p>
    <w:p w:rsidR="00307D78" w:rsidRPr="00602F1E"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w:t>
      </w:r>
      <w:proofErr w:type="spellStart"/>
      <w:r w:rsidRPr="00602F1E">
        <w:rPr>
          <w:rFonts w:ascii="Times New Roman" w:eastAsia="Times New Roman" w:hAnsi="Times New Roman" w:cs="Times New Roman"/>
          <w:sz w:val="24"/>
          <w:szCs w:val="24"/>
        </w:rPr>
        <w:t>Spermoderm</w:t>
      </w:r>
      <w:proofErr w:type="spellEnd"/>
      <w:r w:rsidRPr="00602F1E">
        <w:rPr>
          <w:rFonts w:ascii="Times New Roman" w:eastAsia="Times New Roman" w:hAnsi="Times New Roman" w:cs="Times New Roman"/>
          <w:sz w:val="24"/>
          <w:szCs w:val="24"/>
        </w:rPr>
        <w:t xml:space="preserve"> structure and texture vary among plant species and serve as an essential criterion for plant taxonomy. Their study provides valuable insights into species differentiation and evolutionary adaptations.</w:t>
      </w:r>
    </w:p>
    <w:p w:rsidR="00411CA4" w:rsidRDefault="00411CA4" w:rsidP="007B0BB6">
      <w:pPr>
        <w:spacing w:after="0" w:line="240" w:lineRule="auto"/>
        <w:jc w:val="both"/>
        <w:rPr>
          <w:rFonts w:ascii="Times New Roman" w:eastAsia="Times New Roman" w:hAnsi="Times New Roman" w:cs="Times New Roman"/>
          <w:b/>
          <w:bCs/>
          <w:sz w:val="24"/>
          <w:szCs w:val="24"/>
        </w:rPr>
      </w:pPr>
    </w:p>
    <w:p w:rsidR="00307D78" w:rsidRPr="00602F1E" w:rsidRDefault="00307D78"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Precautions:</w:t>
      </w:r>
    </w:p>
    <w:p w:rsidR="00307D78" w:rsidRPr="00602F1E" w:rsidRDefault="00307D78" w:rsidP="007B0BB6">
      <w:pPr>
        <w:numPr>
          <w:ilvl w:val="0"/>
          <w:numId w:val="1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Handle seed specimens carefully to avoid damage.</w:t>
      </w:r>
    </w:p>
    <w:p w:rsidR="00307D78" w:rsidRPr="00602F1E" w:rsidRDefault="00307D78" w:rsidP="007B0BB6">
      <w:pPr>
        <w:numPr>
          <w:ilvl w:val="0"/>
          <w:numId w:val="1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appropriate staining techniques for clear microscopic observation.</w:t>
      </w:r>
    </w:p>
    <w:p w:rsidR="00307D78" w:rsidRPr="00602F1E" w:rsidRDefault="00307D78" w:rsidP="007B0BB6">
      <w:pPr>
        <w:numPr>
          <w:ilvl w:val="0"/>
          <w:numId w:val="1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proper focusing while using the microscope.</w:t>
      </w:r>
    </w:p>
    <w:p w:rsidR="00307D78" w:rsidRPr="00602F1E" w:rsidRDefault="00307D78" w:rsidP="007B0BB6">
      <w:pPr>
        <w:numPr>
          <w:ilvl w:val="0"/>
          <w:numId w:val="1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Cross-check observations with reliable botanical references.</w:t>
      </w:r>
    </w:p>
    <w:p w:rsidR="00307D78" w:rsidRPr="00602F1E" w:rsidRDefault="00307D78" w:rsidP="007B0BB6">
      <w:pPr>
        <w:numPr>
          <w:ilvl w:val="0"/>
          <w:numId w:val="1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Maintain ethical standards while collecting plant specimens.</w:t>
      </w:r>
    </w:p>
    <w:p w:rsidR="00307D78" w:rsidRDefault="00307D78" w:rsidP="007B0BB6">
      <w:pPr>
        <w:spacing w:after="0" w:line="240" w:lineRule="auto"/>
        <w:jc w:val="both"/>
        <w:rPr>
          <w:rFonts w:ascii="Times New Roman" w:hAnsi="Times New Roman" w:cs="Times New Roman"/>
          <w:sz w:val="24"/>
          <w:szCs w:val="24"/>
        </w:rPr>
      </w:pPr>
    </w:p>
    <w:p w:rsidR="00411CA4" w:rsidRDefault="00411CA4"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43"/>
      </w:tblGrid>
      <w:tr w:rsidR="00B47F9B" w:rsidTr="00B47F9B">
        <w:tc>
          <w:tcPr>
            <w:tcW w:w="9243" w:type="dxa"/>
            <w:shd w:val="clear" w:color="auto" w:fill="F2F2F2" w:themeFill="background1" w:themeFillShade="F2"/>
          </w:tcPr>
          <w:p w:rsidR="00B47F9B" w:rsidRPr="000D7E32" w:rsidRDefault="00B47F9B" w:rsidP="007B0BB6">
            <w:pPr>
              <w:jc w:val="both"/>
              <w:rPr>
                <w:rFonts w:ascii="Times New Roman" w:hAnsi="Times New Roman" w:cs="Times New Roman"/>
                <w:sz w:val="24"/>
                <w:szCs w:val="24"/>
              </w:rPr>
            </w:pPr>
            <w:r w:rsidRPr="00602F1E">
              <w:rPr>
                <w:rFonts w:ascii="Times New Roman" w:hAnsi="Times New Roman" w:cs="Times New Roman"/>
                <w:sz w:val="24"/>
                <w:szCs w:val="24"/>
              </w:rPr>
              <w:lastRenderedPageBreak/>
              <w:t>Lab Activity No 0</w:t>
            </w:r>
            <w:r>
              <w:rPr>
                <w:rFonts w:ascii="Times New Roman" w:hAnsi="Times New Roman" w:cs="Times New Roman"/>
                <w:sz w:val="24"/>
                <w:szCs w:val="24"/>
              </w:rPr>
              <w:t>5</w:t>
            </w:r>
          </w:p>
          <w:p w:rsidR="00B47F9B" w:rsidRPr="00B47F9B" w:rsidRDefault="00B47F9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Preparation of Pollen from Different Flowers for Palynological Studies</w:t>
            </w:r>
          </w:p>
        </w:tc>
      </w:tr>
    </w:tbl>
    <w:p w:rsidR="00411CA4" w:rsidRPr="00602F1E" w:rsidRDefault="00411CA4" w:rsidP="007B0BB6">
      <w:pPr>
        <w:spacing w:after="0" w:line="240" w:lineRule="auto"/>
        <w:jc w:val="both"/>
        <w:rPr>
          <w:rFonts w:ascii="Times New Roman" w:hAnsi="Times New Roman" w:cs="Times New Roman"/>
          <w:sz w:val="24"/>
          <w:szCs w:val="24"/>
        </w:rPr>
      </w:pPr>
    </w:p>
    <w:p w:rsidR="00536C8B" w:rsidRPr="00602F1E" w:rsidRDefault="00536C8B"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536C8B" w:rsidRPr="00602F1E" w:rsidRDefault="00536C8B" w:rsidP="007B0BB6">
      <w:pPr>
        <w:numPr>
          <w:ilvl w:val="0"/>
          <w:numId w:val="2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understand the significance of pollen in plant taxonomy.</w:t>
      </w:r>
    </w:p>
    <w:p w:rsidR="00536C8B" w:rsidRPr="00602F1E" w:rsidRDefault="00536C8B" w:rsidP="007B0BB6">
      <w:pPr>
        <w:numPr>
          <w:ilvl w:val="0"/>
          <w:numId w:val="2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learn methods for extracting and preparing pollen samples.</w:t>
      </w:r>
    </w:p>
    <w:p w:rsidR="00536C8B" w:rsidRPr="00602F1E" w:rsidRDefault="00536C8B" w:rsidP="007B0BB6">
      <w:pPr>
        <w:numPr>
          <w:ilvl w:val="0"/>
          <w:numId w:val="2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analyze pollen morphology and its role in classification.</w:t>
      </w:r>
    </w:p>
    <w:p w:rsidR="00B47F9B" w:rsidRDefault="00B47F9B" w:rsidP="007B0BB6">
      <w:pPr>
        <w:spacing w:after="0" w:line="240" w:lineRule="auto"/>
        <w:jc w:val="both"/>
        <w:rPr>
          <w:rFonts w:ascii="Times New Roman" w:eastAsia="Times New Roman" w:hAnsi="Times New Roman" w:cs="Times New Roman"/>
          <w:b/>
          <w:bCs/>
          <w:sz w:val="24"/>
          <w:szCs w:val="24"/>
        </w:rPr>
      </w:pPr>
    </w:p>
    <w:p w:rsidR="00536C8B" w:rsidRPr="00602F1E" w:rsidRDefault="00536C8B"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prepare and examine pollen from different flowers for palynological studies.</w:t>
      </w:r>
    </w:p>
    <w:p w:rsidR="00536C8B" w:rsidRPr="00602F1E" w:rsidRDefault="00536C8B"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Microscope</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Glass slides and cover slips</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Forceps</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Scalpel or blade</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Acetolysis mixture (acetic anhydride &amp; sulfuric acid) (optional)</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Staining solution (safranin or fuchsin)</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Distilled water</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Blotting paper</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Notebook and pen</w:t>
      </w:r>
    </w:p>
    <w:p w:rsidR="00536C8B" w:rsidRPr="00602F1E" w:rsidRDefault="00536C8B" w:rsidP="007B0BB6">
      <w:pPr>
        <w:numPr>
          <w:ilvl w:val="0"/>
          <w:numId w:val="2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Fresh flowers (collected ethically and legally)</w:t>
      </w:r>
    </w:p>
    <w:p w:rsidR="00B47F9B" w:rsidRDefault="00B47F9B" w:rsidP="007B0BB6">
      <w:pPr>
        <w:spacing w:after="0" w:line="240" w:lineRule="auto"/>
        <w:jc w:val="both"/>
        <w:rPr>
          <w:rFonts w:ascii="Times New Roman" w:eastAsia="Times New Roman" w:hAnsi="Times New Roman" w:cs="Times New Roman"/>
          <w:b/>
          <w:bCs/>
          <w:sz w:val="24"/>
          <w:szCs w:val="24"/>
        </w:rPr>
      </w:pPr>
    </w:p>
    <w:p w:rsidR="00536C8B" w:rsidRPr="00602F1E" w:rsidRDefault="00536C8B"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Palynology is the study of pollen and spores, which are significant in plant taxonomy, paleobotany, and evolutionary studies. Pollen morphology, including shape, size, aperture type, and </w:t>
      </w:r>
      <w:proofErr w:type="spellStart"/>
      <w:r w:rsidRPr="00602F1E">
        <w:rPr>
          <w:rFonts w:ascii="Times New Roman" w:eastAsia="Times New Roman" w:hAnsi="Times New Roman" w:cs="Times New Roman"/>
          <w:sz w:val="24"/>
          <w:szCs w:val="24"/>
        </w:rPr>
        <w:t>exine</w:t>
      </w:r>
      <w:proofErr w:type="spellEnd"/>
      <w:r w:rsidRPr="00602F1E">
        <w:rPr>
          <w:rFonts w:ascii="Times New Roman" w:eastAsia="Times New Roman" w:hAnsi="Times New Roman" w:cs="Times New Roman"/>
          <w:sz w:val="24"/>
          <w:szCs w:val="24"/>
        </w:rPr>
        <w:t xml:space="preserve"> ornamentation, helps in identifying plant species and understanding their evolutionary adaptations. Pollen grains can be extracted and observed under a microscope to study their taxonomic characteristics.</w:t>
      </w:r>
    </w:p>
    <w:p w:rsidR="00B47F9B" w:rsidRDefault="00B47F9B" w:rsidP="007B0BB6">
      <w:pPr>
        <w:spacing w:after="0" w:line="240" w:lineRule="auto"/>
        <w:jc w:val="both"/>
        <w:rPr>
          <w:rFonts w:ascii="Times New Roman" w:eastAsia="Times New Roman" w:hAnsi="Times New Roman" w:cs="Times New Roman"/>
          <w:b/>
          <w:bCs/>
          <w:sz w:val="24"/>
          <w:szCs w:val="24"/>
        </w:rPr>
      </w:pPr>
    </w:p>
    <w:p w:rsidR="00536C8B" w:rsidRPr="00602F1E" w:rsidRDefault="00536C8B"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536C8B" w:rsidRPr="00602F1E" w:rsidRDefault="00536C8B" w:rsidP="007B0BB6">
      <w:pPr>
        <w:numPr>
          <w:ilvl w:val="0"/>
          <w:numId w:val="2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Select Flower Specimens:</w:t>
      </w:r>
      <w:r w:rsidRPr="00602F1E">
        <w:rPr>
          <w:rFonts w:ascii="Times New Roman" w:eastAsia="Times New Roman" w:hAnsi="Times New Roman" w:cs="Times New Roman"/>
          <w:sz w:val="24"/>
          <w:szCs w:val="24"/>
        </w:rPr>
        <w:t xml:space="preserve"> Collect fresh flowers from different plant species.</w:t>
      </w:r>
    </w:p>
    <w:p w:rsidR="00536C8B" w:rsidRPr="00602F1E" w:rsidRDefault="00536C8B" w:rsidP="007B0BB6">
      <w:pPr>
        <w:numPr>
          <w:ilvl w:val="0"/>
          <w:numId w:val="2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Extract Pollen:</w:t>
      </w:r>
      <w:r w:rsidRPr="00602F1E">
        <w:rPr>
          <w:rFonts w:ascii="Times New Roman" w:eastAsia="Times New Roman" w:hAnsi="Times New Roman" w:cs="Times New Roman"/>
          <w:sz w:val="24"/>
          <w:szCs w:val="24"/>
        </w:rPr>
        <w:t xml:space="preserve"> Use forceps to gently remove anthers from flowers.</w:t>
      </w:r>
    </w:p>
    <w:p w:rsidR="00536C8B" w:rsidRPr="00602F1E" w:rsidRDefault="00536C8B" w:rsidP="007B0BB6">
      <w:pPr>
        <w:numPr>
          <w:ilvl w:val="0"/>
          <w:numId w:val="2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Transfer Pollen to Slide:</w:t>
      </w:r>
      <w:r w:rsidRPr="00602F1E">
        <w:rPr>
          <w:rFonts w:ascii="Times New Roman" w:eastAsia="Times New Roman" w:hAnsi="Times New Roman" w:cs="Times New Roman"/>
          <w:sz w:val="24"/>
          <w:szCs w:val="24"/>
        </w:rPr>
        <w:t xml:space="preserve"> Tap or crush the anthers on a clean glass slide.</w:t>
      </w:r>
    </w:p>
    <w:p w:rsidR="00536C8B" w:rsidRPr="00602F1E" w:rsidRDefault="00536C8B" w:rsidP="007B0BB6">
      <w:pPr>
        <w:numPr>
          <w:ilvl w:val="0"/>
          <w:numId w:val="2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Stain the Sample:</w:t>
      </w:r>
      <w:r w:rsidRPr="00602F1E">
        <w:rPr>
          <w:rFonts w:ascii="Times New Roman" w:eastAsia="Times New Roman" w:hAnsi="Times New Roman" w:cs="Times New Roman"/>
          <w:sz w:val="24"/>
          <w:szCs w:val="24"/>
        </w:rPr>
        <w:t xml:space="preserve"> Add a drop of staining solution to enhance visibility.</w:t>
      </w:r>
    </w:p>
    <w:p w:rsidR="00536C8B" w:rsidRPr="00602F1E" w:rsidRDefault="00536C8B" w:rsidP="007B0BB6">
      <w:pPr>
        <w:numPr>
          <w:ilvl w:val="0"/>
          <w:numId w:val="2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Mount with Cover Slip:</w:t>
      </w:r>
      <w:r w:rsidRPr="00602F1E">
        <w:rPr>
          <w:rFonts w:ascii="Times New Roman" w:eastAsia="Times New Roman" w:hAnsi="Times New Roman" w:cs="Times New Roman"/>
          <w:sz w:val="24"/>
          <w:szCs w:val="24"/>
        </w:rPr>
        <w:t xml:space="preserve"> Place a cover slip carefully over the sample.</w:t>
      </w:r>
    </w:p>
    <w:p w:rsidR="00536C8B" w:rsidRPr="00602F1E" w:rsidRDefault="00536C8B" w:rsidP="007B0BB6">
      <w:pPr>
        <w:numPr>
          <w:ilvl w:val="0"/>
          <w:numId w:val="2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Observe Under Microscope:</w:t>
      </w:r>
      <w:r w:rsidRPr="00602F1E">
        <w:rPr>
          <w:rFonts w:ascii="Times New Roman" w:eastAsia="Times New Roman" w:hAnsi="Times New Roman" w:cs="Times New Roman"/>
          <w:sz w:val="24"/>
          <w:szCs w:val="24"/>
        </w:rPr>
        <w:t xml:space="preserve"> Examine pollen shape, aperture, and surface ornamentation.</w:t>
      </w:r>
    </w:p>
    <w:p w:rsidR="00536C8B" w:rsidRPr="00602F1E" w:rsidRDefault="00536C8B" w:rsidP="007B0BB6">
      <w:pPr>
        <w:numPr>
          <w:ilvl w:val="0"/>
          <w:numId w:val="2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Record Observations:</w:t>
      </w:r>
      <w:r w:rsidRPr="00602F1E">
        <w:rPr>
          <w:rFonts w:ascii="Times New Roman" w:eastAsia="Times New Roman" w:hAnsi="Times New Roman" w:cs="Times New Roman"/>
          <w:sz w:val="24"/>
          <w:szCs w:val="24"/>
        </w:rPr>
        <w:t xml:space="preserve"> Note key characteristics and compare pollen structures across species.</w:t>
      </w:r>
    </w:p>
    <w:p w:rsidR="00B47F9B" w:rsidRDefault="00B47F9B" w:rsidP="007B0BB6">
      <w:pPr>
        <w:spacing w:after="0" w:line="240" w:lineRule="auto"/>
        <w:jc w:val="both"/>
        <w:rPr>
          <w:rFonts w:ascii="Times New Roman" w:eastAsia="Times New Roman" w:hAnsi="Times New Roman" w:cs="Times New Roman"/>
          <w:b/>
          <w:bCs/>
          <w:sz w:val="24"/>
          <w:szCs w:val="24"/>
        </w:rPr>
      </w:pPr>
    </w:p>
    <w:p w:rsidR="0058209F" w:rsidRDefault="0058209F" w:rsidP="007B0BB6">
      <w:pPr>
        <w:spacing w:after="0" w:line="240" w:lineRule="auto"/>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Diagram:</w:t>
      </w:r>
      <w:r w:rsidRPr="00602F1E">
        <w:rPr>
          <w:rFonts w:ascii="Times New Roman" w:eastAsia="Times New Roman" w:hAnsi="Times New Roman" w:cs="Times New Roman"/>
          <w:sz w:val="24"/>
          <w:szCs w:val="24"/>
        </w:rPr>
        <w:t xml:space="preserve"> </w:t>
      </w:r>
    </w:p>
    <w:p w:rsidR="0058209F" w:rsidRDefault="0058209F" w:rsidP="007B0BB6">
      <w:pPr>
        <w:spacing w:after="0" w:line="240" w:lineRule="auto"/>
        <w:jc w:val="both"/>
        <w:rPr>
          <w:rFonts w:ascii="Times New Roman" w:eastAsia="Times New Roman" w:hAnsi="Times New Roman" w:cs="Times New Roman"/>
          <w:b/>
          <w:bCs/>
          <w:sz w:val="24"/>
          <w:szCs w:val="24"/>
        </w:rPr>
      </w:pPr>
    </w:p>
    <w:p w:rsidR="0058209F" w:rsidRDefault="0058209F" w:rsidP="007B0BB6">
      <w:pPr>
        <w:spacing w:after="0" w:line="240" w:lineRule="auto"/>
        <w:jc w:val="both"/>
        <w:rPr>
          <w:rFonts w:ascii="Times New Roman" w:eastAsia="Times New Roman" w:hAnsi="Times New Roman" w:cs="Times New Roman"/>
          <w:b/>
          <w:bCs/>
          <w:sz w:val="24"/>
          <w:szCs w:val="24"/>
        </w:rPr>
      </w:pPr>
      <w:r w:rsidRPr="0058209F">
        <w:rPr>
          <w:rFonts w:ascii="Times New Roman" w:eastAsia="Times New Roman" w:hAnsi="Times New Roman" w:cs="Times New Roman"/>
          <w:b/>
          <w:bCs/>
          <w:noProof/>
          <w:sz w:val="24"/>
          <w:szCs w:val="24"/>
        </w:rPr>
        <w:lastRenderedPageBreak/>
        <w:drawing>
          <wp:inline distT="0" distB="0" distL="0" distR="0" wp14:anchorId="05D2929A" wp14:editId="7A4ED05E">
            <wp:extent cx="3881876" cy="4122420"/>
            <wp:effectExtent l="0" t="0" r="444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1214" cy="4121717"/>
                    </a:xfrm>
                    <a:prstGeom prst="rect">
                      <a:avLst/>
                    </a:prstGeom>
                    <a:noFill/>
                    <a:ln>
                      <a:noFill/>
                    </a:ln>
                    <a:effectLst/>
                    <a:extLst/>
                  </pic:spPr>
                </pic:pic>
              </a:graphicData>
            </a:graphic>
          </wp:inline>
        </w:drawing>
      </w:r>
    </w:p>
    <w:p w:rsidR="0058209F" w:rsidRDefault="0058209F" w:rsidP="007B0BB6">
      <w:pPr>
        <w:spacing w:after="0" w:line="240" w:lineRule="auto"/>
        <w:jc w:val="both"/>
        <w:rPr>
          <w:rFonts w:ascii="Times New Roman" w:eastAsia="Times New Roman" w:hAnsi="Times New Roman" w:cs="Times New Roman"/>
          <w:b/>
          <w:bCs/>
          <w:sz w:val="24"/>
          <w:szCs w:val="24"/>
        </w:rPr>
      </w:pPr>
    </w:p>
    <w:p w:rsidR="00536C8B" w:rsidRPr="00602F1E" w:rsidRDefault="00536C8B"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1788"/>
        <w:gridCol w:w="1937"/>
        <w:gridCol w:w="2189"/>
        <w:gridCol w:w="3329"/>
      </w:tblGrid>
      <w:tr w:rsidR="00536C8B" w:rsidRPr="00602F1E" w:rsidTr="008C1A01">
        <w:tc>
          <w:tcPr>
            <w:tcW w:w="967" w:type="pct"/>
            <w:hideMark/>
          </w:tcPr>
          <w:p w:rsidR="00536C8B" w:rsidRPr="00602F1E" w:rsidRDefault="00536C8B"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Plant Name</w:t>
            </w:r>
          </w:p>
        </w:tc>
        <w:tc>
          <w:tcPr>
            <w:tcW w:w="1048" w:type="pct"/>
            <w:hideMark/>
          </w:tcPr>
          <w:p w:rsidR="00536C8B" w:rsidRPr="00602F1E" w:rsidRDefault="00536C8B"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Pollen Shape</w:t>
            </w:r>
          </w:p>
        </w:tc>
        <w:tc>
          <w:tcPr>
            <w:tcW w:w="1184" w:type="pct"/>
            <w:hideMark/>
          </w:tcPr>
          <w:p w:rsidR="00536C8B" w:rsidRPr="00602F1E" w:rsidRDefault="00536C8B"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Aperture Type</w:t>
            </w:r>
          </w:p>
        </w:tc>
        <w:tc>
          <w:tcPr>
            <w:tcW w:w="1801" w:type="pct"/>
            <w:hideMark/>
          </w:tcPr>
          <w:p w:rsidR="00536C8B" w:rsidRPr="00602F1E" w:rsidRDefault="00536C8B"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Surface Ornamentation</w:t>
            </w:r>
          </w:p>
        </w:tc>
      </w:tr>
      <w:tr w:rsidR="00536C8B" w:rsidRPr="00602F1E" w:rsidTr="008C1A01">
        <w:tc>
          <w:tcPr>
            <w:tcW w:w="967" w:type="pct"/>
            <w:hideMark/>
          </w:tcPr>
          <w:p w:rsidR="00536C8B" w:rsidRPr="00602F1E" w:rsidRDefault="00536C8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048" w:type="pct"/>
            <w:hideMark/>
          </w:tcPr>
          <w:p w:rsidR="00536C8B" w:rsidRPr="00602F1E" w:rsidRDefault="00536C8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184" w:type="pct"/>
            <w:hideMark/>
          </w:tcPr>
          <w:p w:rsidR="00536C8B" w:rsidRPr="00602F1E" w:rsidRDefault="00536C8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801" w:type="pct"/>
            <w:hideMark/>
          </w:tcPr>
          <w:p w:rsidR="00536C8B" w:rsidRPr="00602F1E" w:rsidRDefault="00536C8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536C8B" w:rsidRPr="00602F1E" w:rsidTr="008C1A01">
        <w:tc>
          <w:tcPr>
            <w:tcW w:w="967" w:type="pct"/>
            <w:hideMark/>
          </w:tcPr>
          <w:p w:rsidR="00536C8B" w:rsidRPr="00602F1E" w:rsidRDefault="00536C8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048" w:type="pct"/>
            <w:hideMark/>
          </w:tcPr>
          <w:p w:rsidR="00536C8B" w:rsidRPr="00602F1E" w:rsidRDefault="00536C8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184" w:type="pct"/>
            <w:hideMark/>
          </w:tcPr>
          <w:p w:rsidR="00536C8B" w:rsidRPr="00602F1E" w:rsidRDefault="00536C8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801" w:type="pct"/>
            <w:hideMark/>
          </w:tcPr>
          <w:p w:rsidR="00536C8B" w:rsidRPr="00602F1E" w:rsidRDefault="00536C8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bl>
    <w:p w:rsidR="00B47F9B" w:rsidRDefault="00B47F9B" w:rsidP="007B0BB6">
      <w:pPr>
        <w:spacing w:after="0" w:line="240" w:lineRule="auto"/>
        <w:jc w:val="both"/>
        <w:rPr>
          <w:rFonts w:ascii="Times New Roman" w:eastAsia="Times New Roman" w:hAnsi="Times New Roman" w:cs="Times New Roman"/>
          <w:b/>
          <w:bCs/>
          <w:sz w:val="24"/>
          <w:szCs w:val="24"/>
        </w:rPr>
      </w:pPr>
    </w:p>
    <w:p w:rsidR="00536C8B" w:rsidRPr="00602F1E" w:rsidRDefault="00536C8B"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Result:</w:t>
      </w:r>
      <w:r w:rsidRPr="00602F1E">
        <w:rPr>
          <w:rFonts w:ascii="Times New Roman" w:eastAsia="Times New Roman" w:hAnsi="Times New Roman" w:cs="Times New Roman"/>
          <w:sz w:val="24"/>
          <w:szCs w:val="24"/>
        </w:rPr>
        <w:t xml:space="preserve"> The pollen characteristics of different plant species were analyzed and classified based on their palynological significance.</w:t>
      </w:r>
    </w:p>
    <w:p w:rsidR="00B47F9B" w:rsidRDefault="00B47F9B" w:rsidP="007B0BB6">
      <w:pPr>
        <w:spacing w:after="0" w:line="240" w:lineRule="auto"/>
        <w:jc w:val="both"/>
        <w:rPr>
          <w:rFonts w:ascii="Times New Roman" w:eastAsia="Times New Roman" w:hAnsi="Times New Roman" w:cs="Times New Roman"/>
          <w:b/>
          <w:bCs/>
          <w:sz w:val="24"/>
          <w:szCs w:val="24"/>
        </w:rPr>
      </w:pPr>
    </w:p>
    <w:p w:rsidR="00536C8B" w:rsidRPr="00602F1E" w:rsidRDefault="00536C8B"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Pollen morphology varies among plant species and serves as an essential tool in taxonomy and evolutionary studies. The study of pollen helps in species identification and classification.</w:t>
      </w:r>
    </w:p>
    <w:p w:rsidR="00B47F9B" w:rsidRDefault="00B47F9B" w:rsidP="007B0BB6">
      <w:pPr>
        <w:spacing w:after="0" w:line="240" w:lineRule="auto"/>
        <w:jc w:val="both"/>
        <w:rPr>
          <w:rFonts w:ascii="Times New Roman" w:eastAsia="Times New Roman" w:hAnsi="Times New Roman" w:cs="Times New Roman"/>
          <w:b/>
          <w:bCs/>
          <w:sz w:val="24"/>
          <w:szCs w:val="24"/>
        </w:rPr>
      </w:pPr>
    </w:p>
    <w:p w:rsidR="00536C8B" w:rsidRPr="00602F1E" w:rsidRDefault="00536C8B"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Precautions:</w:t>
      </w:r>
    </w:p>
    <w:p w:rsidR="00536C8B" w:rsidRPr="00602F1E" w:rsidRDefault="00536C8B" w:rsidP="007B0BB6">
      <w:pPr>
        <w:numPr>
          <w:ilvl w:val="0"/>
          <w:numId w:val="2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Handle flower specimens carefully to avoid damage.</w:t>
      </w:r>
    </w:p>
    <w:p w:rsidR="00536C8B" w:rsidRPr="00602F1E" w:rsidRDefault="00536C8B" w:rsidP="007B0BB6">
      <w:pPr>
        <w:numPr>
          <w:ilvl w:val="0"/>
          <w:numId w:val="2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appropriate staining techniques for clear microscopic observation.</w:t>
      </w:r>
    </w:p>
    <w:p w:rsidR="00536C8B" w:rsidRPr="00602F1E" w:rsidRDefault="00536C8B" w:rsidP="007B0BB6">
      <w:pPr>
        <w:numPr>
          <w:ilvl w:val="0"/>
          <w:numId w:val="2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proper focusing while using the microscope.</w:t>
      </w:r>
    </w:p>
    <w:p w:rsidR="00536C8B" w:rsidRPr="00602F1E" w:rsidRDefault="00536C8B" w:rsidP="007B0BB6">
      <w:pPr>
        <w:numPr>
          <w:ilvl w:val="0"/>
          <w:numId w:val="2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Cross-check observations with reliable botanical references.</w:t>
      </w:r>
    </w:p>
    <w:p w:rsidR="00536C8B" w:rsidRPr="00602F1E" w:rsidRDefault="00536C8B" w:rsidP="007B0BB6">
      <w:pPr>
        <w:numPr>
          <w:ilvl w:val="0"/>
          <w:numId w:val="2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Maintain ethical standards while collecting plant specimens.</w:t>
      </w:r>
    </w:p>
    <w:p w:rsidR="00536C8B" w:rsidRDefault="00536C8B"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Pr="00602F1E" w:rsidRDefault="00DD1F4E" w:rsidP="007B0BB6">
      <w:pPr>
        <w:spacing w:after="0" w:line="240" w:lineRule="auto"/>
        <w:jc w:val="both"/>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243"/>
      </w:tblGrid>
      <w:tr w:rsidR="00B47F9B" w:rsidTr="00E50D7F">
        <w:tc>
          <w:tcPr>
            <w:tcW w:w="9243" w:type="dxa"/>
            <w:shd w:val="clear" w:color="auto" w:fill="F2F2F2" w:themeFill="background1" w:themeFillShade="F2"/>
          </w:tcPr>
          <w:p w:rsidR="00B47F9B" w:rsidRDefault="00F34013" w:rsidP="007B0BB6">
            <w:pPr>
              <w:jc w:val="both"/>
              <w:rPr>
                <w:rFonts w:ascii="Times New Roman" w:eastAsia="Times New Roman" w:hAnsi="Times New Roman" w:cs="Times New Roman"/>
                <w:b/>
                <w:bCs/>
                <w:sz w:val="24"/>
                <w:szCs w:val="24"/>
              </w:rPr>
            </w:pPr>
            <w:r w:rsidRPr="00602F1E">
              <w:rPr>
                <w:rFonts w:ascii="Times New Roman" w:hAnsi="Times New Roman" w:cs="Times New Roman"/>
                <w:sz w:val="24"/>
                <w:szCs w:val="24"/>
              </w:rPr>
              <w:lastRenderedPageBreak/>
              <w:t>Lab Activity No 0</w:t>
            </w:r>
            <w:r>
              <w:rPr>
                <w:rFonts w:ascii="Times New Roman" w:hAnsi="Times New Roman" w:cs="Times New Roman"/>
                <w:sz w:val="24"/>
                <w:szCs w:val="24"/>
              </w:rPr>
              <w:t>6</w:t>
            </w:r>
          </w:p>
          <w:p w:rsidR="00B47F9B" w:rsidRPr="00B47F9B" w:rsidRDefault="00B47F9B"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Preparation of Root Tip Mitosis Slides for </w:t>
            </w:r>
            <w:proofErr w:type="spellStart"/>
            <w:r w:rsidRPr="00602F1E">
              <w:rPr>
                <w:rFonts w:ascii="Times New Roman" w:eastAsia="Times New Roman" w:hAnsi="Times New Roman" w:cs="Times New Roman"/>
                <w:sz w:val="24"/>
                <w:szCs w:val="24"/>
              </w:rPr>
              <w:t>Cytotaxonomical</w:t>
            </w:r>
            <w:proofErr w:type="spellEnd"/>
            <w:r w:rsidRPr="00602F1E">
              <w:rPr>
                <w:rFonts w:ascii="Times New Roman" w:eastAsia="Times New Roman" w:hAnsi="Times New Roman" w:cs="Times New Roman"/>
                <w:sz w:val="24"/>
                <w:szCs w:val="24"/>
              </w:rPr>
              <w:t xml:space="preserve"> Studies</w:t>
            </w:r>
          </w:p>
        </w:tc>
      </w:tr>
    </w:tbl>
    <w:p w:rsidR="00B47F9B" w:rsidRDefault="00B47F9B" w:rsidP="007B0BB6">
      <w:pPr>
        <w:spacing w:after="0" w:line="240" w:lineRule="auto"/>
        <w:jc w:val="both"/>
        <w:rPr>
          <w:rFonts w:ascii="Times New Roman" w:eastAsia="Times New Roman" w:hAnsi="Times New Roman" w:cs="Times New Roman"/>
          <w:b/>
          <w:bCs/>
          <w:sz w:val="24"/>
          <w:szCs w:val="24"/>
        </w:rPr>
      </w:pPr>
    </w:p>
    <w:p w:rsidR="00222FE9" w:rsidRPr="00602F1E"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222FE9" w:rsidRPr="00602F1E" w:rsidRDefault="00222FE9" w:rsidP="007B0BB6">
      <w:pPr>
        <w:numPr>
          <w:ilvl w:val="0"/>
          <w:numId w:val="2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understand the significance of mitotic studies in plant taxonomy.</w:t>
      </w:r>
    </w:p>
    <w:p w:rsidR="00222FE9" w:rsidRPr="00602F1E" w:rsidRDefault="00222FE9" w:rsidP="007B0BB6">
      <w:pPr>
        <w:numPr>
          <w:ilvl w:val="0"/>
          <w:numId w:val="2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learn the method of preparing root tip mitosis slides.</w:t>
      </w:r>
    </w:p>
    <w:p w:rsidR="00222FE9" w:rsidRPr="00602F1E" w:rsidRDefault="00222FE9" w:rsidP="007B0BB6">
      <w:pPr>
        <w:numPr>
          <w:ilvl w:val="0"/>
          <w:numId w:val="2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 xml:space="preserve">To analyze chromosomal characteristics for </w:t>
      </w:r>
      <w:proofErr w:type="spellStart"/>
      <w:r w:rsidRPr="00602F1E">
        <w:rPr>
          <w:rFonts w:ascii="Times New Roman" w:eastAsia="Times New Roman" w:hAnsi="Times New Roman" w:cs="Times New Roman"/>
          <w:sz w:val="24"/>
          <w:szCs w:val="24"/>
        </w:rPr>
        <w:t>cytotaxonomical</w:t>
      </w:r>
      <w:proofErr w:type="spellEnd"/>
      <w:r w:rsidRPr="00602F1E">
        <w:rPr>
          <w:rFonts w:ascii="Times New Roman" w:eastAsia="Times New Roman" w:hAnsi="Times New Roman" w:cs="Times New Roman"/>
          <w:sz w:val="24"/>
          <w:szCs w:val="24"/>
        </w:rPr>
        <w:t xml:space="preserve"> classification.</w:t>
      </w:r>
    </w:p>
    <w:p w:rsidR="00E50D7F" w:rsidRDefault="00E50D7F" w:rsidP="007B0BB6">
      <w:pPr>
        <w:spacing w:after="0" w:line="240" w:lineRule="auto"/>
        <w:jc w:val="both"/>
        <w:rPr>
          <w:rFonts w:ascii="Times New Roman" w:eastAsia="Times New Roman" w:hAnsi="Times New Roman" w:cs="Times New Roman"/>
          <w:b/>
          <w:bCs/>
          <w:sz w:val="24"/>
          <w:szCs w:val="24"/>
        </w:rPr>
      </w:pPr>
    </w:p>
    <w:p w:rsidR="00222FE9" w:rsidRPr="00602F1E"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prepare and examine root tip mitosis slides for </w:t>
      </w:r>
      <w:proofErr w:type="spellStart"/>
      <w:r w:rsidRPr="00602F1E">
        <w:rPr>
          <w:rFonts w:ascii="Times New Roman" w:eastAsia="Times New Roman" w:hAnsi="Times New Roman" w:cs="Times New Roman"/>
          <w:sz w:val="24"/>
          <w:szCs w:val="24"/>
        </w:rPr>
        <w:t>cytotaxonomical</w:t>
      </w:r>
      <w:proofErr w:type="spellEnd"/>
      <w:r w:rsidRPr="00602F1E">
        <w:rPr>
          <w:rFonts w:ascii="Times New Roman" w:eastAsia="Times New Roman" w:hAnsi="Times New Roman" w:cs="Times New Roman"/>
          <w:sz w:val="24"/>
          <w:szCs w:val="24"/>
        </w:rPr>
        <w:t xml:space="preserve"> studies.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222FE9" w:rsidRPr="00602F1E"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Microscope</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Glass slides and cover slips</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Forceps</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Scalpel or blade</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Hydrochloric acid (HCl) (1N)</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Aceto-orcein or Feulgen stain</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Distilled water</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Blotting paper</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Notebook and pen</w:t>
      </w:r>
    </w:p>
    <w:p w:rsidR="00222FE9" w:rsidRPr="00602F1E" w:rsidRDefault="00222FE9" w:rsidP="007B0BB6">
      <w:pPr>
        <w:numPr>
          <w:ilvl w:val="0"/>
          <w:numId w:val="2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Root tips (onion, garlic, or other suitable plants)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222FE9" w:rsidRPr="00602F1E"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Cytotaxonomy is the classification of plants based on chromosomal characteristics. The study of mitosis in root tips helps in understanding chromosome number, structure, and behavior, which are essential for species identification and evolutionary studies. Actively dividing cells in the meristematic region of root tips provide clear mitotic stages for cytological examination.</w:t>
      </w:r>
    </w:p>
    <w:p w:rsidR="00E50D7F" w:rsidRDefault="00E50D7F" w:rsidP="007B0BB6">
      <w:pPr>
        <w:spacing w:after="0" w:line="240" w:lineRule="auto"/>
        <w:jc w:val="both"/>
        <w:rPr>
          <w:rFonts w:ascii="Times New Roman" w:eastAsia="Times New Roman" w:hAnsi="Times New Roman" w:cs="Times New Roman"/>
          <w:b/>
          <w:bCs/>
          <w:sz w:val="24"/>
          <w:szCs w:val="24"/>
        </w:rPr>
      </w:pPr>
    </w:p>
    <w:p w:rsidR="00E50D7F"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Diagram:</w:t>
      </w:r>
      <w:r w:rsidRPr="00602F1E">
        <w:rPr>
          <w:rFonts w:ascii="Times New Roman" w:eastAsia="Times New Roman" w:hAnsi="Times New Roman" w:cs="Times New Roman"/>
          <w:sz w:val="24"/>
          <w:szCs w:val="24"/>
        </w:rPr>
        <w:t xml:space="preserve"> </w:t>
      </w:r>
    </w:p>
    <w:p w:rsidR="005F3EB9" w:rsidRDefault="005F3EB9" w:rsidP="007B0BB6">
      <w:pPr>
        <w:spacing w:after="0" w:line="240" w:lineRule="auto"/>
        <w:jc w:val="both"/>
        <w:rPr>
          <w:rFonts w:ascii="Times New Roman" w:eastAsia="Times New Roman" w:hAnsi="Times New Roman" w:cs="Times New Roman"/>
          <w:sz w:val="24"/>
          <w:szCs w:val="24"/>
        </w:rPr>
      </w:pPr>
    </w:p>
    <w:p w:rsidR="005F3EB9" w:rsidRDefault="005F3EB9" w:rsidP="007B0BB6">
      <w:pPr>
        <w:spacing w:after="0" w:line="240" w:lineRule="auto"/>
        <w:jc w:val="both"/>
        <w:rPr>
          <w:rFonts w:ascii="Times New Roman" w:eastAsia="Times New Roman" w:hAnsi="Times New Roman" w:cs="Times New Roman"/>
          <w:b/>
          <w:bCs/>
          <w:sz w:val="24"/>
          <w:szCs w:val="24"/>
        </w:rPr>
      </w:pPr>
      <w:r w:rsidRPr="005F3EB9">
        <w:rPr>
          <w:rFonts w:ascii="Times New Roman" w:eastAsia="Times New Roman" w:hAnsi="Times New Roman" w:cs="Times New Roman"/>
          <w:b/>
          <w:bCs/>
          <w:noProof/>
          <w:sz w:val="24"/>
          <w:szCs w:val="24"/>
        </w:rPr>
        <w:drawing>
          <wp:inline distT="0" distB="0" distL="0" distR="0" wp14:anchorId="3C9CAFB8" wp14:editId="620DEC33">
            <wp:extent cx="4107180" cy="1896060"/>
            <wp:effectExtent l="0" t="0" r="7620" b="952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3089" cy="1894171"/>
                    </a:xfrm>
                    <a:prstGeom prst="rect">
                      <a:avLst/>
                    </a:prstGeom>
                    <a:noFill/>
                    <a:ln>
                      <a:noFill/>
                    </a:ln>
                    <a:effectLst/>
                    <a:extLst/>
                  </pic:spPr>
                </pic:pic>
              </a:graphicData>
            </a:graphic>
          </wp:inline>
        </w:drawing>
      </w:r>
    </w:p>
    <w:p w:rsidR="005F3EB9" w:rsidRDefault="005F3EB9" w:rsidP="007B0BB6">
      <w:pPr>
        <w:spacing w:after="0" w:line="240" w:lineRule="auto"/>
        <w:jc w:val="both"/>
        <w:rPr>
          <w:rFonts w:ascii="Times New Roman" w:eastAsia="Times New Roman" w:hAnsi="Times New Roman" w:cs="Times New Roman"/>
          <w:b/>
          <w:bCs/>
          <w:sz w:val="24"/>
          <w:szCs w:val="24"/>
        </w:rPr>
      </w:pPr>
    </w:p>
    <w:p w:rsidR="00222FE9" w:rsidRPr="00602F1E"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222FE9" w:rsidRPr="00602F1E" w:rsidRDefault="00222FE9" w:rsidP="007B0BB6">
      <w:pPr>
        <w:numPr>
          <w:ilvl w:val="0"/>
          <w:numId w:val="2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Select Root Tips:</w:t>
      </w:r>
      <w:r w:rsidRPr="00602F1E">
        <w:rPr>
          <w:rFonts w:ascii="Times New Roman" w:eastAsia="Times New Roman" w:hAnsi="Times New Roman" w:cs="Times New Roman"/>
          <w:sz w:val="24"/>
          <w:szCs w:val="24"/>
        </w:rPr>
        <w:t xml:space="preserve"> Collect fresh root tips (1-2 cm) from actively growing plants.</w:t>
      </w:r>
    </w:p>
    <w:p w:rsidR="00222FE9" w:rsidRPr="00602F1E" w:rsidRDefault="00222FE9" w:rsidP="007B0BB6">
      <w:pPr>
        <w:numPr>
          <w:ilvl w:val="0"/>
          <w:numId w:val="2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Pre-Treatment:</w:t>
      </w:r>
      <w:r w:rsidRPr="00602F1E">
        <w:rPr>
          <w:rFonts w:ascii="Times New Roman" w:eastAsia="Times New Roman" w:hAnsi="Times New Roman" w:cs="Times New Roman"/>
          <w:sz w:val="24"/>
          <w:szCs w:val="24"/>
        </w:rPr>
        <w:t xml:space="preserve"> Immerse root tips in 1N HCl at 60°C for 5 minutes to soften tissues.</w:t>
      </w:r>
    </w:p>
    <w:p w:rsidR="00222FE9" w:rsidRPr="00602F1E" w:rsidRDefault="00222FE9" w:rsidP="007B0BB6">
      <w:pPr>
        <w:numPr>
          <w:ilvl w:val="0"/>
          <w:numId w:val="2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Staining:</w:t>
      </w:r>
      <w:r w:rsidRPr="00602F1E">
        <w:rPr>
          <w:rFonts w:ascii="Times New Roman" w:eastAsia="Times New Roman" w:hAnsi="Times New Roman" w:cs="Times New Roman"/>
          <w:sz w:val="24"/>
          <w:szCs w:val="24"/>
        </w:rPr>
        <w:t xml:space="preserve"> Transfer root tips to aceto-orcein stain for 10-15 minutes.</w:t>
      </w:r>
    </w:p>
    <w:p w:rsidR="00222FE9" w:rsidRPr="00602F1E" w:rsidRDefault="00222FE9" w:rsidP="007B0BB6">
      <w:pPr>
        <w:numPr>
          <w:ilvl w:val="0"/>
          <w:numId w:val="2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Slide Preparation:</w:t>
      </w:r>
      <w:r w:rsidRPr="00602F1E">
        <w:rPr>
          <w:rFonts w:ascii="Times New Roman" w:eastAsia="Times New Roman" w:hAnsi="Times New Roman" w:cs="Times New Roman"/>
          <w:sz w:val="24"/>
          <w:szCs w:val="24"/>
        </w:rPr>
        <w:t xml:space="preserve"> Place a stained root tip on a slide, add a drop of stain, and gently squash with a cover slip.</w:t>
      </w:r>
    </w:p>
    <w:p w:rsidR="00222FE9" w:rsidRPr="00602F1E" w:rsidRDefault="00222FE9" w:rsidP="007B0BB6">
      <w:pPr>
        <w:numPr>
          <w:ilvl w:val="0"/>
          <w:numId w:val="2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Observe Under Microscope:</w:t>
      </w:r>
      <w:r w:rsidRPr="00602F1E">
        <w:rPr>
          <w:rFonts w:ascii="Times New Roman" w:eastAsia="Times New Roman" w:hAnsi="Times New Roman" w:cs="Times New Roman"/>
          <w:sz w:val="24"/>
          <w:szCs w:val="24"/>
        </w:rPr>
        <w:t xml:space="preserve"> Identify different stages of mitosis (prophase, metaphase, anaphase, telophase).</w:t>
      </w:r>
    </w:p>
    <w:p w:rsidR="00222FE9" w:rsidRPr="00602F1E" w:rsidRDefault="00222FE9" w:rsidP="007B0BB6">
      <w:pPr>
        <w:numPr>
          <w:ilvl w:val="0"/>
          <w:numId w:val="2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lastRenderedPageBreak/>
        <w:t>Record Observations:</w:t>
      </w:r>
      <w:r w:rsidRPr="00602F1E">
        <w:rPr>
          <w:rFonts w:ascii="Times New Roman" w:eastAsia="Times New Roman" w:hAnsi="Times New Roman" w:cs="Times New Roman"/>
          <w:sz w:val="24"/>
          <w:szCs w:val="24"/>
        </w:rPr>
        <w:t xml:space="preserve"> Note chromosome number, shape, and any abnormalities.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222FE9" w:rsidRPr="00602F1E"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1430"/>
        <w:gridCol w:w="2518"/>
        <w:gridCol w:w="2738"/>
        <w:gridCol w:w="2557"/>
      </w:tblGrid>
      <w:tr w:rsidR="00222FE9" w:rsidRPr="00602F1E" w:rsidTr="003D115B">
        <w:tc>
          <w:tcPr>
            <w:tcW w:w="774" w:type="pct"/>
            <w:hideMark/>
          </w:tcPr>
          <w:p w:rsidR="00222FE9" w:rsidRPr="00602F1E" w:rsidRDefault="00222FE9"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Plant Name</w:t>
            </w:r>
          </w:p>
        </w:tc>
        <w:tc>
          <w:tcPr>
            <w:tcW w:w="1362" w:type="pct"/>
            <w:hideMark/>
          </w:tcPr>
          <w:p w:rsidR="00222FE9" w:rsidRPr="00602F1E" w:rsidRDefault="00222FE9"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Chromosome Number</w:t>
            </w:r>
          </w:p>
        </w:tc>
        <w:tc>
          <w:tcPr>
            <w:tcW w:w="1481" w:type="pct"/>
            <w:hideMark/>
          </w:tcPr>
          <w:p w:rsidR="00222FE9" w:rsidRPr="00602F1E" w:rsidRDefault="00222FE9"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Mitotic Stages Observed</w:t>
            </w:r>
          </w:p>
        </w:tc>
        <w:tc>
          <w:tcPr>
            <w:tcW w:w="1383" w:type="pct"/>
            <w:hideMark/>
          </w:tcPr>
          <w:p w:rsidR="00222FE9" w:rsidRPr="00602F1E" w:rsidRDefault="00222FE9"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Chromosome Features</w:t>
            </w:r>
          </w:p>
        </w:tc>
      </w:tr>
      <w:tr w:rsidR="00222FE9" w:rsidRPr="00602F1E" w:rsidTr="003D115B">
        <w:tc>
          <w:tcPr>
            <w:tcW w:w="774" w:type="pct"/>
            <w:hideMark/>
          </w:tcPr>
          <w:p w:rsidR="00222FE9" w:rsidRPr="00602F1E" w:rsidRDefault="00222FE9"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362" w:type="pct"/>
            <w:hideMark/>
          </w:tcPr>
          <w:p w:rsidR="00222FE9" w:rsidRPr="00602F1E" w:rsidRDefault="00222FE9"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481" w:type="pct"/>
            <w:hideMark/>
          </w:tcPr>
          <w:p w:rsidR="00222FE9" w:rsidRPr="00602F1E" w:rsidRDefault="00222FE9"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383" w:type="pct"/>
            <w:hideMark/>
          </w:tcPr>
          <w:p w:rsidR="00222FE9" w:rsidRPr="00602F1E" w:rsidRDefault="00222FE9"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222FE9" w:rsidRPr="00602F1E" w:rsidTr="003D115B">
        <w:tc>
          <w:tcPr>
            <w:tcW w:w="774" w:type="pct"/>
            <w:hideMark/>
          </w:tcPr>
          <w:p w:rsidR="00222FE9" w:rsidRPr="00602F1E" w:rsidRDefault="00222FE9"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362" w:type="pct"/>
            <w:hideMark/>
          </w:tcPr>
          <w:p w:rsidR="00222FE9" w:rsidRPr="00602F1E" w:rsidRDefault="00222FE9"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481" w:type="pct"/>
            <w:hideMark/>
          </w:tcPr>
          <w:p w:rsidR="00222FE9" w:rsidRPr="00602F1E" w:rsidRDefault="00222FE9"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383" w:type="pct"/>
            <w:hideMark/>
          </w:tcPr>
          <w:p w:rsidR="00222FE9" w:rsidRPr="00602F1E" w:rsidRDefault="00222FE9"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bl>
    <w:p w:rsidR="00E50D7F" w:rsidRDefault="00E50D7F" w:rsidP="007B0BB6">
      <w:pPr>
        <w:spacing w:after="0" w:line="240" w:lineRule="auto"/>
        <w:jc w:val="both"/>
        <w:rPr>
          <w:rFonts w:ascii="Times New Roman" w:eastAsia="Times New Roman" w:hAnsi="Times New Roman" w:cs="Times New Roman"/>
          <w:b/>
          <w:bCs/>
          <w:sz w:val="24"/>
          <w:szCs w:val="24"/>
        </w:rPr>
      </w:pPr>
    </w:p>
    <w:p w:rsidR="00222FE9" w:rsidRPr="00602F1E"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Result:</w:t>
      </w:r>
      <w:r w:rsidRPr="00602F1E">
        <w:rPr>
          <w:rFonts w:ascii="Times New Roman" w:eastAsia="Times New Roman" w:hAnsi="Times New Roman" w:cs="Times New Roman"/>
          <w:sz w:val="24"/>
          <w:szCs w:val="24"/>
        </w:rPr>
        <w:t xml:space="preserve"> The mitotic chromosomes of different plant species were analyzed and classified based on their </w:t>
      </w:r>
      <w:proofErr w:type="spellStart"/>
      <w:r w:rsidRPr="00602F1E">
        <w:rPr>
          <w:rFonts w:ascii="Times New Roman" w:eastAsia="Times New Roman" w:hAnsi="Times New Roman" w:cs="Times New Roman"/>
          <w:sz w:val="24"/>
          <w:szCs w:val="24"/>
        </w:rPr>
        <w:t>cytotaxonomical</w:t>
      </w:r>
      <w:proofErr w:type="spellEnd"/>
      <w:r w:rsidRPr="00602F1E">
        <w:rPr>
          <w:rFonts w:ascii="Times New Roman" w:eastAsia="Times New Roman" w:hAnsi="Times New Roman" w:cs="Times New Roman"/>
          <w:sz w:val="24"/>
          <w:szCs w:val="24"/>
        </w:rPr>
        <w:t xml:space="preserve"> significance.</w:t>
      </w:r>
    </w:p>
    <w:p w:rsidR="00E50D7F" w:rsidRDefault="00E50D7F" w:rsidP="007B0BB6">
      <w:pPr>
        <w:spacing w:after="0" w:line="240" w:lineRule="auto"/>
        <w:jc w:val="both"/>
        <w:rPr>
          <w:rFonts w:ascii="Times New Roman" w:eastAsia="Times New Roman" w:hAnsi="Times New Roman" w:cs="Times New Roman"/>
          <w:b/>
          <w:bCs/>
          <w:sz w:val="24"/>
          <w:szCs w:val="24"/>
        </w:rPr>
      </w:pPr>
    </w:p>
    <w:p w:rsidR="00222FE9" w:rsidRPr="00602F1E"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Cytological analysis of mitotic chromosomes provides valuable insights into plant taxonomy and evolutionary relationships. Differences in chromosome number and structure are useful for distinguishing plant species.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222FE9" w:rsidRPr="00602F1E" w:rsidRDefault="00222FE9"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Precautions:</w:t>
      </w:r>
    </w:p>
    <w:p w:rsidR="00222FE9" w:rsidRPr="00602F1E" w:rsidRDefault="00222FE9" w:rsidP="007B0BB6">
      <w:pPr>
        <w:numPr>
          <w:ilvl w:val="0"/>
          <w:numId w:val="2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Handle chemicals carefully and use safety measures.</w:t>
      </w:r>
    </w:p>
    <w:p w:rsidR="00222FE9" w:rsidRPr="00602F1E" w:rsidRDefault="00222FE9" w:rsidP="007B0BB6">
      <w:pPr>
        <w:numPr>
          <w:ilvl w:val="0"/>
          <w:numId w:val="2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fresh root tips for optimal mitotic activity.</w:t>
      </w:r>
    </w:p>
    <w:p w:rsidR="00222FE9" w:rsidRPr="00602F1E" w:rsidRDefault="00222FE9" w:rsidP="007B0BB6">
      <w:pPr>
        <w:numPr>
          <w:ilvl w:val="0"/>
          <w:numId w:val="2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proper staining for clear chromosomal visibility.</w:t>
      </w:r>
    </w:p>
    <w:p w:rsidR="00222FE9" w:rsidRPr="00602F1E" w:rsidRDefault="00222FE9" w:rsidP="007B0BB6">
      <w:pPr>
        <w:numPr>
          <w:ilvl w:val="0"/>
          <w:numId w:val="2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Avoid air bubbles while placing the cover slip.</w:t>
      </w:r>
    </w:p>
    <w:p w:rsidR="00222FE9" w:rsidRPr="00602F1E" w:rsidRDefault="00222FE9" w:rsidP="007B0BB6">
      <w:pPr>
        <w:numPr>
          <w:ilvl w:val="0"/>
          <w:numId w:val="2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Cross-check chromosome counts with reliable cytological references.</w:t>
      </w:r>
    </w:p>
    <w:p w:rsidR="00222FE9" w:rsidRDefault="00222FE9"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Pr="00602F1E" w:rsidRDefault="00DD1F4E" w:rsidP="007B0BB6">
      <w:pPr>
        <w:spacing w:after="0" w:line="240" w:lineRule="auto"/>
        <w:jc w:val="both"/>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243"/>
      </w:tblGrid>
      <w:tr w:rsidR="00E50D7F" w:rsidTr="00E50D7F">
        <w:tc>
          <w:tcPr>
            <w:tcW w:w="9243" w:type="dxa"/>
            <w:shd w:val="clear" w:color="auto" w:fill="F2F2F2" w:themeFill="background1" w:themeFillShade="F2"/>
          </w:tcPr>
          <w:p w:rsidR="00E50D7F" w:rsidRDefault="00E50D7F" w:rsidP="007B0BB6">
            <w:pPr>
              <w:jc w:val="both"/>
              <w:rPr>
                <w:rFonts w:ascii="Times New Roman" w:eastAsia="Times New Roman" w:hAnsi="Times New Roman" w:cs="Times New Roman"/>
                <w:b/>
                <w:bCs/>
                <w:sz w:val="24"/>
                <w:szCs w:val="24"/>
              </w:rPr>
            </w:pPr>
            <w:r w:rsidRPr="00602F1E">
              <w:rPr>
                <w:rFonts w:ascii="Times New Roman" w:hAnsi="Times New Roman" w:cs="Times New Roman"/>
                <w:sz w:val="24"/>
                <w:szCs w:val="24"/>
              </w:rPr>
              <w:lastRenderedPageBreak/>
              <w:t>Lab Activity No 0</w:t>
            </w:r>
            <w:r>
              <w:rPr>
                <w:rFonts w:ascii="Times New Roman" w:hAnsi="Times New Roman" w:cs="Times New Roman"/>
                <w:sz w:val="24"/>
                <w:szCs w:val="24"/>
              </w:rPr>
              <w:t>7</w:t>
            </w:r>
          </w:p>
          <w:p w:rsidR="00E50D7F" w:rsidRPr="00E50D7F" w:rsidRDefault="00E50D7F"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Tissue Sampling for Molecular Studies</w:t>
            </w:r>
          </w:p>
        </w:tc>
      </w:tr>
    </w:tbl>
    <w:p w:rsidR="00E50D7F" w:rsidRDefault="00E50D7F" w:rsidP="007B0BB6">
      <w:pPr>
        <w:spacing w:after="0" w:line="240" w:lineRule="auto"/>
        <w:jc w:val="both"/>
        <w:rPr>
          <w:rFonts w:ascii="Times New Roman" w:eastAsia="Times New Roman" w:hAnsi="Times New Roman" w:cs="Times New Roman"/>
          <w:b/>
          <w:bCs/>
          <w:sz w:val="24"/>
          <w:szCs w:val="24"/>
        </w:rPr>
      </w:pPr>
    </w:p>
    <w:p w:rsidR="000F17DE" w:rsidRPr="00602F1E" w:rsidRDefault="000F17DE"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0F17DE" w:rsidRPr="00602F1E" w:rsidRDefault="000F17DE" w:rsidP="007B0BB6">
      <w:pPr>
        <w:numPr>
          <w:ilvl w:val="0"/>
          <w:numId w:val="2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understand the importance of tissue sampling in molecular studies.</w:t>
      </w:r>
    </w:p>
    <w:p w:rsidR="000F17DE" w:rsidRPr="00602F1E" w:rsidRDefault="000F17DE" w:rsidP="007B0BB6">
      <w:pPr>
        <w:numPr>
          <w:ilvl w:val="0"/>
          <w:numId w:val="2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learn the proper method for collecting and preserving plant tissue samples.</w:t>
      </w:r>
    </w:p>
    <w:p w:rsidR="000F17DE" w:rsidRPr="00602F1E" w:rsidRDefault="000F17DE" w:rsidP="007B0BB6">
      <w:pPr>
        <w:numPr>
          <w:ilvl w:val="0"/>
          <w:numId w:val="2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analyze DNA extraction and molecular techniques for taxonomical classification.</w:t>
      </w:r>
    </w:p>
    <w:p w:rsidR="00E50D7F" w:rsidRDefault="00E50D7F" w:rsidP="007B0BB6">
      <w:pPr>
        <w:spacing w:after="0" w:line="240" w:lineRule="auto"/>
        <w:jc w:val="both"/>
        <w:rPr>
          <w:rFonts w:ascii="Times New Roman" w:eastAsia="Times New Roman" w:hAnsi="Times New Roman" w:cs="Times New Roman"/>
          <w:b/>
          <w:bCs/>
          <w:sz w:val="24"/>
          <w:szCs w:val="24"/>
        </w:rPr>
      </w:pPr>
    </w:p>
    <w:p w:rsidR="000F17DE" w:rsidRPr="00602F1E" w:rsidRDefault="000F17DE"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collect and preserve plant tissue samples for molecular studies such as DNA extraction and genetic analysis.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0F17DE" w:rsidRPr="00602F1E" w:rsidRDefault="000F17DE"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0F17DE" w:rsidRPr="00602F1E" w:rsidRDefault="000F17DE" w:rsidP="007B0BB6">
      <w:pPr>
        <w:numPr>
          <w:ilvl w:val="0"/>
          <w:numId w:val="2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Sterile forceps and scissors</w:t>
      </w:r>
    </w:p>
    <w:p w:rsidR="000F17DE" w:rsidRPr="00602F1E" w:rsidRDefault="000F17DE" w:rsidP="007B0BB6">
      <w:pPr>
        <w:numPr>
          <w:ilvl w:val="0"/>
          <w:numId w:val="2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Microcentrifuge tubes (1.5 mL or 2 mL)</w:t>
      </w:r>
    </w:p>
    <w:p w:rsidR="000F17DE" w:rsidRPr="00602F1E" w:rsidRDefault="000F17DE" w:rsidP="007B0BB6">
      <w:pPr>
        <w:numPr>
          <w:ilvl w:val="0"/>
          <w:numId w:val="2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Liquid nitrogen or silica gel</w:t>
      </w:r>
    </w:p>
    <w:p w:rsidR="000F17DE" w:rsidRPr="00602F1E" w:rsidRDefault="000F17DE" w:rsidP="007B0BB6">
      <w:pPr>
        <w:numPr>
          <w:ilvl w:val="0"/>
          <w:numId w:val="2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Ethanol (70%)</w:t>
      </w:r>
    </w:p>
    <w:p w:rsidR="000F17DE" w:rsidRPr="00602F1E" w:rsidRDefault="000F17DE" w:rsidP="007B0BB6">
      <w:pPr>
        <w:numPr>
          <w:ilvl w:val="0"/>
          <w:numId w:val="2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Gloves and lab coat</w:t>
      </w:r>
    </w:p>
    <w:p w:rsidR="000F17DE" w:rsidRPr="00602F1E" w:rsidRDefault="000F17DE" w:rsidP="007B0BB6">
      <w:pPr>
        <w:numPr>
          <w:ilvl w:val="0"/>
          <w:numId w:val="2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Notebook and pen</w:t>
      </w:r>
    </w:p>
    <w:p w:rsidR="000F17DE" w:rsidRPr="00602F1E" w:rsidRDefault="000F17DE" w:rsidP="007B0BB6">
      <w:pPr>
        <w:numPr>
          <w:ilvl w:val="0"/>
          <w:numId w:val="2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Fresh plant leaves, stems, or root samples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0F17DE" w:rsidRPr="00602F1E" w:rsidRDefault="000F17DE"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Molecular taxonomy relies on DNA sequencing and genetic markers to classify plants accurately. Proper tissue sampling ensures high-quality DNA extraction, which is crucial for PCR, sequencing, and phylogenetic studies. Fresh or properly preserved tissue samples yield better molecular data for taxonomic research.</w:t>
      </w:r>
    </w:p>
    <w:p w:rsidR="00E50D7F" w:rsidRDefault="00E50D7F" w:rsidP="007B0BB6">
      <w:pPr>
        <w:spacing w:after="0" w:line="240" w:lineRule="auto"/>
        <w:jc w:val="both"/>
        <w:rPr>
          <w:rFonts w:ascii="Times New Roman" w:eastAsia="Times New Roman" w:hAnsi="Times New Roman" w:cs="Times New Roman"/>
          <w:b/>
          <w:bCs/>
          <w:sz w:val="24"/>
          <w:szCs w:val="24"/>
        </w:rPr>
      </w:pPr>
    </w:p>
    <w:p w:rsidR="000F17DE" w:rsidRPr="00602F1E" w:rsidRDefault="000F17DE"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0F17DE" w:rsidRPr="00602F1E" w:rsidRDefault="000F17DE" w:rsidP="007B0BB6">
      <w:pPr>
        <w:numPr>
          <w:ilvl w:val="0"/>
          <w:numId w:val="3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Select Plant Samples:</w:t>
      </w:r>
      <w:r w:rsidRPr="00602F1E">
        <w:rPr>
          <w:rFonts w:ascii="Times New Roman" w:eastAsia="Times New Roman" w:hAnsi="Times New Roman" w:cs="Times New Roman"/>
          <w:sz w:val="24"/>
          <w:szCs w:val="24"/>
        </w:rPr>
        <w:t xml:space="preserve"> Choose healthy and contamination-free plant tissues (leaves, stems, or roots).</w:t>
      </w:r>
    </w:p>
    <w:p w:rsidR="000F17DE" w:rsidRPr="00602F1E" w:rsidRDefault="000F17DE" w:rsidP="007B0BB6">
      <w:pPr>
        <w:numPr>
          <w:ilvl w:val="0"/>
          <w:numId w:val="3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Disinfect Equipment:</w:t>
      </w:r>
      <w:r w:rsidRPr="00602F1E">
        <w:rPr>
          <w:rFonts w:ascii="Times New Roman" w:eastAsia="Times New Roman" w:hAnsi="Times New Roman" w:cs="Times New Roman"/>
          <w:sz w:val="24"/>
          <w:szCs w:val="24"/>
        </w:rPr>
        <w:t xml:space="preserve"> Sterilize forceps and scissors with ethanol before use.</w:t>
      </w:r>
    </w:p>
    <w:p w:rsidR="000F17DE" w:rsidRPr="00602F1E" w:rsidRDefault="000F17DE" w:rsidP="007B0BB6">
      <w:pPr>
        <w:numPr>
          <w:ilvl w:val="0"/>
          <w:numId w:val="3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Collect Tissue Samples:</w:t>
      </w:r>
      <w:r w:rsidRPr="00602F1E">
        <w:rPr>
          <w:rFonts w:ascii="Times New Roman" w:eastAsia="Times New Roman" w:hAnsi="Times New Roman" w:cs="Times New Roman"/>
          <w:sz w:val="24"/>
          <w:szCs w:val="24"/>
        </w:rPr>
        <w:t xml:space="preserve"> Cut a small portion of leaf, stem, or root (approximately 1 cm²).</w:t>
      </w:r>
    </w:p>
    <w:p w:rsidR="000F17DE" w:rsidRPr="00602F1E" w:rsidRDefault="000F17DE" w:rsidP="007B0BB6">
      <w:pPr>
        <w:numPr>
          <w:ilvl w:val="0"/>
          <w:numId w:val="3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Preserve the Sample:</w:t>
      </w:r>
    </w:p>
    <w:p w:rsidR="000F17DE" w:rsidRPr="00602F1E" w:rsidRDefault="000F17DE" w:rsidP="007B0BB6">
      <w:pPr>
        <w:numPr>
          <w:ilvl w:val="1"/>
          <w:numId w:val="3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For immediate processing: Store in microcentrifuge tubes and freeze with liquid nitrogen.</w:t>
      </w:r>
    </w:p>
    <w:p w:rsidR="000F17DE" w:rsidRPr="00602F1E" w:rsidRDefault="000F17DE" w:rsidP="007B0BB6">
      <w:pPr>
        <w:numPr>
          <w:ilvl w:val="1"/>
          <w:numId w:val="3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For later processing: Dry the tissue using silica gel and store at room temperature.</w:t>
      </w:r>
    </w:p>
    <w:p w:rsidR="000F17DE" w:rsidRPr="00602F1E" w:rsidRDefault="000F17DE" w:rsidP="007B0BB6">
      <w:pPr>
        <w:numPr>
          <w:ilvl w:val="0"/>
          <w:numId w:val="3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Label and Document:</w:t>
      </w:r>
      <w:r w:rsidRPr="00602F1E">
        <w:rPr>
          <w:rFonts w:ascii="Times New Roman" w:eastAsia="Times New Roman" w:hAnsi="Times New Roman" w:cs="Times New Roman"/>
          <w:sz w:val="24"/>
          <w:szCs w:val="24"/>
        </w:rPr>
        <w:t xml:space="preserve"> Record sample details, including species name, location, and date of collection.</w:t>
      </w:r>
    </w:p>
    <w:p w:rsidR="000F17DE" w:rsidRPr="00602F1E" w:rsidRDefault="000F17DE" w:rsidP="007B0BB6">
      <w:pPr>
        <w:numPr>
          <w:ilvl w:val="0"/>
          <w:numId w:val="3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Transport to Lab:</w:t>
      </w:r>
      <w:r w:rsidRPr="00602F1E">
        <w:rPr>
          <w:rFonts w:ascii="Times New Roman" w:eastAsia="Times New Roman" w:hAnsi="Times New Roman" w:cs="Times New Roman"/>
          <w:sz w:val="24"/>
          <w:szCs w:val="24"/>
        </w:rPr>
        <w:t xml:space="preserve"> Ensure proper handling and transport to avoid DNA degradation.</w:t>
      </w:r>
    </w:p>
    <w:p w:rsidR="00E50D7F" w:rsidRDefault="00E50D7F" w:rsidP="007B0BB6">
      <w:pPr>
        <w:spacing w:after="0" w:line="240" w:lineRule="auto"/>
        <w:jc w:val="both"/>
        <w:rPr>
          <w:rFonts w:ascii="Times New Roman" w:eastAsia="Times New Roman" w:hAnsi="Times New Roman" w:cs="Times New Roman"/>
          <w:b/>
          <w:bCs/>
          <w:sz w:val="24"/>
          <w:szCs w:val="24"/>
        </w:rPr>
      </w:pPr>
    </w:p>
    <w:p w:rsidR="002C67C6" w:rsidRDefault="002C67C6" w:rsidP="002C67C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Diagram:</w:t>
      </w:r>
      <w:r w:rsidRPr="00602F1E">
        <w:rPr>
          <w:rFonts w:ascii="Times New Roman" w:eastAsia="Times New Roman" w:hAnsi="Times New Roman" w:cs="Times New Roman"/>
          <w:sz w:val="24"/>
          <w:szCs w:val="24"/>
        </w:rPr>
        <w:t xml:space="preserve"> </w:t>
      </w:r>
    </w:p>
    <w:p w:rsidR="002C67C6" w:rsidRDefault="002C67C6" w:rsidP="002C67C6">
      <w:pPr>
        <w:spacing w:after="0" w:line="240" w:lineRule="auto"/>
        <w:jc w:val="both"/>
        <w:rPr>
          <w:rFonts w:ascii="Times New Roman" w:eastAsia="Times New Roman" w:hAnsi="Times New Roman" w:cs="Times New Roman"/>
          <w:b/>
          <w:bCs/>
          <w:sz w:val="24"/>
          <w:szCs w:val="24"/>
        </w:rPr>
      </w:pPr>
    </w:p>
    <w:p w:rsidR="002C67C6" w:rsidRDefault="002C67C6" w:rsidP="007B0BB6">
      <w:pPr>
        <w:spacing w:after="0" w:line="240" w:lineRule="auto"/>
        <w:jc w:val="both"/>
        <w:rPr>
          <w:rFonts w:ascii="Times New Roman" w:eastAsia="Times New Roman" w:hAnsi="Times New Roman" w:cs="Times New Roman"/>
          <w:b/>
          <w:bCs/>
          <w:sz w:val="24"/>
          <w:szCs w:val="24"/>
        </w:rPr>
      </w:pPr>
      <w:r w:rsidRPr="002C67C6">
        <w:rPr>
          <w:rFonts w:ascii="Times New Roman" w:eastAsia="Times New Roman" w:hAnsi="Times New Roman" w:cs="Times New Roman"/>
          <w:b/>
          <w:bCs/>
          <w:noProof/>
          <w:sz w:val="24"/>
          <w:szCs w:val="24"/>
        </w:rPr>
        <w:lastRenderedPageBreak/>
        <w:drawing>
          <wp:inline distT="0" distB="0" distL="0" distR="0" wp14:anchorId="2A630C22" wp14:editId="34D53E4F">
            <wp:extent cx="5732145" cy="4178464"/>
            <wp:effectExtent l="0" t="0" r="1905" b="0"/>
            <wp:docPr id="5124" name="Picture 4" descr="Automatic Genomic DNA Extraction Kit for various plant leaf and seed samples  – ExiPrep™ Plus Plant Genomic DNA Extractio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utomatic Genomic DNA Extraction Kit for various plant leaf and seed samples  – ExiPrep™ Plus Plant Genomic DNA Extraction Kit"/>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4178464"/>
                    </a:xfrm>
                    <a:prstGeom prst="rect">
                      <a:avLst/>
                    </a:prstGeom>
                    <a:noFill/>
                    <a:extLst/>
                  </pic:spPr>
                </pic:pic>
              </a:graphicData>
            </a:graphic>
          </wp:inline>
        </w:drawing>
      </w:r>
    </w:p>
    <w:p w:rsidR="002C67C6" w:rsidRDefault="002C67C6" w:rsidP="007B0BB6">
      <w:pPr>
        <w:spacing w:after="0" w:line="240" w:lineRule="auto"/>
        <w:jc w:val="both"/>
        <w:rPr>
          <w:rFonts w:ascii="Times New Roman" w:eastAsia="Times New Roman" w:hAnsi="Times New Roman" w:cs="Times New Roman"/>
          <w:b/>
          <w:bCs/>
          <w:sz w:val="24"/>
          <w:szCs w:val="24"/>
        </w:rPr>
      </w:pPr>
    </w:p>
    <w:p w:rsidR="000F17DE" w:rsidRPr="00602F1E" w:rsidRDefault="000F17DE"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1796"/>
        <w:gridCol w:w="1830"/>
        <w:gridCol w:w="3010"/>
        <w:gridCol w:w="2607"/>
      </w:tblGrid>
      <w:tr w:rsidR="000F17DE" w:rsidRPr="00602F1E" w:rsidTr="001E3484">
        <w:tc>
          <w:tcPr>
            <w:tcW w:w="972" w:type="pct"/>
            <w:hideMark/>
          </w:tcPr>
          <w:p w:rsidR="000F17DE" w:rsidRPr="00602F1E" w:rsidRDefault="000F17DE"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Plant Name</w:t>
            </w:r>
          </w:p>
        </w:tc>
        <w:tc>
          <w:tcPr>
            <w:tcW w:w="990" w:type="pct"/>
            <w:hideMark/>
          </w:tcPr>
          <w:p w:rsidR="000F17DE" w:rsidRPr="00602F1E" w:rsidRDefault="000F17DE"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Tissue Type</w:t>
            </w:r>
          </w:p>
        </w:tc>
        <w:tc>
          <w:tcPr>
            <w:tcW w:w="1628" w:type="pct"/>
            <w:hideMark/>
          </w:tcPr>
          <w:p w:rsidR="000F17DE" w:rsidRPr="00602F1E" w:rsidRDefault="000F17DE"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Preservation Method</w:t>
            </w:r>
          </w:p>
        </w:tc>
        <w:tc>
          <w:tcPr>
            <w:tcW w:w="1410" w:type="pct"/>
            <w:hideMark/>
          </w:tcPr>
          <w:p w:rsidR="000F17DE" w:rsidRPr="00602F1E" w:rsidRDefault="000F17DE"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Sample Condition</w:t>
            </w:r>
          </w:p>
        </w:tc>
      </w:tr>
      <w:tr w:rsidR="000F17DE" w:rsidRPr="00602F1E" w:rsidTr="001E3484">
        <w:tc>
          <w:tcPr>
            <w:tcW w:w="972" w:type="pct"/>
            <w:hideMark/>
          </w:tcPr>
          <w:p w:rsidR="000F17DE" w:rsidRPr="00602F1E" w:rsidRDefault="000F17DE"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990" w:type="pct"/>
            <w:hideMark/>
          </w:tcPr>
          <w:p w:rsidR="000F17DE" w:rsidRPr="00602F1E" w:rsidRDefault="000F17DE"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628" w:type="pct"/>
            <w:hideMark/>
          </w:tcPr>
          <w:p w:rsidR="000F17DE" w:rsidRPr="00602F1E" w:rsidRDefault="000F17DE"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410" w:type="pct"/>
            <w:hideMark/>
          </w:tcPr>
          <w:p w:rsidR="000F17DE" w:rsidRPr="00602F1E" w:rsidRDefault="000F17DE"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0F17DE" w:rsidRPr="00602F1E" w:rsidTr="001E3484">
        <w:tc>
          <w:tcPr>
            <w:tcW w:w="972" w:type="pct"/>
            <w:hideMark/>
          </w:tcPr>
          <w:p w:rsidR="000F17DE" w:rsidRPr="00602F1E" w:rsidRDefault="000F17DE"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990" w:type="pct"/>
            <w:hideMark/>
          </w:tcPr>
          <w:p w:rsidR="000F17DE" w:rsidRPr="00602F1E" w:rsidRDefault="000F17DE"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628" w:type="pct"/>
            <w:hideMark/>
          </w:tcPr>
          <w:p w:rsidR="000F17DE" w:rsidRPr="00602F1E" w:rsidRDefault="000F17DE"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410" w:type="pct"/>
            <w:hideMark/>
          </w:tcPr>
          <w:p w:rsidR="000F17DE" w:rsidRPr="00602F1E" w:rsidRDefault="000F17DE"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bl>
    <w:p w:rsidR="00E50D7F" w:rsidRDefault="00E50D7F" w:rsidP="007B0BB6">
      <w:pPr>
        <w:spacing w:after="0" w:line="240" w:lineRule="auto"/>
        <w:jc w:val="both"/>
        <w:rPr>
          <w:rFonts w:ascii="Times New Roman" w:eastAsia="Times New Roman" w:hAnsi="Times New Roman" w:cs="Times New Roman"/>
          <w:b/>
          <w:bCs/>
          <w:sz w:val="24"/>
          <w:szCs w:val="24"/>
        </w:rPr>
      </w:pPr>
    </w:p>
    <w:p w:rsidR="000F17DE" w:rsidRPr="00602F1E" w:rsidRDefault="000F17DE"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Result:</w:t>
      </w:r>
      <w:r w:rsidRPr="00602F1E">
        <w:rPr>
          <w:rFonts w:ascii="Times New Roman" w:eastAsia="Times New Roman" w:hAnsi="Times New Roman" w:cs="Times New Roman"/>
          <w:sz w:val="24"/>
          <w:szCs w:val="24"/>
        </w:rPr>
        <w:t xml:space="preserve"> The plant tissue samples were successfully collected and preserved for molecular analysis.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0F17DE" w:rsidRPr="00602F1E" w:rsidRDefault="000F17DE"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Proper tissue sampling and preservation are crucial for high-quality molecular studies. The collected samples can be used for DNA extraction, sequencing, and phylogenetic classification in plant taxonomy.</w:t>
      </w:r>
    </w:p>
    <w:p w:rsidR="00E50D7F" w:rsidRDefault="00E50D7F" w:rsidP="007B0BB6">
      <w:pPr>
        <w:spacing w:after="0" w:line="240" w:lineRule="auto"/>
        <w:jc w:val="both"/>
        <w:rPr>
          <w:rFonts w:ascii="Times New Roman" w:eastAsia="Times New Roman" w:hAnsi="Times New Roman" w:cs="Times New Roman"/>
          <w:b/>
          <w:bCs/>
          <w:sz w:val="24"/>
          <w:szCs w:val="24"/>
        </w:rPr>
      </w:pPr>
    </w:p>
    <w:p w:rsidR="000F17DE" w:rsidRPr="00602F1E" w:rsidRDefault="000F17DE"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Precautions:</w:t>
      </w:r>
    </w:p>
    <w:p w:rsidR="000F17DE" w:rsidRPr="00602F1E" w:rsidRDefault="000F17DE" w:rsidP="007B0BB6">
      <w:pPr>
        <w:numPr>
          <w:ilvl w:val="0"/>
          <w:numId w:val="3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sterile tools to prevent contamination.</w:t>
      </w:r>
    </w:p>
    <w:p w:rsidR="000F17DE" w:rsidRPr="00602F1E" w:rsidRDefault="000F17DE" w:rsidP="007B0BB6">
      <w:pPr>
        <w:numPr>
          <w:ilvl w:val="0"/>
          <w:numId w:val="3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Avoid prolonged exposure of samples to heat or moisture.</w:t>
      </w:r>
    </w:p>
    <w:p w:rsidR="000F17DE" w:rsidRPr="00602F1E" w:rsidRDefault="000F17DE" w:rsidP="007B0BB6">
      <w:pPr>
        <w:numPr>
          <w:ilvl w:val="0"/>
          <w:numId w:val="3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proper labeling and documentation.</w:t>
      </w:r>
    </w:p>
    <w:p w:rsidR="000F17DE" w:rsidRPr="00602F1E" w:rsidRDefault="000F17DE" w:rsidP="007B0BB6">
      <w:pPr>
        <w:numPr>
          <w:ilvl w:val="0"/>
          <w:numId w:val="3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Wear gloves and handle chemicals with care.</w:t>
      </w:r>
    </w:p>
    <w:p w:rsidR="000F17DE" w:rsidRPr="00602F1E" w:rsidRDefault="000F17DE" w:rsidP="007B0BB6">
      <w:pPr>
        <w:numPr>
          <w:ilvl w:val="0"/>
          <w:numId w:val="3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Transport frozen samples with dry ice to prevent DNA degradation.</w:t>
      </w:r>
    </w:p>
    <w:p w:rsidR="000F17DE" w:rsidRDefault="000F17D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Pr="00602F1E" w:rsidRDefault="00DD1F4E" w:rsidP="007B0BB6">
      <w:pPr>
        <w:spacing w:after="0" w:line="240" w:lineRule="auto"/>
        <w:jc w:val="both"/>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243"/>
      </w:tblGrid>
      <w:tr w:rsidR="00E50D7F" w:rsidTr="00E50D7F">
        <w:tc>
          <w:tcPr>
            <w:tcW w:w="9243" w:type="dxa"/>
            <w:shd w:val="clear" w:color="auto" w:fill="F2F2F2" w:themeFill="background1" w:themeFillShade="F2"/>
          </w:tcPr>
          <w:p w:rsidR="00E50D7F" w:rsidRDefault="00E50D7F" w:rsidP="007B0BB6">
            <w:pPr>
              <w:jc w:val="both"/>
              <w:rPr>
                <w:rFonts w:ascii="Times New Roman" w:eastAsia="Times New Roman" w:hAnsi="Times New Roman" w:cs="Times New Roman"/>
                <w:b/>
                <w:bCs/>
                <w:sz w:val="24"/>
                <w:szCs w:val="24"/>
              </w:rPr>
            </w:pPr>
            <w:r w:rsidRPr="00602F1E">
              <w:rPr>
                <w:rFonts w:ascii="Times New Roman" w:hAnsi="Times New Roman" w:cs="Times New Roman"/>
                <w:sz w:val="24"/>
                <w:szCs w:val="24"/>
              </w:rPr>
              <w:lastRenderedPageBreak/>
              <w:t>Lab Activity No 0</w:t>
            </w:r>
            <w:r>
              <w:rPr>
                <w:rFonts w:ascii="Times New Roman" w:hAnsi="Times New Roman" w:cs="Times New Roman"/>
                <w:sz w:val="24"/>
                <w:szCs w:val="24"/>
              </w:rPr>
              <w:t>8</w:t>
            </w:r>
          </w:p>
          <w:p w:rsidR="00E50D7F" w:rsidRPr="00E50D7F" w:rsidRDefault="00E50D7F"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Study of Tools for Molecular Phylogeny</w:t>
            </w:r>
          </w:p>
        </w:tc>
      </w:tr>
    </w:tbl>
    <w:p w:rsidR="00E50D7F" w:rsidRDefault="00E50D7F" w:rsidP="007B0BB6">
      <w:pPr>
        <w:spacing w:after="0" w:line="240" w:lineRule="auto"/>
        <w:jc w:val="both"/>
        <w:rPr>
          <w:rFonts w:ascii="Times New Roman" w:eastAsia="Times New Roman" w:hAnsi="Times New Roman" w:cs="Times New Roman"/>
          <w:b/>
          <w:bCs/>
          <w:sz w:val="24"/>
          <w:szCs w:val="24"/>
        </w:rPr>
      </w:pPr>
    </w:p>
    <w:p w:rsidR="006F179D" w:rsidRPr="00602F1E" w:rsidRDefault="006F179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6F179D" w:rsidRPr="00602F1E" w:rsidRDefault="006F179D" w:rsidP="007B0BB6">
      <w:pPr>
        <w:numPr>
          <w:ilvl w:val="0"/>
          <w:numId w:val="3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understand the significance of molecular tools in phylogenetic studies.</w:t>
      </w:r>
    </w:p>
    <w:p w:rsidR="006F179D" w:rsidRPr="00602F1E" w:rsidRDefault="006F179D" w:rsidP="007B0BB6">
      <w:pPr>
        <w:numPr>
          <w:ilvl w:val="0"/>
          <w:numId w:val="3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learn about different molecular techniques used in phylogenetic analysis.</w:t>
      </w:r>
    </w:p>
    <w:p w:rsidR="006F179D" w:rsidRPr="00602F1E" w:rsidRDefault="006F179D" w:rsidP="007B0BB6">
      <w:pPr>
        <w:numPr>
          <w:ilvl w:val="0"/>
          <w:numId w:val="3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analyze DNA sequences for evolutionary relationships.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6F179D" w:rsidRPr="00602F1E" w:rsidRDefault="006F179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study various tools and techniques used for molecular phylogenetic analysis in plant taxonomy.</w:t>
      </w:r>
    </w:p>
    <w:p w:rsidR="00E50D7F" w:rsidRDefault="00E50D7F" w:rsidP="007B0BB6">
      <w:pPr>
        <w:spacing w:after="0" w:line="240" w:lineRule="auto"/>
        <w:jc w:val="both"/>
        <w:rPr>
          <w:rFonts w:ascii="Times New Roman" w:eastAsia="Times New Roman" w:hAnsi="Times New Roman" w:cs="Times New Roman"/>
          <w:b/>
          <w:bCs/>
          <w:sz w:val="24"/>
          <w:szCs w:val="24"/>
        </w:rPr>
      </w:pPr>
    </w:p>
    <w:p w:rsidR="006F179D" w:rsidRPr="00602F1E" w:rsidRDefault="006F179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6F179D" w:rsidRPr="00602F1E" w:rsidRDefault="006F179D" w:rsidP="007B0BB6">
      <w:pPr>
        <w:numPr>
          <w:ilvl w:val="0"/>
          <w:numId w:val="3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PCR machine</w:t>
      </w:r>
    </w:p>
    <w:p w:rsidR="006F179D" w:rsidRPr="00602F1E" w:rsidRDefault="006F179D" w:rsidP="007B0BB6">
      <w:pPr>
        <w:numPr>
          <w:ilvl w:val="0"/>
          <w:numId w:val="3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Gel electrophoresis unit</w:t>
      </w:r>
    </w:p>
    <w:p w:rsidR="006F179D" w:rsidRPr="00602F1E" w:rsidRDefault="006F179D" w:rsidP="007B0BB6">
      <w:pPr>
        <w:numPr>
          <w:ilvl w:val="0"/>
          <w:numId w:val="3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Spectrophotometer</w:t>
      </w:r>
    </w:p>
    <w:p w:rsidR="006F179D" w:rsidRPr="00602F1E" w:rsidRDefault="006F179D" w:rsidP="007B0BB6">
      <w:pPr>
        <w:numPr>
          <w:ilvl w:val="0"/>
          <w:numId w:val="3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DNA extraction kit</w:t>
      </w:r>
    </w:p>
    <w:p w:rsidR="006F179D" w:rsidRPr="00602F1E" w:rsidRDefault="006F179D" w:rsidP="007B0BB6">
      <w:pPr>
        <w:numPr>
          <w:ilvl w:val="0"/>
          <w:numId w:val="3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Computer with bioinformatics software</w:t>
      </w:r>
    </w:p>
    <w:p w:rsidR="006F179D" w:rsidRPr="00602F1E" w:rsidRDefault="006F179D" w:rsidP="007B0BB6">
      <w:pPr>
        <w:numPr>
          <w:ilvl w:val="0"/>
          <w:numId w:val="3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Pipettes and microcentrifuge tubes</w:t>
      </w:r>
    </w:p>
    <w:p w:rsidR="006F179D" w:rsidRPr="00602F1E" w:rsidRDefault="006F179D" w:rsidP="007B0BB6">
      <w:pPr>
        <w:numPr>
          <w:ilvl w:val="0"/>
          <w:numId w:val="3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Gloves and lab coat</w:t>
      </w:r>
    </w:p>
    <w:p w:rsidR="00E50D7F" w:rsidRDefault="00E50D7F" w:rsidP="007B0BB6">
      <w:pPr>
        <w:spacing w:after="0" w:line="240" w:lineRule="auto"/>
        <w:jc w:val="both"/>
        <w:rPr>
          <w:rFonts w:ascii="Times New Roman" w:eastAsia="Times New Roman" w:hAnsi="Times New Roman" w:cs="Times New Roman"/>
          <w:b/>
          <w:bCs/>
          <w:sz w:val="24"/>
          <w:szCs w:val="24"/>
        </w:rPr>
      </w:pPr>
    </w:p>
    <w:p w:rsidR="006F179D" w:rsidRPr="00602F1E" w:rsidRDefault="006F179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Molecular phylogeny involves the analysis of genetic material to determine evolutionary relationships among organisms. Various molecular tools such as PCR, DNA sequencing, and bioinformatics software help in constructing phylogenetic trees. Molecular markers like </w:t>
      </w:r>
      <w:proofErr w:type="spellStart"/>
      <w:r w:rsidRPr="00602F1E">
        <w:rPr>
          <w:rFonts w:ascii="Times New Roman" w:eastAsia="Times New Roman" w:hAnsi="Times New Roman" w:cs="Times New Roman"/>
          <w:sz w:val="24"/>
          <w:szCs w:val="24"/>
        </w:rPr>
        <w:t>rbcL</w:t>
      </w:r>
      <w:proofErr w:type="spellEnd"/>
      <w:r w:rsidRPr="00602F1E">
        <w:rPr>
          <w:rFonts w:ascii="Times New Roman" w:eastAsia="Times New Roman" w:hAnsi="Times New Roman" w:cs="Times New Roman"/>
          <w:sz w:val="24"/>
          <w:szCs w:val="24"/>
        </w:rPr>
        <w:t xml:space="preserve">, </w:t>
      </w:r>
      <w:proofErr w:type="spellStart"/>
      <w:r w:rsidRPr="00602F1E">
        <w:rPr>
          <w:rFonts w:ascii="Times New Roman" w:eastAsia="Times New Roman" w:hAnsi="Times New Roman" w:cs="Times New Roman"/>
          <w:sz w:val="24"/>
          <w:szCs w:val="24"/>
        </w:rPr>
        <w:t>matK</w:t>
      </w:r>
      <w:proofErr w:type="spellEnd"/>
      <w:r w:rsidRPr="00602F1E">
        <w:rPr>
          <w:rFonts w:ascii="Times New Roman" w:eastAsia="Times New Roman" w:hAnsi="Times New Roman" w:cs="Times New Roman"/>
          <w:sz w:val="24"/>
          <w:szCs w:val="24"/>
        </w:rPr>
        <w:t>, and ITS regions are commonly used for plant phylogenetic studies.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6F179D" w:rsidRPr="00602F1E" w:rsidRDefault="006F179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6F179D" w:rsidRPr="00602F1E" w:rsidRDefault="006F179D" w:rsidP="007B0BB6">
      <w:pPr>
        <w:numPr>
          <w:ilvl w:val="0"/>
          <w:numId w:val="3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DNA Extraction:</w:t>
      </w:r>
      <w:r w:rsidRPr="00602F1E">
        <w:rPr>
          <w:rFonts w:ascii="Times New Roman" w:eastAsia="Times New Roman" w:hAnsi="Times New Roman" w:cs="Times New Roman"/>
          <w:sz w:val="24"/>
          <w:szCs w:val="24"/>
        </w:rPr>
        <w:t xml:space="preserve"> Isolate DNA from plant tissue using an extraction kit.</w:t>
      </w:r>
    </w:p>
    <w:p w:rsidR="006F179D" w:rsidRPr="00602F1E" w:rsidRDefault="006F179D" w:rsidP="007B0BB6">
      <w:pPr>
        <w:numPr>
          <w:ilvl w:val="0"/>
          <w:numId w:val="3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PCR Amplification:</w:t>
      </w:r>
      <w:r w:rsidRPr="00602F1E">
        <w:rPr>
          <w:rFonts w:ascii="Times New Roman" w:eastAsia="Times New Roman" w:hAnsi="Times New Roman" w:cs="Times New Roman"/>
          <w:sz w:val="24"/>
          <w:szCs w:val="24"/>
        </w:rPr>
        <w:t xml:space="preserve"> Use specific primers to amplify target DNA regions.</w:t>
      </w:r>
    </w:p>
    <w:p w:rsidR="006F179D" w:rsidRPr="00602F1E" w:rsidRDefault="006F179D" w:rsidP="007B0BB6">
      <w:pPr>
        <w:numPr>
          <w:ilvl w:val="0"/>
          <w:numId w:val="3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Gel Electrophoresis:</w:t>
      </w:r>
      <w:r w:rsidRPr="00602F1E">
        <w:rPr>
          <w:rFonts w:ascii="Times New Roman" w:eastAsia="Times New Roman" w:hAnsi="Times New Roman" w:cs="Times New Roman"/>
          <w:sz w:val="24"/>
          <w:szCs w:val="24"/>
        </w:rPr>
        <w:t xml:space="preserve"> Confirm amplification by running PCR products on an agarose gel.</w:t>
      </w:r>
    </w:p>
    <w:p w:rsidR="006F179D" w:rsidRPr="00602F1E" w:rsidRDefault="006F179D" w:rsidP="007B0BB6">
      <w:pPr>
        <w:numPr>
          <w:ilvl w:val="0"/>
          <w:numId w:val="3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DNA Sequencing:</w:t>
      </w:r>
      <w:r w:rsidRPr="00602F1E">
        <w:rPr>
          <w:rFonts w:ascii="Times New Roman" w:eastAsia="Times New Roman" w:hAnsi="Times New Roman" w:cs="Times New Roman"/>
          <w:sz w:val="24"/>
          <w:szCs w:val="24"/>
        </w:rPr>
        <w:t xml:space="preserve"> Sequence the amplified DNA using Sanger or NGS techniques.</w:t>
      </w:r>
    </w:p>
    <w:p w:rsidR="006F179D" w:rsidRPr="00602F1E" w:rsidRDefault="006F179D" w:rsidP="007B0BB6">
      <w:pPr>
        <w:numPr>
          <w:ilvl w:val="0"/>
          <w:numId w:val="3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Sequence Analysis:</w:t>
      </w:r>
      <w:r w:rsidRPr="00602F1E">
        <w:rPr>
          <w:rFonts w:ascii="Times New Roman" w:eastAsia="Times New Roman" w:hAnsi="Times New Roman" w:cs="Times New Roman"/>
          <w:sz w:val="24"/>
          <w:szCs w:val="24"/>
        </w:rPr>
        <w:t xml:space="preserve"> Use bioinformatics tools to align and compare sequences.</w:t>
      </w:r>
    </w:p>
    <w:p w:rsidR="006F179D" w:rsidRPr="00602F1E" w:rsidRDefault="006F179D" w:rsidP="007B0BB6">
      <w:pPr>
        <w:numPr>
          <w:ilvl w:val="0"/>
          <w:numId w:val="3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Phylogenetic Tree Construction:</w:t>
      </w:r>
      <w:r w:rsidRPr="00602F1E">
        <w:rPr>
          <w:rFonts w:ascii="Times New Roman" w:eastAsia="Times New Roman" w:hAnsi="Times New Roman" w:cs="Times New Roman"/>
          <w:sz w:val="24"/>
          <w:szCs w:val="24"/>
        </w:rPr>
        <w:t xml:space="preserve"> Generate a phylogenetic tree using software like MEGA, PAUP, or </w:t>
      </w:r>
      <w:proofErr w:type="spellStart"/>
      <w:r w:rsidRPr="00602F1E">
        <w:rPr>
          <w:rFonts w:ascii="Times New Roman" w:eastAsia="Times New Roman" w:hAnsi="Times New Roman" w:cs="Times New Roman"/>
          <w:sz w:val="24"/>
          <w:szCs w:val="24"/>
        </w:rPr>
        <w:t>PhyML</w:t>
      </w:r>
      <w:proofErr w:type="spellEnd"/>
      <w:r w:rsidRPr="00602F1E">
        <w:rPr>
          <w:rFonts w:ascii="Times New Roman" w:eastAsia="Times New Roman" w:hAnsi="Times New Roman" w:cs="Times New Roman"/>
          <w:sz w:val="24"/>
          <w:szCs w:val="24"/>
        </w:rPr>
        <w:t>.</w:t>
      </w:r>
    </w:p>
    <w:p w:rsidR="00E50D7F" w:rsidRDefault="00E50D7F" w:rsidP="007B0BB6">
      <w:pPr>
        <w:spacing w:after="0" w:line="240" w:lineRule="auto"/>
        <w:jc w:val="both"/>
        <w:rPr>
          <w:rFonts w:ascii="Times New Roman" w:eastAsia="Times New Roman" w:hAnsi="Times New Roman" w:cs="Times New Roman"/>
          <w:b/>
          <w:bCs/>
          <w:sz w:val="24"/>
          <w:szCs w:val="24"/>
        </w:rPr>
      </w:pPr>
    </w:p>
    <w:p w:rsidR="006F179D" w:rsidRPr="00602F1E" w:rsidRDefault="006F179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1557"/>
        <w:gridCol w:w="1893"/>
        <w:gridCol w:w="2355"/>
        <w:gridCol w:w="3438"/>
      </w:tblGrid>
      <w:tr w:rsidR="006F179D" w:rsidRPr="00602F1E" w:rsidTr="004E62BF">
        <w:tc>
          <w:tcPr>
            <w:tcW w:w="842" w:type="pct"/>
            <w:hideMark/>
          </w:tcPr>
          <w:p w:rsidR="006F179D" w:rsidRPr="00602F1E" w:rsidRDefault="006F179D"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Sample ID</w:t>
            </w:r>
          </w:p>
        </w:tc>
        <w:tc>
          <w:tcPr>
            <w:tcW w:w="1024" w:type="pct"/>
            <w:hideMark/>
          </w:tcPr>
          <w:p w:rsidR="006F179D" w:rsidRPr="00602F1E" w:rsidRDefault="006F179D"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Marker Used</w:t>
            </w:r>
          </w:p>
        </w:tc>
        <w:tc>
          <w:tcPr>
            <w:tcW w:w="1274" w:type="pct"/>
            <w:hideMark/>
          </w:tcPr>
          <w:p w:rsidR="006F179D" w:rsidRPr="00602F1E" w:rsidRDefault="006F179D"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Sequence Length</w:t>
            </w:r>
          </w:p>
        </w:tc>
        <w:tc>
          <w:tcPr>
            <w:tcW w:w="1860" w:type="pct"/>
            <w:hideMark/>
          </w:tcPr>
          <w:p w:rsidR="006F179D" w:rsidRPr="00602F1E" w:rsidRDefault="006F179D"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Phylogenetic Relationship</w:t>
            </w:r>
          </w:p>
        </w:tc>
      </w:tr>
      <w:tr w:rsidR="006F179D" w:rsidRPr="00602F1E" w:rsidTr="004E62BF">
        <w:tc>
          <w:tcPr>
            <w:tcW w:w="842" w:type="pct"/>
            <w:hideMark/>
          </w:tcPr>
          <w:p w:rsidR="006F179D" w:rsidRPr="00602F1E" w:rsidRDefault="006F179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024" w:type="pct"/>
            <w:hideMark/>
          </w:tcPr>
          <w:p w:rsidR="006F179D" w:rsidRPr="00602F1E" w:rsidRDefault="006F179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274" w:type="pct"/>
            <w:hideMark/>
          </w:tcPr>
          <w:p w:rsidR="006F179D" w:rsidRPr="00602F1E" w:rsidRDefault="006F179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860" w:type="pct"/>
            <w:hideMark/>
          </w:tcPr>
          <w:p w:rsidR="006F179D" w:rsidRPr="00602F1E" w:rsidRDefault="006F179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6F179D" w:rsidRPr="00602F1E" w:rsidTr="004E62BF">
        <w:tc>
          <w:tcPr>
            <w:tcW w:w="842" w:type="pct"/>
            <w:hideMark/>
          </w:tcPr>
          <w:p w:rsidR="006F179D" w:rsidRPr="00602F1E" w:rsidRDefault="006F179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024" w:type="pct"/>
            <w:hideMark/>
          </w:tcPr>
          <w:p w:rsidR="006F179D" w:rsidRPr="00602F1E" w:rsidRDefault="006F179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274" w:type="pct"/>
            <w:hideMark/>
          </w:tcPr>
          <w:p w:rsidR="006F179D" w:rsidRPr="00602F1E" w:rsidRDefault="006F179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860" w:type="pct"/>
            <w:hideMark/>
          </w:tcPr>
          <w:p w:rsidR="006F179D" w:rsidRPr="00602F1E" w:rsidRDefault="006F179D"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bl>
    <w:p w:rsidR="00E50D7F" w:rsidRDefault="00C051B5" w:rsidP="007B0BB6">
      <w:pPr>
        <w:spacing w:after="0" w:line="240" w:lineRule="auto"/>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Diagram:</w:t>
      </w:r>
    </w:p>
    <w:p w:rsidR="00C051B5" w:rsidRDefault="00C051B5" w:rsidP="00C051B5">
      <w:pPr>
        <w:spacing w:after="0" w:line="240" w:lineRule="auto"/>
        <w:jc w:val="center"/>
        <w:rPr>
          <w:rFonts w:ascii="Times New Roman" w:eastAsia="Times New Roman" w:hAnsi="Times New Roman" w:cs="Times New Roman"/>
          <w:b/>
          <w:bCs/>
          <w:sz w:val="24"/>
          <w:szCs w:val="24"/>
        </w:rPr>
      </w:pPr>
      <w:r w:rsidRPr="00C051B5">
        <w:rPr>
          <w:rFonts w:ascii="Times New Roman" w:eastAsia="Times New Roman" w:hAnsi="Times New Roman" w:cs="Times New Roman"/>
          <w:b/>
          <w:bCs/>
          <w:noProof/>
          <w:sz w:val="24"/>
          <w:szCs w:val="24"/>
        </w:rPr>
        <w:lastRenderedPageBreak/>
        <w:drawing>
          <wp:inline distT="0" distB="0" distL="0" distR="0" wp14:anchorId="357F406F" wp14:editId="6DD7B9C3">
            <wp:extent cx="4106226" cy="4000500"/>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561" cy="3999852"/>
                    </a:xfrm>
                    <a:prstGeom prst="rect">
                      <a:avLst/>
                    </a:prstGeom>
                    <a:noFill/>
                    <a:ln>
                      <a:noFill/>
                    </a:ln>
                    <a:effectLst/>
                    <a:extLst/>
                  </pic:spPr>
                </pic:pic>
              </a:graphicData>
            </a:graphic>
          </wp:inline>
        </w:drawing>
      </w:r>
    </w:p>
    <w:p w:rsidR="00C051B5" w:rsidRDefault="00C051B5" w:rsidP="007B0BB6">
      <w:pPr>
        <w:spacing w:after="0" w:line="240" w:lineRule="auto"/>
        <w:jc w:val="both"/>
        <w:rPr>
          <w:rFonts w:ascii="Times New Roman" w:eastAsia="Times New Roman" w:hAnsi="Times New Roman" w:cs="Times New Roman"/>
          <w:b/>
          <w:bCs/>
          <w:sz w:val="24"/>
          <w:szCs w:val="24"/>
        </w:rPr>
      </w:pPr>
    </w:p>
    <w:p w:rsidR="006F179D" w:rsidRPr="00602F1E" w:rsidRDefault="006F179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Result:</w:t>
      </w:r>
      <w:r w:rsidRPr="00602F1E">
        <w:rPr>
          <w:rFonts w:ascii="Times New Roman" w:eastAsia="Times New Roman" w:hAnsi="Times New Roman" w:cs="Times New Roman"/>
          <w:sz w:val="24"/>
          <w:szCs w:val="24"/>
        </w:rPr>
        <w:t xml:space="preserve"> The molecular tools used in phylogenetic studies were successfully applied to analyze evolutionary relationships among plant species.</w:t>
      </w:r>
    </w:p>
    <w:p w:rsidR="00E50D7F" w:rsidRDefault="00E50D7F" w:rsidP="007B0BB6">
      <w:pPr>
        <w:spacing w:after="0" w:line="240" w:lineRule="auto"/>
        <w:jc w:val="both"/>
        <w:rPr>
          <w:rFonts w:ascii="Times New Roman" w:eastAsia="Times New Roman" w:hAnsi="Times New Roman" w:cs="Times New Roman"/>
          <w:b/>
          <w:bCs/>
          <w:sz w:val="24"/>
          <w:szCs w:val="24"/>
        </w:rPr>
      </w:pPr>
    </w:p>
    <w:p w:rsidR="006F179D" w:rsidRPr="00602F1E" w:rsidRDefault="006F179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Molecular phylogenetics provides a reliable method for understanding plant evolution. The use of molecular markers and bioinformatics tools helps in constructing phylogenetic trees and classifying species based on genetic data.</w:t>
      </w:r>
    </w:p>
    <w:p w:rsidR="00E50D7F" w:rsidRDefault="00E50D7F" w:rsidP="007B0BB6">
      <w:pPr>
        <w:spacing w:after="0" w:line="240" w:lineRule="auto"/>
        <w:jc w:val="both"/>
        <w:rPr>
          <w:rFonts w:ascii="Times New Roman" w:eastAsia="Times New Roman" w:hAnsi="Times New Roman" w:cs="Times New Roman"/>
          <w:b/>
          <w:bCs/>
          <w:sz w:val="24"/>
          <w:szCs w:val="24"/>
        </w:rPr>
      </w:pPr>
    </w:p>
    <w:p w:rsidR="006F179D" w:rsidRPr="00602F1E" w:rsidRDefault="006F179D"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Precautions:</w:t>
      </w:r>
    </w:p>
    <w:p w:rsidR="006F179D" w:rsidRPr="00602F1E" w:rsidRDefault="006F179D" w:rsidP="007B0BB6">
      <w:pPr>
        <w:numPr>
          <w:ilvl w:val="0"/>
          <w:numId w:val="3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sterile techniques to prevent DNA contamination.</w:t>
      </w:r>
    </w:p>
    <w:p w:rsidR="006F179D" w:rsidRPr="00602F1E" w:rsidRDefault="006F179D" w:rsidP="007B0BB6">
      <w:pPr>
        <w:numPr>
          <w:ilvl w:val="0"/>
          <w:numId w:val="3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Handle PCR and sequencing reagents with care.</w:t>
      </w:r>
    </w:p>
    <w:p w:rsidR="006F179D" w:rsidRPr="00602F1E" w:rsidRDefault="006F179D" w:rsidP="007B0BB6">
      <w:pPr>
        <w:numPr>
          <w:ilvl w:val="0"/>
          <w:numId w:val="3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proper calibration of bioinformatics software.</w:t>
      </w:r>
    </w:p>
    <w:p w:rsidR="006F179D" w:rsidRPr="00602F1E" w:rsidRDefault="006F179D" w:rsidP="007B0BB6">
      <w:pPr>
        <w:numPr>
          <w:ilvl w:val="0"/>
          <w:numId w:val="3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Cross-check sequence alignments for accuracy.</w:t>
      </w:r>
    </w:p>
    <w:p w:rsidR="006F179D" w:rsidRPr="00602F1E" w:rsidRDefault="006F179D" w:rsidP="007B0BB6">
      <w:pPr>
        <w:numPr>
          <w:ilvl w:val="0"/>
          <w:numId w:val="35"/>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Store DNA samples properly to prevent degradation.</w:t>
      </w:r>
    </w:p>
    <w:p w:rsidR="006F179D" w:rsidRDefault="006F179D"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Pr="00602F1E" w:rsidRDefault="00DD1F4E" w:rsidP="007B0BB6">
      <w:pPr>
        <w:spacing w:after="0" w:line="240" w:lineRule="auto"/>
        <w:jc w:val="both"/>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243"/>
      </w:tblGrid>
      <w:tr w:rsidR="00E50D7F" w:rsidTr="00033918">
        <w:tc>
          <w:tcPr>
            <w:tcW w:w="9243" w:type="dxa"/>
            <w:shd w:val="clear" w:color="auto" w:fill="F2F2F2" w:themeFill="background1" w:themeFillShade="F2"/>
          </w:tcPr>
          <w:p w:rsidR="00033918" w:rsidRDefault="00033918" w:rsidP="007B0BB6">
            <w:pPr>
              <w:jc w:val="both"/>
              <w:rPr>
                <w:rFonts w:ascii="Times New Roman" w:eastAsia="Times New Roman" w:hAnsi="Times New Roman" w:cs="Times New Roman"/>
                <w:b/>
                <w:bCs/>
                <w:sz w:val="24"/>
                <w:szCs w:val="24"/>
              </w:rPr>
            </w:pPr>
            <w:r w:rsidRPr="00602F1E">
              <w:rPr>
                <w:rFonts w:ascii="Times New Roman" w:hAnsi="Times New Roman" w:cs="Times New Roman"/>
                <w:sz w:val="24"/>
                <w:szCs w:val="24"/>
              </w:rPr>
              <w:lastRenderedPageBreak/>
              <w:t>Lab Activity No 0</w:t>
            </w:r>
            <w:r>
              <w:rPr>
                <w:rFonts w:ascii="Times New Roman" w:hAnsi="Times New Roman" w:cs="Times New Roman"/>
                <w:sz w:val="24"/>
                <w:szCs w:val="24"/>
              </w:rPr>
              <w:t>9</w:t>
            </w:r>
          </w:p>
          <w:p w:rsidR="00E50D7F" w:rsidRPr="00033918" w:rsidRDefault="0003391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Retrieval of GenBank Sequence</w:t>
            </w:r>
          </w:p>
        </w:tc>
      </w:tr>
    </w:tbl>
    <w:p w:rsidR="00E50D7F" w:rsidRDefault="00E50D7F" w:rsidP="007B0BB6">
      <w:pPr>
        <w:spacing w:after="0" w:line="240" w:lineRule="auto"/>
        <w:jc w:val="both"/>
        <w:rPr>
          <w:rFonts w:ascii="Times New Roman" w:eastAsia="Times New Roman" w:hAnsi="Times New Roman" w:cs="Times New Roman"/>
          <w:b/>
          <w:bCs/>
          <w:sz w:val="24"/>
          <w:szCs w:val="24"/>
        </w:rPr>
      </w:pPr>
    </w:p>
    <w:p w:rsidR="00221534" w:rsidRPr="00602F1E" w:rsidRDefault="00221534"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221534" w:rsidRPr="00602F1E" w:rsidRDefault="00221534" w:rsidP="007B0BB6">
      <w:pPr>
        <w:numPr>
          <w:ilvl w:val="0"/>
          <w:numId w:val="3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understand the process of retrieving genetic sequences from GenBank.</w:t>
      </w:r>
    </w:p>
    <w:p w:rsidR="00221534" w:rsidRPr="00602F1E" w:rsidRDefault="00221534" w:rsidP="007B0BB6">
      <w:pPr>
        <w:numPr>
          <w:ilvl w:val="0"/>
          <w:numId w:val="3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learn how to use online bioinformatics databases for molecular studies.</w:t>
      </w:r>
    </w:p>
    <w:p w:rsidR="00221534" w:rsidRPr="00602F1E" w:rsidRDefault="00221534" w:rsidP="007B0BB6">
      <w:pPr>
        <w:numPr>
          <w:ilvl w:val="0"/>
          <w:numId w:val="36"/>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analyze retrieved sequences for phylogenetic and taxonomic studies.</w:t>
      </w:r>
    </w:p>
    <w:p w:rsidR="00033918" w:rsidRDefault="00033918" w:rsidP="007B0BB6">
      <w:pPr>
        <w:spacing w:after="0" w:line="240" w:lineRule="auto"/>
        <w:jc w:val="both"/>
        <w:rPr>
          <w:rFonts w:ascii="Times New Roman" w:eastAsia="Times New Roman" w:hAnsi="Times New Roman" w:cs="Times New Roman"/>
          <w:b/>
          <w:bCs/>
          <w:sz w:val="24"/>
          <w:szCs w:val="24"/>
        </w:rPr>
      </w:pPr>
    </w:p>
    <w:p w:rsidR="00221534" w:rsidRPr="00602F1E" w:rsidRDefault="00221534"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retrieve and analyze genetic sequences from GenBank for molecular phylogenetic research.</w:t>
      </w:r>
    </w:p>
    <w:p w:rsidR="00033918" w:rsidRDefault="00033918" w:rsidP="007B0BB6">
      <w:pPr>
        <w:spacing w:after="0" w:line="240" w:lineRule="auto"/>
        <w:jc w:val="both"/>
        <w:rPr>
          <w:rFonts w:ascii="Times New Roman" w:eastAsia="Times New Roman" w:hAnsi="Times New Roman" w:cs="Times New Roman"/>
          <w:b/>
          <w:bCs/>
          <w:sz w:val="24"/>
          <w:szCs w:val="24"/>
        </w:rPr>
      </w:pPr>
    </w:p>
    <w:p w:rsidR="00221534" w:rsidRPr="00602F1E" w:rsidRDefault="00221534"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221534" w:rsidRPr="00602F1E" w:rsidRDefault="00221534" w:rsidP="007B0BB6">
      <w:pPr>
        <w:numPr>
          <w:ilvl w:val="0"/>
          <w:numId w:val="3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Computer with internet access</w:t>
      </w:r>
    </w:p>
    <w:p w:rsidR="00221534" w:rsidRPr="00602F1E" w:rsidRDefault="00221534" w:rsidP="007B0BB6">
      <w:pPr>
        <w:numPr>
          <w:ilvl w:val="0"/>
          <w:numId w:val="3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NCBI GenBank database (https://www.ncbi.nlm.nih.gov/genbank/)</w:t>
      </w:r>
    </w:p>
    <w:p w:rsidR="00221534" w:rsidRPr="00602F1E" w:rsidRDefault="00221534" w:rsidP="007B0BB6">
      <w:pPr>
        <w:numPr>
          <w:ilvl w:val="0"/>
          <w:numId w:val="3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 xml:space="preserve">Bioinformatics software (MEGA, </w:t>
      </w:r>
      <w:proofErr w:type="spellStart"/>
      <w:r w:rsidRPr="00602F1E">
        <w:rPr>
          <w:rFonts w:ascii="Times New Roman" w:eastAsia="Times New Roman" w:hAnsi="Times New Roman" w:cs="Times New Roman"/>
          <w:sz w:val="24"/>
          <w:szCs w:val="24"/>
        </w:rPr>
        <w:t>BioEdit</w:t>
      </w:r>
      <w:proofErr w:type="spellEnd"/>
      <w:r w:rsidRPr="00602F1E">
        <w:rPr>
          <w:rFonts w:ascii="Times New Roman" w:eastAsia="Times New Roman" w:hAnsi="Times New Roman" w:cs="Times New Roman"/>
          <w:sz w:val="24"/>
          <w:szCs w:val="24"/>
        </w:rPr>
        <w:t>, or BLAST)</w:t>
      </w:r>
    </w:p>
    <w:p w:rsidR="00221534" w:rsidRPr="00602F1E" w:rsidRDefault="00221534" w:rsidP="007B0BB6">
      <w:pPr>
        <w:numPr>
          <w:ilvl w:val="0"/>
          <w:numId w:val="37"/>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Notebook and pen</w:t>
      </w:r>
    </w:p>
    <w:p w:rsidR="00033918" w:rsidRDefault="00033918" w:rsidP="007B0BB6">
      <w:pPr>
        <w:spacing w:after="0" w:line="240" w:lineRule="auto"/>
        <w:jc w:val="both"/>
        <w:rPr>
          <w:rFonts w:ascii="Times New Roman" w:eastAsia="Times New Roman" w:hAnsi="Times New Roman" w:cs="Times New Roman"/>
          <w:b/>
          <w:bCs/>
          <w:sz w:val="24"/>
          <w:szCs w:val="24"/>
        </w:rPr>
      </w:pPr>
    </w:p>
    <w:p w:rsidR="00221534" w:rsidRPr="00602F1E" w:rsidRDefault="00221534"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GenBank is a publicly available database maintained by the National Center for Biotechnology Information (NCBI). It stores DNA and protein sequences submitted by researchers worldwide. These sequences can be retrieved and analyzed for evolutionary, taxonomic, and functional studies using various bioinformatics tools. Molecular markers such as </w:t>
      </w:r>
      <w:proofErr w:type="spellStart"/>
      <w:r w:rsidRPr="00602F1E">
        <w:rPr>
          <w:rFonts w:ascii="Times New Roman" w:eastAsia="Times New Roman" w:hAnsi="Times New Roman" w:cs="Times New Roman"/>
          <w:sz w:val="24"/>
          <w:szCs w:val="24"/>
        </w:rPr>
        <w:t>rbcL</w:t>
      </w:r>
      <w:proofErr w:type="spellEnd"/>
      <w:r w:rsidRPr="00602F1E">
        <w:rPr>
          <w:rFonts w:ascii="Times New Roman" w:eastAsia="Times New Roman" w:hAnsi="Times New Roman" w:cs="Times New Roman"/>
          <w:sz w:val="24"/>
          <w:szCs w:val="24"/>
        </w:rPr>
        <w:t xml:space="preserve">, </w:t>
      </w:r>
      <w:proofErr w:type="spellStart"/>
      <w:r w:rsidRPr="00602F1E">
        <w:rPr>
          <w:rFonts w:ascii="Times New Roman" w:eastAsia="Times New Roman" w:hAnsi="Times New Roman" w:cs="Times New Roman"/>
          <w:sz w:val="24"/>
          <w:szCs w:val="24"/>
        </w:rPr>
        <w:t>matK</w:t>
      </w:r>
      <w:proofErr w:type="spellEnd"/>
      <w:r w:rsidRPr="00602F1E">
        <w:rPr>
          <w:rFonts w:ascii="Times New Roman" w:eastAsia="Times New Roman" w:hAnsi="Times New Roman" w:cs="Times New Roman"/>
          <w:sz w:val="24"/>
          <w:szCs w:val="24"/>
        </w:rPr>
        <w:t>, and ITS regions are commonly retrieved for plant phylogenetic analysis.</w:t>
      </w:r>
    </w:p>
    <w:p w:rsidR="00033918" w:rsidRDefault="00033918" w:rsidP="007B0BB6">
      <w:pPr>
        <w:spacing w:after="0" w:line="240" w:lineRule="auto"/>
        <w:jc w:val="both"/>
        <w:rPr>
          <w:rFonts w:ascii="Times New Roman" w:eastAsia="Times New Roman" w:hAnsi="Times New Roman" w:cs="Times New Roman"/>
          <w:b/>
          <w:bCs/>
          <w:sz w:val="24"/>
          <w:szCs w:val="24"/>
        </w:rPr>
      </w:pPr>
    </w:p>
    <w:p w:rsidR="00A410D3" w:rsidRDefault="00221534" w:rsidP="007B0BB6">
      <w:pPr>
        <w:spacing w:after="0" w:line="240" w:lineRule="auto"/>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Diagram:</w:t>
      </w:r>
    </w:p>
    <w:p w:rsidR="00033918" w:rsidRDefault="00A410D3" w:rsidP="00A410D3">
      <w:pPr>
        <w:spacing w:after="0" w:line="240" w:lineRule="auto"/>
        <w:jc w:val="center"/>
        <w:rPr>
          <w:rFonts w:ascii="Times New Roman" w:eastAsia="Times New Roman" w:hAnsi="Times New Roman" w:cs="Times New Roman"/>
          <w:b/>
          <w:bCs/>
          <w:sz w:val="24"/>
          <w:szCs w:val="24"/>
        </w:rPr>
      </w:pPr>
      <w:r w:rsidRPr="00A410D3">
        <w:rPr>
          <w:rFonts w:ascii="Times New Roman" w:eastAsia="Times New Roman" w:hAnsi="Times New Roman" w:cs="Times New Roman"/>
          <w:noProof/>
          <w:sz w:val="24"/>
          <w:szCs w:val="24"/>
        </w:rPr>
        <w:lastRenderedPageBreak/>
        <w:drawing>
          <wp:inline distT="0" distB="0" distL="0" distR="0" wp14:anchorId="7AB8EDEE" wp14:editId="238CCB28">
            <wp:extent cx="4259580" cy="5283518"/>
            <wp:effectExtent l="0" t="0" r="762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6246" cy="5291787"/>
                    </a:xfrm>
                    <a:prstGeom prst="rect">
                      <a:avLst/>
                    </a:prstGeom>
                    <a:noFill/>
                    <a:ln>
                      <a:noFill/>
                    </a:ln>
                    <a:effectLst/>
                    <a:extLst/>
                  </pic:spPr>
                </pic:pic>
              </a:graphicData>
            </a:graphic>
          </wp:inline>
        </w:drawing>
      </w:r>
    </w:p>
    <w:p w:rsidR="00A410D3" w:rsidRDefault="00A410D3" w:rsidP="007B0BB6">
      <w:pPr>
        <w:spacing w:after="0" w:line="240" w:lineRule="auto"/>
        <w:jc w:val="both"/>
        <w:rPr>
          <w:rFonts w:ascii="Times New Roman" w:eastAsia="Times New Roman" w:hAnsi="Times New Roman" w:cs="Times New Roman"/>
          <w:b/>
          <w:bCs/>
          <w:sz w:val="24"/>
          <w:szCs w:val="24"/>
        </w:rPr>
      </w:pPr>
    </w:p>
    <w:p w:rsidR="00221534" w:rsidRPr="00602F1E" w:rsidRDefault="00221534"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221534" w:rsidRPr="00602F1E" w:rsidRDefault="00221534" w:rsidP="007B0BB6">
      <w:pPr>
        <w:numPr>
          <w:ilvl w:val="0"/>
          <w:numId w:val="3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Access GenBank:</w:t>
      </w:r>
      <w:r w:rsidRPr="00602F1E">
        <w:rPr>
          <w:rFonts w:ascii="Times New Roman" w:eastAsia="Times New Roman" w:hAnsi="Times New Roman" w:cs="Times New Roman"/>
          <w:sz w:val="24"/>
          <w:szCs w:val="24"/>
        </w:rPr>
        <w:t xml:space="preserve"> Open the NCBI GenBank website.</w:t>
      </w:r>
    </w:p>
    <w:p w:rsidR="00221534" w:rsidRPr="00602F1E" w:rsidRDefault="00221534" w:rsidP="007B0BB6">
      <w:pPr>
        <w:numPr>
          <w:ilvl w:val="0"/>
          <w:numId w:val="3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Search for a Specific Gene or Organism:</w:t>
      </w:r>
      <w:r w:rsidRPr="00602F1E">
        <w:rPr>
          <w:rFonts w:ascii="Times New Roman" w:eastAsia="Times New Roman" w:hAnsi="Times New Roman" w:cs="Times New Roman"/>
          <w:sz w:val="24"/>
          <w:szCs w:val="24"/>
        </w:rPr>
        <w:t xml:space="preserve"> Use the search bar to enter a gene name (e.g., </w:t>
      </w:r>
      <w:proofErr w:type="spellStart"/>
      <w:r w:rsidRPr="00602F1E">
        <w:rPr>
          <w:rFonts w:ascii="Times New Roman" w:eastAsia="Times New Roman" w:hAnsi="Times New Roman" w:cs="Times New Roman"/>
          <w:sz w:val="24"/>
          <w:szCs w:val="24"/>
        </w:rPr>
        <w:t>rbcL</w:t>
      </w:r>
      <w:proofErr w:type="spellEnd"/>
      <w:r w:rsidRPr="00602F1E">
        <w:rPr>
          <w:rFonts w:ascii="Times New Roman" w:eastAsia="Times New Roman" w:hAnsi="Times New Roman" w:cs="Times New Roman"/>
          <w:sz w:val="24"/>
          <w:szCs w:val="24"/>
        </w:rPr>
        <w:t>) or organism.</w:t>
      </w:r>
    </w:p>
    <w:p w:rsidR="00221534" w:rsidRPr="00602F1E" w:rsidRDefault="00221534" w:rsidP="007B0BB6">
      <w:pPr>
        <w:numPr>
          <w:ilvl w:val="0"/>
          <w:numId w:val="3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Filter Search Results:</w:t>
      </w:r>
      <w:r w:rsidRPr="00602F1E">
        <w:rPr>
          <w:rFonts w:ascii="Times New Roman" w:eastAsia="Times New Roman" w:hAnsi="Times New Roman" w:cs="Times New Roman"/>
          <w:sz w:val="24"/>
          <w:szCs w:val="24"/>
        </w:rPr>
        <w:t xml:space="preserve"> Select sequences based on relevance, completeness, and source.</w:t>
      </w:r>
    </w:p>
    <w:p w:rsidR="00221534" w:rsidRPr="00602F1E" w:rsidRDefault="00221534" w:rsidP="007B0BB6">
      <w:pPr>
        <w:numPr>
          <w:ilvl w:val="0"/>
          <w:numId w:val="3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Retrieve FASTA Format:</w:t>
      </w:r>
      <w:r w:rsidRPr="00602F1E">
        <w:rPr>
          <w:rFonts w:ascii="Times New Roman" w:eastAsia="Times New Roman" w:hAnsi="Times New Roman" w:cs="Times New Roman"/>
          <w:sz w:val="24"/>
          <w:szCs w:val="24"/>
        </w:rPr>
        <w:t xml:space="preserve"> Download the sequence in FASTA format for further analysis.</w:t>
      </w:r>
    </w:p>
    <w:p w:rsidR="00221534" w:rsidRPr="00602F1E" w:rsidRDefault="00221534" w:rsidP="007B0BB6">
      <w:pPr>
        <w:numPr>
          <w:ilvl w:val="0"/>
          <w:numId w:val="3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Analyze the Sequence:</w:t>
      </w:r>
      <w:r w:rsidRPr="00602F1E">
        <w:rPr>
          <w:rFonts w:ascii="Times New Roman" w:eastAsia="Times New Roman" w:hAnsi="Times New Roman" w:cs="Times New Roman"/>
          <w:sz w:val="24"/>
          <w:szCs w:val="24"/>
        </w:rPr>
        <w:t xml:space="preserve"> Use tools such as BLAST for similarity searches and MEGA for phylogenetic tree construction.</w:t>
      </w:r>
    </w:p>
    <w:p w:rsidR="00221534" w:rsidRPr="00602F1E" w:rsidRDefault="00221534" w:rsidP="007B0BB6">
      <w:pPr>
        <w:numPr>
          <w:ilvl w:val="0"/>
          <w:numId w:val="38"/>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Store and Document Data:</w:t>
      </w:r>
      <w:r w:rsidRPr="00602F1E">
        <w:rPr>
          <w:rFonts w:ascii="Times New Roman" w:eastAsia="Times New Roman" w:hAnsi="Times New Roman" w:cs="Times New Roman"/>
          <w:sz w:val="24"/>
          <w:szCs w:val="24"/>
        </w:rPr>
        <w:t xml:space="preserve"> Save the retrieved sequences and record accession numbers for reference.</w:t>
      </w:r>
    </w:p>
    <w:p w:rsidR="00033918" w:rsidRDefault="00033918" w:rsidP="007B0BB6">
      <w:pPr>
        <w:spacing w:after="0" w:line="240" w:lineRule="auto"/>
        <w:jc w:val="both"/>
        <w:rPr>
          <w:rFonts w:ascii="Times New Roman" w:eastAsia="Times New Roman" w:hAnsi="Times New Roman" w:cs="Times New Roman"/>
          <w:b/>
          <w:bCs/>
          <w:sz w:val="24"/>
          <w:szCs w:val="24"/>
        </w:rPr>
      </w:pPr>
    </w:p>
    <w:p w:rsidR="00221534" w:rsidRPr="00602F1E" w:rsidRDefault="00221534"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2990"/>
        <w:gridCol w:w="1883"/>
        <w:gridCol w:w="1625"/>
        <w:gridCol w:w="2745"/>
      </w:tblGrid>
      <w:tr w:rsidR="00221534" w:rsidRPr="00602F1E" w:rsidTr="00033918">
        <w:tc>
          <w:tcPr>
            <w:tcW w:w="1578" w:type="pct"/>
            <w:hideMark/>
          </w:tcPr>
          <w:p w:rsidR="00221534" w:rsidRPr="00602F1E" w:rsidRDefault="00221534"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Accession Number</w:t>
            </w:r>
          </w:p>
        </w:tc>
        <w:tc>
          <w:tcPr>
            <w:tcW w:w="993" w:type="pct"/>
            <w:hideMark/>
          </w:tcPr>
          <w:p w:rsidR="00221534" w:rsidRPr="00602F1E" w:rsidRDefault="00221534"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Gene Name</w:t>
            </w:r>
          </w:p>
        </w:tc>
        <w:tc>
          <w:tcPr>
            <w:tcW w:w="858" w:type="pct"/>
            <w:hideMark/>
          </w:tcPr>
          <w:p w:rsidR="00221534" w:rsidRPr="00602F1E" w:rsidRDefault="00221534"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Organism</w:t>
            </w:r>
          </w:p>
        </w:tc>
        <w:tc>
          <w:tcPr>
            <w:tcW w:w="1449" w:type="pct"/>
            <w:hideMark/>
          </w:tcPr>
          <w:p w:rsidR="00221534" w:rsidRPr="00602F1E" w:rsidRDefault="00221534"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Sequence Length</w:t>
            </w:r>
          </w:p>
        </w:tc>
      </w:tr>
      <w:tr w:rsidR="00221534" w:rsidRPr="00602F1E" w:rsidTr="00033918">
        <w:tc>
          <w:tcPr>
            <w:tcW w:w="1578" w:type="pct"/>
            <w:hideMark/>
          </w:tcPr>
          <w:p w:rsidR="00221534" w:rsidRPr="00602F1E" w:rsidRDefault="00221534"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993" w:type="pct"/>
            <w:hideMark/>
          </w:tcPr>
          <w:p w:rsidR="00221534" w:rsidRPr="00602F1E" w:rsidRDefault="00221534"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w:t>
            </w:r>
          </w:p>
        </w:tc>
        <w:tc>
          <w:tcPr>
            <w:tcW w:w="858" w:type="pct"/>
            <w:hideMark/>
          </w:tcPr>
          <w:p w:rsidR="00221534" w:rsidRPr="00602F1E" w:rsidRDefault="00221534"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w:t>
            </w:r>
          </w:p>
        </w:tc>
        <w:tc>
          <w:tcPr>
            <w:tcW w:w="1449" w:type="pct"/>
            <w:hideMark/>
          </w:tcPr>
          <w:p w:rsidR="00221534" w:rsidRPr="00602F1E" w:rsidRDefault="00221534"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w:t>
            </w:r>
          </w:p>
        </w:tc>
      </w:tr>
      <w:tr w:rsidR="00221534" w:rsidRPr="00602F1E" w:rsidTr="00033918">
        <w:tc>
          <w:tcPr>
            <w:tcW w:w="1578" w:type="pct"/>
            <w:hideMark/>
          </w:tcPr>
          <w:p w:rsidR="00221534" w:rsidRPr="00602F1E" w:rsidRDefault="00221534"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993" w:type="pct"/>
            <w:hideMark/>
          </w:tcPr>
          <w:p w:rsidR="00221534" w:rsidRPr="00602F1E" w:rsidRDefault="00221534"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w:t>
            </w:r>
          </w:p>
        </w:tc>
        <w:tc>
          <w:tcPr>
            <w:tcW w:w="858" w:type="pct"/>
            <w:hideMark/>
          </w:tcPr>
          <w:p w:rsidR="00221534" w:rsidRPr="00602F1E" w:rsidRDefault="00221534"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w:t>
            </w:r>
          </w:p>
        </w:tc>
        <w:tc>
          <w:tcPr>
            <w:tcW w:w="1449" w:type="pct"/>
            <w:hideMark/>
          </w:tcPr>
          <w:p w:rsidR="00221534" w:rsidRPr="00602F1E" w:rsidRDefault="00221534"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w:t>
            </w:r>
          </w:p>
        </w:tc>
      </w:tr>
    </w:tbl>
    <w:p w:rsidR="00033918" w:rsidRDefault="00033918" w:rsidP="007B0BB6">
      <w:pPr>
        <w:spacing w:after="0" w:line="240" w:lineRule="auto"/>
        <w:jc w:val="both"/>
        <w:rPr>
          <w:rFonts w:ascii="Times New Roman" w:eastAsia="Times New Roman" w:hAnsi="Times New Roman" w:cs="Times New Roman"/>
          <w:b/>
          <w:bCs/>
          <w:sz w:val="24"/>
          <w:szCs w:val="24"/>
        </w:rPr>
      </w:pPr>
    </w:p>
    <w:p w:rsidR="00221534" w:rsidRPr="00602F1E" w:rsidRDefault="00221534"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lastRenderedPageBreak/>
        <w:t>Result:</w:t>
      </w:r>
      <w:r w:rsidRPr="00602F1E">
        <w:rPr>
          <w:rFonts w:ascii="Times New Roman" w:eastAsia="Times New Roman" w:hAnsi="Times New Roman" w:cs="Times New Roman"/>
          <w:sz w:val="24"/>
          <w:szCs w:val="24"/>
        </w:rPr>
        <w:t xml:space="preserve"> Genetic sequences were successfully retrieved from GenBank and analyzed for molecular studies.</w:t>
      </w:r>
    </w:p>
    <w:p w:rsidR="00033918" w:rsidRDefault="00033918" w:rsidP="007B0BB6">
      <w:pPr>
        <w:spacing w:after="0" w:line="240" w:lineRule="auto"/>
        <w:jc w:val="both"/>
        <w:rPr>
          <w:rFonts w:ascii="Times New Roman" w:eastAsia="Times New Roman" w:hAnsi="Times New Roman" w:cs="Times New Roman"/>
          <w:b/>
          <w:bCs/>
          <w:sz w:val="24"/>
          <w:szCs w:val="24"/>
        </w:rPr>
      </w:pPr>
    </w:p>
    <w:p w:rsidR="00221534" w:rsidRPr="00602F1E" w:rsidRDefault="00221534"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The retrieval of genetic sequences from GenBank is an essential step in molecular phylogenetics. The sequences can be used for evolutionary analysis, species identification, and taxonomic classification.</w:t>
      </w:r>
    </w:p>
    <w:p w:rsidR="00033918" w:rsidRDefault="00033918" w:rsidP="007B0BB6">
      <w:pPr>
        <w:spacing w:after="0" w:line="240" w:lineRule="auto"/>
        <w:jc w:val="both"/>
        <w:rPr>
          <w:rFonts w:ascii="Times New Roman" w:eastAsia="Times New Roman" w:hAnsi="Times New Roman" w:cs="Times New Roman"/>
          <w:b/>
          <w:bCs/>
          <w:sz w:val="24"/>
          <w:szCs w:val="24"/>
        </w:rPr>
      </w:pPr>
    </w:p>
    <w:p w:rsidR="00221534" w:rsidRPr="00602F1E" w:rsidRDefault="00221534"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Precautions:</w:t>
      </w:r>
    </w:p>
    <w:p w:rsidR="00221534" w:rsidRPr="00602F1E" w:rsidRDefault="00221534" w:rsidP="007B0BB6">
      <w:pPr>
        <w:numPr>
          <w:ilvl w:val="0"/>
          <w:numId w:val="3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Verify the reliability of sequences before using them for analysis.</w:t>
      </w:r>
    </w:p>
    <w:p w:rsidR="00221534" w:rsidRPr="00602F1E" w:rsidRDefault="00221534" w:rsidP="007B0BB6">
      <w:pPr>
        <w:numPr>
          <w:ilvl w:val="0"/>
          <w:numId w:val="3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correct search filters to obtain accurate and relevant sequences.</w:t>
      </w:r>
    </w:p>
    <w:p w:rsidR="00221534" w:rsidRPr="00602F1E" w:rsidRDefault="00221534" w:rsidP="007B0BB6">
      <w:pPr>
        <w:numPr>
          <w:ilvl w:val="0"/>
          <w:numId w:val="3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proper documentation of retrieved accession numbers.</w:t>
      </w:r>
    </w:p>
    <w:p w:rsidR="00221534" w:rsidRPr="00602F1E" w:rsidRDefault="00221534" w:rsidP="007B0BB6">
      <w:pPr>
        <w:numPr>
          <w:ilvl w:val="0"/>
          <w:numId w:val="3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Cross-check sequence alignments for consistency.</w:t>
      </w:r>
    </w:p>
    <w:p w:rsidR="00221534" w:rsidRPr="00602F1E" w:rsidRDefault="00221534" w:rsidP="007B0BB6">
      <w:pPr>
        <w:numPr>
          <w:ilvl w:val="0"/>
          <w:numId w:val="39"/>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appropriate bioinformatics tools for data analysis.</w:t>
      </w:r>
    </w:p>
    <w:p w:rsidR="00221534" w:rsidRDefault="00221534"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p w:rsidR="00DD1F4E" w:rsidRDefault="00DD1F4E" w:rsidP="007B0BB6">
      <w:pPr>
        <w:spacing w:after="0" w:line="240" w:lineRule="auto"/>
        <w:jc w:val="both"/>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243"/>
      </w:tblGrid>
      <w:tr w:rsidR="00EB7118" w:rsidTr="00EB7118">
        <w:tc>
          <w:tcPr>
            <w:tcW w:w="9243" w:type="dxa"/>
            <w:shd w:val="clear" w:color="auto" w:fill="F2F2F2" w:themeFill="background1" w:themeFillShade="F2"/>
          </w:tcPr>
          <w:p w:rsidR="00EB7118" w:rsidRDefault="00EB7118" w:rsidP="007B0BB6">
            <w:pPr>
              <w:jc w:val="both"/>
              <w:rPr>
                <w:rFonts w:ascii="Times New Roman" w:eastAsia="Times New Roman" w:hAnsi="Times New Roman" w:cs="Times New Roman"/>
                <w:b/>
                <w:bCs/>
                <w:sz w:val="24"/>
                <w:szCs w:val="24"/>
              </w:rPr>
            </w:pPr>
            <w:r w:rsidRPr="00602F1E">
              <w:rPr>
                <w:rFonts w:ascii="Times New Roman" w:hAnsi="Times New Roman" w:cs="Times New Roman"/>
                <w:sz w:val="24"/>
                <w:szCs w:val="24"/>
              </w:rPr>
              <w:lastRenderedPageBreak/>
              <w:t xml:space="preserve">Lab Activity No </w:t>
            </w:r>
            <w:r>
              <w:rPr>
                <w:rFonts w:ascii="Times New Roman" w:hAnsi="Times New Roman" w:cs="Times New Roman"/>
                <w:sz w:val="24"/>
                <w:szCs w:val="24"/>
              </w:rPr>
              <w:t>10</w:t>
            </w:r>
          </w:p>
          <w:p w:rsidR="00EB7118" w:rsidRPr="00EB7118" w:rsidRDefault="00EB7118"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Title of the Activity:</w:t>
            </w:r>
            <w:r w:rsidRPr="00602F1E">
              <w:rPr>
                <w:rFonts w:ascii="Times New Roman" w:eastAsia="Times New Roman" w:hAnsi="Times New Roman" w:cs="Times New Roman"/>
                <w:sz w:val="24"/>
                <w:szCs w:val="24"/>
              </w:rPr>
              <w:t xml:space="preserve"> Study of Phylogenetic Tree</w:t>
            </w:r>
          </w:p>
        </w:tc>
      </w:tr>
    </w:tbl>
    <w:p w:rsidR="00033918" w:rsidRDefault="00033918" w:rsidP="007B0BB6">
      <w:pPr>
        <w:spacing w:after="0" w:line="240" w:lineRule="auto"/>
        <w:jc w:val="both"/>
        <w:rPr>
          <w:rFonts w:ascii="Times New Roman" w:hAnsi="Times New Roman" w:cs="Times New Roman"/>
          <w:sz w:val="24"/>
          <w:szCs w:val="24"/>
        </w:rPr>
      </w:pPr>
    </w:p>
    <w:p w:rsidR="00D4216A" w:rsidRPr="00602F1E"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Learning Objectives:</w:t>
      </w:r>
    </w:p>
    <w:p w:rsidR="00D4216A" w:rsidRPr="00602F1E" w:rsidRDefault="00D4216A" w:rsidP="007B0BB6">
      <w:pPr>
        <w:numPr>
          <w:ilvl w:val="0"/>
          <w:numId w:val="4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understand the concept and significance of phylogenetic trees in evolutionary biology.</w:t>
      </w:r>
    </w:p>
    <w:p w:rsidR="00D4216A" w:rsidRPr="00602F1E" w:rsidRDefault="00D4216A" w:rsidP="007B0BB6">
      <w:pPr>
        <w:numPr>
          <w:ilvl w:val="0"/>
          <w:numId w:val="4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learn how to construct and interpret phylogenetic trees using molecular data.</w:t>
      </w:r>
    </w:p>
    <w:p w:rsidR="00D4216A" w:rsidRPr="00602F1E" w:rsidRDefault="00D4216A" w:rsidP="007B0BB6">
      <w:pPr>
        <w:numPr>
          <w:ilvl w:val="0"/>
          <w:numId w:val="40"/>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To analyze evolutionary relationships among different species.</w:t>
      </w:r>
    </w:p>
    <w:p w:rsidR="00EB7118" w:rsidRDefault="00EB7118" w:rsidP="007B0BB6">
      <w:pPr>
        <w:spacing w:after="0" w:line="240" w:lineRule="auto"/>
        <w:jc w:val="both"/>
        <w:rPr>
          <w:rFonts w:ascii="Times New Roman" w:eastAsia="Times New Roman" w:hAnsi="Times New Roman" w:cs="Times New Roman"/>
          <w:b/>
          <w:bCs/>
          <w:sz w:val="24"/>
          <w:szCs w:val="24"/>
        </w:rPr>
      </w:pPr>
    </w:p>
    <w:p w:rsidR="00D4216A" w:rsidRPr="00602F1E"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Aim:</w:t>
      </w:r>
      <w:r w:rsidRPr="00602F1E">
        <w:rPr>
          <w:rFonts w:ascii="Times New Roman" w:eastAsia="Times New Roman" w:hAnsi="Times New Roman" w:cs="Times New Roman"/>
          <w:sz w:val="24"/>
          <w:szCs w:val="24"/>
        </w:rPr>
        <w:t xml:space="preserve"> To construct and study phylogenetic trees using molecular sequences for understanding evolutionary relationships.</w:t>
      </w:r>
    </w:p>
    <w:p w:rsidR="00EB7118" w:rsidRDefault="00EB7118" w:rsidP="007B0BB6">
      <w:pPr>
        <w:spacing w:after="0" w:line="240" w:lineRule="auto"/>
        <w:jc w:val="both"/>
        <w:rPr>
          <w:rFonts w:ascii="Times New Roman" w:eastAsia="Times New Roman" w:hAnsi="Times New Roman" w:cs="Times New Roman"/>
          <w:b/>
          <w:bCs/>
          <w:sz w:val="24"/>
          <w:szCs w:val="24"/>
        </w:rPr>
      </w:pPr>
    </w:p>
    <w:p w:rsidR="00D4216A" w:rsidRPr="00602F1E"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Apparatus:</w:t>
      </w:r>
    </w:p>
    <w:p w:rsidR="00D4216A" w:rsidRPr="00602F1E" w:rsidRDefault="00D4216A" w:rsidP="007B0BB6">
      <w:pPr>
        <w:numPr>
          <w:ilvl w:val="0"/>
          <w:numId w:val="4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Computer with internet access</w:t>
      </w:r>
    </w:p>
    <w:p w:rsidR="00D4216A" w:rsidRPr="00602F1E" w:rsidRDefault="00D4216A" w:rsidP="007B0BB6">
      <w:pPr>
        <w:numPr>
          <w:ilvl w:val="0"/>
          <w:numId w:val="4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 xml:space="preserve">Bioinformatics software (MEGA, </w:t>
      </w:r>
      <w:proofErr w:type="spellStart"/>
      <w:r w:rsidRPr="00602F1E">
        <w:rPr>
          <w:rFonts w:ascii="Times New Roman" w:eastAsia="Times New Roman" w:hAnsi="Times New Roman" w:cs="Times New Roman"/>
          <w:sz w:val="24"/>
          <w:szCs w:val="24"/>
        </w:rPr>
        <w:t>PhyML</w:t>
      </w:r>
      <w:proofErr w:type="spellEnd"/>
      <w:r w:rsidRPr="00602F1E">
        <w:rPr>
          <w:rFonts w:ascii="Times New Roman" w:eastAsia="Times New Roman" w:hAnsi="Times New Roman" w:cs="Times New Roman"/>
          <w:sz w:val="24"/>
          <w:szCs w:val="24"/>
        </w:rPr>
        <w:t xml:space="preserve">, </w:t>
      </w:r>
      <w:proofErr w:type="spellStart"/>
      <w:r w:rsidRPr="00602F1E">
        <w:rPr>
          <w:rFonts w:ascii="Times New Roman" w:eastAsia="Times New Roman" w:hAnsi="Times New Roman" w:cs="Times New Roman"/>
          <w:sz w:val="24"/>
          <w:szCs w:val="24"/>
        </w:rPr>
        <w:t>RAxML</w:t>
      </w:r>
      <w:proofErr w:type="spellEnd"/>
      <w:r w:rsidRPr="00602F1E">
        <w:rPr>
          <w:rFonts w:ascii="Times New Roman" w:eastAsia="Times New Roman" w:hAnsi="Times New Roman" w:cs="Times New Roman"/>
          <w:sz w:val="24"/>
          <w:szCs w:val="24"/>
        </w:rPr>
        <w:t xml:space="preserve">, or </w:t>
      </w:r>
      <w:proofErr w:type="spellStart"/>
      <w:r w:rsidRPr="00602F1E">
        <w:rPr>
          <w:rFonts w:ascii="Times New Roman" w:eastAsia="Times New Roman" w:hAnsi="Times New Roman" w:cs="Times New Roman"/>
          <w:sz w:val="24"/>
          <w:szCs w:val="24"/>
        </w:rPr>
        <w:t>Clustal</w:t>
      </w:r>
      <w:proofErr w:type="spellEnd"/>
      <w:r w:rsidRPr="00602F1E">
        <w:rPr>
          <w:rFonts w:ascii="Times New Roman" w:eastAsia="Times New Roman" w:hAnsi="Times New Roman" w:cs="Times New Roman"/>
          <w:sz w:val="24"/>
          <w:szCs w:val="24"/>
        </w:rPr>
        <w:t xml:space="preserve"> Omega)</w:t>
      </w:r>
    </w:p>
    <w:p w:rsidR="00D4216A" w:rsidRPr="00602F1E" w:rsidRDefault="00D4216A" w:rsidP="007B0BB6">
      <w:pPr>
        <w:numPr>
          <w:ilvl w:val="0"/>
          <w:numId w:val="4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NCBI GenBank database (for retrieving sequences)</w:t>
      </w:r>
    </w:p>
    <w:p w:rsidR="00D4216A" w:rsidRPr="00602F1E" w:rsidRDefault="00D4216A" w:rsidP="007B0BB6">
      <w:pPr>
        <w:numPr>
          <w:ilvl w:val="0"/>
          <w:numId w:val="41"/>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Notebook and pen</w:t>
      </w:r>
    </w:p>
    <w:p w:rsidR="00EB7118" w:rsidRDefault="00EB7118" w:rsidP="007B0BB6">
      <w:pPr>
        <w:spacing w:after="0" w:line="240" w:lineRule="auto"/>
        <w:jc w:val="both"/>
        <w:rPr>
          <w:rFonts w:ascii="Times New Roman" w:eastAsia="Times New Roman" w:hAnsi="Times New Roman" w:cs="Times New Roman"/>
          <w:b/>
          <w:bCs/>
          <w:sz w:val="24"/>
          <w:szCs w:val="24"/>
        </w:rPr>
      </w:pPr>
    </w:p>
    <w:p w:rsidR="00D4216A" w:rsidRPr="00602F1E"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Theory:</w:t>
      </w:r>
      <w:r w:rsidRPr="00602F1E">
        <w:rPr>
          <w:rFonts w:ascii="Times New Roman" w:eastAsia="Times New Roman" w:hAnsi="Times New Roman" w:cs="Times New Roman"/>
          <w:sz w:val="24"/>
          <w:szCs w:val="24"/>
        </w:rPr>
        <w:t xml:space="preserve"> A phylogenetic tree is a graphical representation of evolutionary relationships among organisms based on genetic or morphological data. Molecular phylogenetics uses DNA or protein sequences to infer evolutionary history. Common methods for tree construction include:</w:t>
      </w:r>
    </w:p>
    <w:p w:rsidR="00D4216A" w:rsidRPr="00602F1E" w:rsidRDefault="00D4216A" w:rsidP="007B0BB6">
      <w:pPr>
        <w:numPr>
          <w:ilvl w:val="0"/>
          <w:numId w:val="4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Neighbor-Joining (NJ):</w:t>
      </w:r>
      <w:r w:rsidRPr="00602F1E">
        <w:rPr>
          <w:rFonts w:ascii="Times New Roman" w:eastAsia="Times New Roman" w:hAnsi="Times New Roman" w:cs="Times New Roman"/>
          <w:sz w:val="24"/>
          <w:szCs w:val="24"/>
        </w:rPr>
        <w:t xml:space="preserve"> A distance-based method for quick tree construction.</w:t>
      </w:r>
    </w:p>
    <w:p w:rsidR="00D4216A" w:rsidRPr="00602F1E" w:rsidRDefault="00D4216A" w:rsidP="007B0BB6">
      <w:pPr>
        <w:numPr>
          <w:ilvl w:val="0"/>
          <w:numId w:val="4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Maximum Likelihood (ML):</w:t>
      </w:r>
      <w:r w:rsidRPr="00602F1E">
        <w:rPr>
          <w:rFonts w:ascii="Times New Roman" w:eastAsia="Times New Roman" w:hAnsi="Times New Roman" w:cs="Times New Roman"/>
          <w:sz w:val="24"/>
          <w:szCs w:val="24"/>
        </w:rPr>
        <w:t xml:space="preserve"> A statistical approach to infer the best tree topology.</w:t>
      </w:r>
    </w:p>
    <w:p w:rsidR="00D4216A" w:rsidRPr="00602F1E" w:rsidRDefault="00D4216A" w:rsidP="007B0BB6">
      <w:pPr>
        <w:numPr>
          <w:ilvl w:val="0"/>
          <w:numId w:val="4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Bayesian Inference (BI):</w:t>
      </w:r>
      <w:r w:rsidRPr="00602F1E">
        <w:rPr>
          <w:rFonts w:ascii="Times New Roman" w:eastAsia="Times New Roman" w:hAnsi="Times New Roman" w:cs="Times New Roman"/>
          <w:sz w:val="24"/>
          <w:szCs w:val="24"/>
        </w:rPr>
        <w:t xml:space="preserve"> A probabilistic model for phylogenetic reconstruction.</w:t>
      </w:r>
    </w:p>
    <w:p w:rsidR="00D4216A" w:rsidRPr="00602F1E" w:rsidRDefault="00D4216A" w:rsidP="007B0BB6">
      <w:pPr>
        <w:numPr>
          <w:ilvl w:val="0"/>
          <w:numId w:val="42"/>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Parsimony:</w:t>
      </w:r>
      <w:r w:rsidRPr="00602F1E">
        <w:rPr>
          <w:rFonts w:ascii="Times New Roman" w:eastAsia="Times New Roman" w:hAnsi="Times New Roman" w:cs="Times New Roman"/>
          <w:sz w:val="24"/>
          <w:szCs w:val="24"/>
        </w:rPr>
        <w:t xml:space="preserve"> Selects the tree with the fewest evolutionary changes.</w:t>
      </w:r>
    </w:p>
    <w:p w:rsidR="00EB7118" w:rsidRDefault="00EB7118" w:rsidP="007B0BB6">
      <w:pPr>
        <w:spacing w:after="0" w:line="240" w:lineRule="auto"/>
        <w:jc w:val="both"/>
        <w:rPr>
          <w:rFonts w:ascii="Times New Roman" w:eastAsia="Times New Roman" w:hAnsi="Times New Roman" w:cs="Times New Roman"/>
          <w:b/>
          <w:bCs/>
          <w:sz w:val="24"/>
          <w:szCs w:val="24"/>
        </w:rPr>
      </w:pPr>
    </w:p>
    <w:p w:rsidR="00EB7118"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Diagram:</w:t>
      </w:r>
      <w:r w:rsidRPr="00602F1E">
        <w:rPr>
          <w:rFonts w:ascii="Times New Roman" w:eastAsia="Times New Roman" w:hAnsi="Times New Roman" w:cs="Times New Roman"/>
          <w:sz w:val="24"/>
          <w:szCs w:val="24"/>
        </w:rPr>
        <w:t xml:space="preserve"> </w:t>
      </w:r>
    </w:p>
    <w:p w:rsidR="00FD7ADF" w:rsidRDefault="00FD7ADF" w:rsidP="007B0BB6">
      <w:pPr>
        <w:spacing w:after="0" w:line="240" w:lineRule="auto"/>
        <w:jc w:val="both"/>
        <w:rPr>
          <w:rFonts w:ascii="Times New Roman" w:eastAsia="Times New Roman" w:hAnsi="Times New Roman" w:cs="Times New Roman"/>
          <w:sz w:val="24"/>
          <w:szCs w:val="24"/>
        </w:rPr>
      </w:pPr>
    </w:p>
    <w:p w:rsidR="00FD7ADF" w:rsidRDefault="00FD7ADF" w:rsidP="00FD7ADF">
      <w:pPr>
        <w:spacing w:after="0" w:line="240" w:lineRule="auto"/>
        <w:jc w:val="center"/>
        <w:rPr>
          <w:rFonts w:ascii="Times New Roman" w:eastAsia="Times New Roman" w:hAnsi="Times New Roman" w:cs="Times New Roman"/>
          <w:b/>
          <w:bCs/>
          <w:sz w:val="24"/>
          <w:szCs w:val="24"/>
        </w:rPr>
      </w:pPr>
      <w:r>
        <w:rPr>
          <w:noProof/>
        </w:rPr>
        <w:drawing>
          <wp:inline distT="0" distB="0" distL="0" distR="0">
            <wp:extent cx="3703320" cy="3703320"/>
            <wp:effectExtent l="0" t="0" r="0" b="0"/>
            <wp:docPr id="10" name="Picture 10" descr="Phylogenetic Trees, Cladograms, and How to Rea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ylogenetic Trees, Cladograms, and How to Read Them"/>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99631" cy="3699631"/>
                    </a:xfrm>
                    <a:prstGeom prst="rect">
                      <a:avLst/>
                    </a:prstGeom>
                    <a:noFill/>
                    <a:ln>
                      <a:noFill/>
                    </a:ln>
                  </pic:spPr>
                </pic:pic>
              </a:graphicData>
            </a:graphic>
          </wp:inline>
        </w:drawing>
      </w:r>
    </w:p>
    <w:p w:rsidR="00FD7ADF" w:rsidRDefault="00FD7ADF" w:rsidP="007B0BB6">
      <w:pPr>
        <w:spacing w:after="0" w:line="240" w:lineRule="auto"/>
        <w:jc w:val="both"/>
        <w:rPr>
          <w:rFonts w:ascii="Times New Roman" w:eastAsia="Times New Roman" w:hAnsi="Times New Roman" w:cs="Times New Roman"/>
          <w:b/>
          <w:bCs/>
          <w:sz w:val="24"/>
          <w:szCs w:val="24"/>
        </w:rPr>
      </w:pPr>
    </w:p>
    <w:p w:rsidR="00D4216A" w:rsidRPr="00602F1E"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Procedure:</w:t>
      </w:r>
    </w:p>
    <w:p w:rsidR="00D4216A" w:rsidRPr="00602F1E" w:rsidRDefault="00D4216A" w:rsidP="007B0BB6">
      <w:pPr>
        <w:numPr>
          <w:ilvl w:val="0"/>
          <w:numId w:val="4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Retrieve Sequences:</w:t>
      </w:r>
      <w:r w:rsidRPr="00602F1E">
        <w:rPr>
          <w:rFonts w:ascii="Times New Roman" w:eastAsia="Times New Roman" w:hAnsi="Times New Roman" w:cs="Times New Roman"/>
          <w:sz w:val="24"/>
          <w:szCs w:val="24"/>
        </w:rPr>
        <w:t xml:space="preserve"> Download DNA or protein sequences from GenBank.</w:t>
      </w:r>
    </w:p>
    <w:p w:rsidR="00D4216A" w:rsidRPr="00602F1E" w:rsidRDefault="00D4216A" w:rsidP="007B0BB6">
      <w:pPr>
        <w:numPr>
          <w:ilvl w:val="0"/>
          <w:numId w:val="4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Sequence Alignment:</w:t>
      </w:r>
      <w:r w:rsidRPr="00602F1E">
        <w:rPr>
          <w:rFonts w:ascii="Times New Roman" w:eastAsia="Times New Roman" w:hAnsi="Times New Roman" w:cs="Times New Roman"/>
          <w:sz w:val="24"/>
          <w:szCs w:val="24"/>
        </w:rPr>
        <w:t xml:space="preserve"> Use </w:t>
      </w:r>
      <w:proofErr w:type="spellStart"/>
      <w:r w:rsidRPr="00602F1E">
        <w:rPr>
          <w:rFonts w:ascii="Times New Roman" w:eastAsia="Times New Roman" w:hAnsi="Times New Roman" w:cs="Times New Roman"/>
          <w:sz w:val="24"/>
          <w:szCs w:val="24"/>
        </w:rPr>
        <w:t>Clustal</w:t>
      </w:r>
      <w:proofErr w:type="spellEnd"/>
      <w:r w:rsidRPr="00602F1E">
        <w:rPr>
          <w:rFonts w:ascii="Times New Roman" w:eastAsia="Times New Roman" w:hAnsi="Times New Roman" w:cs="Times New Roman"/>
          <w:sz w:val="24"/>
          <w:szCs w:val="24"/>
        </w:rPr>
        <w:t xml:space="preserve"> Omega or MUSCLE for multiple sequence alignment.</w:t>
      </w:r>
    </w:p>
    <w:p w:rsidR="00D4216A" w:rsidRPr="00602F1E" w:rsidRDefault="00D4216A" w:rsidP="007B0BB6">
      <w:pPr>
        <w:numPr>
          <w:ilvl w:val="0"/>
          <w:numId w:val="4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Model Selection:</w:t>
      </w:r>
      <w:r w:rsidRPr="00602F1E">
        <w:rPr>
          <w:rFonts w:ascii="Times New Roman" w:eastAsia="Times New Roman" w:hAnsi="Times New Roman" w:cs="Times New Roman"/>
          <w:sz w:val="24"/>
          <w:szCs w:val="24"/>
        </w:rPr>
        <w:t xml:space="preserve"> Determine the best substitution model using MEGA or </w:t>
      </w:r>
      <w:proofErr w:type="spellStart"/>
      <w:r w:rsidRPr="00602F1E">
        <w:rPr>
          <w:rFonts w:ascii="Times New Roman" w:eastAsia="Times New Roman" w:hAnsi="Times New Roman" w:cs="Times New Roman"/>
          <w:sz w:val="24"/>
          <w:szCs w:val="24"/>
        </w:rPr>
        <w:t>jModelTest</w:t>
      </w:r>
      <w:proofErr w:type="spellEnd"/>
      <w:r w:rsidRPr="00602F1E">
        <w:rPr>
          <w:rFonts w:ascii="Times New Roman" w:eastAsia="Times New Roman" w:hAnsi="Times New Roman" w:cs="Times New Roman"/>
          <w:sz w:val="24"/>
          <w:szCs w:val="24"/>
        </w:rPr>
        <w:t>.</w:t>
      </w:r>
    </w:p>
    <w:p w:rsidR="00D4216A" w:rsidRPr="00602F1E" w:rsidRDefault="00D4216A" w:rsidP="007B0BB6">
      <w:pPr>
        <w:numPr>
          <w:ilvl w:val="0"/>
          <w:numId w:val="4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Tree Construction:</w:t>
      </w:r>
    </w:p>
    <w:p w:rsidR="00D4216A" w:rsidRPr="00602F1E" w:rsidRDefault="00D4216A" w:rsidP="007B0BB6">
      <w:pPr>
        <w:numPr>
          <w:ilvl w:val="1"/>
          <w:numId w:val="4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Neighbor-Joining (NJ) for a quick estimate.</w:t>
      </w:r>
    </w:p>
    <w:p w:rsidR="00D4216A" w:rsidRPr="00602F1E" w:rsidRDefault="00D4216A" w:rsidP="007B0BB6">
      <w:pPr>
        <w:numPr>
          <w:ilvl w:val="1"/>
          <w:numId w:val="4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Apply Maximum Likelihood (ML) or Bayesian Inference (BI) for accuracy.</w:t>
      </w:r>
    </w:p>
    <w:p w:rsidR="00D4216A" w:rsidRPr="00602F1E" w:rsidRDefault="00D4216A" w:rsidP="007B0BB6">
      <w:pPr>
        <w:numPr>
          <w:ilvl w:val="0"/>
          <w:numId w:val="4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Interpret Results:</w:t>
      </w:r>
      <w:r w:rsidRPr="00602F1E">
        <w:rPr>
          <w:rFonts w:ascii="Times New Roman" w:eastAsia="Times New Roman" w:hAnsi="Times New Roman" w:cs="Times New Roman"/>
          <w:sz w:val="24"/>
          <w:szCs w:val="24"/>
        </w:rPr>
        <w:t xml:space="preserve"> Analyze branch lengths, bootstrap values, and clade relationships.</w:t>
      </w:r>
    </w:p>
    <w:p w:rsidR="00D4216A" w:rsidRPr="00602F1E" w:rsidRDefault="00D4216A" w:rsidP="007B0BB6">
      <w:pPr>
        <w:numPr>
          <w:ilvl w:val="0"/>
          <w:numId w:val="43"/>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Visualize the Tree:</w:t>
      </w:r>
      <w:r w:rsidRPr="00602F1E">
        <w:rPr>
          <w:rFonts w:ascii="Times New Roman" w:eastAsia="Times New Roman" w:hAnsi="Times New Roman" w:cs="Times New Roman"/>
          <w:sz w:val="24"/>
          <w:szCs w:val="24"/>
        </w:rPr>
        <w:t xml:space="preserve"> Use </w:t>
      </w:r>
      <w:proofErr w:type="spellStart"/>
      <w:r w:rsidRPr="00602F1E">
        <w:rPr>
          <w:rFonts w:ascii="Times New Roman" w:eastAsia="Times New Roman" w:hAnsi="Times New Roman" w:cs="Times New Roman"/>
          <w:sz w:val="24"/>
          <w:szCs w:val="24"/>
        </w:rPr>
        <w:t>FigTree</w:t>
      </w:r>
      <w:proofErr w:type="spellEnd"/>
      <w:r w:rsidRPr="00602F1E">
        <w:rPr>
          <w:rFonts w:ascii="Times New Roman" w:eastAsia="Times New Roman" w:hAnsi="Times New Roman" w:cs="Times New Roman"/>
          <w:sz w:val="24"/>
          <w:szCs w:val="24"/>
        </w:rPr>
        <w:t xml:space="preserve"> or </w:t>
      </w:r>
      <w:proofErr w:type="spellStart"/>
      <w:r w:rsidRPr="00602F1E">
        <w:rPr>
          <w:rFonts w:ascii="Times New Roman" w:eastAsia="Times New Roman" w:hAnsi="Times New Roman" w:cs="Times New Roman"/>
          <w:sz w:val="24"/>
          <w:szCs w:val="24"/>
        </w:rPr>
        <w:t>iTOL</w:t>
      </w:r>
      <w:proofErr w:type="spellEnd"/>
      <w:r w:rsidRPr="00602F1E">
        <w:rPr>
          <w:rFonts w:ascii="Times New Roman" w:eastAsia="Times New Roman" w:hAnsi="Times New Roman" w:cs="Times New Roman"/>
          <w:sz w:val="24"/>
          <w:szCs w:val="24"/>
        </w:rPr>
        <w:t xml:space="preserve"> for graphical representation.</w:t>
      </w:r>
    </w:p>
    <w:p w:rsidR="00EB7118" w:rsidRDefault="00EB7118" w:rsidP="007B0BB6">
      <w:pPr>
        <w:spacing w:after="0" w:line="240" w:lineRule="auto"/>
        <w:jc w:val="both"/>
        <w:rPr>
          <w:rFonts w:ascii="Times New Roman" w:eastAsia="Times New Roman" w:hAnsi="Times New Roman" w:cs="Times New Roman"/>
          <w:b/>
          <w:bCs/>
          <w:sz w:val="24"/>
          <w:szCs w:val="24"/>
        </w:rPr>
      </w:pPr>
    </w:p>
    <w:p w:rsidR="00D4216A" w:rsidRPr="00602F1E"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Observations Table:</w:t>
      </w:r>
    </w:p>
    <w:tbl>
      <w:tblPr>
        <w:tblStyle w:val="TableGrid"/>
        <w:tblW w:w="5000" w:type="pct"/>
        <w:tblLook w:val="04A0" w:firstRow="1" w:lastRow="0" w:firstColumn="1" w:lastColumn="0" w:noHBand="0" w:noVBand="1"/>
      </w:tblPr>
      <w:tblGrid>
        <w:gridCol w:w="1697"/>
        <w:gridCol w:w="2061"/>
        <w:gridCol w:w="1688"/>
        <w:gridCol w:w="3797"/>
      </w:tblGrid>
      <w:tr w:rsidR="00D4216A" w:rsidRPr="00602F1E" w:rsidTr="00CE30B2">
        <w:tc>
          <w:tcPr>
            <w:tcW w:w="918" w:type="pct"/>
            <w:hideMark/>
          </w:tcPr>
          <w:p w:rsidR="00D4216A" w:rsidRPr="00602F1E" w:rsidRDefault="00D4216A"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Sample ID</w:t>
            </w:r>
          </w:p>
        </w:tc>
        <w:tc>
          <w:tcPr>
            <w:tcW w:w="1115" w:type="pct"/>
            <w:hideMark/>
          </w:tcPr>
          <w:p w:rsidR="00D4216A" w:rsidRPr="00602F1E" w:rsidRDefault="00D4216A"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Method Used</w:t>
            </w:r>
          </w:p>
        </w:tc>
        <w:tc>
          <w:tcPr>
            <w:tcW w:w="913" w:type="pct"/>
            <w:hideMark/>
          </w:tcPr>
          <w:p w:rsidR="00D4216A" w:rsidRPr="00602F1E" w:rsidRDefault="00D4216A"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Tree Type</w:t>
            </w:r>
          </w:p>
        </w:tc>
        <w:tc>
          <w:tcPr>
            <w:tcW w:w="2055" w:type="pct"/>
            <w:hideMark/>
          </w:tcPr>
          <w:p w:rsidR="00D4216A" w:rsidRPr="00602F1E" w:rsidRDefault="00D4216A" w:rsidP="007B0BB6">
            <w:pPr>
              <w:jc w:val="both"/>
              <w:rPr>
                <w:rFonts w:ascii="Times New Roman" w:eastAsia="Times New Roman" w:hAnsi="Times New Roman" w:cs="Times New Roman"/>
                <w:b/>
                <w:bCs/>
                <w:sz w:val="24"/>
                <w:szCs w:val="24"/>
              </w:rPr>
            </w:pPr>
            <w:r w:rsidRPr="00602F1E">
              <w:rPr>
                <w:rFonts w:ascii="Times New Roman" w:eastAsia="Times New Roman" w:hAnsi="Times New Roman" w:cs="Times New Roman"/>
                <w:b/>
                <w:bCs/>
                <w:sz w:val="24"/>
                <w:szCs w:val="24"/>
              </w:rPr>
              <w:t>Evolutionary Relationship</w:t>
            </w:r>
          </w:p>
        </w:tc>
      </w:tr>
      <w:tr w:rsidR="00D4216A" w:rsidRPr="00602F1E" w:rsidTr="00CE30B2">
        <w:tc>
          <w:tcPr>
            <w:tcW w:w="918" w:type="pct"/>
            <w:hideMark/>
          </w:tcPr>
          <w:p w:rsidR="00D4216A" w:rsidRPr="00602F1E" w:rsidRDefault="00D4216A"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115" w:type="pct"/>
            <w:hideMark/>
          </w:tcPr>
          <w:p w:rsidR="00D4216A" w:rsidRPr="00602F1E" w:rsidRDefault="00D4216A"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913" w:type="pct"/>
            <w:hideMark/>
          </w:tcPr>
          <w:p w:rsidR="00D4216A" w:rsidRPr="00602F1E" w:rsidRDefault="00D4216A"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2055" w:type="pct"/>
            <w:hideMark/>
          </w:tcPr>
          <w:p w:rsidR="00D4216A" w:rsidRPr="00602F1E" w:rsidRDefault="00D4216A"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r w:rsidR="00D4216A" w:rsidRPr="00602F1E" w:rsidTr="00CE30B2">
        <w:tc>
          <w:tcPr>
            <w:tcW w:w="918" w:type="pct"/>
            <w:hideMark/>
          </w:tcPr>
          <w:p w:rsidR="00D4216A" w:rsidRPr="00602F1E" w:rsidRDefault="00D4216A"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1115" w:type="pct"/>
            <w:hideMark/>
          </w:tcPr>
          <w:p w:rsidR="00D4216A" w:rsidRPr="00602F1E" w:rsidRDefault="00D4216A"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913" w:type="pct"/>
            <w:hideMark/>
          </w:tcPr>
          <w:p w:rsidR="00D4216A" w:rsidRPr="00602F1E" w:rsidRDefault="00D4216A"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c>
          <w:tcPr>
            <w:tcW w:w="2055" w:type="pct"/>
            <w:hideMark/>
          </w:tcPr>
          <w:p w:rsidR="00D4216A" w:rsidRPr="00602F1E" w:rsidRDefault="00D4216A" w:rsidP="007B0BB6">
            <w:pPr>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_________</w:t>
            </w:r>
          </w:p>
        </w:tc>
      </w:tr>
    </w:tbl>
    <w:p w:rsidR="00EB7118" w:rsidRDefault="00EB7118" w:rsidP="007B0BB6">
      <w:pPr>
        <w:spacing w:after="0" w:line="240" w:lineRule="auto"/>
        <w:jc w:val="both"/>
        <w:rPr>
          <w:rFonts w:ascii="Times New Roman" w:eastAsia="Times New Roman" w:hAnsi="Times New Roman" w:cs="Times New Roman"/>
          <w:b/>
          <w:bCs/>
          <w:sz w:val="24"/>
          <w:szCs w:val="24"/>
        </w:rPr>
      </w:pPr>
    </w:p>
    <w:p w:rsidR="00D4216A" w:rsidRPr="00602F1E"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Result:</w:t>
      </w:r>
      <w:r w:rsidRPr="00602F1E">
        <w:rPr>
          <w:rFonts w:ascii="Times New Roman" w:eastAsia="Times New Roman" w:hAnsi="Times New Roman" w:cs="Times New Roman"/>
          <w:sz w:val="24"/>
          <w:szCs w:val="24"/>
        </w:rPr>
        <w:t xml:space="preserve"> Phylogenetic trees were successfully constructed, and evolutionary relationships among species were analyzed.</w:t>
      </w:r>
    </w:p>
    <w:p w:rsidR="00EB7118" w:rsidRDefault="00EB7118" w:rsidP="007B0BB6">
      <w:pPr>
        <w:spacing w:after="0" w:line="240" w:lineRule="auto"/>
        <w:jc w:val="both"/>
        <w:rPr>
          <w:rFonts w:ascii="Times New Roman" w:eastAsia="Times New Roman" w:hAnsi="Times New Roman" w:cs="Times New Roman"/>
          <w:b/>
          <w:bCs/>
          <w:sz w:val="24"/>
          <w:szCs w:val="24"/>
        </w:rPr>
      </w:pPr>
    </w:p>
    <w:p w:rsidR="00D4216A" w:rsidRPr="00602F1E"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Conclusion:</w:t>
      </w:r>
      <w:r w:rsidRPr="00602F1E">
        <w:rPr>
          <w:rFonts w:ascii="Times New Roman" w:eastAsia="Times New Roman" w:hAnsi="Times New Roman" w:cs="Times New Roman"/>
          <w:sz w:val="24"/>
          <w:szCs w:val="24"/>
        </w:rPr>
        <w:t xml:space="preserve"> Phylogenetic trees help in understanding evolutionary patterns, species divergence, and taxonomic classifications. Molecular methods provide reliable insights into genetic relationships.</w:t>
      </w:r>
    </w:p>
    <w:p w:rsidR="00EB7118" w:rsidRDefault="00EB7118" w:rsidP="007B0BB6">
      <w:pPr>
        <w:spacing w:after="0" w:line="240" w:lineRule="auto"/>
        <w:jc w:val="both"/>
        <w:rPr>
          <w:rFonts w:ascii="Times New Roman" w:eastAsia="Times New Roman" w:hAnsi="Times New Roman" w:cs="Times New Roman"/>
          <w:b/>
          <w:bCs/>
          <w:sz w:val="24"/>
          <w:szCs w:val="24"/>
        </w:rPr>
      </w:pPr>
    </w:p>
    <w:p w:rsidR="00D4216A" w:rsidRPr="00602F1E" w:rsidRDefault="00D4216A" w:rsidP="007B0BB6">
      <w:p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b/>
          <w:bCs/>
          <w:sz w:val="24"/>
          <w:szCs w:val="24"/>
        </w:rPr>
        <w:t>Precautions:</w:t>
      </w:r>
    </w:p>
    <w:p w:rsidR="00D4216A" w:rsidRPr="00602F1E" w:rsidRDefault="00D4216A" w:rsidP="007B0BB6">
      <w:pPr>
        <w:numPr>
          <w:ilvl w:val="0"/>
          <w:numId w:val="4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Use high-quality sequence data for accurate results.</w:t>
      </w:r>
    </w:p>
    <w:p w:rsidR="00D4216A" w:rsidRPr="00602F1E" w:rsidRDefault="00D4216A" w:rsidP="007B0BB6">
      <w:pPr>
        <w:numPr>
          <w:ilvl w:val="0"/>
          <w:numId w:val="4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Ensure proper sequence alignment before tree construction.</w:t>
      </w:r>
    </w:p>
    <w:p w:rsidR="00D4216A" w:rsidRPr="00602F1E" w:rsidRDefault="00D4216A" w:rsidP="007B0BB6">
      <w:pPr>
        <w:numPr>
          <w:ilvl w:val="0"/>
          <w:numId w:val="4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Select the appropriate evolutionary model for analysis.</w:t>
      </w:r>
    </w:p>
    <w:p w:rsidR="00D4216A" w:rsidRPr="00602F1E" w:rsidRDefault="00D4216A" w:rsidP="007B0BB6">
      <w:pPr>
        <w:numPr>
          <w:ilvl w:val="0"/>
          <w:numId w:val="4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Interpret bootstrap values carefully to assess tree reliability.</w:t>
      </w:r>
    </w:p>
    <w:p w:rsidR="00D4216A" w:rsidRPr="00602F1E" w:rsidRDefault="00D4216A" w:rsidP="007B0BB6">
      <w:pPr>
        <w:numPr>
          <w:ilvl w:val="0"/>
          <w:numId w:val="44"/>
        </w:numPr>
        <w:spacing w:after="0" w:line="240" w:lineRule="auto"/>
        <w:jc w:val="both"/>
        <w:rPr>
          <w:rFonts w:ascii="Times New Roman" w:eastAsia="Times New Roman" w:hAnsi="Times New Roman" w:cs="Times New Roman"/>
          <w:sz w:val="24"/>
          <w:szCs w:val="24"/>
        </w:rPr>
      </w:pPr>
      <w:r w:rsidRPr="00602F1E">
        <w:rPr>
          <w:rFonts w:ascii="Times New Roman" w:eastAsia="Times New Roman" w:hAnsi="Times New Roman" w:cs="Times New Roman"/>
          <w:sz w:val="24"/>
          <w:szCs w:val="24"/>
        </w:rPr>
        <w:t>Cross-check results using multiple phylogenetic methods.</w:t>
      </w:r>
    </w:p>
    <w:p w:rsidR="00D4216A" w:rsidRPr="00602F1E" w:rsidRDefault="00D4216A" w:rsidP="007B0BB6">
      <w:pPr>
        <w:spacing w:after="0" w:line="240" w:lineRule="auto"/>
        <w:jc w:val="both"/>
        <w:rPr>
          <w:rFonts w:ascii="Times New Roman" w:hAnsi="Times New Roman" w:cs="Times New Roman"/>
          <w:sz w:val="24"/>
          <w:szCs w:val="24"/>
        </w:rPr>
      </w:pPr>
    </w:p>
    <w:sectPr w:rsidR="00D4216A" w:rsidRPr="00602F1E" w:rsidSect="00A87F48">
      <w:footerReference w:type="default" r:id="rId2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A09" w:rsidRDefault="00640A09" w:rsidP="009C5B1D">
      <w:pPr>
        <w:spacing w:after="0" w:line="240" w:lineRule="auto"/>
      </w:pPr>
      <w:r>
        <w:separator/>
      </w:r>
    </w:p>
  </w:endnote>
  <w:endnote w:type="continuationSeparator" w:id="0">
    <w:p w:rsidR="00640A09" w:rsidRDefault="00640A09" w:rsidP="009C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529636"/>
      <w:docPartObj>
        <w:docPartGallery w:val="Page Numbers (Bottom of Page)"/>
        <w:docPartUnique/>
      </w:docPartObj>
    </w:sdtPr>
    <w:sdtEndPr>
      <w:rPr>
        <w:noProof/>
      </w:rPr>
    </w:sdtEndPr>
    <w:sdtContent>
      <w:p w:rsidR="009C5B1D" w:rsidRDefault="009C5B1D">
        <w:pPr>
          <w:pStyle w:val="Footer"/>
          <w:jc w:val="right"/>
        </w:pPr>
        <w:r>
          <w:fldChar w:fldCharType="begin"/>
        </w:r>
        <w:r>
          <w:instrText xml:space="preserve"> PAGE   \* MERGEFORMAT </w:instrText>
        </w:r>
        <w:r>
          <w:fldChar w:fldCharType="separate"/>
        </w:r>
        <w:r w:rsidR="00FD7ADF">
          <w:rPr>
            <w:noProof/>
          </w:rPr>
          <w:t>16</w:t>
        </w:r>
        <w:r>
          <w:rPr>
            <w:noProof/>
          </w:rPr>
          <w:fldChar w:fldCharType="end"/>
        </w:r>
      </w:p>
    </w:sdtContent>
  </w:sdt>
  <w:p w:rsidR="009C5B1D" w:rsidRDefault="009C5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A09" w:rsidRDefault="00640A09" w:rsidP="009C5B1D">
      <w:pPr>
        <w:spacing w:after="0" w:line="240" w:lineRule="auto"/>
      </w:pPr>
      <w:r>
        <w:separator/>
      </w:r>
    </w:p>
  </w:footnote>
  <w:footnote w:type="continuationSeparator" w:id="0">
    <w:p w:rsidR="00640A09" w:rsidRDefault="00640A09" w:rsidP="009C5B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8C1"/>
    <w:multiLevelType w:val="multilevel"/>
    <w:tmpl w:val="ABF2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52F4F"/>
    <w:multiLevelType w:val="multilevel"/>
    <w:tmpl w:val="341E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860FA"/>
    <w:multiLevelType w:val="multilevel"/>
    <w:tmpl w:val="38F0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F4BBB"/>
    <w:multiLevelType w:val="multilevel"/>
    <w:tmpl w:val="25CA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A624B"/>
    <w:multiLevelType w:val="multilevel"/>
    <w:tmpl w:val="5CF4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A24CBB"/>
    <w:multiLevelType w:val="multilevel"/>
    <w:tmpl w:val="F076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D5D68"/>
    <w:multiLevelType w:val="multilevel"/>
    <w:tmpl w:val="512A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E03413"/>
    <w:multiLevelType w:val="multilevel"/>
    <w:tmpl w:val="1206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9E0CDE"/>
    <w:multiLevelType w:val="multilevel"/>
    <w:tmpl w:val="AB149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DE4FDF"/>
    <w:multiLevelType w:val="multilevel"/>
    <w:tmpl w:val="AEFEF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27CB7"/>
    <w:multiLevelType w:val="multilevel"/>
    <w:tmpl w:val="8AD6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84E86"/>
    <w:multiLevelType w:val="multilevel"/>
    <w:tmpl w:val="832A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45B43"/>
    <w:multiLevelType w:val="multilevel"/>
    <w:tmpl w:val="CFDA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10CE3"/>
    <w:multiLevelType w:val="multilevel"/>
    <w:tmpl w:val="40A2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5A7FE2"/>
    <w:multiLevelType w:val="multilevel"/>
    <w:tmpl w:val="BD24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B96FF5"/>
    <w:multiLevelType w:val="multilevel"/>
    <w:tmpl w:val="B3CE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727D9"/>
    <w:multiLevelType w:val="multilevel"/>
    <w:tmpl w:val="F622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46D58"/>
    <w:multiLevelType w:val="hybridMultilevel"/>
    <w:tmpl w:val="9E48BB4A"/>
    <w:lvl w:ilvl="0" w:tplc="113220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6009F1"/>
    <w:multiLevelType w:val="multilevel"/>
    <w:tmpl w:val="46F0D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2E261F"/>
    <w:multiLevelType w:val="multilevel"/>
    <w:tmpl w:val="3F94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485F78"/>
    <w:multiLevelType w:val="multilevel"/>
    <w:tmpl w:val="7E14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05972"/>
    <w:multiLevelType w:val="multilevel"/>
    <w:tmpl w:val="66B8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981512"/>
    <w:multiLevelType w:val="multilevel"/>
    <w:tmpl w:val="08E0E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A41E6A"/>
    <w:multiLevelType w:val="multilevel"/>
    <w:tmpl w:val="219A77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4A5B10"/>
    <w:multiLevelType w:val="multilevel"/>
    <w:tmpl w:val="9F76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907740"/>
    <w:multiLevelType w:val="multilevel"/>
    <w:tmpl w:val="616E3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851CD7"/>
    <w:multiLevelType w:val="multilevel"/>
    <w:tmpl w:val="2F40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333977"/>
    <w:multiLevelType w:val="multilevel"/>
    <w:tmpl w:val="7C74FB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6D450A"/>
    <w:multiLevelType w:val="multilevel"/>
    <w:tmpl w:val="B938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E0740C"/>
    <w:multiLevelType w:val="multilevel"/>
    <w:tmpl w:val="6D1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A76752"/>
    <w:multiLevelType w:val="multilevel"/>
    <w:tmpl w:val="EF80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7C1BCB"/>
    <w:multiLevelType w:val="multilevel"/>
    <w:tmpl w:val="D874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1F4EC7"/>
    <w:multiLevelType w:val="multilevel"/>
    <w:tmpl w:val="E8AA5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487C10"/>
    <w:multiLevelType w:val="multilevel"/>
    <w:tmpl w:val="75D0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0C3E9A"/>
    <w:multiLevelType w:val="multilevel"/>
    <w:tmpl w:val="D446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2E3911"/>
    <w:multiLevelType w:val="multilevel"/>
    <w:tmpl w:val="ECCA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AB7127"/>
    <w:multiLevelType w:val="multilevel"/>
    <w:tmpl w:val="64ACB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AE0C5D"/>
    <w:multiLevelType w:val="multilevel"/>
    <w:tmpl w:val="0A00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714BD5"/>
    <w:multiLevelType w:val="multilevel"/>
    <w:tmpl w:val="0490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4B60CF"/>
    <w:multiLevelType w:val="multilevel"/>
    <w:tmpl w:val="4726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CF7346"/>
    <w:multiLevelType w:val="multilevel"/>
    <w:tmpl w:val="1F3E0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0420CA"/>
    <w:multiLevelType w:val="hybridMultilevel"/>
    <w:tmpl w:val="1F28B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1D3799"/>
    <w:multiLevelType w:val="multilevel"/>
    <w:tmpl w:val="5FFA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AF07D0"/>
    <w:multiLevelType w:val="hybridMultilevel"/>
    <w:tmpl w:val="08B2D874"/>
    <w:lvl w:ilvl="0" w:tplc="696E26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1"/>
  </w:num>
  <w:num w:numId="3">
    <w:abstractNumId w:val="17"/>
  </w:num>
  <w:num w:numId="4">
    <w:abstractNumId w:val="39"/>
  </w:num>
  <w:num w:numId="5">
    <w:abstractNumId w:val="10"/>
  </w:num>
  <w:num w:numId="6">
    <w:abstractNumId w:val="8"/>
  </w:num>
  <w:num w:numId="7">
    <w:abstractNumId w:val="29"/>
  </w:num>
  <w:num w:numId="8">
    <w:abstractNumId w:val="38"/>
  </w:num>
  <w:num w:numId="9">
    <w:abstractNumId w:val="42"/>
  </w:num>
  <w:num w:numId="10">
    <w:abstractNumId w:val="22"/>
  </w:num>
  <w:num w:numId="11">
    <w:abstractNumId w:val="35"/>
  </w:num>
  <w:num w:numId="12">
    <w:abstractNumId w:val="14"/>
  </w:num>
  <w:num w:numId="13">
    <w:abstractNumId w:val="3"/>
  </w:num>
  <w:num w:numId="14">
    <w:abstractNumId w:val="18"/>
  </w:num>
  <w:num w:numId="15">
    <w:abstractNumId w:val="0"/>
  </w:num>
  <w:num w:numId="16">
    <w:abstractNumId w:val="31"/>
  </w:num>
  <w:num w:numId="17">
    <w:abstractNumId w:val="37"/>
  </w:num>
  <w:num w:numId="18">
    <w:abstractNumId w:val="9"/>
  </w:num>
  <w:num w:numId="19">
    <w:abstractNumId w:val="21"/>
  </w:num>
  <w:num w:numId="20">
    <w:abstractNumId w:val="34"/>
  </w:num>
  <w:num w:numId="21">
    <w:abstractNumId w:val="7"/>
  </w:num>
  <w:num w:numId="22">
    <w:abstractNumId w:val="40"/>
  </w:num>
  <w:num w:numId="23">
    <w:abstractNumId w:val="5"/>
  </w:num>
  <w:num w:numId="24">
    <w:abstractNumId w:val="6"/>
  </w:num>
  <w:num w:numId="25">
    <w:abstractNumId w:val="25"/>
  </w:num>
  <w:num w:numId="26">
    <w:abstractNumId w:val="32"/>
  </w:num>
  <w:num w:numId="27">
    <w:abstractNumId w:val="12"/>
  </w:num>
  <w:num w:numId="28">
    <w:abstractNumId w:val="16"/>
  </w:num>
  <w:num w:numId="29">
    <w:abstractNumId w:val="20"/>
  </w:num>
  <w:num w:numId="30">
    <w:abstractNumId w:val="27"/>
  </w:num>
  <w:num w:numId="31">
    <w:abstractNumId w:val="1"/>
  </w:num>
  <w:num w:numId="32">
    <w:abstractNumId w:val="13"/>
  </w:num>
  <w:num w:numId="33">
    <w:abstractNumId w:val="26"/>
  </w:num>
  <w:num w:numId="34">
    <w:abstractNumId w:val="4"/>
  </w:num>
  <w:num w:numId="35">
    <w:abstractNumId w:val="30"/>
  </w:num>
  <w:num w:numId="36">
    <w:abstractNumId w:val="15"/>
  </w:num>
  <w:num w:numId="37">
    <w:abstractNumId w:val="2"/>
  </w:num>
  <w:num w:numId="38">
    <w:abstractNumId w:val="36"/>
  </w:num>
  <w:num w:numId="39">
    <w:abstractNumId w:val="19"/>
  </w:num>
  <w:num w:numId="40">
    <w:abstractNumId w:val="33"/>
  </w:num>
  <w:num w:numId="41">
    <w:abstractNumId w:val="24"/>
  </w:num>
  <w:num w:numId="42">
    <w:abstractNumId w:val="11"/>
  </w:num>
  <w:num w:numId="43">
    <w:abstractNumId w:val="23"/>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482B"/>
    <w:rsid w:val="00020F09"/>
    <w:rsid w:val="00033918"/>
    <w:rsid w:val="000D7E32"/>
    <w:rsid w:val="000F17DE"/>
    <w:rsid w:val="001828A2"/>
    <w:rsid w:val="001C482B"/>
    <w:rsid w:val="001D41E7"/>
    <w:rsid w:val="001E3484"/>
    <w:rsid w:val="001E5458"/>
    <w:rsid w:val="001F533D"/>
    <w:rsid w:val="00221534"/>
    <w:rsid w:val="00222FE9"/>
    <w:rsid w:val="002B52D9"/>
    <w:rsid w:val="002C67C6"/>
    <w:rsid w:val="002C7045"/>
    <w:rsid w:val="002D4A19"/>
    <w:rsid w:val="002F4598"/>
    <w:rsid w:val="00307D78"/>
    <w:rsid w:val="003D115B"/>
    <w:rsid w:val="003D6094"/>
    <w:rsid w:val="003E66E8"/>
    <w:rsid w:val="00411CA4"/>
    <w:rsid w:val="00422436"/>
    <w:rsid w:val="00434BB1"/>
    <w:rsid w:val="004B65CC"/>
    <w:rsid w:val="004E62BF"/>
    <w:rsid w:val="00506CC8"/>
    <w:rsid w:val="00516E55"/>
    <w:rsid w:val="00523311"/>
    <w:rsid w:val="00536C8B"/>
    <w:rsid w:val="00562270"/>
    <w:rsid w:val="0058209F"/>
    <w:rsid w:val="00585C07"/>
    <w:rsid w:val="005A01E1"/>
    <w:rsid w:val="005F3EB9"/>
    <w:rsid w:val="00602F1E"/>
    <w:rsid w:val="00640A09"/>
    <w:rsid w:val="006E539B"/>
    <w:rsid w:val="006F179D"/>
    <w:rsid w:val="006F586D"/>
    <w:rsid w:val="006F794A"/>
    <w:rsid w:val="00734F7B"/>
    <w:rsid w:val="00777787"/>
    <w:rsid w:val="007B0BB6"/>
    <w:rsid w:val="00887167"/>
    <w:rsid w:val="00892281"/>
    <w:rsid w:val="008C1A01"/>
    <w:rsid w:val="00936846"/>
    <w:rsid w:val="009C4F87"/>
    <w:rsid w:val="009C5B1D"/>
    <w:rsid w:val="009F6711"/>
    <w:rsid w:val="00A23CB2"/>
    <w:rsid w:val="00A410D3"/>
    <w:rsid w:val="00A56CAD"/>
    <w:rsid w:val="00A87F48"/>
    <w:rsid w:val="00B47F9B"/>
    <w:rsid w:val="00B507A5"/>
    <w:rsid w:val="00B53207"/>
    <w:rsid w:val="00B92AF3"/>
    <w:rsid w:val="00C051B5"/>
    <w:rsid w:val="00C200E2"/>
    <w:rsid w:val="00C57EFB"/>
    <w:rsid w:val="00CC3278"/>
    <w:rsid w:val="00CE30B2"/>
    <w:rsid w:val="00D4216A"/>
    <w:rsid w:val="00DD1F4E"/>
    <w:rsid w:val="00DE3F8E"/>
    <w:rsid w:val="00DE4190"/>
    <w:rsid w:val="00DF16D1"/>
    <w:rsid w:val="00E50D7F"/>
    <w:rsid w:val="00E666C7"/>
    <w:rsid w:val="00E66C16"/>
    <w:rsid w:val="00E833F8"/>
    <w:rsid w:val="00EB7118"/>
    <w:rsid w:val="00ED276A"/>
    <w:rsid w:val="00EE2662"/>
    <w:rsid w:val="00F34013"/>
    <w:rsid w:val="00F35A66"/>
    <w:rsid w:val="00F83174"/>
    <w:rsid w:val="00FD7A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36A81"/>
  <w15:docId w15:val="{37CEF97F-A061-4CBC-B9C7-85292251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833F8"/>
    <w:rPr>
      <w:b/>
      <w:bCs/>
    </w:rPr>
  </w:style>
  <w:style w:type="paragraph" w:styleId="ListParagraph">
    <w:name w:val="List Paragraph"/>
    <w:basedOn w:val="Normal"/>
    <w:uiPriority w:val="34"/>
    <w:qFormat/>
    <w:rsid w:val="002C7045"/>
    <w:pPr>
      <w:ind w:left="720"/>
      <w:contextualSpacing/>
    </w:pPr>
  </w:style>
  <w:style w:type="paragraph" w:styleId="NormalWeb">
    <w:name w:val="Normal (Web)"/>
    <w:basedOn w:val="Normal"/>
    <w:uiPriority w:val="99"/>
    <w:semiHidden/>
    <w:unhideWhenUsed/>
    <w:rsid w:val="006F586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D4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5B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B1D"/>
  </w:style>
  <w:style w:type="paragraph" w:styleId="Footer">
    <w:name w:val="footer"/>
    <w:basedOn w:val="Normal"/>
    <w:link w:val="FooterChar"/>
    <w:uiPriority w:val="99"/>
    <w:unhideWhenUsed/>
    <w:rsid w:val="009C5B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B1D"/>
  </w:style>
  <w:style w:type="character" w:styleId="Emphasis">
    <w:name w:val="Emphasis"/>
    <w:basedOn w:val="DefaultParagraphFont"/>
    <w:uiPriority w:val="20"/>
    <w:qFormat/>
    <w:rsid w:val="00434BB1"/>
    <w:rPr>
      <w:i/>
      <w:iCs/>
    </w:rPr>
  </w:style>
  <w:style w:type="paragraph" w:styleId="BalloonText">
    <w:name w:val="Balloon Text"/>
    <w:basedOn w:val="Normal"/>
    <w:link w:val="BalloonTextChar"/>
    <w:uiPriority w:val="99"/>
    <w:semiHidden/>
    <w:unhideWhenUsed/>
    <w:rsid w:val="00F35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A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6602">
      <w:bodyDiv w:val="1"/>
      <w:marLeft w:val="0"/>
      <w:marRight w:val="0"/>
      <w:marTop w:val="0"/>
      <w:marBottom w:val="0"/>
      <w:divBdr>
        <w:top w:val="none" w:sz="0" w:space="0" w:color="auto"/>
        <w:left w:val="none" w:sz="0" w:space="0" w:color="auto"/>
        <w:bottom w:val="none" w:sz="0" w:space="0" w:color="auto"/>
        <w:right w:val="none" w:sz="0" w:space="0" w:color="auto"/>
      </w:divBdr>
    </w:div>
    <w:div w:id="357699461">
      <w:bodyDiv w:val="1"/>
      <w:marLeft w:val="0"/>
      <w:marRight w:val="0"/>
      <w:marTop w:val="0"/>
      <w:marBottom w:val="0"/>
      <w:divBdr>
        <w:top w:val="none" w:sz="0" w:space="0" w:color="auto"/>
        <w:left w:val="none" w:sz="0" w:space="0" w:color="auto"/>
        <w:bottom w:val="none" w:sz="0" w:space="0" w:color="auto"/>
        <w:right w:val="none" w:sz="0" w:space="0" w:color="auto"/>
      </w:divBdr>
    </w:div>
    <w:div w:id="385376676">
      <w:bodyDiv w:val="1"/>
      <w:marLeft w:val="0"/>
      <w:marRight w:val="0"/>
      <w:marTop w:val="0"/>
      <w:marBottom w:val="0"/>
      <w:divBdr>
        <w:top w:val="none" w:sz="0" w:space="0" w:color="auto"/>
        <w:left w:val="none" w:sz="0" w:space="0" w:color="auto"/>
        <w:bottom w:val="none" w:sz="0" w:space="0" w:color="auto"/>
        <w:right w:val="none" w:sz="0" w:space="0" w:color="auto"/>
      </w:divBdr>
    </w:div>
    <w:div w:id="683631129">
      <w:bodyDiv w:val="1"/>
      <w:marLeft w:val="0"/>
      <w:marRight w:val="0"/>
      <w:marTop w:val="0"/>
      <w:marBottom w:val="0"/>
      <w:divBdr>
        <w:top w:val="none" w:sz="0" w:space="0" w:color="auto"/>
        <w:left w:val="none" w:sz="0" w:space="0" w:color="auto"/>
        <w:bottom w:val="none" w:sz="0" w:space="0" w:color="auto"/>
        <w:right w:val="none" w:sz="0" w:space="0" w:color="auto"/>
      </w:divBdr>
    </w:div>
    <w:div w:id="937061206">
      <w:bodyDiv w:val="1"/>
      <w:marLeft w:val="0"/>
      <w:marRight w:val="0"/>
      <w:marTop w:val="0"/>
      <w:marBottom w:val="0"/>
      <w:divBdr>
        <w:top w:val="none" w:sz="0" w:space="0" w:color="auto"/>
        <w:left w:val="none" w:sz="0" w:space="0" w:color="auto"/>
        <w:bottom w:val="none" w:sz="0" w:space="0" w:color="auto"/>
        <w:right w:val="none" w:sz="0" w:space="0" w:color="auto"/>
      </w:divBdr>
    </w:div>
    <w:div w:id="939484029">
      <w:bodyDiv w:val="1"/>
      <w:marLeft w:val="0"/>
      <w:marRight w:val="0"/>
      <w:marTop w:val="0"/>
      <w:marBottom w:val="0"/>
      <w:divBdr>
        <w:top w:val="none" w:sz="0" w:space="0" w:color="auto"/>
        <w:left w:val="none" w:sz="0" w:space="0" w:color="auto"/>
        <w:bottom w:val="none" w:sz="0" w:space="0" w:color="auto"/>
        <w:right w:val="none" w:sz="0" w:space="0" w:color="auto"/>
      </w:divBdr>
    </w:div>
    <w:div w:id="996499085">
      <w:bodyDiv w:val="1"/>
      <w:marLeft w:val="0"/>
      <w:marRight w:val="0"/>
      <w:marTop w:val="0"/>
      <w:marBottom w:val="0"/>
      <w:divBdr>
        <w:top w:val="none" w:sz="0" w:space="0" w:color="auto"/>
        <w:left w:val="none" w:sz="0" w:space="0" w:color="auto"/>
        <w:bottom w:val="none" w:sz="0" w:space="0" w:color="auto"/>
        <w:right w:val="none" w:sz="0" w:space="0" w:color="auto"/>
      </w:divBdr>
    </w:div>
    <w:div w:id="1223370479">
      <w:bodyDiv w:val="1"/>
      <w:marLeft w:val="0"/>
      <w:marRight w:val="0"/>
      <w:marTop w:val="0"/>
      <w:marBottom w:val="0"/>
      <w:divBdr>
        <w:top w:val="none" w:sz="0" w:space="0" w:color="auto"/>
        <w:left w:val="none" w:sz="0" w:space="0" w:color="auto"/>
        <w:bottom w:val="none" w:sz="0" w:space="0" w:color="auto"/>
        <w:right w:val="none" w:sz="0" w:space="0" w:color="auto"/>
      </w:divBdr>
    </w:div>
    <w:div w:id="1391729531">
      <w:bodyDiv w:val="1"/>
      <w:marLeft w:val="0"/>
      <w:marRight w:val="0"/>
      <w:marTop w:val="0"/>
      <w:marBottom w:val="0"/>
      <w:divBdr>
        <w:top w:val="none" w:sz="0" w:space="0" w:color="auto"/>
        <w:left w:val="none" w:sz="0" w:space="0" w:color="auto"/>
        <w:bottom w:val="none" w:sz="0" w:space="0" w:color="auto"/>
        <w:right w:val="none" w:sz="0" w:space="0" w:color="auto"/>
      </w:divBdr>
    </w:div>
    <w:div w:id="173168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jpeg"/><Relationship Id="rId12" Type="http://schemas.microsoft.com/office/2007/relationships/hdphoto" Target="media/hdphoto2.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23</Pages>
  <Words>3659</Words>
  <Characters>20862</Characters>
  <Application>Microsoft Office Word</Application>
  <DocSecurity>0</DocSecurity>
  <Lines>173</Lines>
  <Paragraphs>48</Paragraphs>
  <ScaleCrop>false</ScaleCrop>
  <Company/>
  <LinksUpToDate>false</LinksUpToDate>
  <CharactersWithSpaces>24473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80</cp:revision>
  <dcterms:created xsi:type="dcterms:W3CDTF">2025-02-06T08:10:00Z</dcterms:created>
  <dcterms:modified xsi:type="dcterms:W3CDTF">2025-02-14T21:36:00Z</dcterms:modified>
</cp:coreProperties>
</file>