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2622550"/>
                <wp:effectExtent l="0" t="0" r="2032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262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C928DD" w:rsidRDefault="00701757" w:rsidP="00C928DD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 w:rsidR="00CD37C7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CD37C7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7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CD37C7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قراءة الترديد أو القراءة الإنشادية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</w:t>
                            </w:r>
                            <w:r w:rsidR="00C928DD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التعريف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C928DD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قراءة الترديد  </w:t>
                            </w:r>
                            <w:r w:rsidR="00CD37C7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هي نشاط يقوم فيه المعلم بقراءة نص ما بصوت عال ٍ أمام الطلاب </w:t>
                            </w:r>
                            <w:r w:rsidR="00C928DD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بحيث يستمع الطلاب الى الكيفية التي قرأ بها المعلم ذلك النص ، وبعد ذلك يقوم الطلاب بتقليد المعلم في قراءة النص مراعين بذلك الطلاقة اللفظية والنغم التي استخدمها المعلم . </w:t>
                            </w:r>
                          </w:p>
                          <w:p w:rsidR="00474495" w:rsidRPr="00C928DD" w:rsidRDefault="00C928DD" w:rsidP="00C928DD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أما القراءة الإنشادية فهي نشاط يقوم به المعلم والطلاب على نحو متزامن بقراءة نص معين و بعد ذلك يقوم المعلم بالانسحاب تدريجياً من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القراءة ،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وهذه الاستراتيجية- قراءة الترديد و القراءة الإنشادية  تساعد الطلاب على أن يصبحوا أكثر طلاقة في القراءة .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2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" fillcolor="white [3212]">
                <v:textbox>
                  <w:txbxContent>
                    <w:p w:rsidR="00C928DD" w:rsidRDefault="00701757" w:rsidP="00C928DD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 w:rsidR="00CD37C7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CD37C7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7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CD37C7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قراءة الترديد أو القراءة الإنشادية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</w:t>
                      </w:r>
                      <w:r w:rsidR="00C928DD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التعريف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C928DD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قراءة الترديد  </w:t>
                      </w:r>
                      <w:r w:rsidR="00CD37C7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هي نشاط يقوم فيه المعلم بقراءة نص ما بصوت عال ٍ أمام الطلاب </w:t>
                      </w:r>
                      <w:r w:rsidR="00C928DD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بحيث يستمع الطلاب الى الكيفية التي قرأ بها المعلم ذلك النص ، وبعد ذلك يقوم الطلاب بتقليد المعلم في قراءة النص مراعين بذلك الطلاقة اللفظية والنغم التي استخدمها المعلم . </w:t>
                      </w:r>
                    </w:p>
                    <w:p w:rsidR="00474495" w:rsidRPr="00C928DD" w:rsidRDefault="00C928DD" w:rsidP="00C928DD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أما القراءة الإنشادية فهي نشاط يقوم به المعلم والطلاب على نحو متزامن بقراءة نص معين و بعد ذلك يقوم المعلم بالانسحاب تدريجياً من </w:t>
                      </w:r>
                      <w:proofErr w:type="gram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القراءة ،</w:t>
                      </w:r>
                      <w:proofErr w:type="gramEnd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وهذه الاستراتيجية- قراءة الترديد و القراءة الإنشادية  تساعد الطلاب على أن يصبحوا أكثر طلاقة في القراءة .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C928DD" w:rsidRDefault="00C928DD" w:rsidP="00C928DD">
      <w:pPr>
        <w:bidi/>
        <w:rPr>
          <w:rFonts w:cs="Akhbar MT"/>
          <w:b/>
          <w:bCs/>
          <w:sz w:val="28"/>
          <w:szCs w:val="28"/>
          <w:rtl/>
        </w:rPr>
      </w:pPr>
    </w:p>
    <w:p w:rsidR="00C928DD" w:rsidRDefault="00C928DD" w:rsidP="00C928DD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9B45FE" w:rsidRDefault="00647CD4" w:rsidP="009B45FE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B45FE" w:rsidRDefault="009B45FE" w:rsidP="00F94D5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مثال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9B45FE" w:rsidRDefault="009B45FE" w:rsidP="009B45F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C55F10">
        <w:rPr>
          <w:rFonts w:hint="cs"/>
          <w:sz w:val="32"/>
          <w:szCs w:val="32"/>
          <w:rtl/>
        </w:rPr>
        <w:t xml:space="preserve">النبي صلى الله عليه و سلم أفضل الناس </w:t>
      </w:r>
    </w:p>
    <w:p w:rsidR="009B45FE" w:rsidRDefault="009B45FE" w:rsidP="009B45F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</w:t>
      </w:r>
      <w:r w:rsidR="00C55F10">
        <w:rPr>
          <w:rFonts w:hint="cs"/>
          <w:sz w:val="32"/>
          <w:szCs w:val="32"/>
          <w:rtl/>
        </w:rPr>
        <w:t xml:space="preserve">رابع ابتدائي </w:t>
      </w:r>
      <w:r>
        <w:rPr>
          <w:rFonts w:hint="cs"/>
          <w:sz w:val="32"/>
          <w:szCs w:val="32"/>
          <w:rtl/>
        </w:rPr>
        <w:t>-</w:t>
      </w:r>
      <w:r w:rsidR="00C55F10">
        <w:rPr>
          <w:rFonts w:hint="cs"/>
          <w:sz w:val="32"/>
          <w:szCs w:val="32"/>
          <w:rtl/>
        </w:rPr>
        <w:t xml:space="preserve">الفصل الأول </w:t>
      </w:r>
    </w:p>
    <w:p w:rsidR="009B45FE" w:rsidRDefault="009B45FE" w:rsidP="009B45FE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النبي صلى الله عليه و سلم أفضل الناس . </w:t>
      </w:r>
    </w:p>
    <w:p w:rsidR="009B45FE" w:rsidRDefault="009B45FE" w:rsidP="009B45F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 w:rsidRPr="009B45FE">
        <w:rPr>
          <w:rFonts w:hint="cs"/>
          <w:sz w:val="32"/>
          <w:szCs w:val="32"/>
          <w:rtl/>
        </w:rPr>
        <w:lastRenderedPageBreak/>
        <w:t xml:space="preserve">يقرأ المعلم جزء من النص </w:t>
      </w:r>
      <w:r w:rsidRPr="009B45FE">
        <w:rPr>
          <w:sz w:val="32"/>
          <w:szCs w:val="32"/>
          <w:rtl/>
        </w:rPr>
        <w:t>–</w:t>
      </w:r>
      <w:r w:rsidRPr="009B45FE">
        <w:rPr>
          <w:rFonts w:hint="cs"/>
          <w:sz w:val="32"/>
          <w:szCs w:val="32"/>
          <w:rtl/>
        </w:rPr>
        <w:t xml:space="preserve"> حوار خالد و أبيه </w:t>
      </w:r>
      <w:r w:rsidRPr="009B45FE">
        <w:rPr>
          <w:sz w:val="32"/>
          <w:szCs w:val="32"/>
          <w:rtl/>
        </w:rPr>
        <w:t>–</w:t>
      </w:r>
      <w:r w:rsidRPr="009B45FE">
        <w:rPr>
          <w:rFonts w:hint="cs"/>
          <w:sz w:val="32"/>
          <w:szCs w:val="32"/>
          <w:rtl/>
        </w:rPr>
        <w:t xml:space="preserve"> و بعد ذلك يطلب من الطلاب أن يعيدوا قراءته بصوت عالً على أن </w:t>
      </w:r>
      <w:proofErr w:type="gramStart"/>
      <w:r>
        <w:rPr>
          <w:rFonts w:hint="cs"/>
          <w:sz w:val="32"/>
          <w:szCs w:val="32"/>
          <w:rtl/>
        </w:rPr>
        <w:t xml:space="preserve">يوضح </w:t>
      </w:r>
      <w:r w:rsidRPr="009B45F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لهم</w:t>
      </w:r>
      <w:proofErr w:type="gramEnd"/>
      <w:r>
        <w:rPr>
          <w:rFonts w:hint="cs"/>
          <w:sz w:val="32"/>
          <w:szCs w:val="32"/>
          <w:rtl/>
        </w:rPr>
        <w:t xml:space="preserve">  </w:t>
      </w:r>
      <w:r w:rsidRPr="009B45FE">
        <w:rPr>
          <w:rFonts w:hint="cs"/>
          <w:sz w:val="32"/>
          <w:szCs w:val="32"/>
          <w:rtl/>
        </w:rPr>
        <w:t xml:space="preserve"> أن</w:t>
      </w:r>
      <w:r>
        <w:rPr>
          <w:rFonts w:hint="cs"/>
          <w:sz w:val="32"/>
          <w:szCs w:val="32"/>
          <w:rtl/>
        </w:rPr>
        <w:t xml:space="preserve"> عليهم</w:t>
      </w:r>
      <w:r w:rsidRPr="009B45FE">
        <w:rPr>
          <w:rFonts w:hint="cs"/>
          <w:sz w:val="32"/>
          <w:szCs w:val="32"/>
          <w:rtl/>
        </w:rPr>
        <w:t xml:space="preserve"> </w:t>
      </w:r>
      <w:r w:rsidR="0081344D">
        <w:rPr>
          <w:rFonts w:hint="cs"/>
          <w:sz w:val="32"/>
          <w:szCs w:val="32"/>
          <w:rtl/>
        </w:rPr>
        <w:t xml:space="preserve">مراعاة </w:t>
      </w:r>
      <w:r w:rsidRPr="009B45FE">
        <w:rPr>
          <w:rFonts w:hint="cs"/>
          <w:sz w:val="32"/>
          <w:szCs w:val="32"/>
          <w:rtl/>
        </w:rPr>
        <w:t xml:space="preserve"> الأوزان الشعرية أثناء القراءة أن يقرؤوا قراءة معبرة </w:t>
      </w:r>
      <w:r w:rsidR="0081344D">
        <w:rPr>
          <w:rFonts w:hint="cs"/>
          <w:sz w:val="32"/>
          <w:szCs w:val="32"/>
          <w:rtl/>
        </w:rPr>
        <w:t xml:space="preserve"> . </w:t>
      </w:r>
    </w:p>
    <w:p w:rsidR="0081344D" w:rsidRDefault="0081344D" w:rsidP="0081344D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الممكن أن يقسم المعلم الفصل إلى </w:t>
      </w:r>
      <w:proofErr w:type="gramStart"/>
      <w:r>
        <w:rPr>
          <w:rFonts w:hint="cs"/>
          <w:sz w:val="32"/>
          <w:szCs w:val="32"/>
          <w:rtl/>
        </w:rPr>
        <w:t>قسمين :</w:t>
      </w:r>
      <w:proofErr w:type="gramEnd"/>
      <w:r>
        <w:rPr>
          <w:rFonts w:hint="cs"/>
          <w:sz w:val="32"/>
          <w:szCs w:val="32"/>
          <w:rtl/>
        </w:rPr>
        <w:t xml:space="preserve"> قسم يقرأ مع المعلم جُمل خالد ، والقسم الآخر يقرأ جُمل أبو خالد  و هكذا دواليك . </w:t>
      </w:r>
    </w:p>
    <w:p w:rsidR="009B45FE" w:rsidRPr="0081344D" w:rsidRDefault="0081344D" w:rsidP="009B45FE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 w:rsidRPr="0081344D">
        <w:rPr>
          <w:rFonts w:hint="cs"/>
          <w:sz w:val="32"/>
          <w:szCs w:val="32"/>
          <w:rtl/>
        </w:rPr>
        <w:t xml:space="preserve">أيضاً يمكن أن يطبق المعلم القراءة </w:t>
      </w:r>
      <w:proofErr w:type="gramStart"/>
      <w:r w:rsidRPr="0081344D">
        <w:rPr>
          <w:rFonts w:hint="cs"/>
          <w:sz w:val="32"/>
          <w:szCs w:val="32"/>
          <w:rtl/>
        </w:rPr>
        <w:t>الإنشادية  مع</w:t>
      </w:r>
      <w:proofErr w:type="gramEnd"/>
      <w:r w:rsidRPr="0081344D">
        <w:rPr>
          <w:rFonts w:hint="cs"/>
          <w:sz w:val="32"/>
          <w:szCs w:val="32"/>
          <w:rtl/>
        </w:rPr>
        <w:t xml:space="preserve"> الطلاب </w:t>
      </w:r>
      <w:r>
        <w:rPr>
          <w:rFonts w:hint="cs"/>
          <w:sz w:val="32"/>
          <w:szCs w:val="32"/>
          <w:rtl/>
        </w:rPr>
        <w:t xml:space="preserve"> على أن يبدأ في الانسحاب شيئاً فشيئاً تاركاً زمام المبادرة بأيديهم . </w:t>
      </w:r>
    </w:p>
    <w:p w:rsidR="009B45FE" w:rsidRDefault="009B45FE" w:rsidP="009B45FE">
      <w:pPr>
        <w:bidi/>
        <w:rPr>
          <w:rFonts w:cs="Akhbar MT"/>
          <w:b/>
          <w:bCs/>
          <w:sz w:val="28"/>
          <w:szCs w:val="28"/>
          <w:rtl/>
        </w:rPr>
      </w:pPr>
    </w:p>
    <w:p w:rsidR="009B45FE" w:rsidRDefault="009B45FE" w:rsidP="009B45FE">
      <w:pPr>
        <w:bidi/>
        <w:rPr>
          <w:rFonts w:cs="Akhbar MT"/>
          <w:b/>
          <w:bCs/>
          <w:sz w:val="28"/>
          <w:szCs w:val="28"/>
          <w:rtl/>
        </w:rPr>
      </w:pPr>
    </w:p>
    <w:p w:rsidR="00F94D50" w:rsidRDefault="00F94D50" w:rsidP="009B45FE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   </w:t>
      </w:r>
      <w:r w:rsidR="00A2428B">
        <w:rPr>
          <w:rFonts w:cs="Akhbar MT" w:hint="cs"/>
          <w:b/>
          <w:bCs/>
          <w:sz w:val="28"/>
          <w:szCs w:val="28"/>
          <w:rtl/>
        </w:rPr>
        <w:t>مرادي الشكرهـ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85" w:rsidRDefault="00F31285" w:rsidP="00D24830">
      <w:pPr>
        <w:spacing w:after="0" w:line="240" w:lineRule="auto"/>
      </w:pPr>
      <w:r>
        <w:separator/>
      </w:r>
    </w:p>
  </w:endnote>
  <w:endnote w:type="continuationSeparator" w:id="0">
    <w:p w:rsidR="00F31285" w:rsidRDefault="00F31285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28B" w:rsidRPr="00A2428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85" w:rsidRDefault="00F31285" w:rsidP="00D24830">
      <w:pPr>
        <w:spacing w:after="0" w:line="240" w:lineRule="auto"/>
      </w:pPr>
      <w:r>
        <w:separator/>
      </w:r>
    </w:p>
  </w:footnote>
  <w:footnote w:type="continuationSeparator" w:id="0">
    <w:p w:rsidR="00F31285" w:rsidRDefault="00F31285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BF8"/>
    <w:multiLevelType w:val="hybridMultilevel"/>
    <w:tmpl w:val="4CD6083E"/>
    <w:lvl w:ilvl="0" w:tplc="E1C02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E42"/>
    <w:multiLevelType w:val="hybridMultilevel"/>
    <w:tmpl w:val="B3545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80450"/>
    <w:rsid w:val="001131BA"/>
    <w:rsid w:val="00182283"/>
    <w:rsid w:val="0030286C"/>
    <w:rsid w:val="004151AF"/>
    <w:rsid w:val="00415480"/>
    <w:rsid w:val="00474495"/>
    <w:rsid w:val="004C0380"/>
    <w:rsid w:val="005D142A"/>
    <w:rsid w:val="00647CD4"/>
    <w:rsid w:val="006B4CCD"/>
    <w:rsid w:val="00701757"/>
    <w:rsid w:val="0081344D"/>
    <w:rsid w:val="008279E7"/>
    <w:rsid w:val="0085746E"/>
    <w:rsid w:val="009563B3"/>
    <w:rsid w:val="009B45FE"/>
    <w:rsid w:val="00A2428B"/>
    <w:rsid w:val="00A275FA"/>
    <w:rsid w:val="00B70B97"/>
    <w:rsid w:val="00BC04A2"/>
    <w:rsid w:val="00C55F10"/>
    <w:rsid w:val="00C928DD"/>
    <w:rsid w:val="00CC0531"/>
    <w:rsid w:val="00CD37C7"/>
    <w:rsid w:val="00CE0AAA"/>
    <w:rsid w:val="00D24830"/>
    <w:rsid w:val="00D30329"/>
    <w:rsid w:val="00D57FF5"/>
    <w:rsid w:val="00DA4F29"/>
    <w:rsid w:val="00F31285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AD9F1"/>
  <w15:docId w15:val="{7346EF28-481F-41BC-961C-D26F165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13</cp:revision>
  <cp:lastPrinted>2012-12-02T09:15:00Z</cp:lastPrinted>
  <dcterms:created xsi:type="dcterms:W3CDTF">2012-12-01T17:34:00Z</dcterms:created>
  <dcterms:modified xsi:type="dcterms:W3CDTF">2018-03-03T21:09:00Z</dcterms:modified>
</cp:coreProperties>
</file>