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FD" w:rsidRPr="00975286" w:rsidRDefault="008F38FD" w:rsidP="008F38FD">
      <w:pPr>
        <w:pStyle w:val="rtejustify"/>
        <w:bidi/>
        <w:rPr>
          <w:rFonts w:asciiTheme="majorBidi" w:hAnsiTheme="majorBidi" w:cstheme="majorBidi"/>
          <w:color w:val="0000FF"/>
          <w:sz w:val="28"/>
          <w:szCs w:val="28"/>
          <w:lang w:val="en"/>
        </w:rPr>
      </w:pPr>
      <w:bookmarkStart w:id="0" w:name="_GoBack"/>
      <w:r w:rsidRPr="00975286"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val="en"/>
        </w:rPr>
        <w:t>582</w:t>
      </w:r>
      <w:bookmarkEnd w:id="0"/>
      <w:r w:rsidRPr="00975286"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val="en"/>
        </w:rPr>
        <w:t xml:space="preserve"> نجح:  الرعاية الصحية للدواجن 2(1+1)</w:t>
      </w:r>
    </w:p>
    <w:p w:rsidR="008F38FD" w:rsidRPr="00975286" w:rsidRDefault="008F38FD" w:rsidP="008F38FD">
      <w:pPr>
        <w:pStyle w:val="rtejustify"/>
        <w:bidi/>
        <w:spacing w:before="101"/>
        <w:ind w:right="187"/>
        <w:rPr>
          <w:rFonts w:asciiTheme="majorBidi" w:hAnsiTheme="majorBidi" w:cstheme="majorBidi"/>
          <w:color w:val="222222"/>
          <w:sz w:val="28"/>
          <w:szCs w:val="28"/>
          <w:rtl/>
          <w:lang w:val="en"/>
        </w:rPr>
      </w:pPr>
      <w:r w:rsidRPr="00975286">
        <w:rPr>
          <w:rFonts w:asciiTheme="majorBidi" w:hAnsiTheme="majorBidi" w:cstheme="majorBidi"/>
          <w:color w:val="000000"/>
          <w:sz w:val="28"/>
          <w:szCs w:val="28"/>
          <w:rtl/>
          <w:lang w:val="en"/>
        </w:rPr>
        <w:t>مظاهر الأمراض السارية ووبائياتها في الدواجن ـ أسس التشخيص المرضى ونظم رصد الأمراض ـ مكافحه الأوبئة في مزارع الدواجن ـ النظام المناعي في الطيور ـ بعض طرائق التحصين الحديثة ـ المطهرات والتطهير في مزارع الدواجن ـ المواد الكيماوية في الوقاية والعلاج.</w:t>
      </w:r>
    </w:p>
    <w:p w:rsidR="0098061B" w:rsidRPr="008F38FD" w:rsidRDefault="0098061B" w:rsidP="008F38FD"/>
    <w:sectPr w:rsidR="0098061B" w:rsidRPr="008F38FD" w:rsidSect="00633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2"/>
    <w:rsid w:val="004D5AEC"/>
    <w:rsid w:val="00633D49"/>
    <w:rsid w:val="0068393E"/>
    <w:rsid w:val="006B7982"/>
    <w:rsid w:val="008F38FD"/>
    <w:rsid w:val="0098061B"/>
    <w:rsid w:val="00C2204C"/>
    <w:rsid w:val="00E2339D"/>
    <w:rsid w:val="00E722D9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0998-F6AC-4997-A9B1-FD237CD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93E"/>
    <w:pPr>
      <w:bidi w:val="0"/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EC"/>
    <w:rPr>
      <w:b/>
      <w:bCs/>
    </w:rPr>
  </w:style>
  <w:style w:type="paragraph" w:customStyle="1" w:styleId="rtejustify">
    <w:name w:val="rtejustify"/>
    <w:basedOn w:val="Normal"/>
    <w:rsid w:val="008F38FD"/>
    <w:pPr>
      <w:bidi w:val="0"/>
      <w:spacing w:after="0" w:line="240" w:lineRule="auto"/>
      <w:jc w:val="both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3EC4-34DF-430B-AE79-8BCEF6BF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Dr.Saud</dc:creator>
  <cp:keywords/>
  <dc:description/>
  <cp:lastModifiedBy>Dr.Saud</cp:lastModifiedBy>
  <cp:revision>9</cp:revision>
  <dcterms:created xsi:type="dcterms:W3CDTF">2017-05-22T08:28:00Z</dcterms:created>
  <dcterms:modified xsi:type="dcterms:W3CDTF">2017-05-22T09:05:00Z</dcterms:modified>
</cp:coreProperties>
</file>