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C1" w:rsidRPr="00360F90" w:rsidRDefault="006612C1" w:rsidP="006612C1">
      <w:pPr>
        <w:bidi w:val="0"/>
        <w:jc w:val="center"/>
        <w:rPr>
          <w:rFonts w:asciiTheme="minorBidi" w:hAnsiTheme="minorBidi" w:cstheme="minorBidi"/>
        </w:rPr>
      </w:pPr>
      <w:r w:rsidRPr="00360F90">
        <w:rPr>
          <w:rFonts w:asciiTheme="minorBidi" w:hAnsiTheme="minorBidi" w:cstheme="minorBidi"/>
        </w:rPr>
        <w:t>King Saud University</w:t>
      </w:r>
    </w:p>
    <w:p w:rsidR="006612C1" w:rsidRPr="00360F90" w:rsidRDefault="006612C1" w:rsidP="006612C1">
      <w:pPr>
        <w:bidi w:val="0"/>
        <w:jc w:val="center"/>
        <w:rPr>
          <w:rFonts w:asciiTheme="minorBidi" w:hAnsiTheme="minorBidi" w:cstheme="minorBidi"/>
        </w:rPr>
      </w:pPr>
      <w:r w:rsidRPr="00360F90">
        <w:rPr>
          <w:rFonts w:asciiTheme="minorBidi" w:hAnsiTheme="minorBidi" w:cstheme="minorBidi"/>
        </w:rPr>
        <w:t>College of Dentistry</w:t>
      </w:r>
    </w:p>
    <w:p w:rsidR="006612C1" w:rsidRPr="00360F90" w:rsidRDefault="006612C1" w:rsidP="006612C1">
      <w:pPr>
        <w:bidi w:val="0"/>
        <w:jc w:val="center"/>
        <w:rPr>
          <w:rFonts w:asciiTheme="minorBidi" w:hAnsiTheme="minorBidi" w:cstheme="minorBidi"/>
        </w:rPr>
      </w:pPr>
    </w:p>
    <w:p w:rsidR="006612C1" w:rsidRPr="00360F90" w:rsidRDefault="006612C1" w:rsidP="006612C1">
      <w:pPr>
        <w:bidi w:val="0"/>
        <w:jc w:val="center"/>
        <w:rPr>
          <w:rFonts w:asciiTheme="minorBidi" w:hAnsiTheme="minorBidi" w:cstheme="minorBidi"/>
          <w:b/>
          <w:bCs/>
        </w:rPr>
      </w:pPr>
      <w:r w:rsidRPr="00360F90">
        <w:rPr>
          <w:rFonts w:asciiTheme="minorBidi" w:hAnsiTheme="minorBidi" w:cstheme="minorBidi"/>
          <w:b/>
          <w:bCs/>
        </w:rPr>
        <w:t>Department of Restorative Dental Sciences</w:t>
      </w:r>
    </w:p>
    <w:p w:rsidR="006612C1" w:rsidRPr="00360F90" w:rsidRDefault="006612C1" w:rsidP="006612C1">
      <w:pPr>
        <w:bidi w:val="0"/>
        <w:jc w:val="center"/>
        <w:rPr>
          <w:rFonts w:asciiTheme="minorBidi" w:hAnsiTheme="minorBidi" w:cstheme="minorBidi"/>
          <w:b/>
          <w:bCs/>
        </w:rPr>
      </w:pPr>
    </w:p>
    <w:p w:rsidR="006612C1" w:rsidRPr="00360F90" w:rsidRDefault="006612C1" w:rsidP="006612C1">
      <w:pPr>
        <w:bidi w:val="0"/>
        <w:jc w:val="center"/>
        <w:rPr>
          <w:rFonts w:asciiTheme="minorBidi" w:hAnsiTheme="minorBidi" w:cstheme="minorBidi"/>
          <w:b/>
          <w:bCs/>
        </w:rPr>
      </w:pPr>
    </w:p>
    <w:p w:rsidR="006612C1" w:rsidRPr="00360F90" w:rsidRDefault="006612C1" w:rsidP="006612C1">
      <w:pPr>
        <w:bidi w:val="0"/>
        <w:jc w:val="center"/>
        <w:rPr>
          <w:rFonts w:asciiTheme="minorBidi" w:hAnsiTheme="minorBidi" w:cstheme="minorBidi"/>
          <w:b/>
          <w:bCs/>
        </w:rPr>
      </w:pPr>
      <w:r w:rsidRPr="00360F90">
        <w:rPr>
          <w:rFonts w:asciiTheme="minorBidi" w:hAnsiTheme="minorBidi" w:cstheme="minorBidi"/>
          <w:b/>
          <w:bCs/>
        </w:rPr>
        <w:t>Restorative Dentistry Seminar</w:t>
      </w:r>
    </w:p>
    <w:p w:rsidR="006612C1" w:rsidRPr="00360F90" w:rsidRDefault="00F94C16" w:rsidP="006612C1">
      <w:pPr>
        <w:bidi w:val="0"/>
        <w:jc w:val="center"/>
        <w:rPr>
          <w:rFonts w:asciiTheme="minorBidi" w:hAnsiTheme="minorBidi" w:cstheme="minorBidi"/>
          <w:b/>
          <w:bCs/>
        </w:rPr>
      </w:pPr>
      <w:r>
        <w:rPr>
          <w:rFonts w:asciiTheme="minorBidi" w:hAnsiTheme="minorBidi" w:cstheme="minorBidi"/>
          <w:b/>
          <w:bCs/>
        </w:rPr>
        <w:t>(</w:t>
      </w:r>
      <w:r w:rsidR="006612C1" w:rsidRPr="00360F90">
        <w:rPr>
          <w:rFonts w:asciiTheme="minorBidi" w:hAnsiTheme="minorBidi" w:cstheme="minorBidi"/>
          <w:b/>
          <w:bCs/>
        </w:rPr>
        <w:t>RDS 550</w:t>
      </w:r>
      <w:r>
        <w:rPr>
          <w:rFonts w:asciiTheme="minorBidi" w:hAnsiTheme="minorBidi" w:cstheme="minorBidi"/>
          <w:b/>
          <w:bCs/>
        </w:rPr>
        <w:t>)</w:t>
      </w:r>
    </w:p>
    <w:p w:rsidR="006612C1" w:rsidRPr="00360F90" w:rsidRDefault="006612C1" w:rsidP="006612C1">
      <w:pPr>
        <w:bidi w:val="0"/>
        <w:jc w:val="center"/>
        <w:rPr>
          <w:rFonts w:asciiTheme="minorBidi" w:hAnsiTheme="minorBidi" w:cstheme="minorBidi"/>
          <w:b/>
          <w:bCs/>
        </w:rPr>
      </w:pPr>
    </w:p>
    <w:p w:rsidR="006612C1" w:rsidRPr="00360F90" w:rsidRDefault="006612C1" w:rsidP="000737C1">
      <w:pPr>
        <w:bidi w:val="0"/>
        <w:jc w:val="center"/>
        <w:rPr>
          <w:rFonts w:asciiTheme="minorBidi" w:hAnsiTheme="minorBidi" w:cstheme="minorBidi"/>
          <w:b/>
          <w:bCs/>
        </w:rPr>
      </w:pPr>
      <w:r w:rsidRPr="00360F90">
        <w:rPr>
          <w:rFonts w:asciiTheme="minorBidi" w:hAnsiTheme="minorBidi" w:cstheme="minorBidi"/>
          <w:b/>
          <w:bCs/>
        </w:rPr>
        <w:t>Academic Year 20</w:t>
      </w:r>
      <w:r w:rsidR="00360F90" w:rsidRPr="00360F90">
        <w:rPr>
          <w:rFonts w:asciiTheme="minorBidi" w:hAnsiTheme="minorBidi" w:cstheme="minorBidi"/>
          <w:b/>
          <w:bCs/>
        </w:rPr>
        <w:t>13</w:t>
      </w:r>
      <w:r w:rsidRPr="00360F90">
        <w:rPr>
          <w:rFonts w:asciiTheme="minorBidi" w:hAnsiTheme="minorBidi" w:cstheme="minorBidi"/>
          <w:b/>
          <w:bCs/>
        </w:rPr>
        <w:t>-20</w:t>
      </w:r>
      <w:r w:rsidR="00360F90" w:rsidRPr="00360F90">
        <w:rPr>
          <w:rFonts w:asciiTheme="minorBidi" w:hAnsiTheme="minorBidi" w:cstheme="minorBidi"/>
          <w:b/>
          <w:bCs/>
        </w:rPr>
        <w:t>14</w:t>
      </w:r>
      <w:r w:rsidRPr="00360F90">
        <w:rPr>
          <w:rFonts w:asciiTheme="minorBidi" w:hAnsiTheme="minorBidi" w:cstheme="minorBidi"/>
          <w:b/>
          <w:bCs/>
        </w:rPr>
        <w:t xml:space="preserve"> (143</w:t>
      </w:r>
      <w:r w:rsidR="0092342C">
        <w:rPr>
          <w:rFonts w:asciiTheme="minorBidi" w:hAnsiTheme="minorBidi" w:cstheme="minorBidi"/>
          <w:b/>
          <w:bCs/>
        </w:rPr>
        <w:t>5</w:t>
      </w:r>
      <w:r w:rsidR="000737C1">
        <w:rPr>
          <w:rFonts w:asciiTheme="minorBidi" w:hAnsiTheme="minorBidi" w:cstheme="minorBidi"/>
          <w:b/>
          <w:bCs/>
        </w:rPr>
        <w:t>-</w:t>
      </w:r>
      <w:r w:rsidRPr="00360F90">
        <w:rPr>
          <w:rFonts w:asciiTheme="minorBidi" w:hAnsiTheme="minorBidi" w:cstheme="minorBidi"/>
          <w:b/>
          <w:bCs/>
        </w:rPr>
        <w:t>143</w:t>
      </w:r>
      <w:r w:rsidR="0092342C">
        <w:rPr>
          <w:rFonts w:asciiTheme="minorBidi" w:hAnsiTheme="minorBidi" w:cstheme="minorBidi"/>
          <w:b/>
          <w:bCs/>
        </w:rPr>
        <w:t>6</w:t>
      </w:r>
      <w:r w:rsidRPr="00360F90">
        <w:rPr>
          <w:rFonts w:asciiTheme="minorBidi" w:hAnsiTheme="minorBidi" w:cstheme="minorBidi"/>
          <w:b/>
          <w:bCs/>
        </w:rPr>
        <w:t>H)</w:t>
      </w:r>
    </w:p>
    <w:p w:rsidR="006612C1" w:rsidRPr="00360F90" w:rsidRDefault="006612C1" w:rsidP="006612C1">
      <w:pPr>
        <w:bidi w:val="0"/>
        <w:jc w:val="center"/>
        <w:rPr>
          <w:rFonts w:asciiTheme="minorBidi" w:hAnsiTheme="minorBidi" w:cstheme="minorBidi"/>
          <w:b/>
          <w:bCs/>
        </w:rPr>
      </w:pPr>
    </w:p>
    <w:p w:rsidR="006612C1" w:rsidRPr="00360F90" w:rsidRDefault="006612C1" w:rsidP="006612C1">
      <w:pPr>
        <w:bidi w:val="0"/>
        <w:jc w:val="center"/>
        <w:rPr>
          <w:rFonts w:asciiTheme="minorBidi" w:hAnsiTheme="minorBidi" w:cstheme="minorBidi"/>
          <w:b/>
          <w:bCs/>
        </w:rPr>
      </w:pPr>
      <w:r w:rsidRPr="00360F90">
        <w:rPr>
          <w:rFonts w:asciiTheme="minorBidi" w:hAnsiTheme="minorBidi" w:cstheme="minorBidi"/>
          <w:b/>
          <w:bCs/>
        </w:rPr>
        <w:t>Course Director: Prof. Wedad Awliya</w:t>
      </w:r>
    </w:p>
    <w:p w:rsidR="006612C1" w:rsidRPr="00360F90" w:rsidRDefault="006612C1" w:rsidP="006612C1">
      <w:pPr>
        <w:bidi w:val="0"/>
        <w:jc w:val="center"/>
        <w:rPr>
          <w:rFonts w:asciiTheme="minorBidi" w:hAnsiTheme="minorBidi" w:cstheme="minorBidi"/>
          <w:b/>
          <w:bCs/>
        </w:rPr>
      </w:pPr>
    </w:p>
    <w:p w:rsidR="006612C1" w:rsidRPr="00360F90" w:rsidRDefault="006612C1" w:rsidP="0092342C">
      <w:pPr>
        <w:bidi w:val="0"/>
        <w:jc w:val="center"/>
        <w:rPr>
          <w:rFonts w:asciiTheme="minorBidi" w:hAnsiTheme="minorBidi" w:cstheme="minorBidi"/>
          <w:b/>
          <w:bCs/>
        </w:rPr>
      </w:pPr>
      <w:r w:rsidRPr="00360F90">
        <w:rPr>
          <w:rFonts w:asciiTheme="minorBidi" w:hAnsiTheme="minorBidi" w:cstheme="minorBidi"/>
          <w:b/>
          <w:bCs/>
        </w:rPr>
        <w:t xml:space="preserve">Course contributor: </w:t>
      </w:r>
      <w:r w:rsidR="0092342C">
        <w:rPr>
          <w:rFonts w:asciiTheme="minorBidi" w:hAnsiTheme="minorBidi" w:cstheme="minorBidi"/>
          <w:b/>
          <w:bCs/>
        </w:rPr>
        <w:t>Prof. Nadia Taher</w:t>
      </w:r>
    </w:p>
    <w:p w:rsidR="006612C1" w:rsidRPr="00360F90" w:rsidRDefault="006612C1" w:rsidP="006612C1">
      <w:pPr>
        <w:bidi w:val="0"/>
        <w:jc w:val="center"/>
        <w:rPr>
          <w:rFonts w:asciiTheme="minorBidi" w:hAnsiTheme="minorBidi" w:cstheme="minorBidi"/>
        </w:rPr>
      </w:pPr>
    </w:p>
    <w:p w:rsidR="006612C1" w:rsidRPr="00360F90" w:rsidRDefault="006612C1" w:rsidP="006612C1">
      <w:pPr>
        <w:bidi w:val="0"/>
        <w:jc w:val="center"/>
        <w:rPr>
          <w:rFonts w:asciiTheme="minorBidi" w:hAnsiTheme="minorBidi" w:cstheme="minorBidi"/>
          <w:b/>
          <w:bCs/>
          <w:sz w:val="32"/>
          <w:szCs w:val="32"/>
        </w:rPr>
      </w:pPr>
    </w:p>
    <w:p w:rsidR="006612C1" w:rsidRPr="00360F90" w:rsidRDefault="006612C1" w:rsidP="006612C1">
      <w:pPr>
        <w:bidi w:val="0"/>
        <w:jc w:val="lowKashida"/>
        <w:rPr>
          <w:rFonts w:asciiTheme="minorBidi" w:hAnsiTheme="minorBidi" w:cstheme="minorBidi"/>
        </w:rPr>
      </w:pPr>
      <w:r w:rsidRPr="00360F90">
        <w:rPr>
          <w:rFonts w:asciiTheme="minorBidi" w:hAnsiTheme="minorBidi" w:cstheme="minorBidi"/>
        </w:rPr>
        <w:t xml:space="preserve">     This course is designed to teach students procedures and techniques that are available for this basic restoration of teeth. These principles of the management of carious and other lesions, cavity preparation and tooth restoration are taught in the context of the knowledge of tooth form and structure, the nature of common diseases processes and the science of restorative material. </w:t>
      </w:r>
    </w:p>
    <w:p w:rsidR="006612C1" w:rsidRPr="00360F90" w:rsidRDefault="006612C1" w:rsidP="006612C1">
      <w:pPr>
        <w:bidi w:val="0"/>
        <w:jc w:val="lowKashida"/>
        <w:rPr>
          <w:rFonts w:asciiTheme="minorBidi" w:hAnsiTheme="minorBidi" w:cstheme="minorBidi"/>
        </w:rPr>
      </w:pPr>
    </w:p>
    <w:p w:rsidR="006612C1" w:rsidRPr="00360F90" w:rsidRDefault="006612C1" w:rsidP="006612C1">
      <w:pPr>
        <w:bidi w:val="0"/>
        <w:jc w:val="lowKashida"/>
        <w:rPr>
          <w:rFonts w:asciiTheme="minorBidi" w:hAnsiTheme="minorBidi" w:cstheme="minorBidi"/>
          <w:b/>
          <w:bCs/>
        </w:rPr>
      </w:pPr>
      <w:r w:rsidRPr="00360F90">
        <w:rPr>
          <w:rFonts w:asciiTheme="minorBidi" w:hAnsiTheme="minorBidi" w:cstheme="minorBidi"/>
          <w:b/>
          <w:bCs/>
        </w:rPr>
        <w:t>Objectives:</w:t>
      </w:r>
    </w:p>
    <w:p w:rsidR="006612C1" w:rsidRPr="00360F90" w:rsidRDefault="006612C1" w:rsidP="006612C1">
      <w:pPr>
        <w:bidi w:val="0"/>
        <w:jc w:val="lowKashida"/>
        <w:rPr>
          <w:rFonts w:asciiTheme="minorBidi" w:hAnsiTheme="minorBidi" w:cstheme="minorBidi"/>
          <w:b/>
          <w:bCs/>
        </w:rPr>
      </w:pPr>
    </w:p>
    <w:p w:rsidR="006612C1" w:rsidRDefault="006612C1" w:rsidP="00F94C16">
      <w:pPr>
        <w:pStyle w:val="ListParagraph"/>
        <w:numPr>
          <w:ilvl w:val="0"/>
          <w:numId w:val="4"/>
        </w:numPr>
        <w:jc w:val="lowKashida"/>
        <w:rPr>
          <w:rFonts w:asciiTheme="minorBidi" w:hAnsiTheme="minorBidi"/>
        </w:rPr>
      </w:pPr>
      <w:r w:rsidRPr="00F94C16">
        <w:rPr>
          <w:rFonts w:asciiTheme="minorBidi" w:hAnsiTheme="minorBidi"/>
        </w:rPr>
        <w:t xml:space="preserve">The aim of this course is to teach the students the basic principles of restorative dental practice. The objectives are to ensure the student has the ability to read the assigned </w:t>
      </w:r>
      <w:r w:rsidR="00F94C16" w:rsidRPr="00F94C16">
        <w:rPr>
          <w:rFonts w:asciiTheme="minorBidi" w:hAnsiTheme="minorBidi"/>
        </w:rPr>
        <w:t>textbook,</w:t>
      </w:r>
      <w:r w:rsidR="00F94C16">
        <w:rPr>
          <w:rFonts w:asciiTheme="minorBidi" w:hAnsiTheme="minorBidi"/>
        </w:rPr>
        <w:t xml:space="preserve"> summarize,</w:t>
      </w:r>
      <w:r w:rsidRPr="00F94C16">
        <w:rPr>
          <w:rFonts w:asciiTheme="minorBidi" w:hAnsiTheme="minorBidi"/>
        </w:rPr>
        <w:t xml:space="preserve"> understand and have the basic knowledge in restorative dentistry as well as critically reviewing the topic assigned from each textbook.</w:t>
      </w:r>
    </w:p>
    <w:p w:rsidR="00F94C16" w:rsidRPr="00F94C16" w:rsidRDefault="00F94C16" w:rsidP="00F94C16">
      <w:pPr>
        <w:pStyle w:val="ListParagraph"/>
        <w:numPr>
          <w:ilvl w:val="0"/>
          <w:numId w:val="4"/>
        </w:numPr>
        <w:jc w:val="lowKashida"/>
        <w:rPr>
          <w:rFonts w:asciiTheme="minorBidi" w:hAnsiTheme="minorBidi"/>
        </w:rPr>
      </w:pPr>
      <w:r>
        <w:rPr>
          <w:rFonts w:asciiTheme="minorBidi" w:hAnsiTheme="minorBidi"/>
        </w:rPr>
        <w:t>The course also</w:t>
      </w:r>
      <w:r w:rsidR="00FD562F">
        <w:rPr>
          <w:rFonts w:asciiTheme="minorBidi" w:hAnsiTheme="minorBidi"/>
        </w:rPr>
        <w:t xml:space="preserve">, aim to develop the students skill in power point presentation, in class discussion and answering questions </w:t>
      </w:r>
    </w:p>
    <w:p w:rsidR="006612C1" w:rsidRPr="00360F90" w:rsidRDefault="006612C1" w:rsidP="006612C1">
      <w:pPr>
        <w:bidi w:val="0"/>
        <w:jc w:val="lowKashida"/>
        <w:rPr>
          <w:rFonts w:asciiTheme="minorBidi" w:hAnsiTheme="minorBidi" w:cstheme="minorBidi"/>
        </w:rPr>
      </w:pPr>
    </w:p>
    <w:p w:rsidR="006612C1" w:rsidRPr="00360F90" w:rsidRDefault="006612C1" w:rsidP="006612C1">
      <w:pPr>
        <w:bidi w:val="0"/>
        <w:jc w:val="lowKashida"/>
        <w:rPr>
          <w:rFonts w:asciiTheme="minorBidi" w:hAnsiTheme="minorBidi" w:cstheme="minorBidi"/>
          <w:b/>
          <w:bCs/>
        </w:rPr>
      </w:pPr>
      <w:r w:rsidRPr="00360F90">
        <w:rPr>
          <w:rFonts w:asciiTheme="minorBidi" w:hAnsiTheme="minorBidi" w:cstheme="minorBidi"/>
          <w:b/>
          <w:bCs/>
        </w:rPr>
        <w:t xml:space="preserve">Format: </w:t>
      </w:r>
    </w:p>
    <w:p w:rsidR="006612C1" w:rsidRPr="00360F90" w:rsidRDefault="006612C1" w:rsidP="006612C1">
      <w:pPr>
        <w:bidi w:val="0"/>
        <w:jc w:val="lowKashida"/>
        <w:rPr>
          <w:rFonts w:asciiTheme="minorBidi" w:hAnsiTheme="minorBidi" w:cstheme="minorBidi"/>
          <w:b/>
          <w:bCs/>
        </w:rPr>
      </w:pPr>
      <w:r w:rsidRPr="00360F90">
        <w:rPr>
          <w:rFonts w:asciiTheme="minorBidi" w:hAnsiTheme="minorBidi" w:cstheme="minorBidi"/>
          <w:b/>
          <w:bCs/>
        </w:rPr>
        <w:t xml:space="preserve">     </w:t>
      </w:r>
    </w:p>
    <w:p w:rsidR="006612C1" w:rsidRPr="00FD562F" w:rsidRDefault="006612C1" w:rsidP="00FD562F">
      <w:pPr>
        <w:pStyle w:val="ListParagraph"/>
        <w:numPr>
          <w:ilvl w:val="0"/>
          <w:numId w:val="6"/>
        </w:numPr>
        <w:jc w:val="lowKashida"/>
        <w:rPr>
          <w:rFonts w:asciiTheme="minorBidi" w:hAnsiTheme="minorBidi"/>
        </w:rPr>
      </w:pPr>
      <w:r w:rsidRPr="00FD562F">
        <w:rPr>
          <w:rFonts w:asciiTheme="minorBidi" w:hAnsiTheme="minorBidi"/>
        </w:rPr>
        <w:t>Each student will present the assigned topic by power point presentation</w:t>
      </w:r>
      <w:r w:rsidR="00FD562F" w:rsidRPr="00FD562F">
        <w:rPr>
          <w:rFonts w:asciiTheme="minorBidi" w:hAnsiTheme="minorBidi"/>
        </w:rPr>
        <w:t>.</w:t>
      </w:r>
    </w:p>
    <w:p w:rsidR="00FD562F" w:rsidRPr="00FD562F" w:rsidRDefault="00FD562F" w:rsidP="00FD562F">
      <w:pPr>
        <w:pStyle w:val="ListParagraph"/>
        <w:numPr>
          <w:ilvl w:val="0"/>
          <w:numId w:val="6"/>
        </w:numPr>
        <w:jc w:val="lowKashida"/>
        <w:rPr>
          <w:rFonts w:asciiTheme="minorBidi" w:hAnsiTheme="minorBidi"/>
        </w:rPr>
      </w:pPr>
      <w:r w:rsidRPr="00FD562F">
        <w:rPr>
          <w:rFonts w:asciiTheme="minorBidi" w:hAnsiTheme="minorBidi"/>
        </w:rPr>
        <w:t>Each student should submit a summery two days before the assigned day of the presentation to the course director, the co-director and to the other students through e-mail</w:t>
      </w:r>
    </w:p>
    <w:p w:rsidR="00FD562F" w:rsidRDefault="00FD562F" w:rsidP="00FD562F">
      <w:pPr>
        <w:bidi w:val="0"/>
        <w:jc w:val="lowKashida"/>
        <w:rPr>
          <w:rFonts w:asciiTheme="minorBidi" w:hAnsiTheme="minorBidi" w:cstheme="minorBidi"/>
        </w:rPr>
      </w:pPr>
    </w:p>
    <w:p w:rsidR="00FD562F" w:rsidRPr="00FD562F" w:rsidRDefault="00FD562F" w:rsidP="00FD562F">
      <w:pPr>
        <w:bidi w:val="0"/>
        <w:jc w:val="lowKashida"/>
        <w:rPr>
          <w:rFonts w:asciiTheme="minorBidi" w:hAnsiTheme="minorBidi" w:cstheme="minorBidi"/>
          <w:b/>
          <w:bCs/>
        </w:rPr>
      </w:pPr>
      <w:r w:rsidRPr="00FD562F">
        <w:rPr>
          <w:rFonts w:asciiTheme="minorBidi" w:hAnsiTheme="minorBidi" w:cstheme="minorBidi"/>
          <w:b/>
          <w:bCs/>
        </w:rPr>
        <w:t>Text books:</w:t>
      </w:r>
    </w:p>
    <w:p w:rsidR="006612C1" w:rsidRPr="00FD562F" w:rsidRDefault="006612C1" w:rsidP="006612C1">
      <w:pPr>
        <w:bidi w:val="0"/>
        <w:jc w:val="lowKashida"/>
        <w:rPr>
          <w:rFonts w:asciiTheme="minorBidi" w:hAnsiTheme="minorBidi" w:cstheme="minorBidi"/>
        </w:rPr>
      </w:pPr>
    </w:p>
    <w:p w:rsidR="006612C1" w:rsidRPr="00FD562F" w:rsidRDefault="006612C1" w:rsidP="006612C1">
      <w:pPr>
        <w:bidi w:val="0"/>
        <w:jc w:val="lowKashida"/>
        <w:rPr>
          <w:rFonts w:asciiTheme="minorBidi" w:hAnsiTheme="minorBidi" w:cstheme="minorBidi"/>
        </w:rPr>
      </w:pPr>
      <w:r w:rsidRPr="00FD562F">
        <w:rPr>
          <w:rFonts w:asciiTheme="minorBidi" w:hAnsiTheme="minorBidi" w:cstheme="minorBidi"/>
        </w:rPr>
        <w:t xml:space="preserve">     The assigned Textbooks in operative dentistry are reviewed by topics.</w:t>
      </w:r>
    </w:p>
    <w:p w:rsidR="006612C1" w:rsidRPr="00360F90" w:rsidRDefault="006612C1" w:rsidP="006612C1">
      <w:pPr>
        <w:bidi w:val="0"/>
        <w:jc w:val="lowKashida"/>
        <w:rPr>
          <w:rFonts w:asciiTheme="minorBidi" w:hAnsiTheme="minorBidi" w:cstheme="minorBidi"/>
        </w:rPr>
      </w:pPr>
    </w:p>
    <w:p w:rsidR="006612C1" w:rsidRPr="00360F90" w:rsidRDefault="006612C1" w:rsidP="006612C1">
      <w:pPr>
        <w:numPr>
          <w:ilvl w:val="0"/>
          <w:numId w:val="1"/>
        </w:numPr>
        <w:bidi w:val="0"/>
        <w:jc w:val="lowKashida"/>
        <w:rPr>
          <w:rFonts w:asciiTheme="minorBidi" w:hAnsiTheme="minorBidi" w:cstheme="minorBidi"/>
        </w:rPr>
      </w:pPr>
      <w:r w:rsidRPr="00360F90">
        <w:rPr>
          <w:rFonts w:asciiTheme="minorBidi" w:hAnsiTheme="minorBidi" w:cstheme="minorBidi"/>
        </w:rPr>
        <w:t>The Art and Science of Operative Dentistry</w:t>
      </w:r>
    </w:p>
    <w:p w:rsidR="006612C1" w:rsidRPr="00360F90" w:rsidRDefault="006612C1" w:rsidP="006612C1">
      <w:pPr>
        <w:bidi w:val="0"/>
        <w:jc w:val="center"/>
        <w:rPr>
          <w:rFonts w:asciiTheme="minorBidi" w:hAnsiTheme="minorBidi" w:cstheme="minorBidi"/>
        </w:rPr>
      </w:pPr>
    </w:p>
    <w:p w:rsidR="006612C1" w:rsidRPr="00360F90" w:rsidRDefault="006612C1" w:rsidP="006612C1">
      <w:pPr>
        <w:tabs>
          <w:tab w:val="center" w:pos="4153"/>
          <w:tab w:val="left" w:pos="7395"/>
        </w:tabs>
        <w:bidi w:val="0"/>
        <w:rPr>
          <w:rFonts w:asciiTheme="minorBidi" w:hAnsiTheme="minorBidi" w:cstheme="minorBidi"/>
        </w:rPr>
      </w:pPr>
      <w:r w:rsidRPr="00360F90">
        <w:rPr>
          <w:rFonts w:asciiTheme="minorBidi" w:hAnsiTheme="minorBidi" w:cstheme="minorBidi"/>
        </w:rPr>
        <w:t xml:space="preserve">             Sturdevant, CM et </w:t>
      </w:r>
      <w:r w:rsidR="00360F90" w:rsidRPr="00360F90">
        <w:rPr>
          <w:rFonts w:asciiTheme="minorBidi" w:hAnsiTheme="minorBidi" w:cstheme="minorBidi"/>
        </w:rPr>
        <w:t>5</w:t>
      </w:r>
      <w:r w:rsidR="00360F90" w:rsidRPr="00360F90">
        <w:rPr>
          <w:rFonts w:asciiTheme="minorBidi" w:hAnsiTheme="minorBidi" w:cstheme="minorBidi"/>
          <w:vertAlign w:val="superscript"/>
        </w:rPr>
        <w:t>th</w:t>
      </w:r>
      <w:r w:rsidR="00360F90" w:rsidRPr="00360F90">
        <w:rPr>
          <w:rFonts w:asciiTheme="minorBidi" w:hAnsiTheme="minorBidi" w:cstheme="minorBidi"/>
        </w:rPr>
        <w:t xml:space="preserve"> Edition</w:t>
      </w:r>
      <w:r w:rsidR="0019774F">
        <w:rPr>
          <w:rFonts w:asciiTheme="minorBidi" w:hAnsiTheme="minorBidi" w:cstheme="minorBidi"/>
        </w:rPr>
        <w:t xml:space="preserve"> 2012</w:t>
      </w:r>
    </w:p>
    <w:p w:rsidR="006612C1" w:rsidRPr="00360F90" w:rsidRDefault="006612C1" w:rsidP="006612C1">
      <w:pPr>
        <w:bidi w:val="0"/>
        <w:jc w:val="center"/>
        <w:rPr>
          <w:rFonts w:asciiTheme="minorBidi" w:hAnsiTheme="minorBidi" w:cstheme="minorBidi"/>
        </w:rPr>
      </w:pPr>
    </w:p>
    <w:p w:rsidR="006612C1" w:rsidRPr="00360F90" w:rsidRDefault="006612C1" w:rsidP="006612C1">
      <w:pPr>
        <w:numPr>
          <w:ilvl w:val="0"/>
          <w:numId w:val="1"/>
        </w:numPr>
        <w:bidi w:val="0"/>
        <w:rPr>
          <w:rFonts w:asciiTheme="minorBidi" w:hAnsiTheme="minorBidi" w:cstheme="minorBidi"/>
        </w:rPr>
      </w:pPr>
      <w:r w:rsidRPr="00360F90">
        <w:rPr>
          <w:rFonts w:asciiTheme="minorBidi" w:hAnsiTheme="minorBidi" w:cstheme="minorBidi"/>
        </w:rPr>
        <w:t xml:space="preserve">Fundamental of Operative Dentistry </w:t>
      </w:r>
    </w:p>
    <w:p w:rsidR="006612C1" w:rsidRPr="00360F90" w:rsidRDefault="006612C1" w:rsidP="006612C1">
      <w:pPr>
        <w:bidi w:val="0"/>
        <w:ind w:left="360"/>
        <w:jc w:val="center"/>
        <w:rPr>
          <w:rFonts w:asciiTheme="minorBidi" w:hAnsiTheme="minorBidi" w:cstheme="minorBidi"/>
        </w:rPr>
      </w:pPr>
    </w:p>
    <w:p w:rsidR="006612C1" w:rsidRPr="00360F90" w:rsidRDefault="006612C1" w:rsidP="006612C1">
      <w:pPr>
        <w:bidi w:val="0"/>
        <w:ind w:left="360"/>
        <w:rPr>
          <w:rFonts w:asciiTheme="minorBidi" w:hAnsiTheme="minorBidi" w:cstheme="minorBidi"/>
        </w:rPr>
      </w:pPr>
      <w:r w:rsidRPr="00360F90">
        <w:rPr>
          <w:rFonts w:asciiTheme="minorBidi" w:hAnsiTheme="minorBidi" w:cstheme="minorBidi"/>
        </w:rPr>
        <w:t xml:space="preserve">       Summit, Riobbins &amp; Schwartz 3</w:t>
      </w:r>
      <w:r w:rsidRPr="00360F90">
        <w:rPr>
          <w:rFonts w:asciiTheme="minorBidi" w:hAnsiTheme="minorBidi" w:cstheme="minorBidi"/>
          <w:vertAlign w:val="superscript"/>
        </w:rPr>
        <w:t>nd</w:t>
      </w:r>
      <w:r w:rsidR="00954336">
        <w:rPr>
          <w:rFonts w:asciiTheme="minorBidi" w:hAnsiTheme="minorBidi" w:cstheme="minorBidi"/>
        </w:rPr>
        <w:t xml:space="preserve"> edition 2006</w:t>
      </w:r>
    </w:p>
    <w:p w:rsidR="006612C1" w:rsidRPr="00360F90" w:rsidRDefault="006612C1" w:rsidP="006612C1">
      <w:pPr>
        <w:bidi w:val="0"/>
        <w:ind w:left="360"/>
        <w:rPr>
          <w:rFonts w:asciiTheme="minorBidi" w:hAnsiTheme="minorBidi" w:cstheme="minorBidi"/>
        </w:rPr>
      </w:pPr>
    </w:p>
    <w:p w:rsidR="006612C1" w:rsidRPr="00360F90" w:rsidRDefault="006612C1" w:rsidP="006612C1">
      <w:pPr>
        <w:bidi w:val="0"/>
        <w:ind w:left="360"/>
        <w:rPr>
          <w:rFonts w:asciiTheme="minorBidi" w:hAnsiTheme="minorBidi" w:cstheme="minorBidi"/>
        </w:rPr>
      </w:pPr>
    </w:p>
    <w:p w:rsidR="006612C1" w:rsidRPr="00360F90" w:rsidRDefault="006612C1" w:rsidP="006612C1">
      <w:pPr>
        <w:bidi w:val="0"/>
        <w:rPr>
          <w:rFonts w:asciiTheme="minorBidi" w:hAnsiTheme="minorBidi" w:cstheme="minorBidi"/>
        </w:rPr>
      </w:pPr>
    </w:p>
    <w:p w:rsidR="006612C1" w:rsidRPr="00360F90" w:rsidRDefault="006612C1" w:rsidP="006612C1">
      <w:pPr>
        <w:tabs>
          <w:tab w:val="left" w:pos="2460"/>
        </w:tabs>
        <w:bidi w:val="0"/>
        <w:rPr>
          <w:rFonts w:asciiTheme="minorBidi" w:hAnsiTheme="minorBidi" w:cstheme="minorBidi"/>
        </w:rPr>
      </w:pPr>
    </w:p>
    <w:p w:rsidR="006612C1" w:rsidRPr="00360F90" w:rsidRDefault="006612C1" w:rsidP="006612C1">
      <w:pPr>
        <w:bidi w:val="0"/>
        <w:rPr>
          <w:rFonts w:asciiTheme="minorBidi" w:hAnsiTheme="minorBidi" w:cstheme="minorBidi"/>
          <w:b/>
          <w:bCs/>
        </w:rPr>
      </w:pPr>
      <w:r w:rsidRPr="00360F90">
        <w:rPr>
          <w:rFonts w:asciiTheme="minorBidi" w:hAnsiTheme="minorBidi" w:cstheme="minorBidi"/>
          <w:b/>
          <w:bCs/>
        </w:rPr>
        <w:t>Evaluation:</w:t>
      </w:r>
    </w:p>
    <w:p w:rsidR="002365FB" w:rsidRPr="002576C9" w:rsidRDefault="002365FB" w:rsidP="002576C9">
      <w:pPr>
        <w:numPr>
          <w:ilvl w:val="0"/>
          <w:numId w:val="2"/>
        </w:numPr>
        <w:bidi w:val="0"/>
        <w:rPr>
          <w:rFonts w:asciiTheme="minorBidi" w:hAnsiTheme="minorBidi" w:cstheme="minorBidi"/>
        </w:rPr>
      </w:pPr>
      <w:r>
        <w:rPr>
          <w:rFonts w:asciiTheme="minorBidi" w:hAnsiTheme="minorBidi" w:cstheme="minorBidi"/>
        </w:rPr>
        <w:t>60% on the weekly presentation distributed as follow</w:t>
      </w:r>
      <w:r w:rsidR="002576C9">
        <w:rPr>
          <w:rFonts w:asciiTheme="minorBidi" w:hAnsiTheme="minorBidi" w:cstheme="minorBidi"/>
        </w:rPr>
        <w:t>:</w:t>
      </w:r>
      <w:r>
        <w:rPr>
          <w:rFonts w:asciiTheme="minorBidi" w:hAnsiTheme="minorBidi" w:cstheme="minorBidi"/>
        </w:rPr>
        <w:t xml:space="preserve"> </w:t>
      </w:r>
    </w:p>
    <w:p w:rsidR="002576C9" w:rsidRDefault="002576C9" w:rsidP="00E67BCE">
      <w:pPr>
        <w:pStyle w:val="ListParagraph"/>
        <w:numPr>
          <w:ilvl w:val="0"/>
          <w:numId w:val="1"/>
        </w:numPr>
        <w:tabs>
          <w:tab w:val="clear" w:pos="720"/>
          <w:tab w:val="num" w:pos="990"/>
        </w:tabs>
        <w:ind w:left="1080"/>
        <w:rPr>
          <w:rFonts w:asciiTheme="minorBidi" w:hAnsiTheme="minorBidi"/>
        </w:rPr>
      </w:pPr>
      <w:r>
        <w:rPr>
          <w:rFonts w:asciiTheme="minorBidi" w:hAnsiTheme="minorBidi"/>
        </w:rPr>
        <w:t>Weekly summary (2 points)</w:t>
      </w:r>
    </w:p>
    <w:p w:rsidR="002576C9" w:rsidRDefault="002576C9" w:rsidP="00E67BCE">
      <w:pPr>
        <w:pStyle w:val="ListParagraph"/>
        <w:numPr>
          <w:ilvl w:val="0"/>
          <w:numId w:val="1"/>
        </w:numPr>
        <w:tabs>
          <w:tab w:val="clear" w:pos="720"/>
          <w:tab w:val="num" w:pos="990"/>
        </w:tabs>
        <w:ind w:left="1080"/>
        <w:rPr>
          <w:rFonts w:asciiTheme="minorBidi" w:hAnsiTheme="minorBidi"/>
        </w:rPr>
      </w:pPr>
      <w:r>
        <w:rPr>
          <w:rFonts w:asciiTheme="minorBidi" w:hAnsiTheme="minorBidi"/>
        </w:rPr>
        <w:t>Power point Presentation (5 points)</w:t>
      </w:r>
    </w:p>
    <w:p w:rsidR="00E67BCE" w:rsidRDefault="002576C9" w:rsidP="00E67BCE">
      <w:pPr>
        <w:pStyle w:val="ListParagraph"/>
        <w:numPr>
          <w:ilvl w:val="0"/>
          <w:numId w:val="1"/>
        </w:numPr>
        <w:tabs>
          <w:tab w:val="clear" w:pos="720"/>
          <w:tab w:val="num" w:pos="990"/>
        </w:tabs>
        <w:ind w:left="1080"/>
        <w:rPr>
          <w:rFonts w:asciiTheme="minorBidi" w:hAnsiTheme="minorBidi"/>
        </w:rPr>
      </w:pPr>
      <w:r>
        <w:rPr>
          <w:rFonts w:asciiTheme="minorBidi" w:hAnsiTheme="minorBidi"/>
        </w:rPr>
        <w:t>Respond to questions (2 points</w:t>
      </w:r>
      <w:r w:rsidR="00E67BCE">
        <w:rPr>
          <w:rFonts w:asciiTheme="minorBidi" w:hAnsiTheme="minorBidi"/>
        </w:rPr>
        <w:t>)</w:t>
      </w:r>
    </w:p>
    <w:p w:rsidR="002576C9" w:rsidRPr="002576C9" w:rsidRDefault="00E67BCE" w:rsidP="00E67BCE">
      <w:pPr>
        <w:pStyle w:val="ListParagraph"/>
        <w:numPr>
          <w:ilvl w:val="0"/>
          <w:numId w:val="1"/>
        </w:numPr>
        <w:tabs>
          <w:tab w:val="clear" w:pos="720"/>
          <w:tab w:val="num" w:pos="990"/>
        </w:tabs>
        <w:ind w:left="1080"/>
        <w:rPr>
          <w:rFonts w:asciiTheme="minorBidi" w:hAnsiTheme="minorBidi"/>
        </w:rPr>
      </w:pPr>
      <w:r>
        <w:rPr>
          <w:rFonts w:asciiTheme="minorBidi" w:hAnsiTheme="minorBidi"/>
        </w:rPr>
        <w:t>Participation (1Point)</w:t>
      </w:r>
      <w:r w:rsidR="002576C9">
        <w:rPr>
          <w:rFonts w:asciiTheme="minorBidi" w:hAnsiTheme="minorBidi"/>
        </w:rPr>
        <w:t xml:space="preserve"> </w:t>
      </w:r>
    </w:p>
    <w:p w:rsidR="006612C1" w:rsidRPr="00360F90" w:rsidRDefault="00360F90" w:rsidP="00360F90">
      <w:pPr>
        <w:numPr>
          <w:ilvl w:val="0"/>
          <w:numId w:val="2"/>
        </w:numPr>
        <w:bidi w:val="0"/>
        <w:rPr>
          <w:rFonts w:asciiTheme="minorBidi" w:hAnsiTheme="minorBidi" w:cstheme="minorBidi"/>
        </w:rPr>
      </w:pPr>
      <w:r>
        <w:rPr>
          <w:rFonts w:asciiTheme="minorBidi" w:hAnsiTheme="minorBidi" w:cstheme="minorBidi"/>
        </w:rPr>
        <w:t xml:space="preserve">20% </w:t>
      </w:r>
      <w:r w:rsidR="006612C1" w:rsidRPr="00360F90">
        <w:rPr>
          <w:rFonts w:asciiTheme="minorBidi" w:hAnsiTheme="minorBidi" w:cstheme="minorBidi"/>
        </w:rPr>
        <w:t>on midyear exam</w:t>
      </w:r>
    </w:p>
    <w:p w:rsidR="006612C1" w:rsidRDefault="00360F90" w:rsidP="006612C1">
      <w:pPr>
        <w:numPr>
          <w:ilvl w:val="0"/>
          <w:numId w:val="2"/>
        </w:numPr>
        <w:bidi w:val="0"/>
        <w:rPr>
          <w:rFonts w:asciiTheme="minorBidi" w:hAnsiTheme="minorBidi" w:cstheme="minorBidi"/>
        </w:rPr>
      </w:pPr>
      <w:r>
        <w:rPr>
          <w:rFonts w:asciiTheme="minorBidi" w:hAnsiTheme="minorBidi" w:cstheme="minorBidi"/>
        </w:rPr>
        <w:t>20%</w:t>
      </w:r>
      <w:r w:rsidR="006612C1" w:rsidRPr="00360F90">
        <w:rPr>
          <w:rFonts w:asciiTheme="minorBidi" w:hAnsiTheme="minorBidi" w:cstheme="minorBidi"/>
        </w:rPr>
        <w:t xml:space="preserve"> on the final exam.</w:t>
      </w:r>
    </w:p>
    <w:p w:rsidR="00190B71" w:rsidRDefault="00190B71" w:rsidP="00190B71">
      <w:pPr>
        <w:bidi w:val="0"/>
        <w:ind w:left="720"/>
        <w:rPr>
          <w:rFonts w:asciiTheme="minorBidi" w:hAnsiTheme="minorBidi" w:cstheme="minorBidi"/>
          <w:rtl/>
        </w:rPr>
      </w:pPr>
    </w:p>
    <w:p w:rsidR="00190B71" w:rsidRDefault="00190B71" w:rsidP="00190B71">
      <w:pPr>
        <w:bidi w:val="0"/>
        <w:ind w:left="720"/>
        <w:rPr>
          <w:rFonts w:asciiTheme="minorBidi" w:hAnsiTheme="minorBidi" w:cstheme="minorBidi"/>
          <w:rtl/>
        </w:rPr>
      </w:pPr>
    </w:p>
    <w:p w:rsidR="00190B71" w:rsidRDefault="00190B71" w:rsidP="00190B71">
      <w:pPr>
        <w:bidi w:val="0"/>
        <w:rPr>
          <w:rFonts w:asciiTheme="minorBidi" w:hAnsiTheme="minorBidi" w:cstheme="minorBidi"/>
          <w:b/>
          <w:bCs/>
        </w:rPr>
      </w:pPr>
      <w:r w:rsidRPr="00190B71">
        <w:rPr>
          <w:rFonts w:asciiTheme="minorBidi" w:hAnsiTheme="minorBidi" w:cstheme="minorBidi"/>
          <w:b/>
          <w:bCs/>
        </w:rPr>
        <w:t>Contact information</w:t>
      </w:r>
    </w:p>
    <w:p w:rsidR="00190B71" w:rsidRDefault="00190B71" w:rsidP="00190B71">
      <w:pPr>
        <w:bidi w:val="0"/>
        <w:rPr>
          <w:rFonts w:asciiTheme="minorBidi" w:hAnsiTheme="minorBidi" w:cstheme="minorBidi"/>
          <w:b/>
          <w:bCs/>
        </w:rPr>
      </w:pPr>
    </w:p>
    <w:p w:rsidR="00190B71" w:rsidRDefault="00190B71" w:rsidP="00190B71">
      <w:pPr>
        <w:bidi w:val="0"/>
        <w:rPr>
          <w:rFonts w:asciiTheme="minorBidi" w:hAnsiTheme="minorBidi" w:cstheme="minorBidi"/>
          <w:b/>
          <w:bCs/>
        </w:rPr>
      </w:pPr>
      <w:r>
        <w:rPr>
          <w:rFonts w:asciiTheme="minorBidi" w:hAnsiTheme="minorBidi" w:cstheme="minorBidi"/>
          <w:b/>
          <w:bCs/>
        </w:rPr>
        <w:t xml:space="preserve">Prof. Wedad Awliya:  mobile 0505294516 </w:t>
      </w:r>
    </w:p>
    <w:p w:rsidR="00190B71" w:rsidRDefault="00190B71" w:rsidP="00190B71">
      <w:pPr>
        <w:bidi w:val="0"/>
        <w:ind w:left="2160"/>
        <w:rPr>
          <w:rFonts w:asciiTheme="minorBidi" w:hAnsiTheme="minorBidi" w:cstheme="minorBidi"/>
          <w:b/>
          <w:bCs/>
        </w:rPr>
      </w:pPr>
      <w:r>
        <w:rPr>
          <w:rFonts w:asciiTheme="minorBidi" w:hAnsiTheme="minorBidi" w:cstheme="minorBidi"/>
          <w:b/>
          <w:bCs/>
        </w:rPr>
        <w:t xml:space="preserve">    E-mail </w:t>
      </w:r>
      <w:hyperlink r:id="rId8" w:history="1">
        <w:r w:rsidRPr="00EC12CB">
          <w:rPr>
            <w:rStyle w:val="Hyperlink"/>
            <w:rFonts w:asciiTheme="minorBidi" w:hAnsiTheme="minorBidi" w:cstheme="minorBidi"/>
            <w:b/>
            <w:bCs/>
          </w:rPr>
          <w:t>wawliya@hotmail.com</w:t>
        </w:r>
      </w:hyperlink>
    </w:p>
    <w:p w:rsidR="00190B71" w:rsidRDefault="00190B71" w:rsidP="00190B71">
      <w:pPr>
        <w:bidi w:val="0"/>
        <w:rPr>
          <w:rFonts w:asciiTheme="minorBidi" w:hAnsiTheme="minorBidi" w:cstheme="minorBidi"/>
          <w:b/>
          <w:bCs/>
        </w:rPr>
      </w:pPr>
    </w:p>
    <w:p w:rsidR="00190B71" w:rsidRDefault="00190B71" w:rsidP="00190B71">
      <w:pPr>
        <w:bidi w:val="0"/>
        <w:rPr>
          <w:rFonts w:asciiTheme="minorBidi" w:hAnsiTheme="minorBidi" w:cstheme="minorBidi"/>
          <w:b/>
          <w:bCs/>
        </w:rPr>
      </w:pPr>
      <w:r>
        <w:rPr>
          <w:rFonts w:asciiTheme="minorBidi" w:hAnsiTheme="minorBidi" w:cstheme="minorBidi"/>
          <w:b/>
          <w:bCs/>
        </w:rPr>
        <w:t>Prof Nadia Taher: mobile 0555319819</w:t>
      </w:r>
    </w:p>
    <w:p w:rsidR="00190B71" w:rsidRDefault="00190B71" w:rsidP="00190B71">
      <w:pPr>
        <w:bidi w:val="0"/>
        <w:rPr>
          <w:rFonts w:asciiTheme="minorBidi" w:hAnsiTheme="minorBidi" w:cstheme="minorBidi"/>
          <w:b/>
          <w:bCs/>
        </w:rPr>
      </w:pP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t xml:space="preserve">E-mail </w:t>
      </w:r>
      <w:hyperlink r:id="rId9" w:history="1">
        <w:r w:rsidRPr="00EC12CB">
          <w:rPr>
            <w:rStyle w:val="Hyperlink"/>
            <w:rFonts w:asciiTheme="minorBidi" w:hAnsiTheme="minorBidi" w:cstheme="minorBidi"/>
            <w:b/>
            <w:bCs/>
          </w:rPr>
          <w:t>nmataher@hotmail.com</w:t>
        </w:r>
      </w:hyperlink>
    </w:p>
    <w:p w:rsidR="00190B71" w:rsidRPr="00190B71" w:rsidRDefault="00190B71" w:rsidP="00190B71">
      <w:pPr>
        <w:bidi w:val="0"/>
        <w:rPr>
          <w:rFonts w:asciiTheme="minorBidi" w:hAnsiTheme="minorBidi" w:cstheme="minorBidi"/>
          <w:b/>
          <w:bCs/>
        </w:rPr>
      </w:pPr>
      <w:r>
        <w:rPr>
          <w:rFonts w:asciiTheme="minorBidi" w:hAnsiTheme="minorBidi" w:cstheme="minorBidi"/>
          <w:b/>
          <w:bCs/>
        </w:rPr>
        <w:t xml:space="preserve"> </w:t>
      </w:r>
    </w:p>
    <w:p w:rsidR="006612C1" w:rsidRPr="00360F90" w:rsidRDefault="006612C1" w:rsidP="006612C1">
      <w:pPr>
        <w:bidi w:val="0"/>
        <w:ind w:left="720"/>
        <w:rPr>
          <w:rFonts w:asciiTheme="minorBidi" w:hAnsiTheme="minorBidi" w:cstheme="minorBidi"/>
        </w:rPr>
      </w:pPr>
    </w:p>
    <w:p w:rsidR="006612C1" w:rsidRPr="00360F90" w:rsidRDefault="006612C1">
      <w:pPr>
        <w:bidi w:val="0"/>
        <w:spacing w:after="200" w:line="276" w:lineRule="auto"/>
        <w:rPr>
          <w:rFonts w:asciiTheme="minorBidi" w:hAnsiTheme="minorBidi" w:cstheme="minorBidi"/>
          <w:rtl/>
        </w:rPr>
      </w:pPr>
      <w:r w:rsidRPr="00360F90">
        <w:rPr>
          <w:rFonts w:asciiTheme="minorBidi" w:hAnsiTheme="minorBidi" w:cstheme="minorBidi"/>
          <w:rtl/>
        </w:rPr>
        <w:br w:type="page"/>
      </w:r>
    </w:p>
    <w:p w:rsidR="007844BC" w:rsidRPr="00EC6D61" w:rsidRDefault="007844BC" w:rsidP="0015591F">
      <w:pPr>
        <w:framePr w:hSpace="180" w:wrap="around" w:vAnchor="page" w:hAnchor="margin" w:xAlign="center" w:y="1441"/>
        <w:bidi w:val="0"/>
        <w:ind w:left="839"/>
        <w:rPr>
          <w:rFonts w:asciiTheme="minorBidi" w:hAnsiTheme="minorBidi" w:cstheme="minorBidi"/>
          <w:b/>
          <w:bCs/>
        </w:rPr>
      </w:pPr>
      <w:r w:rsidRPr="00EC6D61">
        <w:rPr>
          <w:rFonts w:asciiTheme="minorBidi" w:hAnsiTheme="minorBidi" w:cstheme="minorBidi"/>
          <w:b/>
          <w:bCs/>
        </w:rPr>
        <w:lastRenderedPageBreak/>
        <w:t>Topics for first semester</w:t>
      </w:r>
    </w:p>
    <w:p w:rsidR="007844BC" w:rsidRPr="00EC6D61" w:rsidRDefault="007844BC" w:rsidP="0015591F">
      <w:pPr>
        <w:framePr w:hSpace="180" w:wrap="around" w:vAnchor="page" w:hAnchor="margin" w:xAlign="center" w:y="1441"/>
        <w:bidi w:val="0"/>
        <w:ind w:left="839"/>
        <w:rPr>
          <w:rFonts w:asciiTheme="minorBidi" w:hAnsiTheme="minorBidi" w:cstheme="minorBidi"/>
        </w:rPr>
      </w:pPr>
      <w:r w:rsidRPr="00EC6D61">
        <w:rPr>
          <w:rFonts w:asciiTheme="minorBidi" w:hAnsiTheme="minorBidi" w:cstheme="minorBidi"/>
        </w:rPr>
        <w:t>1) Introduction</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2) Management &amp; Control of Caries</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 xml:space="preserve">3) Biologic consideration </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4) Patient evaluation &amp; problem oriented</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5) Principle of cavity design</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6) Tooth preparation (anterior teeth)</w:t>
      </w:r>
    </w:p>
    <w:p w:rsidR="007844BC" w:rsidRPr="00EC6D61" w:rsidRDefault="007844BC" w:rsidP="007844BC">
      <w:pPr>
        <w:framePr w:hSpace="180" w:wrap="around" w:vAnchor="page" w:hAnchor="margin" w:xAlign="center" w:y="1441"/>
        <w:bidi w:val="0"/>
        <w:ind w:left="119" w:firstLine="720"/>
        <w:rPr>
          <w:rFonts w:asciiTheme="minorBidi" w:hAnsiTheme="minorBidi" w:cstheme="minorBidi"/>
        </w:rPr>
      </w:pPr>
      <w:r w:rsidRPr="00EC6D61">
        <w:rPr>
          <w:rFonts w:asciiTheme="minorBidi" w:hAnsiTheme="minorBidi" w:cstheme="minorBidi"/>
        </w:rPr>
        <w:t>7) Tooth preparation (posterior teeth)</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Only Design of cavities and their Modifications</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8) Enamel and dentin adhesion</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9) Composite resin Restoration.</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 xml:space="preserve">10) Fluoride releasing material + operative treatment for elderly people </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 xml:space="preserve">11) Cast gold restoration </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12) Tooth bleaching + microabrasion</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13) Veneers</w:t>
      </w:r>
    </w:p>
    <w:p w:rsidR="007844BC" w:rsidRPr="00EC6D61" w:rsidRDefault="007844BC" w:rsidP="0015591F">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14) Amalgam</w:t>
      </w:r>
    </w:p>
    <w:p w:rsidR="007844BC" w:rsidRPr="00EC6D61" w:rsidRDefault="007844BC" w:rsidP="00D97D34">
      <w:pPr>
        <w:framePr w:hSpace="180" w:wrap="around" w:vAnchor="page" w:hAnchor="margin" w:xAlign="center" w:y="1441"/>
        <w:bidi w:val="0"/>
        <w:ind w:left="839"/>
        <w:rPr>
          <w:rFonts w:asciiTheme="minorBidi" w:hAnsiTheme="minorBidi" w:cstheme="minorBidi"/>
        </w:rPr>
      </w:pPr>
      <w:r w:rsidRPr="00EC6D61">
        <w:rPr>
          <w:rFonts w:asciiTheme="minorBidi" w:hAnsiTheme="minorBidi" w:cstheme="minorBidi"/>
        </w:rPr>
        <w:t>15) mid-year exam</w:t>
      </w:r>
    </w:p>
    <w:p w:rsidR="007844BC" w:rsidRPr="00EC6D61" w:rsidRDefault="007844BC" w:rsidP="007844BC">
      <w:pPr>
        <w:framePr w:hSpace="180" w:wrap="around" w:vAnchor="page" w:hAnchor="margin" w:xAlign="center" w:y="1441"/>
        <w:bidi w:val="0"/>
        <w:ind w:left="839"/>
        <w:rPr>
          <w:rFonts w:asciiTheme="minorBidi" w:hAnsiTheme="minorBidi" w:cstheme="minorBidi"/>
        </w:rPr>
      </w:pPr>
    </w:p>
    <w:p w:rsidR="007844BC" w:rsidRPr="00EC6D61" w:rsidRDefault="007844BC" w:rsidP="00F97BA3">
      <w:pPr>
        <w:framePr w:hSpace="180" w:wrap="around" w:vAnchor="page" w:hAnchor="margin" w:xAlign="center" w:y="1441"/>
        <w:bidi w:val="0"/>
        <w:ind w:left="839"/>
        <w:rPr>
          <w:rFonts w:asciiTheme="minorBidi" w:hAnsiTheme="minorBidi" w:cstheme="minorBidi"/>
          <w:b/>
          <w:bCs/>
        </w:rPr>
      </w:pPr>
      <w:r w:rsidRPr="00EC6D61">
        <w:rPr>
          <w:rFonts w:asciiTheme="minorBidi" w:hAnsiTheme="minorBidi" w:cstheme="minorBidi"/>
          <w:b/>
          <w:bCs/>
        </w:rPr>
        <w:t>Topics for second semester</w:t>
      </w:r>
    </w:p>
    <w:p w:rsidR="007844BC" w:rsidRPr="00EC6D61" w:rsidRDefault="007844BC" w:rsidP="00F97BA3">
      <w:pPr>
        <w:framePr w:hSpace="180" w:wrap="around" w:vAnchor="page" w:hAnchor="margin" w:xAlign="center" w:y="1441"/>
        <w:bidi w:val="0"/>
        <w:ind w:left="839"/>
        <w:rPr>
          <w:rFonts w:asciiTheme="minorBidi" w:hAnsiTheme="minorBidi" w:cstheme="minorBidi"/>
        </w:rPr>
      </w:pPr>
      <w:r w:rsidRPr="00EC6D61">
        <w:rPr>
          <w:rFonts w:asciiTheme="minorBidi" w:hAnsiTheme="minorBidi" w:cstheme="minorBidi"/>
        </w:rPr>
        <w:t>1) Infection control in dentistry</w:t>
      </w:r>
    </w:p>
    <w:p w:rsidR="007844BC" w:rsidRPr="00EC6D61" w:rsidRDefault="007844BC" w:rsidP="00F97BA3">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2) Isolation of the operative field and  type of matrixes</w:t>
      </w:r>
    </w:p>
    <w:p w:rsidR="007844BC" w:rsidRPr="00EC6D61" w:rsidRDefault="007844BC" w:rsidP="00F97BA3">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3) Bases and liners</w:t>
      </w:r>
    </w:p>
    <w:p w:rsidR="007844BC" w:rsidRPr="00EC6D61" w:rsidRDefault="007844BC" w:rsidP="00F97BA3">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4) Temporary restorations and temporization of all esthetic preparations</w:t>
      </w:r>
    </w:p>
    <w:p w:rsidR="007844BC" w:rsidRPr="00EC6D61" w:rsidRDefault="007844BC" w:rsidP="00F97BA3">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5) Light curing unites</w:t>
      </w:r>
    </w:p>
    <w:p w:rsidR="007844BC" w:rsidRPr="00EC6D61" w:rsidRDefault="007844BC" w:rsidP="00F97BA3">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6) Restoration of endodontically treated teeth</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7) CAD/CAM restorations</w:t>
      </w:r>
    </w:p>
    <w:p w:rsidR="007844BC" w:rsidRPr="00EC6D61" w:rsidRDefault="007844BC" w:rsidP="00586687">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8) Esthetic inlays and onlays</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9)  Instruments used in operative Dentistry</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10)  Considerations During Esthetic treatment II</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11) Restoration Repair, finishing and polishing</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12) Selection of the restorative material</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13) Anterior esthetic crowns</w:t>
      </w:r>
    </w:p>
    <w:p w:rsidR="007844BC" w:rsidRPr="00EC6D61" w:rsidRDefault="007844BC" w:rsidP="00661DDC">
      <w:pPr>
        <w:framePr w:hSpace="180" w:wrap="around" w:vAnchor="page" w:hAnchor="margin" w:xAlign="center" w:y="1441"/>
        <w:bidi w:val="0"/>
        <w:ind w:left="839"/>
        <w:rPr>
          <w:rFonts w:asciiTheme="minorBidi" w:hAnsiTheme="minorBidi" w:cstheme="minorBidi"/>
          <w:rtl/>
        </w:rPr>
      </w:pPr>
      <w:r w:rsidRPr="00EC6D61">
        <w:rPr>
          <w:rFonts w:asciiTheme="minorBidi" w:hAnsiTheme="minorBidi" w:cstheme="minorBidi"/>
        </w:rPr>
        <w:t xml:space="preserve">14) </w:t>
      </w:r>
      <w:r w:rsidRPr="00EC6D61">
        <w:t xml:space="preserve"> </w:t>
      </w:r>
      <w:r w:rsidRPr="00EC6D61">
        <w:rPr>
          <w:rFonts w:asciiTheme="minorBidi" w:hAnsiTheme="minorBidi" w:cstheme="minorBidi"/>
        </w:rPr>
        <w:t>Final Exam</w:t>
      </w:r>
    </w:p>
    <w:p w:rsidR="003D4D05" w:rsidRPr="00661DDC" w:rsidRDefault="003D4D05" w:rsidP="00661DDC">
      <w:pPr>
        <w:bidi w:val="0"/>
        <w:jc w:val="both"/>
        <w:rPr>
          <w:rFonts w:asciiTheme="minorBidi" w:hAnsiTheme="minorBidi" w:cstheme="minorBidi"/>
          <w:sz w:val="20"/>
          <w:szCs w:val="20"/>
        </w:rPr>
      </w:pPr>
    </w:p>
    <w:p w:rsidR="005F4F91" w:rsidRDefault="005F4F91" w:rsidP="006612C1">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Default="00360F90" w:rsidP="00360F90">
      <w:pPr>
        <w:bidi w:val="0"/>
        <w:rPr>
          <w:rFonts w:asciiTheme="minorBidi" w:hAnsiTheme="minorBidi" w:cstheme="minorBidi"/>
        </w:rPr>
      </w:pPr>
    </w:p>
    <w:p w:rsidR="00360F90" w:rsidRPr="00915D7F" w:rsidRDefault="00360F90" w:rsidP="00360F90">
      <w:pPr>
        <w:rPr>
          <w:rFonts w:ascii="Tahoma" w:hAnsi="Tahoma" w:cs="Tahoma"/>
        </w:rPr>
      </w:pPr>
    </w:p>
    <w:p w:rsidR="00360F90" w:rsidRPr="00915D7F" w:rsidRDefault="00360F90" w:rsidP="00360F90">
      <w:pPr>
        <w:rPr>
          <w:rFonts w:ascii="Tahoma" w:hAnsi="Tahoma" w:cs="Tahoma"/>
        </w:rPr>
      </w:pPr>
    </w:p>
    <w:p w:rsidR="00360F90" w:rsidRPr="00915D7F" w:rsidRDefault="00360F90" w:rsidP="00360F90">
      <w:pPr>
        <w:rPr>
          <w:rFonts w:ascii="Tahoma" w:hAnsi="Tahoma" w:cs="Tahoma"/>
        </w:rPr>
      </w:pPr>
    </w:p>
    <w:p w:rsidR="00360F90" w:rsidRPr="00915D7F" w:rsidRDefault="00360F90" w:rsidP="00360F90">
      <w:pPr>
        <w:rPr>
          <w:rFonts w:ascii="Tahoma" w:hAnsi="Tahoma" w:cs="Tahoma"/>
        </w:rPr>
      </w:pPr>
    </w:p>
    <w:p w:rsidR="00360F90" w:rsidRPr="00915D7F" w:rsidRDefault="00360F90" w:rsidP="00360F90">
      <w:pPr>
        <w:rPr>
          <w:rFonts w:ascii="Tahoma" w:hAnsi="Tahoma" w:cs="Tahoma"/>
        </w:rPr>
      </w:pPr>
    </w:p>
    <w:p w:rsidR="00360F90" w:rsidRPr="00915D7F" w:rsidRDefault="00360F90" w:rsidP="00360F90">
      <w:pPr>
        <w:rPr>
          <w:rFonts w:ascii="Tahoma" w:hAnsi="Tahoma" w:cs="Tahoma"/>
        </w:rPr>
      </w:pPr>
    </w:p>
    <w:tbl>
      <w:tblPr>
        <w:tblStyle w:val="TableGrid"/>
        <w:bidiVisual/>
        <w:tblW w:w="0" w:type="auto"/>
        <w:tblLook w:val="04A0" w:firstRow="1" w:lastRow="0" w:firstColumn="1" w:lastColumn="0" w:noHBand="0" w:noVBand="1"/>
      </w:tblPr>
      <w:tblGrid>
        <w:gridCol w:w="1184"/>
        <w:gridCol w:w="1276"/>
        <w:gridCol w:w="1418"/>
        <w:gridCol w:w="4644"/>
      </w:tblGrid>
      <w:tr w:rsidR="009863B2" w:rsidTr="009863B2">
        <w:tc>
          <w:tcPr>
            <w:tcW w:w="1184" w:type="dxa"/>
          </w:tcPr>
          <w:p w:rsidR="009863B2" w:rsidRDefault="009863B2" w:rsidP="00360F90">
            <w:pPr>
              <w:rPr>
                <w:rFonts w:ascii="Tahoma" w:hAnsi="Tahoma" w:cs="Tahoma"/>
                <w:rtl/>
              </w:rPr>
            </w:pPr>
          </w:p>
        </w:tc>
        <w:tc>
          <w:tcPr>
            <w:tcW w:w="1276" w:type="dxa"/>
          </w:tcPr>
          <w:p w:rsidR="009863B2" w:rsidRDefault="009863B2" w:rsidP="00360F90">
            <w:pPr>
              <w:rPr>
                <w:rFonts w:ascii="Tahoma" w:hAnsi="Tahoma" w:cs="Tahoma"/>
                <w:rtl/>
              </w:rPr>
            </w:pPr>
          </w:p>
        </w:tc>
        <w:tc>
          <w:tcPr>
            <w:tcW w:w="1418" w:type="dxa"/>
          </w:tcPr>
          <w:p w:rsidR="009863B2" w:rsidRDefault="009863B2" w:rsidP="00360F90">
            <w:pPr>
              <w:rPr>
                <w:rFonts w:ascii="Tahoma" w:hAnsi="Tahoma" w:cs="Tahoma"/>
                <w:rtl/>
              </w:rPr>
            </w:pPr>
          </w:p>
        </w:tc>
        <w:tc>
          <w:tcPr>
            <w:tcW w:w="4644" w:type="dxa"/>
          </w:tcPr>
          <w:p w:rsidR="009863B2" w:rsidRDefault="00F660F8" w:rsidP="00F660F8">
            <w:pPr>
              <w:bidi w:val="0"/>
              <w:jc w:val="center"/>
              <w:rPr>
                <w:rFonts w:ascii="Tahoma" w:hAnsi="Tahoma" w:cs="Tahoma"/>
              </w:rPr>
            </w:pPr>
            <w:r>
              <w:rPr>
                <w:rFonts w:ascii="Tahoma" w:hAnsi="Tahoma" w:cs="Tahoma"/>
              </w:rPr>
              <w:t>Topics</w:t>
            </w:r>
          </w:p>
        </w:tc>
      </w:tr>
      <w:tr w:rsidR="00886E2F" w:rsidTr="00B05DB2">
        <w:tc>
          <w:tcPr>
            <w:tcW w:w="1184" w:type="dxa"/>
          </w:tcPr>
          <w:p w:rsidR="00886E2F" w:rsidRDefault="00886E2F" w:rsidP="00886E2F">
            <w:pPr>
              <w:bidi w:val="0"/>
              <w:rPr>
                <w:rFonts w:ascii="Tahoma" w:hAnsi="Tahoma" w:cs="Tahoma"/>
              </w:rPr>
            </w:pPr>
            <w:r>
              <w:rPr>
                <w:rFonts w:ascii="Tahoma" w:hAnsi="Tahoma" w:cs="Tahoma"/>
              </w:rPr>
              <w:t>Zainab</w:t>
            </w:r>
          </w:p>
        </w:tc>
        <w:tc>
          <w:tcPr>
            <w:tcW w:w="1276" w:type="dxa"/>
          </w:tcPr>
          <w:p w:rsidR="00886E2F" w:rsidRDefault="00886E2F" w:rsidP="00886E2F">
            <w:pPr>
              <w:bidi w:val="0"/>
              <w:rPr>
                <w:rFonts w:ascii="Tahoma" w:hAnsi="Tahoma" w:cs="Tahoma"/>
              </w:rPr>
            </w:pPr>
            <w:r>
              <w:rPr>
                <w:rFonts w:ascii="Tahoma" w:hAnsi="Tahoma" w:cs="Tahoma"/>
              </w:rPr>
              <w:t>Anfal</w:t>
            </w:r>
          </w:p>
        </w:tc>
        <w:tc>
          <w:tcPr>
            <w:tcW w:w="1418" w:type="dxa"/>
          </w:tcPr>
          <w:p w:rsidR="00886E2F" w:rsidRPr="00F660F8" w:rsidRDefault="00886E2F" w:rsidP="00886E2F">
            <w:pPr>
              <w:bidi w:val="0"/>
            </w:pPr>
            <w:r>
              <w:t>Somaia</w:t>
            </w:r>
          </w:p>
        </w:tc>
        <w:tc>
          <w:tcPr>
            <w:tcW w:w="4644" w:type="dxa"/>
            <w:tcBorders>
              <w:top w:val="single" w:sz="12" w:space="0" w:color="000000"/>
            </w:tcBorders>
            <w:shd w:val="clear" w:color="auto" w:fill="auto"/>
          </w:tcPr>
          <w:p w:rsidR="00886E2F" w:rsidRPr="00487A69" w:rsidRDefault="00886E2F" w:rsidP="00886E2F">
            <w:pPr>
              <w:jc w:val="right"/>
              <w:rPr>
                <w:rFonts w:asciiTheme="minorBidi" w:hAnsiTheme="minorBidi"/>
              </w:rPr>
            </w:pPr>
            <w:r w:rsidRPr="00487A69">
              <w:rPr>
                <w:rFonts w:asciiTheme="minorBidi" w:hAnsiTheme="minorBidi" w:cstheme="minorBidi"/>
              </w:rPr>
              <w:t>Introduction</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tl/>
              </w:rPr>
            </w:pPr>
            <w:r w:rsidRPr="00487A69">
              <w:rPr>
                <w:rFonts w:asciiTheme="minorBidi" w:hAnsiTheme="minorBidi" w:cstheme="minorBidi"/>
              </w:rPr>
              <w:t>Management &amp; Control of Caries</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tl/>
              </w:rPr>
            </w:pPr>
            <w:r w:rsidRPr="00487A69">
              <w:rPr>
                <w:rFonts w:asciiTheme="minorBidi" w:hAnsiTheme="minorBidi" w:cstheme="minorBidi"/>
              </w:rPr>
              <w:t>Biologic consideration</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tl/>
              </w:rPr>
            </w:pPr>
            <w:r w:rsidRPr="00487A69">
              <w:rPr>
                <w:rFonts w:asciiTheme="minorBidi" w:hAnsiTheme="minorBidi" w:cstheme="minorBidi"/>
              </w:rPr>
              <w:t>Patient evaluation &amp; problem oriented</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tl/>
              </w:rPr>
            </w:pPr>
            <w:r w:rsidRPr="00487A69">
              <w:rPr>
                <w:rFonts w:asciiTheme="minorBidi" w:hAnsiTheme="minorBidi" w:cstheme="minorBidi"/>
              </w:rPr>
              <w:t>Principle of cavity design</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tl/>
              </w:rPr>
            </w:pPr>
            <w:r>
              <w:rPr>
                <w:rFonts w:asciiTheme="minorBidi" w:hAnsiTheme="minorBidi" w:cstheme="minorBidi"/>
              </w:rPr>
              <w:t>Cavity</w:t>
            </w:r>
            <w:r w:rsidRPr="00487A69">
              <w:rPr>
                <w:rFonts w:asciiTheme="minorBidi" w:hAnsiTheme="minorBidi" w:cstheme="minorBidi"/>
              </w:rPr>
              <w:t xml:space="preserve"> Design </w:t>
            </w:r>
            <w:r>
              <w:rPr>
                <w:rFonts w:asciiTheme="minorBidi" w:hAnsiTheme="minorBidi" w:cstheme="minorBidi"/>
              </w:rPr>
              <w:t xml:space="preserve"> &amp; its m</w:t>
            </w:r>
            <w:r w:rsidRPr="00487A69">
              <w:rPr>
                <w:rFonts w:asciiTheme="minorBidi" w:hAnsiTheme="minorBidi" w:cstheme="minorBidi"/>
              </w:rPr>
              <w:t xml:space="preserve">odifications </w:t>
            </w:r>
            <w:r>
              <w:rPr>
                <w:rFonts w:asciiTheme="minorBidi" w:hAnsiTheme="minorBidi" w:cstheme="minorBidi"/>
              </w:rPr>
              <w:t xml:space="preserve"> of</w:t>
            </w:r>
            <w:r w:rsidRPr="00487A69">
              <w:rPr>
                <w:rFonts w:asciiTheme="minorBidi" w:hAnsiTheme="minorBidi" w:cstheme="minorBidi"/>
              </w:rPr>
              <w:t xml:space="preserve"> anterior </w:t>
            </w:r>
            <w:r>
              <w:rPr>
                <w:rFonts w:asciiTheme="minorBidi" w:hAnsiTheme="minorBidi" w:cstheme="minorBidi"/>
              </w:rPr>
              <w:t>tee</w:t>
            </w:r>
            <w:r w:rsidRPr="00487A69">
              <w:rPr>
                <w:rFonts w:asciiTheme="minorBidi" w:hAnsiTheme="minorBidi" w:cstheme="minorBidi"/>
              </w:rPr>
              <w:t>th preparation</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Pr>
            </w:pPr>
            <w:r>
              <w:rPr>
                <w:rFonts w:asciiTheme="minorBidi" w:hAnsiTheme="minorBidi" w:cstheme="minorBidi"/>
              </w:rPr>
              <w:t>Cavity</w:t>
            </w:r>
            <w:r w:rsidRPr="00487A69">
              <w:rPr>
                <w:rFonts w:asciiTheme="minorBidi" w:hAnsiTheme="minorBidi" w:cstheme="minorBidi"/>
              </w:rPr>
              <w:t xml:space="preserve"> Design </w:t>
            </w:r>
            <w:r>
              <w:rPr>
                <w:rFonts w:asciiTheme="minorBidi" w:hAnsiTheme="minorBidi" w:cstheme="minorBidi"/>
              </w:rPr>
              <w:t xml:space="preserve"> &amp; its m</w:t>
            </w:r>
            <w:r w:rsidRPr="00487A69">
              <w:rPr>
                <w:rFonts w:asciiTheme="minorBidi" w:hAnsiTheme="minorBidi" w:cstheme="minorBidi"/>
              </w:rPr>
              <w:t xml:space="preserve">odifications </w:t>
            </w:r>
            <w:r>
              <w:rPr>
                <w:rFonts w:asciiTheme="minorBidi" w:hAnsiTheme="minorBidi" w:cstheme="minorBidi"/>
              </w:rPr>
              <w:t xml:space="preserve"> of</w:t>
            </w:r>
            <w:r w:rsidRPr="00487A69">
              <w:rPr>
                <w:rFonts w:asciiTheme="minorBidi" w:hAnsiTheme="minorBidi" w:cstheme="minorBidi"/>
              </w:rPr>
              <w:t xml:space="preserve"> </w:t>
            </w:r>
            <w:r>
              <w:rPr>
                <w:rFonts w:asciiTheme="minorBidi" w:hAnsiTheme="minorBidi" w:cstheme="minorBidi"/>
              </w:rPr>
              <w:t>posterior</w:t>
            </w:r>
            <w:r w:rsidRPr="00487A69">
              <w:rPr>
                <w:rFonts w:asciiTheme="minorBidi" w:hAnsiTheme="minorBidi" w:cstheme="minorBidi"/>
              </w:rPr>
              <w:t xml:space="preserve"> </w:t>
            </w:r>
            <w:r>
              <w:rPr>
                <w:rFonts w:asciiTheme="minorBidi" w:hAnsiTheme="minorBidi" w:cstheme="minorBidi"/>
              </w:rPr>
              <w:t>tee</w:t>
            </w:r>
            <w:r w:rsidRPr="00487A69">
              <w:rPr>
                <w:rFonts w:asciiTheme="minorBidi" w:hAnsiTheme="minorBidi" w:cstheme="minorBidi"/>
              </w:rPr>
              <w:t>th preparation</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rtl/>
              </w:rPr>
            </w:pPr>
            <w:r w:rsidRPr="00886E2F">
              <w:rPr>
                <w:rFonts w:asciiTheme="minorBidi" w:hAnsiTheme="minorBidi" w:cstheme="minorBidi"/>
              </w:rPr>
              <w:t>Instruments used in operative Dentistry</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cstheme="minorBidi"/>
              </w:rPr>
            </w:pPr>
            <w:r w:rsidRPr="00886E2F">
              <w:rPr>
                <w:rFonts w:asciiTheme="minorBidi" w:hAnsiTheme="minorBidi" w:cstheme="minorBidi"/>
              </w:rPr>
              <w:t>Restoration of endodontically treated teeth</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rtl/>
              </w:rPr>
            </w:pPr>
            <w:r w:rsidRPr="00886E2F">
              <w:rPr>
                <w:rFonts w:asciiTheme="minorBidi" w:hAnsiTheme="minorBidi" w:cstheme="minorBidi"/>
              </w:rPr>
              <w:t>Cast gold restoration</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rtl/>
              </w:rPr>
            </w:pPr>
            <w:r w:rsidRPr="00886E2F">
              <w:rPr>
                <w:rFonts w:asciiTheme="minorBidi" w:hAnsiTheme="minorBidi" w:cstheme="minorBidi"/>
              </w:rPr>
              <w:t>Esthetic inlays and onlays</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rtl/>
              </w:rPr>
            </w:pPr>
            <w:r w:rsidRPr="00886E2F">
              <w:rPr>
                <w:rFonts w:asciiTheme="minorBidi" w:hAnsiTheme="minorBidi"/>
              </w:rPr>
              <w:t>Veneers</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rtl/>
              </w:rPr>
            </w:pPr>
            <w:r w:rsidRPr="00886E2F">
              <w:rPr>
                <w:rFonts w:asciiTheme="minorBidi" w:hAnsiTheme="minorBidi" w:cstheme="minorBidi"/>
              </w:rPr>
              <w:t>Temporary restorations and temporization of all esthetic preparations</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886E2F" w:rsidRDefault="00886E2F" w:rsidP="00886E2F">
            <w:pPr>
              <w:jc w:val="right"/>
              <w:rPr>
                <w:rFonts w:asciiTheme="minorBidi" w:hAnsiTheme="minorBidi"/>
                <w:rtl/>
              </w:rPr>
            </w:pPr>
            <w:r w:rsidRPr="00886E2F">
              <w:rPr>
                <w:rFonts w:asciiTheme="minorBidi" w:hAnsiTheme="minorBidi" w:cstheme="minorBidi"/>
              </w:rPr>
              <w:t>CAD/CAM restorations</w:t>
            </w:r>
          </w:p>
        </w:tc>
      </w:tr>
      <w:tr w:rsidR="00886E2F" w:rsidTr="00B05D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487A69" w:rsidRDefault="00886E2F" w:rsidP="00886E2F">
            <w:pPr>
              <w:jc w:val="right"/>
              <w:rPr>
                <w:rFonts w:asciiTheme="minorBidi" w:hAnsiTheme="minorBidi"/>
                <w:rtl/>
              </w:rPr>
            </w:pPr>
            <w:r w:rsidRPr="003509B5">
              <w:rPr>
                <w:rFonts w:asciiTheme="minorBidi" w:hAnsiTheme="minorBidi"/>
              </w:rPr>
              <w:t>mid-year exam</w:t>
            </w:r>
          </w:p>
        </w:tc>
      </w:tr>
      <w:tr w:rsidR="00886E2F" w:rsidTr="009863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tcPr>
          <w:p w:rsidR="00886E2F" w:rsidRPr="00B45EC3" w:rsidRDefault="00886E2F" w:rsidP="00886E2F">
            <w:pPr>
              <w:bidi w:val="0"/>
            </w:pPr>
          </w:p>
        </w:tc>
      </w:tr>
      <w:tr w:rsidR="00886E2F" w:rsidTr="009863B2">
        <w:tc>
          <w:tcPr>
            <w:tcW w:w="1184" w:type="dxa"/>
            <w:shd w:val="clear" w:color="auto" w:fill="000000" w:themeFill="text1"/>
          </w:tcPr>
          <w:p w:rsidR="00886E2F" w:rsidRDefault="00886E2F" w:rsidP="00886E2F">
            <w:pPr>
              <w:rPr>
                <w:rFonts w:ascii="Tahoma" w:hAnsi="Tahoma" w:cs="Tahoma"/>
                <w:rtl/>
              </w:rPr>
            </w:pPr>
          </w:p>
        </w:tc>
        <w:tc>
          <w:tcPr>
            <w:tcW w:w="1276" w:type="dxa"/>
            <w:shd w:val="clear" w:color="auto" w:fill="000000" w:themeFill="text1"/>
          </w:tcPr>
          <w:p w:rsidR="00886E2F" w:rsidRDefault="00886E2F" w:rsidP="00886E2F">
            <w:pPr>
              <w:rPr>
                <w:rFonts w:ascii="Tahoma" w:hAnsi="Tahoma" w:cs="Tahoma"/>
                <w:rtl/>
              </w:rPr>
            </w:pPr>
          </w:p>
        </w:tc>
        <w:tc>
          <w:tcPr>
            <w:tcW w:w="1418" w:type="dxa"/>
            <w:shd w:val="clear" w:color="auto" w:fill="000000" w:themeFill="text1"/>
          </w:tcPr>
          <w:p w:rsidR="00886E2F" w:rsidRDefault="00886E2F" w:rsidP="00886E2F">
            <w:pPr>
              <w:rPr>
                <w:rFonts w:ascii="Tahoma" w:hAnsi="Tahoma" w:cs="Tahoma"/>
                <w:rtl/>
              </w:rPr>
            </w:pPr>
          </w:p>
        </w:tc>
        <w:tc>
          <w:tcPr>
            <w:tcW w:w="4644" w:type="dxa"/>
            <w:shd w:val="clear" w:color="auto" w:fill="000000" w:themeFill="text1"/>
          </w:tcPr>
          <w:p w:rsidR="00886E2F" w:rsidRPr="00B45EC3" w:rsidRDefault="00886E2F" w:rsidP="00886E2F">
            <w:pPr>
              <w:bidi w:val="0"/>
            </w:pP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Pr>
            </w:pPr>
            <w:r w:rsidRPr="00F13D0E">
              <w:rPr>
                <w:rFonts w:asciiTheme="minorBidi" w:hAnsiTheme="minorBidi" w:cstheme="minorBidi"/>
              </w:rPr>
              <w:t>Infection control in dentistry</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F13D0E">
              <w:rPr>
                <w:rFonts w:asciiTheme="minorBidi" w:hAnsiTheme="minorBidi" w:cstheme="minorBidi"/>
              </w:rPr>
              <w:t>Isolation of the operative field and  type of matrixes</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F13D0E">
              <w:rPr>
                <w:rFonts w:asciiTheme="minorBidi" w:hAnsiTheme="minorBidi" w:cstheme="minorBidi"/>
              </w:rPr>
              <w:t>Bases and liners</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F13D0E">
              <w:rPr>
                <w:rFonts w:asciiTheme="minorBidi" w:hAnsiTheme="minorBidi" w:cstheme="minorBidi"/>
              </w:rPr>
              <w:t>Light curing unites</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EC6D61">
              <w:rPr>
                <w:rFonts w:asciiTheme="minorBidi" w:hAnsiTheme="minorBidi" w:cstheme="minorBidi"/>
              </w:rPr>
              <w:t xml:space="preserve">Tooth bleaching + </w:t>
            </w:r>
            <w:r w:rsidR="008876FA" w:rsidRPr="00EC6D61">
              <w:rPr>
                <w:rFonts w:asciiTheme="minorBidi" w:hAnsiTheme="minorBidi" w:cstheme="minorBidi"/>
              </w:rPr>
              <w:t>micro abrasion</w:t>
            </w:r>
            <w:bookmarkStart w:id="0" w:name="_GoBack"/>
            <w:bookmarkEnd w:id="0"/>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3F67B6" w:rsidRDefault="00886E2F" w:rsidP="00886E2F">
            <w:pPr>
              <w:jc w:val="right"/>
              <w:rPr>
                <w:rFonts w:asciiTheme="minorBidi" w:hAnsiTheme="minorBidi"/>
                <w:rtl/>
              </w:rPr>
            </w:pPr>
            <w:r w:rsidRPr="003F67B6">
              <w:rPr>
                <w:rFonts w:asciiTheme="minorBidi" w:hAnsiTheme="minorBidi" w:cstheme="minorBidi"/>
              </w:rPr>
              <w:t>Enamel and dentin adhesion</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Default="00886E2F" w:rsidP="00886E2F">
            <w:pPr>
              <w:jc w:val="right"/>
            </w:pPr>
            <w:r w:rsidRPr="003F67B6">
              <w:rPr>
                <w:rFonts w:asciiTheme="minorBidi" w:hAnsiTheme="minorBidi" w:cstheme="minorBidi"/>
              </w:rPr>
              <w:t>Composite resin Restoration</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E5107C" w:rsidRDefault="00886E2F" w:rsidP="00886E2F">
            <w:pPr>
              <w:jc w:val="right"/>
              <w:rPr>
                <w:rFonts w:asciiTheme="minorBidi" w:hAnsiTheme="minorBidi"/>
                <w:rtl/>
              </w:rPr>
            </w:pPr>
            <w:r w:rsidRPr="00EC6D61">
              <w:rPr>
                <w:rFonts w:asciiTheme="minorBidi" w:hAnsiTheme="minorBidi" w:cstheme="minorBidi"/>
              </w:rPr>
              <w:t>Fluoride releasing material + operative treatment for elderly people</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F13D0E">
              <w:rPr>
                <w:rFonts w:asciiTheme="minorBidi" w:hAnsiTheme="minorBidi" w:cstheme="minorBidi"/>
              </w:rPr>
              <w:t>Anterior esthetic crowns</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hint="cs"/>
                <w:rtl/>
              </w:rPr>
            </w:pPr>
            <w:r w:rsidRPr="00F13D0E">
              <w:rPr>
                <w:rFonts w:asciiTheme="minorBidi" w:hAnsiTheme="minorBidi" w:cstheme="minorBidi"/>
              </w:rPr>
              <w:t xml:space="preserve">Considerations </w:t>
            </w:r>
            <w:r>
              <w:rPr>
                <w:rFonts w:asciiTheme="minorBidi" w:hAnsiTheme="minorBidi" w:cstheme="minorBidi"/>
              </w:rPr>
              <w:t>d</w:t>
            </w:r>
            <w:r w:rsidRPr="00F13D0E">
              <w:rPr>
                <w:rFonts w:asciiTheme="minorBidi" w:hAnsiTheme="minorBidi" w:cstheme="minorBidi"/>
              </w:rPr>
              <w:t xml:space="preserve">uring </w:t>
            </w:r>
            <w:r>
              <w:rPr>
                <w:rFonts w:asciiTheme="minorBidi" w:hAnsiTheme="minorBidi" w:cstheme="minorBidi"/>
              </w:rPr>
              <w:t>e</w:t>
            </w:r>
            <w:r w:rsidR="00AC656A">
              <w:rPr>
                <w:rFonts w:asciiTheme="minorBidi" w:hAnsiTheme="minorBidi" w:cstheme="minorBidi"/>
              </w:rPr>
              <w:t xml:space="preserve">sthetic treatment </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F13D0E">
              <w:rPr>
                <w:rFonts w:asciiTheme="minorBidi" w:hAnsiTheme="minorBidi" w:cstheme="minorBidi"/>
              </w:rPr>
              <w:t xml:space="preserve">Restoration </w:t>
            </w:r>
            <w:r>
              <w:rPr>
                <w:rFonts w:asciiTheme="minorBidi" w:hAnsiTheme="minorBidi" w:cstheme="minorBidi"/>
              </w:rPr>
              <w:t>r</w:t>
            </w:r>
            <w:r w:rsidRPr="00F13D0E">
              <w:rPr>
                <w:rFonts w:asciiTheme="minorBidi" w:hAnsiTheme="minorBidi" w:cstheme="minorBidi"/>
              </w:rPr>
              <w:t>epair, finishing and polishing</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sidRPr="00F13D0E">
              <w:rPr>
                <w:rFonts w:asciiTheme="minorBidi" w:hAnsiTheme="minorBidi" w:cstheme="minorBidi"/>
              </w:rPr>
              <w:t>Selection of the restorative material</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Pr>
                <w:rFonts w:asciiTheme="minorBidi" w:hAnsiTheme="minorBidi"/>
              </w:rPr>
              <w:t>Amalgam</w:t>
            </w:r>
          </w:p>
        </w:tc>
      </w:tr>
      <w:tr w:rsidR="00886E2F" w:rsidTr="00642459">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shd w:val="clear" w:color="auto" w:fill="auto"/>
          </w:tcPr>
          <w:p w:rsidR="00886E2F" w:rsidRPr="00F13D0E" w:rsidRDefault="00886E2F" w:rsidP="00886E2F">
            <w:pPr>
              <w:jc w:val="right"/>
              <w:rPr>
                <w:rFonts w:asciiTheme="minorBidi" w:hAnsiTheme="minorBidi"/>
                <w:rtl/>
              </w:rPr>
            </w:pPr>
            <w:r>
              <w:rPr>
                <w:rFonts w:asciiTheme="minorBidi" w:hAnsiTheme="minorBidi"/>
              </w:rPr>
              <w:t>Final Exam</w:t>
            </w:r>
          </w:p>
        </w:tc>
      </w:tr>
      <w:tr w:rsidR="00886E2F" w:rsidTr="009863B2">
        <w:tc>
          <w:tcPr>
            <w:tcW w:w="1184" w:type="dxa"/>
          </w:tcPr>
          <w:p w:rsidR="00886E2F" w:rsidRDefault="00886E2F" w:rsidP="00886E2F">
            <w:pPr>
              <w:rPr>
                <w:rFonts w:ascii="Tahoma" w:hAnsi="Tahoma" w:cs="Tahoma"/>
                <w:rtl/>
              </w:rPr>
            </w:pPr>
          </w:p>
        </w:tc>
        <w:tc>
          <w:tcPr>
            <w:tcW w:w="1276" w:type="dxa"/>
          </w:tcPr>
          <w:p w:rsidR="00886E2F" w:rsidRDefault="00886E2F" w:rsidP="00886E2F">
            <w:pPr>
              <w:rPr>
                <w:rFonts w:ascii="Tahoma" w:hAnsi="Tahoma" w:cs="Tahoma"/>
                <w:rtl/>
              </w:rPr>
            </w:pPr>
          </w:p>
        </w:tc>
        <w:tc>
          <w:tcPr>
            <w:tcW w:w="1418" w:type="dxa"/>
          </w:tcPr>
          <w:p w:rsidR="00886E2F" w:rsidRDefault="00886E2F" w:rsidP="00886E2F">
            <w:pPr>
              <w:rPr>
                <w:rFonts w:ascii="Tahoma" w:hAnsi="Tahoma" w:cs="Tahoma"/>
                <w:rtl/>
              </w:rPr>
            </w:pPr>
          </w:p>
        </w:tc>
        <w:tc>
          <w:tcPr>
            <w:tcW w:w="4644" w:type="dxa"/>
          </w:tcPr>
          <w:p w:rsidR="00886E2F" w:rsidRPr="008608C5" w:rsidRDefault="00886E2F" w:rsidP="00886E2F">
            <w:pPr>
              <w:bidi w:val="0"/>
            </w:pPr>
          </w:p>
        </w:tc>
      </w:tr>
    </w:tbl>
    <w:p w:rsidR="00360F90" w:rsidRPr="00915D7F" w:rsidRDefault="00360F90" w:rsidP="00360F90">
      <w:pPr>
        <w:rPr>
          <w:rFonts w:ascii="Tahoma" w:hAnsi="Tahoma" w:cs="Tahoma"/>
        </w:rPr>
      </w:pPr>
    </w:p>
    <w:p w:rsidR="00360F90" w:rsidRPr="00915D7F" w:rsidRDefault="00360F90" w:rsidP="00360F90">
      <w:pPr>
        <w:bidi w:val="0"/>
        <w:rPr>
          <w:rFonts w:ascii="Tahoma" w:hAnsi="Tahoma" w:cs="Tahoma"/>
        </w:rPr>
      </w:pPr>
    </w:p>
    <w:p w:rsidR="00360F90" w:rsidRPr="00915D7F" w:rsidRDefault="00360F90" w:rsidP="00360F90">
      <w:pPr>
        <w:bidi w:val="0"/>
        <w:rPr>
          <w:rFonts w:ascii="Tahoma" w:hAnsi="Tahoma" w:cs="Tahoma"/>
        </w:rPr>
      </w:pPr>
    </w:p>
    <w:p w:rsidR="00BD2121" w:rsidRDefault="00BD2121">
      <w:pPr>
        <w:bidi w:val="0"/>
        <w:spacing w:after="200" w:line="276" w:lineRule="auto"/>
        <w:rPr>
          <w:rFonts w:ascii="Tahoma" w:hAnsi="Tahoma" w:cs="Tahoma"/>
        </w:rPr>
      </w:pPr>
      <w:r>
        <w:rPr>
          <w:rFonts w:ascii="Tahoma" w:hAnsi="Tahoma" w:cs="Tahoma"/>
        </w:rPr>
        <w:br w:type="page"/>
      </w:r>
    </w:p>
    <w:p w:rsidR="00BD2121" w:rsidRPr="001204C1" w:rsidRDefault="00BD2121" w:rsidP="00A67CAD">
      <w:pPr>
        <w:jc w:val="center"/>
        <w:rPr>
          <w:rFonts w:ascii="Footlight MT Light" w:hAnsi="Footlight MT Light"/>
          <w:b/>
        </w:rPr>
      </w:pPr>
      <w:r w:rsidRPr="001204C1">
        <w:rPr>
          <w:rFonts w:ascii="Footlight MT Light" w:hAnsi="Footlight MT Light"/>
          <w:b/>
        </w:rPr>
        <w:lastRenderedPageBreak/>
        <w:t>KING SAUD UNIVERSITY</w:t>
      </w:r>
    </w:p>
    <w:p w:rsidR="00BD2121" w:rsidRPr="001204C1" w:rsidRDefault="00BD2121" w:rsidP="00A67CAD">
      <w:pPr>
        <w:jc w:val="center"/>
        <w:rPr>
          <w:rFonts w:ascii="Footlight MT Light" w:hAnsi="Footlight MT Light"/>
          <w:b/>
        </w:rPr>
      </w:pPr>
      <w:r w:rsidRPr="001204C1">
        <w:rPr>
          <w:rFonts w:ascii="Footlight MT Light" w:hAnsi="Footlight MT Light"/>
          <w:b/>
        </w:rPr>
        <w:t>College of Dentistry</w:t>
      </w:r>
    </w:p>
    <w:p w:rsidR="00BD2121" w:rsidRPr="001204C1" w:rsidRDefault="00BD2121" w:rsidP="00A67CAD">
      <w:pPr>
        <w:jc w:val="center"/>
        <w:rPr>
          <w:rFonts w:ascii="Footlight MT Light" w:hAnsi="Footlight MT Light"/>
          <w:b/>
        </w:rPr>
      </w:pPr>
      <w:r w:rsidRPr="001204C1">
        <w:rPr>
          <w:rFonts w:ascii="Footlight MT Light" w:hAnsi="Footlight MT Light"/>
          <w:b/>
        </w:rPr>
        <w:t>Department of Restorative Dental Sciences</w:t>
      </w:r>
    </w:p>
    <w:p w:rsidR="00BD2121" w:rsidRPr="001204C1" w:rsidRDefault="00BD2121" w:rsidP="00A67CAD">
      <w:pPr>
        <w:jc w:val="center"/>
        <w:rPr>
          <w:rFonts w:ascii="Footlight MT Light" w:hAnsi="Footlight MT Light"/>
          <w:b/>
        </w:rPr>
      </w:pPr>
    </w:p>
    <w:p w:rsidR="00BD2121" w:rsidRDefault="00BD2121" w:rsidP="00A67CAD">
      <w:pPr>
        <w:jc w:val="center"/>
        <w:rPr>
          <w:rFonts w:ascii="Footlight MT Light" w:hAnsi="Footlight MT Light"/>
          <w:b/>
          <w:sz w:val="36"/>
          <w:szCs w:val="36"/>
        </w:rPr>
      </w:pPr>
      <w:r w:rsidRPr="001204C1">
        <w:rPr>
          <w:rFonts w:ascii="Footlight MT Light" w:hAnsi="Footlight MT Light"/>
          <w:b/>
          <w:sz w:val="36"/>
          <w:szCs w:val="36"/>
        </w:rPr>
        <w:t>RDS 55</w:t>
      </w:r>
      <w:r>
        <w:rPr>
          <w:rFonts w:ascii="Footlight MT Light" w:hAnsi="Footlight MT Light"/>
          <w:b/>
          <w:sz w:val="36"/>
          <w:szCs w:val="36"/>
        </w:rPr>
        <w:t>0 &amp;560</w:t>
      </w:r>
    </w:p>
    <w:p w:rsidR="00BD2121" w:rsidRDefault="00BD2121" w:rsidP="00A67CAD">
      <w:pPr>
        <w:jc w:val="center"/>
        <w:rPr>
          <w:rFonts w:ascii="Footlight MT Light" w:hAnsi="Footlight MT Light"/>
          <w:b/>
          <w:sz w:val="36"/>
          <w:szCs w:val="36"/>
        </w:rPr>
      </w:pPr>
    </w:p>
    <w:p w:rsidR="00BD2121" w:rsidRPr="001204C1" w:rsidRDefault="00BD2121" w:rsidP="00A67CAD">
      <w:pPr>
        <w:jc w:val="center"/>
        <w:rPr>
          <w:rFonts w:ascii="Footlight MT Light" w:hAnsi="Footlight MT Light"/>
          <w:b/>
          <w:sz w:val="36"/>
          <w:szCs w:val="36"/>
        </w:rPr>
      </w:pPr>
      <w:r>
        <w:rPr>
          <w:rFonts w:ascii="Footlight MT Light" w:hAnsi="Footlight MT Light"/>
          <w:b/>
          <w:sz w:val="36"/>
          <w:szCs w:val="36"/>
        </w:rPr>
        <w:t>First Semester 204-2015</w:t>
      </w:r>
    </w:p>
    <w:tbl>
      <w:tblPr>
        <w:tblpPr w:leftFromText="180" w:rightFromText="180" w:vertAnchor="text" w:horzAnchor="margin" w:tblpXSpec="center" w:tblpY="13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84"/>
        <w:gridCol w:w="5319"/>
      </w:tblGrid>
      <w:tr w:rsidR="00BD2121" w:rsidRPr="00691B13" w:rsidTr="00A90459">
        <w:trPr>
          <w:trHeight w:val="517"/>
        </w:trPr>
        <w:tc>
          <w:tcPr>
            <w:tcW w:w="1384" w:type="dxa"/>
            <w:tcBorders>
              <w:bottom w:val="single" w:sz="12" w:space="0" w:color="000000"/>
            </w:tcBorders>
            <w:shd w:val="clear" w:color="auto" w:fill="auto"/>
            <w:vAlign w:val="center"/>
          </w:tcPr>
          <w:p w:rsidR="00BD2121" w:rsidRPr="00691B13" w:rsidRDefault="00BD2121" w:rsidP="00BD2121">
            <w:pPr>
              <w:jc w:val="right"/>
              <w:rPr>
                <w:rFonts w:ascii="Footlight MT Light" w:hAnsi="Footlight MT Light"/>
                <w:b/>
              </w:rPr>
            </w:pPr>
            <w:r>
              <w:rPr>
                <w:rFonts w:ascii="Footlight MT Light" w:hAnsi="Footlight MT Light"/>
                <w:b/>
              </w:rPr>
              <w:t>Week</w:t>
            </w:r>
          </w:p>
        </w:tc>
        <w:tc>
          <w:tcPr>
            <w:tcW w:w="5319" w:type="dxa"/>
            <w:tcBorders>
              <w:bottom w:val="single" w:sz="12" w:space="0" w:color="000000"/>
            </w:tcBorders>
            <w:shd w:val="clear" w:color="auto" w:fill="auto"/>
            <w:vAlign w:val="center"/>
          </w:tcPr>
          <w:p w:rsidR="00BD2121" w:rsidRPr="00691B13" w:rsidRDefault="00BD2121" w:rsidP="00BD2121">
            <w:pPr>
              <w:jc w:val="right"/>
              <w:rPr>
                <w:rFonts w:ascii="Footlight MT Light" w:hAnsi="Footlight MT Light"/>
                <w:b/>
              </w:rPr>
            </w:pPr>
            <w:r w:rsidRPr="00691B13">
              <w:rPr>
                <w:rFonts w:ascii="Footlight MT Light" w:hAnsi="Footlight MT Light"/>
                <w:b/>
              </w:rPr>
              <w:t>TOPIC</w:t>
            </w:r>
          </w:p>
        </w:tc>
      </w:tr>
      <w:tr w:rsidR="00BD2121" w:rsidRPr="00691B13" w:rsidTr="00A90459">
        <w:trPr>
          <w:trHeight w:val="284"/>
        </w:trPr>
        <w:tc>
          <w:tcPr>
            <w:tcW w:w="1384" w:type="dxa"/>
            <w:tcBorders>
              <w:top w:val="single" w:sz="12" w:space="0" w:color="000000"/>
            </w:tcBorders>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w:t>
            </w:r>
          </w:p>
        </w:tc>
        <w:tc>
          <w:tcPr>
            <w:tcW w:w="5319" w:type="dxa"/>
            <w:tcBorders>
              <w:top w:val="single" w:sz="12" w:space="0" w:color="000000"/>
            </w:tcBorders>
            <w:shd w:val="clear" w:color="auto" w:fill="auto"/>
          </w:tcPr>
          <w:p w:rsidR="00BD2121" w:rsidRPr="00487A69" w:rsidRDefault="00BD2121" w:rsidP="00BD2121">
            <w:pPr>
              <w:jc w:val="right"/>
              <w:rPr>
                <w:rFonts w:asciiTheme="minorBidi" w:hAnsiTheme="minorBidi"/>
              </w:rPr>
            </w:pPr>
            <w:r w:rsidRPr="00487A69">
              <w:rPr>
                <w:rFonts w:asciiTheme="minorBidi" w:hAnsiTheme="minorBidi" w:cstheme="minorBidi"/>
              </w:rPr>
              <w:t>Introduction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2</w:t>
            </w:r>
          </w:p>
        </w:tc>
        <w:tc>
          <w:tcPr>
            <w:tcW w:w="5319" w:type="dxa"/>
            <w:shd w:val="clear" w:color="auto" w:fill="auto"/>
          </w:tcPr>
          <w:p w:rsidR="00BD2121" w:rsidRPr="00487A69" w:rsidRDefault="00BD2121" w:rsidP="00BD2121">
            <w:pPr>
              <w:jc w:val="right"/>
              <w:rPr>
                <w:rFonts w:asciiTheme="minorBidi" w:hAnsiTheme="minorBidi"/>
                <w:rtl/>
              </w:rPr>
            </w:pPr>
            <w:r w:rsidRPr="00487A69">
              <w:rPr>
                <w:rFonts w:asciiTheme="minorBidi" w:hAnsiTheme="minorBidi" w:cstheme="minorBidi"/>
              </w:rPr>
              <w:t>Management &amp; Control of Caries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3</w:t>
            </w:r>
          </w:p>
        </w:tc>
        <w:tc>
          <w:tcPr>
            <w:tcW w:w="5319" w:type="dxa"/>
            <w:shd w:val="clear" w:color="auto" w:fill="auto"/>
          </w:tcPr>
          <w:p w:rsidR="00BD2121" w:rsidRPr="00487A69" w:rsidRDefault="00BD2121" w:rsidP="00BD2121">
            <w:pPr>
              <w:jc w:val="right"/>
              <w:rPr>
                <w:rFonts w:asciiTheme="minorBidi" w:hAnsiTheme="minorBidi"/>
                <w:rtl/>
              </w:rPr>
            </w:pPr>
            <w:r w:rsidRPr="00487A69">
              <w:rPr>
                <w:rFonts w:asciiTheme="minorBidi" w:hAnsiTheme="minorBidi" w:cstheme="minorBidi"/>
              </w:rPr>
              <w:t>Biologic consideration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4</w:t>
            </w:r>
          </w:p>
        </w:tc>
        <w:tc>
          <w:tcPr>
            <w:tcW w:w="5319" w:type="dxa"/>
            <w:shd w:val="clear" w:color="auto" w:fill="auto"/>
          </w:tcPr>
          <w:p w:rsidR="00BD2121" w:rsidRPr="00487A69" w:rsidRDefault="00BD2121" w:rsidP="00BD2121">
            <w:pPr>
              <w:jc w:val="right"/>
              <w:rPr>
                <w:rFonts w:asciiTheme="minorBidi" w:hAnsiTheme="minorBidi"/>
                <w:rtl/>
              </w:rPr>
            </w:pPr>
            <w:r w:rsidRPr="00487A69">
              <w:rPr>
                <w:rFonts w:asciiTheme="minorBidi" w:hAnsiTheme="minorBidi" w:cstheme="minorBidi"/>
              </w:rPr>
              <w:t>Patient evaluation &amp; problem oriented</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5</w:t>
            </w:r>
          </w:p>
        </w:tc>
        <w:tc>
          <w:tcPr>
            <w:tcW w:w="5319" w:type="dxa"/>
            <w:shd w:val="clear" w:color="auto" w:fill="auto"/>
          </w:tcPr>
          <w:p w:rsidR="00BD2121" w:rsidRPr="00487A69" w:rsidRDefault="00BD2121" w:rsidP="00BD2121">
            <w:pPr>
              <w:jc w:val="right"/>
              <w:rPr>
                <w:rFonts w:asciiTheme="minorBidi" w:hAnsiTheme="minorBidi"/>
                <w:rtl/>
              </w:rPr>
            </w:pPr>
            <w:r w:rsidRPr="00487A69">
              <w:rPr>
                <w:rFonts w:asciiTheme="minorBidi" w:hAnsiTheme="minorBidi" w:cstheme="minorBidi"/>
              </w:rPr>
              <w:t>Principle of cavity design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6</w:t>
            </w:r>
          </w:p>
        </w:tc>
        <w:tc>
          <w:tcPr>
            <w:tcW w:w="5319" w:type="dxa"/>
            <w:shd w:val="clear" w:color="auto" w:fill="auto"/>
          </w:tcPr>
          <w:p w:rsidR="00BD2121" w:rsidRPr="00487A69" w:rsidRDefault="00BD2121" w:rsidP="00BD2121">
            <w:pPr>
              <w:jc w:val="right"/>
              <w:rPr>
                <w:rFonts w:asciiTheme="minorBidi" w:hAnsiTheme="minorBidi"/>
                <w:rtl/>
              </w:rPr>
            </w:pPr>
            <w:r>
              <w:rPr>
                <w:rFonts w:asciiTheme="minorBidi" w:hAnsiTheme="minorBidi" w:cstheme="minorBidi"/>
              </w:rPr>
              <w:t>Cavity</w:t>
            </w:r>
            <w:r w:rsidRPr="00487A69">
              <w:rPr>
                <w:rFonts w:asciiTheme="minorBidi" w:hAnsiTheme="minorBidi" w:cstheme="minorBidi"/>
              </w:rPr>
              <w:t xml:space="preserve"> Design </w:t>
            </w:r>
            <w:r>
              <w:rPr>
                <w:rFonts w:asciiTheme="minorBidi" w:hAnsiTheme="minorBidi" w:cstheme="minorBidi"/>
              </w:rPr>
              <w:t xml:space="preserve"> &amp; its m</w:t>
            </w:r>
            <w:r w:rsidRPr="00487A69">
              <w:rPr>
                <w:rFonts w:asciiTheme="minorBidi" w:hAnsiTheme="minorBidi" w:cstheme="minorBidi"/>
              </w:rPr>
              <w:t xml:space="preserve">odifications </w:t>
            </w:r>
            <w:r>
              <w:rPr>
                <w:rFonts w:asciiTheme="minorBidi" w:hAnsiTheme="minorBidi" w:cstheme="minorBidi"/>
              </w:rPr>
              <w:t xml:space="preserve"> of</w:t>
            </w:r>
            <w:r w:rsidRPr="00487A69">
              <w:rPr>
                <w:rFonts w:asciiTheme="minorBidi" w:hAnsiTheme="minorBidi" w:cstheme="minorBidi"/>
              </w:rPr>
              <w:t xml:space="preserve"> anterior </w:t>
            </w:r>
            <w:r>
              <w:rPr>
                <w:rFonts w:asciiTheme="minorBidi" w:hAnsiTheme="minorBidi" w:cstheme="minorBidi"/>
              </w:rPr>
              <w:t>tee</w:t>
            </w:r>
            <w:r w:rsidRPr="00487A69">
              <w:rPr>
                <w:rFonts w:asciiTheme="minorBidi" w:hAnsiTheme="minorBidi" w:cstheme="minorBidi"/>
              </w:rPr>
              <w:t>th preparation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b/>
              </w:rPr>
            </w:pPr>
            <w:r>
              <w:rPr>
                <w:rFonts w:ascii="Footlight MT Light" w:hAnsi="Footlight MT Light"/>
                <w:b/>
              </w:rPr>
              <w:t>7</w:t>
            </w:r>
          </w:p>
        </w:tc>
        <w:tc>
          <w:tcPr>
            <w:tcW w:w="5319" w:type="dxa"/>
            <w:shd w:val="clear" w:color="auto" w:fill="auto"/>
          </w:tcPr>
          <w:p w:rsidR="00BD2121" w:rsidRPr="00487A69" w:rsidRDefault="00BD2121" w:rsidP="00BD2121">
            <w:pPr>
              <w:jc w:val="right"/>
              <w:rPr>
                <w:rFonts w:asciiTheme="minorBidi" w:hAnsiTheme="minorBidi"/>
              </w:rPr>
            </w:pPr>
            <w:r>
              <w:rPr>
                <w:rFonts w:asciiTheme="minorBidi" w:hAnsiTheme="minorBidi" w:cstheme="minorBidi"/>
              </w:rPr>
              <w:t>Cavity</w:t>
            </w:r>
            <w:r w:rsidRPr="00487A69">
              <w:rPr>
                <w:rFonts w:asciiTheme="minorBidi" w:hAnsiTheme="minorBidi" w:cstheme="minorBidi"/>
              </w:rPr>
              <w:t xml:space="preserve"> Design </w:t>
            </w:r>
            <w:r>
              <w:rPr>
                <w:rFonts w:asciiTheme="minorBidi" w:hAnsiTheme="minorBidi" w:cstheme="minorBidi"/>
              </w:rPr>
              <w:t xml:space="preserve"> &amp; its m</w:t>
            </w:r>
            <w:r w:rsidRPr="00487A69">
              <w:rPr>
                <w:rFonts w:asciiTheme="minorBidi" w:hAnsiTheme="minorBidi" w:cstheme="minorBidi"/>
              </w:rPr>
              <w:t xml:space="preserve">odifications </w:t>
            </w:r>
            <w:r>
              <w:rPr>
                <w:rFonts w:asciiTheme="minorBidi" w:hAnsiTheme="minorBidi" w:cstheme="minorBidi"/>
              </w:rPr>
              <w:t xml:space="preserve"> of</w:t>
            </w:r>
            <w:r w:rsidRPr="00487A69">
              <w:rPr>
                <w:rFonts w:asciiTheme="minorBidi" w:hAnsiTheme="minorBidi" w:cstheme="minorBidi"/>
              </w:rPr>
              <w:t xml:space="preserve"> </w:t>
            </w:r>
            <w:r>
              <w:rPr>
                <w:rFonts w:asciiTheme="minorBidi" w:hAnsiTheme="minorBidi" w:cstheme="minorBidi"/>
              </w:rPr>
              <w:t>posterior</w:t>
            </w:r>
            <w:r w:rsidRPr="00487A69">
              <w:rPr>
                <w:rFonts w:asciiTheme="minorBidi" w:hAnsiTheme="minorBidi" w:cstheme="minorBidi"/>
              </w:rPr>
              <w:t xml:space="preserve"> </w:t>
            </w:r>
            <w:r>
              <w:rPr>
                <w:rFonts w:asciiTheme="minorBidi" w:hAnsiTheme="minorBidi" w:cstheme="minorBidi"/>
              </w:rPr>
              <w:t>tee</w:t>
            </w:r>
            <w:r w:rsidRPr="00487A69">
              <w:rPr>
                <w:rFonts w:asciiTheme="minorBidi" w:hAnsiTheme="minorBidi" w:cstheme="minorBidi"/>
              </w:rPr>
              <w:t>th preparation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8</w:t>
            </w:r>
          </w:p>
        </w:tc>
        <w:tc>
          <w:tcPr>
            <w:tcW w:w="5319" w:type="dxa"/>
            <w:shd w:val="clear" w:color="auto" w:fill="auto"/>
          </w:tcPr>
          <w:p w:rsidR="00BD2121" w:rsidRPr="00886E2F" w:rsidRDefault="00BD2121" w:rsidP="00BD2121">
            <w:pPr>
              <w:jc w:val="right"/>
              <w:rPr>
                <w:rFonts w:asciiTheme="minorBidi" w:hAnsiTheme="minorBidi"/>
                <w:rtl/>
              </w:rPr>
            </w:pPr>
            <w:r w:rsidRPr="00886E2F">
              <w:rPr>
                <w:rFonts w:asciiTheme="minorBidi" w:hAnsiTheme="minorBidi" w:cstheme="minorBidi"/>
              </w:rPr>
              <w:t>Instruments used in operative Dentistry</w:t>
            </w:r>
          </w:p>
        </w:tc>
      </w:tr>
      <w:tr w:rsidR="00BD2121" w:rsidRPr="00691B13" w:rsidTr="00A90459">
        <w:trPr>
          <w:trHeight w:val="284"/>
        </w:trPr>
        <w:tc>
          <w:tcPr>
            <w:tcW w:w="1384" w:type="dxa"/>
            <w:shd w:val="clear" w:color="auto" w:fill="auto"/>
            <w:vAlign w:val="center"/>
          </w:tcPr>
          <w:p w:rsidR="00BD2121" w:rsidRDefault="00BD2121" w:rsidP="00BD2121">
            <w:pPr>
              <w:jc w:val="right"/>
              <w:rPr>
                <w:rFonts w:ascii="Footlight MT Light" w:hAnsi="Footlight MT Light"/>
              </w:rPr>
            </w:pPr>
            <w:r>
              <w:rPr>
                <w:rFonts w:ascii="Footlight MT Light" w:hAnsi="Footlight MT Light"/>
              </w:rPr>
              <w:t>9</w:t>
            </w:r>
          </w:p>
        </w:tc>
        <w:tc>
          <w:tcPr>
            <w:tcW w:w="5319" w:type="dxa"/>
            <w:shd w:val="clear" w:color="auto" w:fill="auto"/>
          </w:tcPr>
          <w:p w:rsidR="00BD2121" w:rsidRPr="00886E2F" w:rsidRDefault="00BD2121" w:rsidP="00BD2121">
            <w:pPr>
              <w:jc w:val="right"/>
              <w:rPr>
                <w:rFonts w:asciiTheme="minorBidi" w:hAnsiTheme="minorBidi" w:cstheme="minorBidi"/>
              </w:rPr>
            </w:pPr>
            <w:r w:rsidRPr="00886E2F">
              <w:rPr>
                <w:rFonts w:asciiTheme="minorBidi" w:hAnsiTheme="minorBidi" w:cstheme="minorBidi"/>
              </w:rPr>
              <w:t>Restoration of endodontically treated teeth</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10</w:t>
            </w:r>
          </w:p>
        </w:tc>
        <w:tc>
          <w:tcPr>
            <w:tcW w:w="5319" w:type="dxa"/>
            <w:shd w:val="clear" w:color="auto" w:fill="auto"/>
          </w:tcPr>
          <w:p w:rsidR="00BD2121" w:rsidRPr="00886E2F" w:rsidRDefault="00BD2121" w:rsidP="00BD2121">
            <w:pPr>
              <w:jc w:val="right"/>
              <w:rPr>
                <w:rFonts w:asciiTheme="minorBidi" w:hAnsiTheme="minorBidi"/>
                <w:rtl/>
              </w:rPr>
            </w:pPr>
            <w:r w:rsidRPr="00886E2F">
              <w:rPr>
                <w:rFonts w:asciiTheme="minorBidi" w:hAnsiTheme="minorBidi" w:cstheme="minorBidi"/>
              </w:rPr>
              <w:t>Cast gold restoration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11</w:t>
            </w:r>
          </w:p>
        </w:tc>
        <w:tc>
          <w:tcPr>
            <w:tcW w:w="5319" w:type="dxa"/>
            <w:shd w:val="clear" w:color="auto" w:fill="auto"/>
          </w:tcPr>
          <w:p w:rsidR="00BD2121" w:rsidRPr="00886E2F" w:rsidRDefault="00BD2121" w:rsidP="00BD2121">
            <w:pPr>
              <w:jc w:val="right"/>
              <w:rPr>
                <w:rFonts w:asciiTheme="minorBidi" w:hAnsiTheme="minorBidi"/>
                <w:rtl/>
              </w:rPr>
            </w:pPr>
            <w:r w:rsidRPr="00886E2F">
              <w:rPr>
                <w:rFonts w:asciiTheme="minorBidi" w:hAnsiTheme="minorBidi" w:cstheme="minorBidi"/>
              </w:rPr>
              <w:t>Esthetic inlays and onlays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12</w:t>
            </w:r>
          </w:p>
        </w:tc>
        <w:tc>
          <w:tcPr>
            <w:tcW w:w="5319" w:type="dxa"/>
            <w:shd w:val="clear" w:color="auto" w:fill="auto"/>
          </w:tcPr>
          <w:p w:rsidR="00BD2121" w:rsidRPr="00886E2F" w:rsidRDefault="00BD2121" w:rsidP="00BD2121">
            <w:pPr>
              <w:jc w:val="right"/>
              <w:rPr>
                <w:rFonts w:asciiTheme="minorBidi" w:hAnsiTheme="minorBidi"/>
                <w:rtl/>
              </w:rPr>
            </w:pPr>
            <w:r w:rsidRPr="00886E2F">
              <w:rPr>
                <w:rFonts w:asciiTheme="minorBidi" w:hAnsiTheme="minorBidi"/>
              </w:rPr>
              <w:t>Veneers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13</w:t>
            </w:r>
          </w:p>
        </w:tc>
        <w:tc>
          <w:tcPr>
            <w:tcW w:w="5319" w:type="dxa"/>
            <w:shd w:val="clear" w:color="auto" w:fill="auto"/>
          </w:tcPr>
          <w:p w:rsidR="00BD2121" w:rsidRPr="00886E2F" w:rsidRDefault="00BD2121" w:rsidP="00BD2121">
            <w:pPr>
              <w:jc w:val="right"/>
              <w:rPr>
                <w:rFonts w:asciiTheme="minorBidi" w:hAnsiTheme="minorBidi"/>
                <w:rtl/>
              </w:rPr>
            </w:pPr>
            <w:r w:rsidRPr="00886E2F">
              <w:rPr>
                <w:rFonts w:asciiTheme="minorBidi" w:hAnsiTheme="minorBidi" w:cstheme="minorBidi"/>
              </w:rPr>
              <w:t>Temporary restorations and temporization of all esthetic preparations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14</w:t>
            </w:r>
          </w:p>
        </w:tc>
        <w:tc>
          <w:tcPr>
            <w:tcW w:w="5319" w:type="dxa"/>
            <w:shd w:val="clear" w:color="auto" w:fill="auto"/>
          </w:tcPr>
          <w:p w:rsidR="00BD2121" w:rsidRPr="00886E2F" w:rsidRDefault="00BD2121" w:rsidP="00BD2121">
            <w:pPr>
              <w:jc w:val="right"/>
              <w:rPr>
                <w:rFonts w:asciiTheme="minorBidi" w:hAnsiTheme="minorBidi"/>
                <w:rtl/>
              </w:rPr>
            </w:pPr>
            <w:r w:rsidRPr="00886E2F">
              <w:rPr>
                <w:rFonts w:asciiTheme="minorBidi" w:hAnsiTheme="minorBidi" w:cstheme="minorBidi"/>
              </w:rPr>
              <w:t>CAD/CAM restorations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15</w:t>
            </w:r>
          </w:p>
        </w:tc>
        <w:tc>
          <w:tcPr>
            <w:tcW w:w="5319" w:type="dxa"/>
            <w:shd w:val="clear" w:color="auto" w:fill="auto"/>
          </w:tcPr>
          <w:p w:rsidR="00BD2121" w:rsidRPr="00487A69" w:rsidRDefault="00BD2121" w:rsidP="00BD2121">
            <w:pPr>
              <w:jc w:val="right"/>
              <w:rPr>
                <w:rFonts w:asciiTheme="minorBidi" w:hAnsiTheme="minorBidi"/>
                <w:rtl/>
              </w:rPr>
            </w:pPr>
            <w:r w:rsidRPr="003509B5">
              <w:rPr>
                <w:rFonts w:asciiTheme="minorBidi" w:hAnsiTheme="minorBidi"/>
              </w:rPr>
              <w:t>mid-year exam</w:t>
            </w:r>
          </w:p>
        </w:tc>
      </w:tr>
    </w:tbl>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Pr="001204C1" w:rsidRDefault="00BD2121" w:rsidP="00BD2121">
      <w:pPr>
        <w:jc w:val="right"/>
        <w:rPr>
          <w:rFonts w:ascii="Footlight MT Light" w:hAnsi="Footlight MT Light"/>
          <w:b/>
          <w:sz w:val="36"/>
          <w:szCs w:val="36"/>
        </w:rPr>
      </w:pPr>
      <w:r>
        <w:rPr>
          <w:rFonts w:ascii="Footlight MT Light" w:hAnsi="Footlight MT Light"/>
          <w:b/>
          <w:sz w:val="36"/>
          <w:szCs w:val="36"/>
        </w:rPr>
        <w:t>Second Semester 204-2015</w:t>
      </w: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tbl>
      <w:tblPr>
        <w:tblpPr w:leftFromText="180" w:rightFromText="180" w:vertAnchor="text" w:horzAnchor="page" w:tblpX="3058" w:tblpY="-42"/>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84"/>
        <w:gridCol w:w="5319"/>
      </w:tblGrid>
      <w:tr w:rsidR="00BD2121" w:rsidRPr="00691B13" w:rsidTr="00A90459">
        <w:trPr>
          <w:trHeight w:val="510"/>
        </w:trPr>
        <w:tc>
          <w:tcPr>
            <w:tcW w:w="1384" w:type="dxa"/>
            <w:shd w:val="clear" w:color="auto" w:fill="auto"/>
            <w:vAlign w:val="center"/>
          </w:tcPr>
          <w:p w:rsidR="00BD2121" w:rsidRPr="00691B13" w:rsidRDefault="00BD2121" w:rsidP="00BD2121">
            <w:pPr>
              <w:jc w:val="right"/>
              <w:rPr>
                <w:rFonts w:ascii="Footlight MT Light" w:hAnsi="Footlight MT Light"/>
                <w:b/>
              </w:rPr>
            </w:pPr>
            <w:r>
              <w:rPr>
                <w:rFonts w:ascii="Footlight MT Light" w:hAnsi="Footlight MT Light"/>
                <w:b/>
              </w:rPr>
              <w:t>Week</w:t>
            </w:r>
          </w:p>
        </w:tc>
        <w:tc>
          <w:tcPr>
            <w:tcW w:w="5319" w:type="dxa"/>
            <w:shd w:val="clear" w:color="auto" w:fill="auto"/>
            <w:vAlign w:val="center"/>
          </w:tcPr>
          <w:p w:rsidR="00BD2121" w:rsidRPr="00691B13" w:rsidRDefault="00BD2121" w:rsidP="00BD2121">
            <w:pPr>
              <w:jc w:val="right"/>
              <w:rPr>
                <w:rFonts w:ascii="Footlight MT Light" w:hAnsi="Footlight MT Light"/>
                <w:b/>
              </w:rPr>
            </w:pPr>
            <w:r w:rsidRPr="00691B13">
              <w:rPr>
                <w:rFonts w:ascii="Footlight MT Light" w:hAnsi="Footlight MT Light"/>
                <w:b/>
              </w:rPr>
              <w:t>TOPIC</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w:t>
            </w:r>
          </w:p>
        </w:tc>
        <w:tc>
          <w:tcPr>
            <w:tcW w:w="5319" w:type="dxa"/>
            <w:shd w:val="clear" w:color="auto" w:fill="auto"/>
          </w:tcPr>
          <w:p w:rsidR="00BD2121" w:rsidRPr="00F13D0E" w:rsidRDefault="00BD2121" w:rsidP="00BD2121">
            <w:pPr>
              <w:jc w:val="right"/>
              <w:rPr>
                <w:rFonts w:asciiTheme="minorBidi" w:hAnsiTheme="minorBidi"/>
              </w:rPr>
            </w:pPr>
            <w:r w:rsidRPr="00F13D0E">
              <w:rPr>
                <w:rFonts w:asciiTheme="minorBidi" w:hAnsiTheme="minorBidi" w:cstheme="minorBidi"/>
              </w:rPr>
              <w:t>Infection control in dentistry</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2</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Isolation of the operative field and  type of matrixes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3</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Bases and liners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4</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Light curing unites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5</w:t>
            </w:r>
          </w:p>
        </w:tc>
        <w:tc>
          <w:tcPr>
            <w:tcW w:w="5319" w:type="dxa"/>
            <w:shd w:val="clear" w:color="auto" w:fill="auto"/>
          </w:tcPr>
          <w:p w:rsidR="00BD2121" w:rsidRPr="00F13D0E" w:rsidRDefault="00BD2121" w:rsidP="00BD2121">
            <w:pPr>
              <w:jc w:val="right"/>
              <w:rPr>
                <w:rFonts w:asciiTheme="minorBidi" w:hAnsiTheme="minorBidi"/>
                <w:rtl/>
              </w:rPr>
            </w:pPr>
            <w:r w:rsidRPr="00EC6D61">
              <w:rPr>
                <w:rFonts w:asciiTheme="minorBidi" w:hAnsiTheme="minorBidi" w:cstheme="minorBidi"/>
              </w:rPr>
              <w:t>Tooth bleaching + microabrasion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6</w:t>
            </w:r>
          </w:p>
        </w:tc>
        <w:tc>
          <w:tcPr>
            <w:tcW w:w="5319" w:type="dxa"/>
            <w:shd w:val="clear" w:color="auto" w:fill="auto"/>
          </w:tcPr>
          <w:p w:rsidR="00BD2121" w:rsidRPr="003F67B6" w:rsidRDefault="00BD2121" w:rsidP="00BD2121">
            <w:pPr>
              <w:jc w:val="right"/>
              <w:rPr>
                <w:rFonts w:asciiTheme="minorBidi" w:hAnsiTheme="minorBidi"/>
                <w:rtl/>
              </w:rPr>
            </w:pPr>
            <w:r w:rsidRPr="003F67B6">
              <w:rPr>
                <w:rFonts w:asciiTheme="minorBidi" w:hAnsiTheme="minorBidi" w:cstheme="minorBidi"/>
              </w:rPr>
              <w:t>Enamel and dentin adhesion</w:t>
            </w:r>
          </w:p>
        </w:tc>
      </w:tr>
      <w:tr w:rsidR="00BD2121" w:rsidRPr="00691B13" w:rsidTr="00A90459">
        <w:trPr>
          <w:trHeight w:val="284"/>
        </w:trPr>
        <w:tc>
          <w:tcPr>
            <w:tcW w:w="1384" w:type="dxa"/>
            <w:shd w:val="clear" w:color="auto" w:fill="auto"/>
            <w:vAlign w:val="center"/>
          </w:tcPr>
          <w:p w:rsidR="00BD2121" w:rsidRDefault="00BD2121" w:rsidP="00BD2121">
            <w:pPr>
              <w:jc w:val="right"/>
              <w:rPr>
                <w:rFonts w:ascii="Footlight MT Light" w:hAnsi="Footlight MT Light"/>
              </w:rPr>
            </w:pPr>
            <w:r>
              <w:rPr>
                <w:rFonts w:ascii="Footlight MT Light" w:hAnsi="Footlight MT Light"/>
              </w:rPr>
              <w:t>7</w:t>
            </w:r>
          </w:p>
        </w:tc>
        <w:tc>
          <w:tcPr>
            <w:tcW w:w="5319" w:type="dxa"/>
            <w:shd w:val="clear" w:color="auto" w:fill="auto"/>
          </w:tcPr>
          <w:p w:rsidR="00BD2121" w:rsidRDefault="00BD2121" w:rsidP="00BD2121">
            <w:pPr>
              <w:jc w:val="right"/>
            </w:pPr>
            <w:r w:rsidRPr="003F67B6">
              <w:rPr>
                <w:rFonts w:asciiTheme="minorBidi" w:hAnsiTheme="minorBidi" w:cstheme="minorBidi"/>
              </w:rPr>
              <w:t>Composite resin Restoration</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8</w:t>
            </w:r>
          </w:p>
        </w:tc>
        <w:tc>
          <w:tcPr>
            <w:tcW w:w="5319" w:type="dxa"/>
            <w:shd w:val="clear" w:color="auto" w:fill="auto"/>
          </w:tcPr>
          <w:p w:rsidR="00BD2121" w:rsidRPr="00E5107C" w:rsidRDefault="00BD2121" w:rsidP="00BD2121">
            <w:pPr>
              <w:jc w:val="right"/>
              <w:rPr>
                <w:rFonts w:asciiTheme="minorBidi" w:hAnsiTheme="minorBidi"/>
                <w:rtl/>
              </w:rPr>
            </w:pPr>
            <w:r w:rsidRPr="00EC6D61">
              <w:rPr>
                <w:rFonts w:asciiTheme="minorBidi" w:hAnsiTheme="minorBidi" w:cstheme="minorBidi"/>
              </w:rPr>
              <w:t>Fluoride releasing material + operative treatment for elderly people</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9</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Anterior esthetic crowns</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10</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 xml:space="preserve">Considerations </w:t>
            </w:r>
            <w:r>
              <w:rPr>
                <w:rFonts w:asciiTheme="minorBidi" w:hAnsiTheme="minorBidi" w:cstheme="minorBidi"/>
              </w:rPr>
              <w:t>d</w:t>
            </w:r>
            <w:r w:rsidRPr="00F13D0E">
              <w:rPr>
                <w:rFonts w:asciiTheme="minorBidi" w:hAnsiTheme="minorBidi" w:cstheme="minorBidi"/>
              </w:rPr>
              <w:t xml:space="preserve">uring </w:t>
            </w:r>
            <w:r>
              <w:rPr>
                <w:rFonts w:asciiTheme="minorBidi" w:hAnsiTheme="minorBidi" w:cstheme="minorBidi"/>
              </w:rPr>
              <w:t>e</w:t>
            </w:r>
            <w:r w:rsidR="008876FA">
              <w:rPr>
                <w:rFonts w:asciiTheme="minorBidi" w:hAnsiTheme="minorBidi" w:cstheme="minorBidi"/>
              </w:rPr>
              <w:t xml:space="preserve">sthetic treatment </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11</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 xml:space="preserve">Restoration </w:t>
            </w:r>
            <w:r>
              <w:rPr>
                <w:rFonts w:asciiTheme="minorBidi" w:hAnsiTheme="minorBidi" w:cstheme="minorBidi"/>
              </w:rPr>
              <w:t>r</w:t>
            </w:r>
            <w:r w:rsidRPr="00F13D0E">
              <w:rPr>
                <w:rFonts w:asciiTheme="minorBidi" w:hAnsiTheme="minorBidi" w:cstheme="minorBidi"/>
              </w:rPr>
              <w:t>epair, finishing and polishing</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12</w:t>
            </w:r>
          </w:p>
        </w:tc>
        <w:tc>
          <w:tcPr>
            <w:tcW w:w="5319" w:type="dxa"/>
            <w:shd w:val="clear" w:color="auto" w:fill="auto"/>
          </w:tcPr>
          <w:p w:rsidR="00BD2121" w:rsidRPr="00F13D0E" w:rsidRDefault="00BD2121" w:rsidP="00BD2121">
            <w:pPr>
              <w:jc w:val="right"/>
              <w:rPr>
                <w:rFonts w:asciiTheme="minorBidi" w:hAnsiTheme="minorBidi"/>
                <w:rtl/>
              </w:rPr>
            </w:pPr>
            <w:r w:rsidRPr="00F13D0E">
              <w:rPr>
                <w:rFonts w:asciiTheme="minorBidi" w:hAnsiTheme="minorBidi" w:cstheme="minorBidi"/>
              </w:rPr>
              <w:t>Selection of the restorative material</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13</w:t>
            </w:r>
          </w:p>
        </w:tc>
        <w:tc>
          <w:tcPr>
            <w:tcW w:w="5319" w:type="dxa"/>
            <w:shd w:val="clear" w:color="auto" w:fill="auto"/>
          </w:tcPr>
          <w:p w:rsidR="00BD2121" w:rsidRPr="00F13D0E" w:rsidRDefault="00BD2121" w:rsidP="00BD2121">
            <w:pPr>
              <w:jc w:val="right"/>
              <w:rPr>
                <w:rFonts w:asciiTheme="minorBidi" w:hAnsiTheme="minorBidi"/>
                <w:rtl/>
              </w:rPr>
            </w:pPr>
            <w:r>
              <w:rPr>
                <w:rFonts w:asciiTheme="minorBidi" w:hAnsiTheme="minorBidi"/>
              </w:rPr>
              <w:t>Amalgam</w:t>
            </w:r>
          </w:p>
        </w:tc>
      </w:tr>
      <w:tr w:rsidR="00BD2121" w:rsidRPr="00691B13" w:rsidTr="00A90459">
        <w:trPr>
          <w:trHeight w:val="284"/>
        </w:trPr>
        <w:tc>
          <w:tcPr>
            <w:tcW w:w="1384" w:type="dxa"/>
            <w:shd w:val="clear" w:color="auto" w:fill="auto"/>
            <w:vAlign w:val="center"/>
          </w:tcPr>
          <w:p w:rsidR="00BD2121" w:rsidRPr="00691B13" w:rsidRDefault="00BD2121" w:rsidP="00BD2121">
            <w:pPr>
              <w:jc w:val="right"/>
              <w:rPr>
                <w:rFonts w:ascii="Footlight MT Light" w:hAnsi="Footlight MT Light"/>
              </w:rPr>
            </w:pPr>
            <w:r>
              <w:rPr>
                <w:rFonts w:ascii="Footlight MT Light" w:hAnsi="Footlight MT Light"/>
              </w:rPr>
              <w:t>14</w:t>
            </w:r>
          </w:p>
        </w:tc>
        <w:tc>
          <w:tcPr>
            <w:tcW w:w="5319" w:type="dxa"/>
            <w:shd w:val="clear" w:color="auto" w:fill="auto"/>
          </w:tcPr>
          <w:p w:rsidR="00BD2121" w:rsidRPr="00F13D0E" w:rsidRDefault="00BD2121" w:rsidP="00BD2121">
            <w:pPr>
              <w:jc w:val="right"/>
              <w:rPr>
                <w:rFonts w:asciiTheme="minorBidi" w:hAnsiTheme="minorBidi"/>
                <w:rtl/>
              </w:rPr>
            </w:pPr>
            <w:r>
              <w:rPr>
                <w:rFonts w:asciiTheme="minorBidi" w:hAnsiTheme="minorBidi"/>
              </w:rPr>
              <w:t>Final Exam</w:t>
            </w:r>
          </w:p>
        </w:tc>
      </w:tr>
    </w:tbl>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b/>
        </w:rPr>
      </w:pPr>
    </w:p>
    <w:p w:rsidR="00BD2121" w:rsidRDefault="00BD2121" w:rsidP="00BD2121">
      <w:pPr>
        <w:jc w:val="right"/>
        <w:rPr>
          <w:rFonts w:ascii="Footlight MT Light" w:hAnsi="Footlight MT Light"/>
        </w:rPr>
      </w:pPr>
    </w:p>
    <w:p w:rsidR="00BD2121" w:rsidRDefault="00BD2121" w:rsidP="00BD2121">
      <w:pPr>
        <w:jc w:val="right"/>
        <w:rPr>
          <w:rFonts w:ascii="Footlight MT Light" w:hAnsi="Footlight MT Light"/>
        </w:rPr>
      </w:pPr>
    </w:p>
    <w:p w:rsidR="00360F90" w:rsidRPr="00915D7F" w:rsidRDefault="00360F90" w:rsidP="00BD2121">
      <w:pPr>
        <w:bidi w:val="0"/>
        <w:jc w:val="right"/>
        <w:rPr>
          <w:rFonts w:ascii="Tahoma" w:hAnsi="Tahoma" w:cs="Tahoma"/>
        </w:rPr>
      </w:pPr>
    </w:p>
    <w:sectPr w:rsidR="00360F90" w:rsidRPr="00915D7F" w:rsidSect="00E16B3A">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D8" w:rsidRDefault="00DE5CD8" w:rsidP="003D4D05">
      <w:r>
        <w:separator/>
      </w:r>
    </w:p>
  </w:endnote>
  <w:endnote w:type="continuationSeparator" w:id="0">
    <w:p w:rsidR="00DE5CD8" w:rsidRDefault="00DE5CD8" w:rsidP="003D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D8" w:rsidRDefault="00DE5CD8" w:rsidP="003D4D05">
      <w:r>
        <w:separator/>
      </w:r>
    </w:p>
  </w:footnote>
  <w:footnote w:type="continuationSeparator" w:id="0">
    <w:p w:rsidR="00DE5CD8" w:rsidRDefault="00DE5CD8" w:rsidP="003D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CA3"/>
    <w:multiLevelType w:val="hybridMultilevel"/>
    <w:tmpl w:val="7ED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2203F"/>
    <w:multiLevelType w:val="hybridMultilevel"/>
    <w:tmpl w:val="68A608C4"/>
    <w:lvl w:ilvl="0" w:tplc="95D0B98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D2341"/>
    <w:multiLevelType w:val="hybridMultilevel"/>
    <w:tmpl w:val="9AD68B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60D92"/>
    <w:multiLevelType w:val="hybridMultilevel"/>
    <w:tmpl w:val="D2324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B5A20"/>
    <w:multiLevelType w:val="hybridMultilevel"/>
    <w:tmpl w:val="747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104ED"/>
    <w:multiLevelType w:val="hybridMultilevel"/>
    <w:tmpl w:val="50485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C1"/>
    <w:rsid w:val="00030F0F"/>
    <w:rsid w:val="00053AC7"/>
    <w:rsid w:val="00062D4F"/>
    <w:rsid w:val="000737C1"/>
    <w:rsid w:val="000B1F92"/>
    <w:rsid w:val="000E5420"/>
    <w:rsid w:val="00190B71"/>
    <w:rsid w:val="0019774F"/>
    <w:rsid w:val="001A0547"/>
    <w:rsid w:val="002365FB"/>
    <w:rsid w:val="002576C9"/>
    <w:rsid w:val="002A7645"/>
    <w:rsid w:val="00360F90"/>
    <w:rsid w:val="003C5FB3"/>
    <w:rsid w:val="003D4D05"/>
    <w:rsid w:val="003F184E"/>
    <w:rsid w:val="003F1C8A"/>
    <w:rsid w:val="003F449B"/>
    <w:rsid w:val="004233C7"/>
    <w:rsid w:val="00437EEC"/>
    <w:rsid w:val="00441F8E"/>
    <w:rsid w:val="00505529"/>
    <w:rsid w:val="00560594"/>
    <w:rsid w:val="00586687"/>
    <w:rsid w:val="005C6BBF"/>
    <w:rsid w:val="005D66DF"/>
    <w:rsid w:val="005F0808"/>
    <w:rsid w:val="005F4F91"/>
    <w:rsid w:val="006612C1"/>
    <w:rsid w:val="00661DDC"/>
    <w:rsid w:val="006A5AAE"/>
    <w:rsid w:val="006B0AD0"/>
    <w:rsid w:val="007623D2"/>
    <w:rsid w:val="007844BC"/>
    <w:rsid w:val="007876E5"/>
    <w:rsid w:val="007E416A"/>
    <w:rsid w:val="008672AA"/>
    <w:rsid w:val="00886E2F"/>
    <w:rsid w:val="008876FA"/>
    <w:rsid w:val="008B5FE5"/>
    <w:rsid w:val="00915D20"/>
    <w:rsid w:val="00915D7F"/>
    <w:rsid w:val="0092342C"/>
    <w:rsid w:val="00954336"/>
    <w:rsid w:val="009863B2"/>
    <w:rsid w:val="009D773E"/>
    <w:rsid w:val="009E42B2"/>
    <w:rsid w:val="009E44B9"/>
    <w:rsid w:val="00A67CAD"/>
    <w:rsid w:val="00AC656A"/>
    <w:rsid w:val="00AE08DB"/>
    <w:rsid w:val="00AE57A6"/>
    <w:rsid w:val="00B60129"/>
    <w:rsid w:val="00BD2121"/>
    <w:rsid w:val="00BF6ADB"/>
    <w:rsid w:val="00C36DDE"/>
    <w:rsid w:val="00C424A0"/>
    <w:rsid w:val="00C94E37"/>
    <w:rsid w:val="00CB3D18"/>
    <w:rsid w:val="00D651D3"/>
    <w:rsid w:val="00D844C0"/>
    <w:rsid w:val="00D97D34"/>
    <w:rsid w:val="00DE5CD8"/>
    <w:rsid w:val="00E413E2"/>
    <w:rsid w:val="00E417E2"/>
    <w:rsid w:val="00E67BCE"/>
    <w:rsid w:val="00EC6D61"/>
    <w:rsid w:val="00F660F8"/>
    <w:rsid w:val="00F94C16"/>
    <w:rsid w:val="00FD562F"/>
    <w:rsid w:val="00FE2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BC81B-3B9B-4B08-9826-D664E328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B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F90"/>
    <w:pPr>
      <w:bidi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90B71"/>
    <w:rPr>
      <w:color w:val="0000FF" w:themeColor="hyperlink"/>
      <w:u w:val="single"/>
    </w:rPr>
  </w:style>
  <w:style w:type="paragraph" w:styleId="BalloonText">
    <w:name w:val="Balloon Text"/>
    <w:basedOn w:val="Normal"/>
    <w:link w:val="BalloonTextChar"/>
    <w:uiPriority w:val="99"/>
    <w:semiHidden/>
    <w:unhideWhenUsed/>
    <w:rsid w:val="003F1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wliya@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atah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81DA-BD61-4689-833B-9C02C7B9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Dr.Wedad Awliya</dc:creator>
  <cp:lastModifiedBy>dr.wedad yassin  awliya</cp:lastModifiedBy>
  <cp:revision>22</cp:revision>
  <cp:lastPrinted>2014-09-25T10:07:00Z</cp:lastPrinted>
  <dcterms:created xsi:type="dcterms:W3CDTF">2014-08-17T11:08:00Z</dcterms:created>
  <dcterms:modified xsi:type="dcterms:W3CDTF">2015-01-05T09:34:00Z</dcterms:modified>
</cp:coreProperties>
</file>