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5" w:rsidRDefault="00010EC5" w:rsidP="00010EC5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010EC5" w:rsidRDefault="00010EC5" w:rsidP="00010E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rtl/>
        </w:rPr>
        <w:t>مقرر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"أسس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المناهج، نهج </w:t>
      </w: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500"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الفصل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الأول143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5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/143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6</w:t>
      </w:r>
    </w:p>
    <w:p w:rsidR="00010EC5" w:rsidRDefault="00010EC5" w:rsidP="00010EC5">
      <w:pPr>
        <w:pStyle w:val="BodyText"/>
        <w:tabs>
          <w:tab w:val="left" w:pos="5099"/>
        </w:tabs>
        <w:bidi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</w:r>
    </w:p>
    <w:p w:rsidR="00010EC5" w:rsidRDefault="00010EC5" w:rsidP="00010EC5">
      <w:pPr>
        <w:jc w:val="center"/>
        <w:rPr>
          <w:rFonts w:ascii="Tahoma" w:hAnsi="Tahoma" w:cs="Simplified Arabic Backslanted"/>
          <w:b/>
          <w:bCs/>
          <w:sz w:val="32"/>
          <w:szCs w:val="32"/>
          <w:rtl/>
        </w:rPr>
      </w:pPr>
      <w:r>
        <w:rPr>
          <w:rFonts w:ascii="Tahoma" w:hAnsi="Tahoma" w:cs="Simplified Arabic Backslanted" w:hint="cs"/>
          <w:b/>
          <w:bCs/>
          <w:sz w:val="32"/>
          <w:szCs w:val="32"/>
          <w:rtl/>
        </w:rPr>
        <w:t xml:space="preserve">استاذ المقرر: </w:t>
      </w:r>
      <w:proofErr w:type="spellStart"/>
      <w:r>
        <w:rPr>
          <w:rFonts w:ascii="Tahoma" w:hAnsi="Tahoma" w:cs="Simplified Arabic Backslanted" w:hint="cs"/>
          <w:b/>
          <w:bCs/>
          <w:sz w:val="32"/>
          <w:szCs w:val="32"/>
          <w:rtl/>
        </w:rPr>
        <w:t>أ.د</w:t>
      </w:r>
      <w:proofErr w:type="spellEnd"/>
      <w:r>
        <w:rPr>
          <w:rFonts w:ascii="Tahoma" w:hAnsi="Tahoma" w:cs="Simplified Arabic Backslanted" w:hint="cs"/>
          <w:b/>
          <w:bCs/>
          <w:sz w:val="32"/>
          <w:szCs w:val="32"/>
          <w:rtl/>
        </w:rPr>
        <w:t>. علي أحمد الراشد</w:t>
      </w:r>
    </w:p>
    <w:p w:rsidR="00010EC5" w:rsidRDefault="00C83EA3" w:rsidP="00010EC5">
      <w:pPr>
        <w:jc w:val="center"/>
        <w:rPr>
          <w:rFonts w:ascii="Tahoma" w:hAnsi="Tahoma" w:cs="Simplified Arabic Backslanted"/>
          <w:b/>
          <w:bCs/>
          <w:sz w:val="32"/>
          <w:szCs w:val="32"/>
        </w:rPr>
      </w:pPr>
      <w:hyperlink r:id="rId6" w:history="1">
        <w:r w:rsidR="00010EC5">
          <w:rPr>
            <w:rStyle w:val="Hyperlink"/>
            <w:rFonts w:ascii="Tahoma" w:hAnsi="Tahoma" w:cs="Tahoma"/>
            <w:sz w:val="18"/>
            <w:szCs w:val="18"/>
          </w:rPr>
          <w:t xml:space="preserve">http://faculty.ksu.edu.sa/aliarrashed </w:t>
        </w:r>
      </w:hyperlink>
    </w:p>
    <w:p w:rsidR="00010EC5" w:rsidRDefault="00C83EA3" w:rsidP="000A50C5">
      <w:pPr>
        <w:bidi/>
        <w:jc w:val="center"/>
        <w:rPr>
          <w:rFonts w:ascii="Tahoma" w:hAnsi="Tahoma" w:cs="Simplified Arabic Backslanted"/>
          <w:b/>
          <w:bCs/>
          <w:sz w:val="32"/>
          <w:szCs w:val="32"/>
          <w:rtl/>
        </w:rPr>
      </w:pPr>
      <w:hyperlink r:id="rId7" w:history="1">
        <w:r w:rsidR="0036030B" w:rsidRPr="00AB1056">
          <w:rPr>
            <w:rStyle w:val="Hyperlink"/>
            <w:rFonts w:ascii="Tahoma" w:hAnsi="Tahoma" w:cs="Simplified Arabic Backslanted"/>
            <w:sz w:val="24"/>
            <w:szCs w:val="24"/>
          </w:rPr>
          <w:t>aliarrashed@gmail.com</w:t>
        </w:r>
      </w:hyperlink>
      <w:r w:rsidR="0036030B">
        <w:rPr>
          <w:rFonts w:ascii="Tahoma" w:hAnsi="Tahoma" w:cs="Simplified Arabic Backslanted" w:hint="cs"/>
          <w:b/>
          <w:bCs/>
          <w:sz w:val="32"/>
          <w:szCs w:val="32"/>
          <w:rtl/>
        </w:rPr>
        <w:t xml:space="preserve">           رقم </w:t>
      </w:r>
      <w:proofErr w:type="gramStart"/>
      <w:r w:rsidR="0036030B">
        <w:rPr>
          <w:rFonts w:ascii="Tahoma" w:hAnsi="Tahoma" w:cs="Simplified Arabic Backslanted" w:hint="cs"/>
          <w:b/>
          <w:bCs/>
          <w:sz w:val="32"/>
          <w:szCs w:val="32"/>
          <w:rtl/>
        </w:rPr>
        <w:t xml:space="preserve">المكتب  </w:t>
      </w:r>
      <w:r w:rsidR="0036030B" w:rsidRPr="000A50C5">
        <w:rPr>
          <w:rFonts w:ascii="Tahoma" w:hAnsi="Tahoma" w:cs="Simplified Arabic Backslanted" w:hint="cs"/>
          <w:sz w:val="24"/>
          <w:szCs w:val="24"/>
          <w:rtl/>
        </w:rPr>
        <w:t>2أ64</w:t>
      </w:r>
      <w:proofErr w:type="gramEnd"/>
      <w:r w:rsidR="0036030B" w:rsidRPr="000A50C5">
        <w:rPr>
          <w:rFonts w:ascii="Tahoma" w:hAnsi="Tahoma" w:cs="Simplified Arabic Backslanted" w:hint="cs"/>
          <w:sz w:val="24"/>
          <w:szCs w:val="24"/>
          <w:rtl/>
        </w:rPr>
        <w:t xml:space="preserve"> </w:t>
      </w:r>
      <w:r w:rsidR="0036030B">
        <w:rPr>
          <w:rFonts w:ascii="Tahoma" w:hAnsi="Tahoma" w:cs="Simplified Arabic Backslanted" w:hint="cs"/>
          <w:b/>
          <w:bCs/>
          <w:sz w:val="32"/>
          <w:szCs w:val="32"/>
          <w:rtl/>
        </w:rPr>
        <w:t xml:space="preserve">  تلفون</w:t>
      </w:r>
      <w:r w:rsidR="001A2807">
        <w:rPr>
          <w:rFonts w:ascii="Tahoma" w:hAnsi="Tahoma" w:cs="Simplified Arabic Backslanted" w:hint="cs"/>
          <w:b/>
          <w:bCs/>
          <w:sz w:val="32"/>
          <w:szCs w:val="32"/>
          <w:rtl/>
        </w:rPr>
        <w:t xml:space="preserve"> المكتب</w:t>
      </w:r>
      <w:r w:rsidR="0036030B" w:rsidRPr="000A50C5">
        <w:rPr>
          <w:rFonts w:ascii="Tahoma" w:hAnsi="Tahoma" w:cs="Simplified Arabic Backslanted" w:hint="cs"/>
          <w:sz w:val="24"/>
          <w:szCs w:val="24"/>
          <w:rtl/>
        </w:rPr>
        <w:t xml:space="preserve"> </w:t>
      </w:r>
      <w:r w:rsidR="000A50C5" w:rsidRPr="000A50C5">
        <w:rPr>
          <w:rFonts w:ascii="Tahoma" w:hAnsi="Tahoma" w:cs="Simplified Arabic Backslanted" w:hint="cs"/>
          <w:sz w:val="24"/>
          <w:szCs w:val="24"/>
          <w:rtl/>
        </w:rPr>
        <w:t>4693794</w:t>
      </w:r>
    </w:p>
    <w:p w:rsidR="00010EC5" w:rsidRDefault="00010EC5" w:rsidP="00010EC5">
      <w:pPr>
        <w:jc w:val="righ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05969" w:rsidRPr="00932E9A" w:rsidRDefault="00F05969" w:rsidP="00932E9A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</w:rPr>
      </w:pPr>
      <w:r w:rsidRPr="00932E9A">
        <w:rPr>
          <w:rFonts w:cs="DecoType Naskh Variants" w:hint="cs"/>
          <w:b/>
          <w:bCs/>
          <w:sz w:val="28"/>
          <w:szCs w:val="28"/>
          <w:rtl/>
        </w:rPr>
        <w:t>مسؤوليا</w:t>
      </w:r>
      <w:r w:rsidRPr="00932E9A">
        <w:rPr>
          <w:rFonts w:cs="DecoType Naskh Variants" w:hint="eastAsia"/>
          <w:b/>
          <w:bCs/>
          <w:sz w:val="28"/>
          <w:szCs w:val="28"/>
          <w:rtl/>
        </w:rPr>
        <w:t>ت</w:t>
      </w:r>
      <w:r w:rsidRPr="00932E9A">
        <w:rPr>
          <w:rFonts w:cs="DecoType Naskh Variants" w:hint="cs"/>
          <w:b/>
          <w:bCs/>
          <w:sz w:val="28"/>
          <w:szCs w:val="28"/>
          <w:rtl/>
        </w:rPr>
        <w:t xml:space="preserve"> الطالب:</w:t>
      </w:r>
    </w:p>
    <w:p w:rsidR="00F05969" w:rsidRDefault="00F05969" w:rsidP="00F05969">
      <w:pPr>
        <w:ind w:left="23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     لكي تحقق النجاح في هذا </w:t>
      </w:r>
      <w:proofErr w:type="gramStart"/>
      <w:r>
        <w:rPr>
          <w:rFonts w:cs="DecoType Naskh Variants" w:hint="cs"/>
          <w:sz w:val="28"/>
          <w:szCs w:val="28"/>
          <w:rtl/>
        </w:rPr>
        <w:t>المقرر  لابد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 من أن تحضر جميع المحاضرات ، وتشارك معنا في النقاش وتسجل الملاحظات، وإن كنت لا تستطيع الحضور  لسبب قاهر أو أنك   </w:t>
      </w:r>
    </w:p>
    <w:p w:rsidR="00F05969" w:rsidRDefault="00F05969" w:rsidP="00F05969">
      <w:pPr>
        <w:ind w:left="23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    ستتأخر أرجو </w:t>
      </w:r>
      <w:proofErr w:type="gramStart"/>
      <w:r>
        <w:rPr>
          <w:rFonts w:cs="DecoType Naskh Variants" w:hint="cs"/>
          <w:sz w:val="28"/>
          <w:szCs w:val="28"/>
          <w:rtl/>
        </w:rPr>
        <w:t>إبلاغي  برسالة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 قبل المحاضرة. أعتقد أن كل واحد لديه ما يقدمه، فتعال مستعداً للمشاركة في </w:t>
      </w:r>
      <w:proofErr w:type="gramStart"/>
      <w:r>
        <w:rPr>
          <w:rFonts w:cs="DecoType Naskh Variants" w:hint="cs"/>
          <w:sz w:val="28"/>
          <w:szCs w:val="28"/>
          <w:rtl/>
        </w:rPr>
        <w:t>كل  لقاء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. كل التكليفات يجب  إكمالها في الوقت  </w:t>
      </w:r>
    </w:p>
    <w:p w:rsidR="00295FDE" w:rsidRDefault="00F05969" w:rsidP="00F05969">
      <w:pPr>
        <w:ind w:left="234"/>
        <w:jc w:val="right"/>
        <w:rPr>
          <w:rFonts w:cs="DecoType Naskh Variants"/>
          <w:sz w:val="28"/>
          <w:szCs w:val="28"/>
        </w:rPr>
      </w:pPr>
      <w:r>
        <w:rPr>
          <w:rFonts w:cs="DecoType Naskh Variants" w:hint="cs"/>
          <w:sz w:val="28"/>
          <w:szCs w:val="28"/>
          <w:rtl/>
        </w:rPr>
        <w:t xml:space="preserve">                      المحدد. الأمانة العلمية مطلب أساسي، </w:t>
      </w:r>
      <w:proofErr w:type="gramStart"/>
      <w:r>
        <w:rPr>
          <w:rFonts w:cs="DecoType Naskh Variants" w:hint="cs"/>
          <w:sz w:val="28"/>
          <w:szCs w:val="28"/>
          <w:rtl/>
        </w:rPr>
        <w:t>لذا  يجب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 أن  يكون ما تقدمه  من متطلبات  وأ</w:t>
      </w:r>
      <w:r w:rsidR="000A50C5">
        <w:rPr>
          <w:rFonts w:cs="DecoType Naskh Variants" w:hint="cs"/>
          <w:sz w:val="28"/>
          <w:szCs w:val="28"/>
          <w:rtl/>
        </w:rPr>
        <w:t>و</w:t>
      </w:r>
      <w:r>
        <w:rPr>
          <w:rFonts w:cs="DecoType Naskh Variants" w:hint="cs"/>
          <w:sz w:val="28"/>
          <w:szCs w:val="28"/>
          <w:rtl/>
        </w:rPr>
        <w:t>راق بحثية في هذا المقرر  هو من إعدادك وخاصاً بك.</w:t>
      </w:r>
      <w:r w:rsidR="00295FDE">
        <w:rPr>
          <w:rFonts w:cs="DecoType Naskh Variants" w:hint="cs"/>
          <w:sz w:val="28"/>
          <w:szCs w:val="28"/>
          <w:rtl/>
        </w:rPr>
        <w:t xml:space="preserve"> أتوقع منك إبداع</w:t>
      </w:r>
      <w:r w:rsidR="004C71B8">
        <w:rPr>
          <w:rFonts w:cs="DecoType Naskh Variants" w:hint="cs"/>
          <w:sz w:val="28"/>
          <w:szCs w:val="28"/>
          <w:rtl/>
        </w:rPr>
        <w:t>ا</w:t>
      </w:r>
      <w:r w:rsidR="00295FDE">
        <w:rPr>
          <w:rFonts w:cs="DecoType Naskh Variants" w:hint="cs"/>
          <w:sz w:val="28"/>
          <w:szCs w:val="28"/>
          <w:rtl/>
        </w:rPr>
        <w:t xml:space="preserve">  وتجويد</w:t>
      </w:r>
      <w:r w:rsidR="004C71B8">
        <w:rPr>
          <w:rFonts w:cs="DecoType Naskh Variants" w:hint="cs"/>
          <w:sz w:val="28"/>
          <w:szCs w:val="28"/>
          <w:rtl/>
        </w:rPr>
        <w:t>اً</w:t>
      </w:r>
      <w:r w:rsidR="00932E9A">
        <w:rPr>
          <w:rFonts w:cs="DecoType Naskh Variants" w:hint="cs"/>
          <w:sz w:val="28"/>
          <w:szCs w:val="28"/>
          <w:rtl/>
        </w:rPr>
        <w:t xml:space="preserve"> </w:t>
      </w:r>
      <w:r w:rsidR="004C71B8">
        <w:rPr>
          <w:rFonts w:cs="DecoType Naskh Variants" w:hint="cs"/>
          <w:sz w:val="28"/>
          <w:szCs w:val="28"/>
          <w:rtl/>
        </w:rPr>
        <w:t>للعمل، وتنويعاً ل</w:t>
      </w:r>
      <w:r w:rsidR="00295FDE">
        <w:rPr>
          <w:rFonts w:cs="DecoType Naskh Variants" w:hint="cs"/>
          <w:sz w:val="28"/>
          <w:szCs w:val="28"/>
          <w:rtl/>
        </w:rPr>
        <w:t>مصادر</w:t>
      </w:r>
      <w:r w:rsidR="000A50C5">
        <w:rPr>
          <w:rFonts w:cs="DecoType Naskh Variants" w:hint="cs"/>
          <w:sz w:val="28"/>
          <w:szCs w:val="28"/>
          <w:rtl/>
        </w:rPr>
        <w:t xml:space="preserve"> المعلومات.</w:t>
      </w:r>
      <w:r w:rsidR="000A50C5">
        <w:rPr>
          <w:rFonts w:cs="DecoType Naskh Variants"/>
          <w:sz w:val="28"/>
          <w:szCs w:val="28"/>
        </w:rPr>
        <w:t xml:space="preserve">     </w:t>
      </w:r>
      <w:r w:rsidR="000A50C5">
        <w:rPr>
          <w:rFonts w:cs="DecoType Naskh Variants" w:hint="cs"/>
          <w:sz w:val="28"/>
          <w:szCs w:val="28"/>
          <w:rtl/>
        </w:rPr>
        <w:t xml:space="preserve">           </w:t>
      </w:r>
      <w:r w:rsidR="000A50C5">
        <w:rPr>
          <w:rFonts w:cs="DecoType Naskh Variants"/>
          <w:sz w:val="28"/>
          <w:szCs w:val="28"/>
        </w:rPr>
        <w:t xml:space="preserve">  </w:t>
      </w:r>
    </w:p>
    <w:p w:rsidR="00295FDE" w:rsidRDefault="00295FDE" w:rsidP="000A50C5">
      <w:pPr>
        <w:rPr>
          <w:rFonts w:cs="DecoType Naskh Variants"/>
          <w:sz w:val="28"/>
          <w:szCs w:val="28"/>
        </w:rPr>
      </w:pPr>
      <w:r>
        <w:rPr>
          <w:rFonts w:cs="DecoType Naskh Variants"/>
          <w:sz w:val="28"/>
          <w:szCs w:val="28"/>
        </w:rPr>
        <w:t xml:space="preserve">  </w:t>
      </w:r>
      <w:r>
        <w:rPr>
          <w:rFonts w:cs="DecoType Naskh Variants" w:hint="cs"/>
          <w:sz w:val="28"/>
          <w:szCs w:val="28"/>
          <w:rtl/>
        </w:rPr>
        <w:t xml:space="preserve">                </w:t>
      </w:r>
      <w:r>
        <w:rPr>
          <w:rFonts w:cs="DecoType Naskh Variants"/>
          <w:sz w:val="28"/>
          <w:szCs w:val="28"/>
        </w:rPr>
        <w:t xml:space="preserve">    </w:t>
      </w:r>
    </w:p>
    <w:p w:rsidR="00F05969" w:rsidRPr="00271130" w:rsidRDefault="00F05969" w:rsidP="00F05969">
      <w:pPr>
        <w:pStyle w:val="ListParagraph"/>
        <w:numPr>
          <w:ilvl w:val="0"/>
          <w:numId w:val="8"/>
        </w:numPr>
        <w:bidi/>
        <w:spacing w:line="276" w:lineRule="auto"/>
        <w:rPr>
          <w:rFonts w:cs="DecoType Naskh Variants"/>
          <w:b/>
          <w:bCs/>
          <w:sz w:val="28"/>
          <w:szCs w:val="28"/>
        </w:rPr>
      </w:pPr>
      <w:r w:rsidRPr="00271130">
        <w:rPr>
          <w:rFonts w:cs="DecoType Naskh Variants" w:hint="cs"/>
          <w:b/>
          <w:bCs/>
          <w:sz w:val="28"/>
          <w:szCs w:val="28"/>
          <w:rtl/>
        </w:rPr>
        <w:t>مسؤولياتي:</w:t>
      </w:r>
    </w:p>
    <w:p w:rsidR="0040796C" w:rsidRDefault="0040796C" w:rsidP="00F05969">
      <w:pPr>
        <w:pStyle w:val="ListParagraph"/>
        <w:ind w:left="95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</w:t>
      </w:r>
      <w:r w:rsidR="00F05969">
        <w:rPr>
          <w:rFonts w:cs="DecoType Naskh Variants" w:hint="cs"/>
          <w:sz w:val="28"/>
          <w:szCs w:val="28"/>
          <w:rtl/>
        </w:rPr>
        <w:t xml:space="preserve">سأحرص خلال هذا الفصل على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توفير  المناخ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المناسب لك لتكون معلماً ومتعلماً في آن معاُ. دوري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سينحصر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في التوجيه لعمل ال</w:t>
      </w:r>
      <w:r w:rsidR="000A50C5">
        <w:rPr>
          <w:rFonts w:cs="DecoType Naskh Variants" w:hint="cs"/>
          <w:sz w:val="28"/>
          <w:szCs w:val="28"/>
          <w:rtl/>
        </w:rPr>
        <w:t>و</w:t>
      </w:r>
      <w:r w:rsidR="00F05969">
        <w:rPr>
          <w:rFonts w:cs="DecoType Naskh Variants" w:hint="cs"/>
          <w:sz w:val="28"/>
          <w:szCs w:val="28"/>
          <w:rtl/>
        </w:rPr>
        <w:t xml:space="preserve">حدات المنهجية وخطط الدروس وفق نظريات </w:t>
      </w:r>
      <w:r>
        <w:rPr>
          <w:rFonts w:cs="DecoType Naskh Variants" w:hint="cs"/>
          <w:sz w:val="28"/>
          <w:szCs w:val="28"/>
          <w:rtl/>
        </w:rPr>
        <w:t xml:space="preserve">  </w:t>
      </w:r>
    </w:p>
    <w:p w:rsidR="00D9389A" w:rsidRDefault="0040796C" w:rsidP="00F05969">
      <w:pPr>
        <w:pStyle w:val="ListParagraph"/>
        <w:ind w:left="95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</w:t>
      </w:r>
      <w:proofErr w:type="gramStart"/>
      <w:r>
        <w:rPr>
          <w:rFonts w:cs="DecoType Naskh Variants" w:hint="cs"/>
          <w:sz w:val="28"/>
          <w:szCs w:val="28"/>
          <w:rtl/>
        </w:rPr>
        <w:t>التعلم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 التي تختارها</w:t>
      </w:r>
      <w:r w:rsidR="00F05969">
        <w:rPr>
          <w:rFonts w:cs="DecoType Naskh Variants" w:hint="cs"/>
          <w:sz w:val="28"/>
          <w:szCs w:val="28"/>
          <w:rtl/>
        </w:rPr>
        <w:t xml:space="preserve">. هدفي لنا جميعاً هو خلق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مناخ  علمي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يساعدنا على النمو المهني</w:t>
      </w:r>
      <w:r w:rsidR="00295FDE">
        <w:rPr>
          <w:rFonts w:cs="DecoType Naskh Variants" w:hint="cs"/>
          <w:sz w:val="28"/>
          <w:szCs w:val="28"/>
          <w:rtl/>
        </w:rPr>
        <w:t>،</w:t>
      </w:r>
      <w:r w:rsidR="00F05969">
        <w:rPr>
          <w:rFonts w:cs="DecoType Naskh Variants" w:hint="cs"/>
          <w:sz w:val="28"/>
          <w:szCs w:val="28"/>
          <w:rtl/>
        </w:rPr>
        <w:t xml:space="preserve"> نتبادل الأفكار</w:t>
      </w:r>
      <w:r w:rsidR="00295FDE">
        <w:rPr>
          <w:rFonts w:cs="DecoType Naskh Variants" w:hint="cs"/>
          <w:sz w:val="28"/>
          <w:szCs w:val="28"/>
          <w:rtl/>
        </w:rPr>
        <w:t xml:space="preserve"> حول   المنهج بصفة عامة والوحدات المنهجية </w:t>
      </w:r>
      <w:r w:rsidR="00F05969">
        <w:rPr>
          <w:rFonts w:cs="DecoType Naskh Variants" w:hint="cs"/>
          <w:sz w:val="28"/>
          <w:szCs w:val="28"/>
          <w:rtl/>
        </w:rPr>
        <w:t xml:space="preserve"> وخطط الدروس</w:t>
      </w:r>
      <w:r w:rsidR="00295FDE">
        <w:rPr>
          <w:rFonts w:cs="DecoType Naskh Variants" w:hint="cs"/>
          <w:sz w:val="28"/>
          <w:szCs w:val="28"/>
          <w:rtl/>
        </w:rPr>
        <w:t xml:space="preserve"> بصفة خاصة،</w:t>
      </w:r>
      <w:r w:rsidR="00F05969">
        <w:rPr>
          <w:rFonts w:cs="DecoType Naskh Variants" w:hint="cs"/>
          <w:sz w:val="28"/>
          <w:szCs w:val="28"/>
          <w:rtl/>
        </w:rPr>
        <w:t xml:space="preserve">  </w:t>
      </w:r>
      <w:r w:rsidR="00D9389A">
        <w:rPr>
          <w:rFonts w:cs="DecoType Naskh Variants" w:hint="cs"/>
          <w:sz w:val="28"/>
          <w:szCs w:val="28"/>
          <w:rtl/>
        </w:rPr>
        <w:t xml:space="preserve">   </w:t>
      </w:r>
    </w:p>
    <w:p w:rsidR="000A50C5" w:rsidRDefault="00D9389A" w:rsidP="00E04002">
      <w:pPr>
        <w:pStyle w:val="ListParagraph"/>
        <w:ind w:left="954"/>
        <w:jc w:val="right"/>
        <w:rPr>
          <w:rFonts w:cs="DecoType Naskh Variants" w:hint="c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</w:t>
      </w:r>
      <w:r w:rsidR="00F05969">
        <w:rPr>
          <w:rFonts w:cs="DecoType Naskh Variants" w:hint="cs"/>
          <w:sz w:val="28"/>
          <w:szCs w:val="28"/>
          <w:rtl/>
        </w:rPr>
        <w:t xml:space="preserve">وتقديم التغذية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الراجعة  من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أجل  رفع مستوانا لنصب</w:t>
      </w:r>
      <w:r w:rsidR="000A50C5">
        <w:rPr>
          <w:rFonts w:cs="DecoType Naskh Variants" w:hint="cs"/>
          <w:sz w:val="28"/>
          <w:szCs w:val="28"/>
          <w:rtl/>
        </w:rPr>
        <w:t>ح قادرين على ت</w:t>
      </w:r>
      <w:r w:rsidR="00295FDE">
        <w:rPr>
          <w:rFonts w:cs="DecoType Naskh Variants" w:hint="cs"/>
          <w:sz w:val="28"/>
          <w:szCs w:val="28"/>
          <w:rtl/>
        </w:rPr>
        <w:t>طوير  مهاراتنا في التعامل مع  إعداد المناهج والخطط الدراسية</w:t>
      </w:r>
      <w:r w:rsidR="00F05969">
        <w:rPr>
          <w:rFonts w:cs="DecoType Naskh Variants" w:hint="cs"/>
          <w:sz w:val="28"/>
          <w:szCs w:val="28"/>
          <w:rtl/>
        </w:rPr>
        <w:t>.</w:t>
      </w:r>
    </w:p>
    <w:p w:rsidR="000A50C5" w:rsidRDefault="000A50C5" w:rsidP="00E04002">
      <w:pPr>
        <w:pStyle w:val="ListParagraph"/>
        <w:ind w:left="954"/>
        <w:jc w:val="right"/>
        <w:rPr>
          <w:rFonts w:cs="DecoType Naskh Variants" w:hint="cs"/>
          <w:sz w:val="28"/>
          <w:szCs w:val="28"/>
          <w:rtl/>
        </w:rPr>
      </w:pPr>
    </w:p>
    <w:p w:rsidR="000A50C5" w:rsidRDefault="000A50C5" w:rsidP="00E04002">
      <w:pPr>
        <w:pStyle w:val="ListParagraph"/>
        <w:ind w:left="954"/>
        <w:jc w:val="right"/>
        <w:rPr>
          <w:rFonts w:cs="DecoType Naskh Variants" w:hint="cs"/>
          <w:sz w:val="28"/>
          <w:szCs w:val="28"/>
          <w:rtl/>
        </w:rPr>
      </w:pPr>
    </w:p>
    <w:p w:rsidR="00F05969" w:rsidRPr="00E04002" w:rsidRDefault="00F05969" w:rsidP="00E04002">
      <w:pPr>
        <w:pStyle w:val="ListParagraph"/>
        <w:ind w:left="954"/>
        <w:jc w:val="right"/>
        <w:rPr>
          <w:rFonts w:cs="DecoType Naskh Variants"/>
          <w:sz w:val="28"/>
          <w:szCs w:val="28"/>
          <w:rtl/>
        </w:rPr>
      </w:pPr>
      <w:r w:rsidRPr="00E04002">
        <w:rPr>
          <w:rFonts w:cs="DecoType Naskh Variants" w:hint="cs"/>
          <w:sz w:val="28"/>
          <w:szCs w:val="28"/>
          <w:rtl/>
        </w:rPr>
        <w:lastRenderedPageBreak/>
        <w:t xml:space="preserve"> </w:t>
      </w:r>
    </w:p>
    <w:p w:rsidR="004C71B8" w:rsidRPr="004C71B8" w:rsidRDefault="00F05969" w:rsidP="004C71B8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proofErr w:type="gramStart"/>
      <w:r w:rsidRPr="004C71B8">
        <w:rPr>
          <w:rFonts w:asciiTheme="minorBidi" w:hAnsiTheme="minorBidi" w:cstheme="minorBidi"/>
          <w:b/>
          <w:bCs/>
          <w:sz w:val="32"/>
          <w:szCs w:val="32"/>
          <w:rtl/>
        </w:rPr>
        <w:t>متطلبات</w:t>
      </w:r>
      <w:proofErr w:type="gramEnd"/>
      <w:r w:rsidRPr="004C71B8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المقرر:</w:t>
      </w:r>
    </w:p>
    <w:p w:rsidR="00F05969" w:rsidRPr="004C71B8" w:rsidRDefault="00F05969" w:rsidP="004C71B8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</w:rPr>
      </w:pPr>
      <w:r w:rsidRPr="004C71B8">
        <w:rPr>
          <w:rFonts w:cs="DecoType Naskh Variants" w:hint="cs"/>
          <w:b/>
          <w:bCs/>
          <w:sz w:val="28"/>
          <w:szCs w:val="28"/>
          <w:rtl/>
        </w:rPr>
        <w:t>الحوار والمناقشة أثناء المحاضرة</w:t>
      </w:r>
      <w:r w:rsidR="00481804" w:rsidRPr="004C71B8">
        <w:rPr>
          <w:rFonts w:cs="DecoType Naskh Variants" w:hint="cs"/>
          <w:b/>
          <w:bCs/>
          <w:sz w:val="28"/>
          <w:szCs w:val="28"/>
          <w:rtl/>
        </w:rPr>
        <w:t>(10 درجات)</w:t>
      </w:r>
      <w:r w:rsidRPr="004C71B8">
        <w:rPr>
          <w:rFonts w:cs="DecoType Naskh Variants" w:hint="cs"/>
          <w:b/>
          <w:bCs/>
          <w:sz w:val="28"/>
          <w:szCs w:val="28"/>
          <w:rtl/>
        </w:rPr>
        <w:t xml:space="preserve"> : </w:t>
      </w:r>
    </w:p>
    <w:p w:rsidR="00791C8A" w:rsidRDefault="00D9389A" w:rsidP="00791C8A">
      <w:pPr>
        <w:pStyle w:val="ListParagraph"/>
        <w:ind w:left="1674"/>
        <w:jc w:val="right"/>
        <w:rPr>
          <w:rFonts w:ascii="Traditional Arabic" w:hAnsi="Traditional Arabic" w:cs="DecoType Naskh Variants"/>
          <w:sz w:val="32"/>
          <w:szCs w:val="32"/>
          <w:rtl/>
        </w:rPr>
      </w:pPr>
      <w:r w:rsidRPr="004C71B8">
        <w:rPr>
          <w:rFonts w:cs="DecoType Naskh Variants" w:hint="cs"/>
          <w:sz w:val="28"/>
          <w:szCs w:val="28"/>
          <w:rtl/>
        </w:rPr>
        <w:t xml:space="preserve">                  </w:t>
      </w:r>
      <w:r w:rsidR="00295FDE" w:rsidRPr="004C71B8">
        <w:rPr>
          <w:rFonts w:cs="DecoType Naskh Variants" w:hint="cs"/>
          <w:sz w:val="28"/>
          <w:szCs w:val="28"/>
          <w:rtl/>
        </w:rPr>
        <w:t xml:space="preserve">  </w:t>
      </w:r>
      <w:proofErr w:type="gramStart"/>
      <w:r w:rsidR="00473399" w:rsidRPr="004C71B8">
        <w:rPr>
          <w:rFonts w:ascii="Traditional Arabic" w:hAnsi="Traditional Arabic" w:cs="DecoType Naskh Variants" w:hint="cs"/>
          <w:sz w:val="32"/>
          <w:szCs w:val="32"/>
          <w:rtl/>
        </w:rPr>
        <w:t>الته</w:t>
      </w:r>
      <w:r w:rsidR="00473399">
        <w:rPr>
          <w:rFonts w:ascii="Traditional Arabic" w:hAnsi="Traditional Arabic" w:cs="DecoType Naskh Variants" w:hint="cs"/>
          <w:sz w:val="32"/>
          <w:szCs w:val="32"/>
          <w:rtl/>
        </w:rPr>
        <w:t>ي</w:t>
      </w:r>
      <w:r w:rsidR="00473399" w:rsidRPr="004C71B8">
        <w:rPr>
          <w:rFonts w:ascii="Traditional Arabic" w:hAnsi="Traditional Arabic" w:cs="DecoType Naskh Variants" w:hint="cs"/>
          <w:sz w:val="32"/>
          <w:szCs w:val="32"/>
          <w:rtl/>
        </w:rPr>
        <w:t>ؤ</w:t>
      </w:r>
      <w:proofErr w:type="gramEnd"/>
      <w:r w:rsidR="004C71B8" w:rsidRPr="004C71B8">
        <w:rPr>
          <w:rFonts w:ascii="Traditional Arabic" w:hAnsi="Traditional Arabic" w:cs="DecoType Naskh Variants" w:hint="cs"/>
          <w:sz w:val="32"/>
          <w:szCs w:val="32"/>
          <w:rtl/>
        </w:rPr>
        <w:t xml:space="preserve"> للمحاضرة بقراءة الحد الأدنى من المادة العلمية المحدد في الخطة، ويمكن أن يوسع الطالب قراءات</w:t>
      </w:r>
      <w:r w:rsidR="004C71B8" w:rsidRPr="004C71B8">
        <w:rPr>
          <w:rFonts w:ascii="Traditional Arabic" w:hAnsi="Traditional Arabic" w:cs="DecoType Naskh Variants" w:hint="eastAsia"/>
          <w:sz w:val="32"/>
          <w:szCs w:val="32"/>
          <w:rtl/>
        </w:rPr>
        <w:t>ه</w:t>
      </w:r>
      <w:r w:rsidR="004C71B8" w:rsidRPr="004C71B8">
        <w:rPr>
          <w:rFonts w:ascii="Traditional Arabic" w:hAnsi="Traditional Arabic" w:cs="DecoType Naskh Variants" w:hint="cs"/>
          <w:sz w:val="32"/>
          <w:szCs w:val="32"/>
          <w:rtl/>
        </w:rPr>
        <w:t xml:space="preserve"> من مراجع أخرى يراها مناسبة، ثم يعد </w:t>
      </w:r>
      <w:r w:rsidR="00791C8A">
        <w:rPr>
          <w:rFonts w:ascii="Traditional Arabic" w:hAnsi="Traditional Arabic" w:cs="DecoType Naskh Variants" w:hint="cs"/>
          <w:sz w:val="32"/>
          <w:szCs w:val="32"/>
          <w:rtl/>
        </w:rPr>
        <w:t xml:space="preserve">    </w:t>
      </w:r>
    </w:p>
    <w:p w:rsidR="00791C8A" w:rsidRDefault="00791C8A" w:rsidP="00791C8A">
      <w:pPr>
        <w:pStyle w:val="ListParagraph"/>
        <w:ind w:left="1674"/>
        <w:jc w:val="right"/>
        <w:rPr>
          <w:rFonts w:cs="DecoType Naskh Variants"/>
          <w:sz w:val="28"/>
          <w:szCs w:val="28"/>
          <w:rtl/>
        </w:rPr>
      </w:pPr>
      <w:r>
        <w:rPr>
          <w:rFonts w:ascii="Traditional Arabic" w:hAnsi="Traditional Arabic" w:cs="DecoType Naskh Variants" w:hint="cs"/>
          <w:sz w:val="32"/>
          <w:szCs w:val="32"/>
          <w:rtl/>
        </w:rPr>
        <w:t xml:space="preserve">                </w:t>
      </w:r>
      <w:proofErr w:type="gramStart"/>
      <w:r w:rsidR="004C71B8" w:rsidRPr="004C71B8">
        <w:rPr>
          <w:rFonts w:ascii="Traditional Arabic" w:hAnsi="Traditional Arabic" w:cs="DecoType Naskh Variants" w:hint="cs"/>
          <w:sz w:val="32"/>
          <w:szCs w:val="32"/>
          <w:rtl/>
        </w:rPr>
        <w:t>ورقة</w:t>
      </w:r>
      <w:proofErr w:type="gramEnd"/>
      <w:r w:rsidR="004C71B8" w:rsidRPr="004C71B8">
        <w:rPr>
          <w:rFonts w:ascii="Traditional Arabic" w:hAnsi="Traditional Arabic" w:cs="DecoType Naskh Variants" w:hint="cs"/>
          <w:sz w:val="32"/>
          <w:szCs w:val="32"/>
          <w:rtl/>
        </w:rPr>
        <w:t xml:space="preserve"> تلخص الموضوع بما لا يتجاوز الصفحتين</w:t>
      </w:r>
      <w:r>
        <w:rPr>
          <w:rFonts w:ascii="Traditional Arabic" w:hAnsi="Traditional Arabic" w:cs="DecoType Naskh Variants" w:hint="cs"/>
          <w:sz w:val="32"/>
          <w:szCs w:val="32"/>
          <w:rtl/>
        </w:rPr>
        <w:t xml:space="preserve"> يضعها في ملف الإنجاز</w:t>
      </w:r>
      <w:r w:rsidR="004C71B8" w:rsidRPr="004C71B8">
        <w:rPr>
          <w:rFonts w:ascii="Traditional Arabic" w:hAnsi="Traditional Arabic" w:cs="DecoType Naskh Variants" w:hint="cs"/>
          <w:sz w:val="32"/>
          <w:szCs w:val="32"/>
          <w:rtl/>
        </w:rPr>
        <w:t>.</w:t>
      </w:r>
      <w:r w:rsidR="00295FDE">
        <w:rPr>
          <w:rFonts w:cs="DecoType Naskh Variants" w:hint="cs"/>
          <w:sz w:val="28"/>
          <w:szCs w:val="28"/>
          <w:rtl/>
        </w:rPr>
        <w:t xml:space="preserve"> </w:t>
      </w:r>
      <w:r w:rsidR="00F05969">
        <w:rPr>
          <w:rFonts w:cs="DecoType Naskh Variants" w:hint="cs"/>
          <w:sz w:val="28"/>
          <w:szCs w:val="28"/>
          <w:rtl/>
        </w:rPr>
        <w:t xml:space="preserve">الدخول في </w:t>
      </w:r>
      <w:r w:rsidR="00F05969" w:rsidRPr="00783682">
        <w:rPr>
          <w:rFonts w:cs="DecoType Naskh Variants" w:hint="cs"/>
          <w:sz w:val="28"/>
          <w:szCs w:val="28"/>
          <w:rtl/>
        </w:rPr>
        <w:t>ا</w:t>
      </w:r>
      <w:r w:rsidR="00F05969">
        <w:rPr>
          <w:rFonts w:cs="DecoType Naskh Variants" w:hint="cs"/>
          <w:sz w:val="28"/>
          <w:szCs w:val="28"/>
          <w:rtl/>
        </w:rPr>
        <w:t xml:space="preserve">لحوار ات التي ستدور في المحاضرات لا يدل على جاهزية الطالب </w:t>
      </w:r>
      <w:r>
        <w:rPr>
          <w:rFonts w:cs="DecoType Naskh Variants" w:hint="cs"/>
          <w:sz w:val="28"/>
          <w:szCs w:val="28"/>
          <w:rtl/>
        </w:rPr>
        <w:t xml:space="preserve"> </w:t>
      </w:r>
    </w:p>
    <w:p w:rsidR="00D9389A" w:rsidRDefault="00791C8A" w:rsidP="00791C8A">
      <w:pPr>
        <w:pStyle w:val="ListParagraph"/>
        <w:ind w:left="167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</w:t>
      </w:r>
      <w:r w:rsidR="00F05969">
        <w:rPr>
          <w:rFonts w:cs="DecoType Naskh Variants" w:hint="cs"/>
          <w:sz w:val="28"/>
          <w:szCs w:val="28"/>
          <w:rtl/>
        </w:rPr>
        <w:t xml:space="preserve">واستعداده للمحاضرة فحسب بل </w:t>
      </w:r>
      <w:r w:rsidR="007C6A39">
        <w:rPr>
          <w:rFonts w:cs="DecoType Naskh Variants" w:hint="cs"/>
          <w:sz w:val="28"/>
          <w:szCs w:val="28"/>
          <w:rtl/>
        </w:rPr>
        <w:t xml:space="preserve">يدل </w:t>
      </w:r>
      <w:r w:rsidR="00F05969">
        <w:rPr>
          <w:rFonts w:cs="DecoType Naskh Variants" w:hint="cs"/>
          <w:sz w:val="28"/>
          <w:szCs w:val="28"/>
          <w:rtl/>
        </w:rPr>
        <w:t>على ر</w:t>
      </w:r>
      <w:r w:rsidR="00295FDE">
        <w:rPr>
          <w:rFonts w:cs="DecoType Naskh Variants" w:hint="cs"/>
          <w:sz w:val="28"/>
          <w:szCs w:val="28"/>
          <w:rtl/>
        </w:rPr>
        <w:t xml:space="preserve">غبته في التعلم </w:t>
      </w:r>
      <w:proofErr w:type="gramStart"/>
      <w:r w:rsidR="00295FDE">
        <w:rPr>
          <w:rFonts w:cs="DecoType Naskh Variants" w:hint="cs"/>
          <w:sz w:val="28"/>
          <w:szCs w:val="28"/>
          <w:rtl/>
        </w:rPr>
        <w:t>وكذلك  امتلاكه</w:t>
      </w:r>
      <w:proofErr w:type="gramEnd"/>
      <w:r w:rsidR="00295FDE">
        <w:rPr>
          <w:rFonts w:cs="DecoType Naskh Variants" w:hint="cs"/>
          <w:sz w:val="28"/>
          <w:szCs w:val="28"/>
          <w:rtl/>
        </w:rPr>
        <w:t xml:space="preserve"> </w:t>
      </w:r>
      <w:r w:rsidR="00D9389A">
        <w:rPr>
          <w:rFonts w:cs="DecoType Naskh Variants" w:hint="cs"/>
          <w:sz w:val="28"/>
          <w:szCs w:val="28"/>
          <w:rtl/>
        </w:rPr>
        <w:t xml:space="preserve"> </w:t>
      </w:r>
      <w:r>
        <w:rPr>
          <w:rFonts w:cs="DecoType Naskh Variants" w:hint="cs"/>
          <w:sz w:val="28"/>
          <w:szCs w:val="28"/>
          <w:rtl/>
        </w:rPr>
        <w:t>مهارات الحوار.</w:t>
      </w:r>
      <w:r w:rsidR="00D9389A">
        <w:rPr>
          <w:rFonts w:cs="DecoType Naskh Variants" w:hint="cs"/>
          <w:sz w:val="28"/>
          <w:szCs w:val="28"/>
          <w:rtl/>
        </w:rPr>
        <w:t xml:space="preserve">  </w:t>
      </w:r>
      <w:r w:rsidR="005D2B38">
        <w:rPr>
          <w:rFonts w:cs="DecoType Naskh Variants" w:hint="cs"/>
          <w:sz w:val="28"/>
          <w:szCs w:val="28"/>
          <w:rtl/>
        </w:rPr>
        <w:t>وسيقوم أحد الطلاب بإدارة الحوار.</w:t>
      </w:r>
      <w:r w:rsidR="00D9389A">
        <w:rPr>
          <w:rFonts w:cs="DecoType Naskh Variants" w:hint="cs"/>
          <w:sz w:val="28"/>
          <w:szCs w:val="28"/>
          <w:rtl/>
        </w:rPr>
        <w:t xml:space="preserve"> </w:t>
      </w:r>
    </w:p>
    <w:p w:rsidR="00F05969" w:rsidRPr="00791C8A" w:rsidRDefault="00D9389A" w:rsidP="00791C8A">
      <w:pPr>
        <w:rPr>
          <w:rFonts w:cs="DecoType Naskh Variants"/>
          <w:sz w:val="28"/>
          <w:szCs w:val="28"/>
        </w:rPr>
      </w:pPr>
      <w:r w:rsidRPr="00791C8A">
        <w:rPr>
          <w:rFonts w:cs="DecoType Naskh Variants"/>
          <w:sz w:val="28"/>
          <w:szCs w:val="28"/>
        </w:rPr>
        <w:t xml:space="preserve">   </w:t>
      </w:r>
      <w:r w:rsidRPr="00791C8A">
        <w:rPr>
          <w:rFonts w:cs="DecoType Naskh Variants" w:hint="cs"/>
          <w:sz w:val="28"/>
          <w:szCs w:val="28"/>
          <w:rtl/>
        </w:rPr>
        <w:t xml:space="preserve">             </w:t>
      </w:r>
      <w:r w:rsidRPr="00791C8A">
        <w:rPr>
          <w:rFonts w:cs="DecoType Naskh Variants"/>
          <w:sz w:val="28"/>
          <w:szCs w:val="28"/>
        </w:rPr>
        <w:t xml:space="preserve">    </w:t>
      </w:r>
    </w:p>
    <w:p w:rsidR="00F05969" w:rsidRPr="00481804" w:rsidRDefault="00481804" w:rsidP="00481804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  <w:rtl/>
        </w:rPr>
      </w:pPr>
      <w:r>
        <w:rPr>
          <w:rFonts w:cs="DecoType Naskh Variants" w:hint="cs"/>
          <w:b/>
          <w:bCs/>
          <w:sz w:val="28"/>
          <w:szCs w:val="28"/>
          <w:rtl/>
        </w:rPr>
        <w:t>الوحدة المنهجية</w:t>
      </w:r>
      <w:r w:rsidR="00F05969" w:rsidRPr="00481804">
        <w:rPr>
          <w:rFonts w:cs="DecoType Naskh Variants" w:hint="cs"/>
          <w:b/>
          <w:bCs/>
          <w:sz w:val="28"/>
          <w:szCs w:val="28"/>
          <w:rtl/>
        </w:rPr>
        <w:t xml:space="preserve"> </w:t>
      </w:r>
      <w:proofErr w:type="gramStart"/>
      <w:r w:rsidR="00F05969" w:rsidRPr="00481804">
        <w:rPr>
          <w:rFonts w:cs="DecoType Naskh Variants" w:hint="cs"/>
          <w:b/>
          <w:bCs/>
          <w:sz w:val="28"/>
          <w:szCs w:val="28"/>
          <w:rtl/>
        </w:rPr>
        <w:t>(  30</w:t>
      </w:r>
      <w:proofErr w:type="gramEnd"/>
      <w:r w:rsidR="00F05969" w:rsidRPr="00481804">
        <w:rPr>
          <w:rFonts w:cs="DecoType Naskh Variants" w:hint="cs"/>
          <w:b/>
          <w:bCs/>
          <w:sz w:val="28"/>
          <w:szCs w:val="28"/>
          <w:rtl/>
        </w:rPr>
        <w:t xml:space="preserve"> درجة):</w:t>
      </w:r>
    </w:p>
    <w:p w:rsidR="00481804" w:rsidRPr="00481804" w:rsidRDefault="00F05969" w:rsidP="00481804">
      <w:pPr>
        <w:pStyle w:val="ListParagraph"/>
        <w:ind w:left="954"/>
        <w:jc w:val="right"/>
        <w:rPr>
          <w:rFonts w:cs="DecoType Naskh Variants"/>
          <w:sz w:val="28"/>
          <w:szCs w:val="28"/>
        </w:rPr>
      </w:pPr>
      <w:r>
        <w:rPr>
          <w:rFonts w:cs="DecoType Naskh Variants" w:hint="cs"/>
          <w:sz w:val="28"/>
          <w:szCs w:val="28"/>
          <w:rtl/>
        </w:rPr>
        <w:t xml:space="preserve">                      مطلوب من </w:t>
      </w:r>
      <w:r w:rsidR="00791C8A">
        <w:rPr>
          <w:rFonts w:cs="DecoType Naskh Variants" w:hint="cs"/>
          <w:sz w:val="28"/>
          <w:szCs w:val="28"/>
          <w:rtl/>
        </w:rPr>
        <w:t>كل طالب أن يخ</w:t>
      </w:r>
      <w:r w:rsidR="00D9389A">
        <w:rPr>
          <w:rFonts w:cs="DecoType Naskh Variants" w:hint="cs"/>
          <w:sz w:val="28"/>
          <w:szCs w:val="28"/>
          <w:rtl/>
        </w:rPr>
        <w:t>تار نظرية</w:t>
      </w:r>
      <w:r w:rsidR="000A50C5">
        <w:rPr>
          <w:rFonts w:cs="DecoType Naskh Variants" w:hint="cs"/>
          <w:sz w:val="28"/>
          <w:szCs w:val="28"/>
          <w:rtl/>
        </w:rPr>
        <w:t>(ات)</w:t>
      </w:r>
      <w:r w:rsidR="00D9389A">
        <w:rPr>
          <w:rFonts w:cs="DecoType Naskh Variants" w:hint="cs"/>
          <w:sz w:val="28"/>
          <w:szCs w:val="28"/>
          <w:rtl/>
        </w:rPr>
        <w:t xml:space="preserve"> تربوية  تناسب تعليم العلوم</w:t>
      </w:r>
      <w:r>
        <w:rPr>
          <w:rFonts w:cs="DecoType Naskh Variants" w:hint="cs"/>
          <w:sz w:val="28"/>
          <w:szCs w:val="28"/>
          <w:rtl/>
        </w:rPr>
        <w:t xml:space="preserve"> ويجعلها أساساً يبني حولها </w:t>
      </w:r>
      <w:r w:rsidR="00D9389A">
        <w:rPr>
          <w:rFonts w:cs="DecoType Naskh Variants" w:hint="cs"/>
          <w:sz w:val="28"/>
          <w:szCs w:val="28"/>
          <w:rtl/>
        </w:rPr>
        <w:t xml:space="preserve"> </w:t>
      </w:r>
      <w:r w:rsidR="007C6A39">
        <w:rPr>
          <w:rFonts w:cs="DecoType Naskh Variants" w:hint="cs"/>
          <w:sz w:val="28"/>
          <w:szCs w:val="28"/>
          <w:rtl/>
        </w:rPr>
        <w:t>ال</w:t>
      </w:r>
      <w:r w:rsidR="00D9389A">
        <w:rPr>
          <w:rFonts w:cs="DecoType Naskh Variants" w:hint="cs"/>
          <w:sz w:val="28"/>
          <w:szCs w:val="28"/>
          <w:rtl/>
        </w:rPr>
        <w:t xml:space="preserve">وحدة </w:t>
      </w:r>
      <w:r w:rsidR="007C6A39">
        <w:rPr>
          <w:rFonts w:cs="DecoType Naskh Variants" w:hint="cs"/>
          <w:sz w:val="28"/>
          <w:szCs w:val="28"/>
          <w:rtl/>
        </w:rPr>
        <w:t>المنهجية، و</w:t>
      </w:r>
      <w:r w:rsidR="00D9389A">
        <w:rPr>
          <w:rFonts w:cs="DecoType Naskh Variants" w:hint="cs"/>
          <w:sz w:val="28"/>
          <w:szCs w:val="28"/>
          <w:rtl/>
        </w:rPr>
        <w:t xml:space="preserve"> تشتمل</w:t>
      </w:r>
      <w:r w:rsidR="007C6A39">
        <w:rPr>
          <w:rFonts w:cs="DecoType Naskh Variants" w:hint="cs"/>
          <w:sz w:val="28"/>
          <w:szCs w:val="28"/>
          <w:rtl/>
        </w:rPr>
        <w:t xml:space="preserve"> الوحدة</w:t>
      </w:r>
      <w:r w:rsidR="00D9389A">
        <w:rPr>
          <w:rFonts w:cs="DecoType Naskh Variants" w:hint="cs"/>
          <w:sz w:val="28"/>
          <w:szCs w:val="28"/>
          <w:rtl/>
        </w:rPr>
        <w:t xml:space="preserve"> على </w:t>
      </w:r>
      <w:r>
        <w:rPr>
          <w:rFonts w:cs="DecoType Naskh Variants" w:hint="cs"/>
          <w:sz w:val="28"/>
          <w:szCs w:val="28"/>
          <w:rtl/>
        </w:rPr>
        <w:t>دروساً لا يقل عددها عن خمسة</w:t>
      </w:r>
      <w:r w:rsidR="007C6A39">
        <w:rPr>
          <w:rFonts w:cs="DecoType Naskh Variants" w:hint="cs"/>
          <w:sz w:val="28"/>
          <w:szCs w:val="28"/>
          <w:rtl/>
        </w:rPr>
        <w:t xml:space="preserve">، كما تشمل مصادر للمعلومات مثل مواقع النت </w:t>
      </w:r>
      <w:r w:rsidR="00473399">
        <w:rPr>
          <w:rFonts w:cs="DecoType Naskh Variants" w:hint="cs"/>
          <w:sz w:val="28"/>
          <w:szCs w:val="28"/>
          <w:rtl/>
        </w:rPr>
        <w:t>والكتب وتشمل أيضاً</w:t>
      </w:r>
      <w:r>
        <w:rPr>
          <w:rFonts w:cs="DecoType Naskh Variants" w:hint="cs"/>
          <w:sz w:val="28"/>
          <w:szCs w:val="28"/>
          <w:rtl/>
        </w:rPr>
        <w:t xml:space="preserve"> مقدمة يوضح</w:t>
      </w:r>
      <w:r w:rsidR="00D9389A">
        <w:rPr>
          <w:rFonts w:cs="DecoType Naskh Variants" w:hint="cs"/>
          <w:sz w:val="28"/>
          <w:szCs w:val="28"/>
          <w:rtl/>
        </w:rPr>
        <w:t xml:space="preserve"> بها كيف طبقت  النظرية </w:t>
      </w:r>
      <w:r w:rsidR="00473399">
        <w:rPr>
          <w:rFonts w:cs="DecoType Naskh Variants" w:hint="cs"/>
          <w:sz w:val="28"/>
          <w:szCs w:val="28"/>
          <w:rtl/>
        </w:rPr>
        <w:t xml:space="preserve"> التربوية</w:t>
      </w:r>
      <w:r w:rsidR="00D9389A">
        <w:rPr>
          <w:rFonts w:cs="DecoType Naskh Variants" w:hint="cs"/>
          <w:sz w:val="28"/>
          <w:szCs w:val="28"/>
          <w:rtl/>
        </w:rPr>
        <w:t>.</w:t>
      </w:r>
      <w:r w:rsidR="00481804">
        <w:rPr>
          <w:rFonts w:cs="DecoType Naskh Variants"/>
          <w:sz w:val="28"/>
          <w:szCs w:val="28"/>
        </w:rPr>
        <w:t xml:space="preserve"> </w:t>
      </w:r>
      <w:r w:rsidR="00481804">
        <w:rPr>
          <w:rFonts w:cs="DecoType Naskh Variants" w:hint="cs"/>
          <w:sz w:val="28"/>
          <w:szCs w:val="28"/>
          <w:rtl/>
        </w:rPr>
        <w:t xml:space="preserve">                    </w:t>
      </w:r>
      <w:r w:rsidR="00481804">
        <w:rPr>
          <w:rFonts w:cs="DecoType Naskh Variants"/>
          <w:sz w:val="28"/>
          <w:szCs w:val="28"/>
        </w:rPr>
        <w:t xml:space="preserve"> </w:t>
      </w:r>
    </w:p>
    <w:p w:rsidR="00F05969" w:rsidRPr="00481804" w:rsidRDefault="00F05969" w:rsidP="00481804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  <w:rtl/>
        </w:rPr>
      </w:pPr>
      <w:r w:rsidRPr="00481804">
        <w:rPr>
          <w:rFonts w:cs="DecoType Naskh Variants" w:hint="cs"/>
          <w:b/>
          <w:bCs/>
          <w:sz w:val="28"/>
          <w:szCs w:val="28"/>
          <w:rtl/>
        </w:rPr>
        <w:t xml:space="preserve">عرض </w:t>
      </w:r>
      <w:proofErr w:type="gramStart"/>
      <w:r w:rsidR="00481804" w:rsidRPr="00481804">
        <w:rPr>
          <w:rFonts w:cs="DecoType Naskh Variants" w:hint="cs"/>
          <w:b/>
          <w:bCs/>
          <w:sz w:val="28"/>
          <w:szCs w:val="28"/>
          <w:rtl/>
        </w:rPr>
        <w:t>الوحدة</w:t>
      </w:r>
      <w:proofErr w:type="gramEnd"/>
      <w:r w:rsidR="00481804" w:rsidRPr="00481804">
        <w:rPr>
          <w:rFonts w:cs="DecoType Naskh Variants" w:hint="cs"/>
          <w:b/>
          <w:bCs/>
          <w:sz w:val="28"/>
          <w:szCs w:val="28"/>
          <w:rtl/>
        </w:rPr>
        <w:t xml:space="preserve"> المنهجية</w:t>
      </w:r>
      <w:r w:rsidRPr="00481804">
        <w:rPr>
          <w:rFonts w:cs="DecoType Naskh Variants" w:hint="cs"/>
          <w:b/>
          <w:bCs/>
          <w:sz w:val="28"/>
          <w:szCs w:val="28"/>
          <w:rtl/>
        </w:rPr>
        <w:t xml:space="preserve"> ( 15   درجة):</w:t>
      </w:r>
    </w:p>
    <w:p w:rsidR="00F05969" w:rsidRDefault="00481804" w:rsidP="00F05969">
      <w:pPr>
        <w:pStyle w:val="ListParagraph"/>
        <w:ind w:left="167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</w:t>
      </w:r>
      <w:r w:rsidR="00F05969">
        <w:rPr>
          <w:rFonts w:cs="DecoType Naskh Variants" w:hint="cs"/>
          <w:sz w:val="28"/>
          <w:szCs w:val="28"/>
          <w:rtl/>
        </w:rPr>
        <w:t>يقوم كل طالب باستعراض</w:t>
      </w:r>
      <w:r w:rsidRPr="00481804">
        <w:rPr>
          <w:rFonts w:cs="DecoType Naskh Variants" w:hint="cs"/>
          <w:sz w:val="28"/>
          <w:szCs w:val="28"/>
          <w:rtl/>
        </w:rPr>
        <w:t xml:space="preserve"> الوحدة </w:t>
      </w:r>
      <w:proofErr w:type="gramStart"/>
      <w:r w:rsidRPr="00481804">
        <w:rPr>
          <w:rFonts w:cs="DecoType Naskh Variants" w:hint="cs"/>
          <w:sz w:val="28"/>
          <w:szCs w:val="28"/>
          <w:rtl/>
        </w:rPr>
        <w:t>المنهجية</w:t>
      </w:r>
      <w:r w:rsidR="00F05969" w:rsidRPr="00481804">
        <w:rPr>
          <w:rFonts w:cs="DecoType Naskh Variants" w:hint="cs"/>
          <w:sz w:val="28"/>
          <w:szCs w:val="28"/>
          <w:rtl/>
        </w:rPr>
        <w:t xml:space="preserve"> </w:t>
      </w:r>
      <w:r w:rsidR="00F05969">
        <w:rPr>
          <w:rFonts w:cs="DecoType Naskh Variants" w:hint="cs"/>
          <w:sz w:val="28"/>
          <w:szCs w:val="28"/>
          <w:rtl/>
        </w:rPr>
        <w:t xml:space="preserve"> التي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أعدها أمام زملائه  ويكون أحد زملاءه ناقداً له. وسيتم تحديد الوقت والأدوار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لاحقاً</w:t>
      </w:r>
      <w:proofErr w:type="gramEnd"/>
      <w:r w:rsidR="00F05969">
        <w:rPr>
          <w:rFonts w:cs="DecoType Naskh Variants" w:hint="cs"/>
          <w:sz w:val="28"/>
          <w:szCs w:val="28"/>
          <w:rtl/>
        </w:rPr>
        <w:t>.</w:t>
      </w:r>
    </w:p>
    <w:p w:rsidR="00F05969" w:rsidRPr="00481804" w:rsidRDefault="00F05969" w:rsidP="00481804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  <w:rtl/>
        </w:rPr>
      </w:pPr>
      <w:proofErr w:type="gramStart"/>
      <w:r w:rsidRPr="00481804">
        <w:rPr>
          <w:rFonts w:cs="DecoType Naskh Variants" w:hint="cs"/>
          <w:b/>
          <w:bCs/>
          <w:sz w:val="28"/>
          <w:szCs w:val="28"/>
          <w:rtl/>
        </w:rPr>
        <w:t>صحيفة</w:t>
      </w:r>
      <w:proofErr w:type="gramEnd"/>
      <w:r w:rsidRPr="00481804">
        <w:rPr>
          <w:rFonts w:cs="DecoType Naskh Variants" w:hint="cs"/>
          <w:b/>
          <w:bCs/>
          <w:sz w:val="28"/>
          <w:szCs w:val="28"/>
          <w:rtl/>
        </w:rPr>
        <w:t xml:space="preserve"> المقرر (   10 درجات):</w:t>
      </w:r>
    </w:p>
    <w:p w:rsidR="00F05969" w:rsidRDefault="00F05969" w:rsidP="00F05969">
      <w:pPr>
        <w:pStyle w:val="ListParagraph"/>
        <w:ind w:left="954"/>
        <w:jc w:val="right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  </w:t>
      </w:r>
      <w:proofErr w:type="gramStart"/>
      <w:r>
        <w:rPr>
          <w:rFonts w:cs="DecoType Naskh Variants" w:hint="cs"/>
          <w:sz w:val="28"/>
          <w:szCs w:val="28"/>
          <w:rtl/>
        </w:rPr>
        <w:t>يطلب</w:t>
      </w:r>
      <w:proofErr w:type="gramEnd"/>
      <w:r>
        <w:rPr>
          <w:rFonts w:cs="DecoType Naskh Variants" w:hint="cs"/>
          <w:sz w:val="28"/>
          <w:szCs w:val="28"/>
          <w:rtl/>
        </w:rPr>
        <w:t xml:space="preserve"> من كل طالب أن يكتب تأملاته وانطباعاته معتمدا على خبرته في هذا المقرر، وقراءاته التي كلف بها، والمناقشات التي دارت في المحاضرات، ونجاحاته أو </w:t>
      </w:r>
    </w:p>
    <w:p w:rsidR="00F05969" w:rsidRDefault="00F05969" w:rsidP="00932E9A">
      <w:pPr>
        <w:jc w:val="right"/>
        <w:rPr>
          <w:rFonts w:cs="DecoType Naskh Variants" w:hint="c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                    </w:t>
      </w:r>
      <w:r w:rsidRPr="00722654">
        <w:rPr>
          <w:rFonts w:cs="DecoType Naskh Variants" w:hint="cs"/>
          <w:sz w:val="28"/>
          <w:szCs w:val="28"/>
          <w:rtl/>
        </w:rPr>
        <w:t>التحديات التي</w:t>
      </w:r>
      <w:r>
        <w:rPr>
          <w:rFonts w:cs="DecoType Naskh Variants" w:hint="cs"/>
          <w:sz w:val="28"/>
          <w:szCs w:val="28"/>
          <w:rtl/>
        </w:rPr>
        <w:t xml:space="preserve"> واجهها </w:t>
      </w:r>
      <w:r w:rsidR="00481804">
        <w:rPr>
          <w:rFonts w:cs="DecoType Naskh Variants" w:hint="cs"/>
          <w:sz w:val="28"/>
          <w:szCs w:val="28"/>
          <w:rtl/>
        </w:rPr>
        <w:t xml:space="preserve">أثناء </w:t>
      </w:r>
      <w:r>
        <w:rPr>
          <w:rFonts w:cs="DecoType Naskh Variants" w:hint="cs"/>
          <w:sz w:val="28"/>
          <w:szCs w:val="28"/>
          <w:rtl/>
        </w:rPr>
        <w:t xml:space="preserve"> كتابة </w:t>
      </w:r>
      <w:r w:rsidR="00481804" w:rsidRPr="00481804">
        <w:rPr>
          <w:rFonts w:cs="DecoType Naskh Variants" w:hint="cs"/>
          <w:sz w:val="28"/>
          <w:szCs w:val="28"/>
          <w:rtl/>
        </w:rPr>
        <w:t>الوحدة المنهجية</w:t>
      </w:r>
      <w:r w:rsidRPr="00481804">
        <w:rPr>
          <w:rFonts w:cs="DecoType Naskh Variants" w:hint="cs"/>
          <w:sz w:val="28"/>
          <w:szCs w:val="28"/>
          <w:rtl/>
        </w:rPr>
        <w:t xml:space="preserve"> </w:t>
      </w:r>
      <w:r>
        <w:rPr>
          <w:rFonts w:cs="DecoType Naskh Variants" w:hint="cs"/>
          <w:sz w:val="28"/>
          <w:szCs w:val="28"/>
          <w:rtl/>
        </w:rPr>
        <w:t xml:space="preserve">التي يفترض أن </w:t>
      </w:r>
      <w:r w:rsidRPr="00722654">
        <w:rPr>
          <w:rFonts w:cs="DecoType Naskh Variants" w:hint="cs"/>
          <w:sz w:val="28"/>
          <w:szCs w:val="28"/>
          <w:rtl/>
        </w:rPr>
        <w:t xml:space="preserve"> تتماها مع نظرية</w:t>
      </w:r>
      <w:r w:rsidR="009C6251">
        <w:rPr>
          <w:rFonts w:cs="DecoType Naskh Variants" w:hint="cs"/>
          <w:sz w:val="28"/>
          <w:szCs w:val="28"/>
          <w:rtl/>
        </w:rPr>
        <w:t>(ات)</w:t>
      </w:r>
      <w:r w:rsidRPr="00722654">
        <w:rPr>
          <w:rFonts w:cs="DecoType Naskh Variants" w:hint="cs"/>
          <w:sz w:val="28"/>
          <w:szCs w:val="28"/>
          <w:rtl/>
        </w:rPr>
        <w:t xml:space="preserve"> التعلم التي اختارها أساًسا</w:t>
      </w:r>
      <w:r w:rsidR="001A2807">
        <w:rPr>
          <w:rFonts w:cs="DecoType Naskh Variants" w:hint="cs"/>
          <w:sz w:val="28"/>
          <w:szCs w:val="28"/>
          <w:rtl/>
        </w:rPr>
        <w:t xml:space="preserve"> للوحدة</w:t>
      </w:r>
      <w:r w:rsidRPr="00722654">
        <w:rPr>
          <w:rFonts w:cs="DecoType Naskh Variants" w:hint="cs"/>
          <w:sz w:val="28"/>
          <w:szCs w:val="28"/>
          <w:rtl/>
        </w:rPr>
        <w:t>.</w:t>
      </w:r>
    </w:p>
    <w:p w:rsidR="009C6251" w:rsidRPr="00722654" w:rsidRDefault="009C6251" w:rsidP="00932E9A">
      <w:pPr>
        <w:jc w:val="right"/>
        <w:rPr>
          <w:rFonts w:cs="DecoType Naskh Variants"/>
          <w:sz w:val="28"/>
          <w:szCs w:val="28"/>
          <w:rtl/>
        </w:rPr>
      </w:pPr>
    </w:p>
    <w:p w:rsidR="00F05969" w:rsidRPr="00610AC6" w:rsidRDefault="00F05969" w:rsidP="00F05969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DecoType Naskh Variants"/>
          <w:b/>
          <w:bCs/>
          <w:sz w:val="28"/>
          <w:szCs w:val="28"/>
        </w:rPr>
      </w:pPr>
      <w:proofErr w:type="gramStart"/>
      <w:r>
        <w:rPr>
          <w:rFonts w:cs="DecoType Naskh Variants" w:hint="cs"/>
          <w:b/>
          <w:bCs/>
          <w:sz w:val="28"/>
          <w:szCs w:val="28"/>
          <w:rtl/>
        </w:rPr>
        <w:lastRenderedPageBreak/>
        <w:t>ملف</w:t>
      </w:r>
      <w:proofErr w:type="gramEnd"/>
      <w:r>
        <w:rPr>
          <w:rFonts w:cs="DecoType Naskh Variants" w:hint="cs"/>
          <w:b/>
          <w:bCs/>
          <w:sz w:val="28"/>
          <w:szCs w:val="28"/>
          <w:rtl/>
        </w:rPr>
        <w:t xml:space="preserve"> المقرر ( 10 درجات):</w:t>
      </w:r>
    </w:p>
    <w:p w:rsidR="00F05969" w:rsidRDefault="00932E9A" w:rsidP="00F05969">
      <w:pPr>
        <w:pStyle w:val="ListParagraph"/>
        <w:jc w:val="right"/>
        <w:rPr>
          <w:rFonts w:cs="DecoType Naskh Variants"/>
          <w:sz w:val="28"/>
          <w:szCs w:val="28"/>
        </w:rPr>
      </w:pPr>
      <w:r>
        <w:rPr>
          <w:rFonts w:cs="DecoType Naskh Variants" w:hint="cs"/>
          <w:sz w:val="28"/>
          <w:szCs w:val="28"/>
          <w:rtl/>
        </w:rPr>
        <w:t xml:space="preserve">                  </w:t>
      </w:r>
      <w:r w:rsidR="00F05969">
        <w:rPr>
          <w:rFonts w:cs="DecoType Naskh Variants" w:hint="cs"/>
          <w:sz w:val="28"/>
          <w:szCs w:val="28"/>
          <w:rtl/>
        </w:rPr>
        <w:t xml:space="preserve">يضع الطالب بشكل مرتب </w:t>
      </w:r>
      <w:proofErr w:type="gramStart"/>
      <w:r w:rsidR="00F05969">
        <w:rPr>
          <w:rFonts w:cs="DecoType Naskh Variants" w:hint="cs"/>
          <w:sz w:val="28"/>
          <w:szCs w:val="28"/>
          <w:rtl/>
        </w:rPr>
        <w:t>جميع  أعماله</w:t>
      </w:r>
      <w:proofErr w:type="gramEnd"/>
      <w:r w:rsidR="00F05969">
        <w:rPr>
          <w:rFonts w:cs="DecoType Naskh Variants" w:hint="cs"/>
          <w:sz w:val="28"/>
          <w:szCs w:val="28"/>
          <w:rtl/>
        </w:rPr>
        <w:t xml:space="preserve"> الفصلية  -  دروسه، ملاحظاته، تأملاته، وكل ما أنجزه  في هذا المقرر</w:t>
      </w:r>
      <w:r w:rsidR="001A2807">
        <w:rPr>
          <w:rFonts w:cs="DecoType Naskh Variants" w:hint="cs"/>
          <w:sz w:val="28"/>
          <w:szCs w:val="28"/>
          <w:rtl/>
        </w:rPr>
        <w:t xml:space="preserve"> - </w:t>
      </w:r>
      <w:r w:rsidR="00F05969">
        <w:rPr>
          <w:rFonts w:cs="DecoType Naskh Variants" w:hint="cs"/>
          <w:sz w:val="28"/>
          <w:szCs w:val="28"/>
          <w:rtl/>
        </w:rPr>
        <w:t xml:space="preserve"> في ملف  يكون مصاحباً له في جميع المحاضرات، ويسلمه في آخر محاضرة.</w:t>
      </w:r>
      <w:r>
        <w:rPr>
          <w:rFonts w:cs="DecoType Naskh Variants"/>
          <w:sz w:val="28"/>
          <w:szCs w:val="28"/>
        </w:rPr>
        <w:t xml:space="preserve">   </w:t>
      </w:r>
      <w:r>
        <w:rPr>
          <w:rFonts w:cs="DecoType Naskh Variants" w:hint="cs"/>
          <w:sz w:val="28"/>
          <w:szCs w:val="28"/>
          <w:rtl/>
        </w:rPr>
        <w:t xml:space="preserve">           </w:t>
      </w:r>
    </w:p>
    <w:p w:rsidR="00932E9A" w:rsidRDefault="00932E9A" w:rsidP="00F05969">
      <w:pPr>
        <w:pStyle w:val="ListParagraph"/>
        <w:jc w:val="right"/>
        <w:rPr>
          <w:rFonts w:cs="DecoType Naskh Variants"/>
          <w:sz w:val="28"/>
          <w:szCs w:val="28"/>
        </w:rPr>
      </w:pPr>
    </w:p>
    <w:p w:rsidR="00F05969" w:rsidRPr="0036030B" w:rsidRDefault="0036030B" w:rsidP="0036030B">
      <w:pPr>
        <w:pStyle w:val="ListParagraph"/>
        <w:numPr>
          <w:ilvl w:val="0"/>
          <w:numId w:val="12"/>
        </w:numPr>
        <w:bidi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cs="DecoType Naskh Variants" w:hint="cs"/>
          <w:b/>
          <w:bCs/>
          <w:sz w:val="28"/>
          <w:szCs w:val="28"/>
          <w:rtl/>
        </w:rPr>
        <w:t>اختبار نهائي ( 25 درجة)</w:t>
      </w:r>
    </w:p>
    <w:p w:rsidR="00010EC5" w:rsidRDefault="00010EC5" w:rsidP="00604DD0">
      <w:pPr>
        <w:spacing w:after="20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:rsidR="0051664E" w:rsidRDefault="0051664E" w:rsidP="0051664E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>خطة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المقرر</w:t>
      </w:r>
    </w:p>
    <w:p w:rsidR="001A2807" w:rsidRDefault="001A2807" w:rsidP="001A2807">
      <w:pPr>
        <w:bidi/>
        <w:jc w:val="center"/>
        <w:rPr>
          <w:rFonts w:ascii="Tahoma" w:hAnsi="Tahoma" w:cs="Simplified Arabic Backslanted"/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6030"/>
        <w:gridCol w:w="2340"/>
      </w:tblGrid>
      <w:tr w:rsidR="0051664E" w:rsidRPr="00D54D35" w:rsidTr="00BF69E2">
        <w:trPr>
          <w:trHeight w:val="432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64E" w:rsidRPr="006F584B" w:rsidRDefault="0051664E" w:rsidP="0072739D">
            <w:pPr>
              <w:pStyle w:val="Heading1"/>
              <w:bidi/>
              <w:outlineLvl w:val="0"/>
              <w:rPr>
                <w:rtl/>
              </w:rPr>
            </w:pPr>
            <w:r w:rsidRPr="006F584B">
              <w:rPr>
                <w:rFonts w:hint="cs"/>
                <w:rtl/>
              </w:rPr>
              <w:t>التهيؤ للمحاضرة</w:t>
            </w:r>
          </w:p>
        </w:tc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664E" w:rsidRPr="006F584B" w:rsidRDefault="0051664E" w:rsidP="0072739D">
            <w:pPr>
              <w:pStyle w:val="Heading1"/>
              <w:bidi/>
              <w:outlineLvl w:val="0"/>
            </w:pPr>
            <w:r w:rsidRPr="006F584B">
              <w:rPr>
                <w:rFonts w:hint="cs"/>
                <w:rtl/>
              </w:rPr>
              <w:t>الموضوع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664E" w:rsidRPr="006F584B" w:rsidRDefault="0051664E" w:rsidP="0072739D">
            <w:pPr>
              <w:pStyle w:val="Heading1"/>
              <w:bidi/>
              <w:outlineLvl w:val="0"/>
              <w:rPr>
                <w:rtl/>
              </w:rPr>
            </w:pPr>
            <w:r w:rsidRPr="006F584B">
              <w:rPr>
                <w:rFonts w:hint="cs"/>
                <w:rtl/>
              </w:rPr>
              <w:t>الأسبوع</w:t>
            </w:r>
          </w:p>
        </w:tc>
      </w:tr>
      <w:tr w:rsidR="0018459F" w:rsidRPr="00D54D35" w:rsidTr="00BF69E2">
        <w:trPr>
          <w:trHeight w:val="432"/>
        </w:trPr>
        <w:tc>
          <w:tcPr>
            <w:tcW w:w="468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Pr="006F584B" w:rsidRDefault="0018459F" w:rsidP="0072739D">
            <w:pPr>
              <w:pStyle w:val="Heading2"/>
              <w:jc w:val="center"/>
              <w:outlineLvl w:val="1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59F" w:rsidRPr="006F584B" w:rsidRDefault="0018459F" w:rsidP="0072739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مقدمة</w:t>
            </w:r>
            <w:r w:rsidRPr="006F584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59F" w:rsidRPr="009F75DA" w:rsidRDefault="00604DD0" w:rsidP="00120DE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</w:tr>
      <w:tr w:rsidR="0018459F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Pr="006F584B" w:rsidRDefault="0018459F" w:rsidP="00B46B8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 1</w:t>
            </w:r>
            <w:r w:rsidR="00B46B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-34 من المرجع 2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59F" w:rsidRPr="006F584B" w:rsidRDefault="001A2807" w:rsidP="0072739D">
            <w:pPr>
              <w:pStyle w:val="Heading2"/>
              <w:jc w:val="center"/>
              <w:outlineLvl w:val="1"/>
              <w:rPr>
                <w:rFonts w:ascii="Traditional Arabic" w:hAnsi="Traditional Arabic" w:cs="Traditional Arabic"/>
              </w:rPr>
            </w:pPr>
            <w:proofErr w:type="gramStart"/>
            <w:r>
              <w:rPr>
                <w:rFonts w:ascii="Traditional Arabic" w:hAnsi="Traditional Arabic" w:cs="Traditional Arabic"/>
                <w:rtl/>
              </w:rPr>
              <w:t>مفهوم</w:t>
            </w:r>
            <w:proofErr w:type="gramEnd"/>
            <w:r>
              <w:rPr>
                <w:rFonts w:ascii="Traditional Arabic" w:hAnsi="Traditional Arabic" w:cs="Traditional Arabic"/>
                <w:rtl/>
              </w:rPr>
              <w:t xml:space="preserve"> المنهج- المنهج </w:t>
            </w:r>
            <w:r>
              <w:rPr>
                <w:rFonts w:ascii="Traditional Arabic" w:hAnsi="Traditional Arabic" w:cs="Traditional Arabic" w:hint="cs"/>
                <w:rtl/>
              </w:rPr>
              <w:t>ا</w:t>
            </w:r>
            <w:r w:rsidR="0018459F" w:rsidRPr="006F584B">
              <w:rPr>
                <w:rFonts w:ascii="Traditional Arabic" w:hAnsi="Traditional Arabic" w:cs="Traditional Arabic"/>
                <w:rtl/>
              </w:rPr>
              <w:t>لتقليدي والمنهج الحديث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Pr="009F75DA" w:rsidRDefault="00604DD0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</w:tr>
      <w:tr w:rsidR="0018459F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Pr="006F584B" w:rsidRDefault="0018459F" w:rsidP="001A280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 51-66 من المرجع 2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59F" w:rsidRPr="006F584B" w:rsidRDefault="0018459F" w:rsidP="0051664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الأساس الفلسفي للمنهج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Pr="009F75DA" w:rsidRDefault="00604DD0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18459F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Default="0018459F" w:rsidP="001A280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 66-94 من المرجع 2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59F" w:rsidRDefault="0018459F" w:rsidP="0051664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الأساس النفسي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لمنهج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AD0" w:rsidRPr="009F75DA" w:rsidRDefault="00604DD0" w:rsidP="00BF69E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 95-111 من المرجع 2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الأساس المعرفي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لمنهج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Default="001A2807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6F584B" w:rsidRDefault="001A2807" w:rsidP="001A280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 112-136 من المرجع 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6F584B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الأساس الاجتماعي 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لمنهج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9F75DA" w:rsidRDefault="001A2807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السادس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6F584B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المرجع 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6F584B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03C9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عناصر </w:t>
            </w:r>
            <w:proofErr w:type="gramStart"/>
            <w:r w:rsidRPr="00F03C9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المنهج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proofErr w:type="gramEnd"/>
            <w:r w:rsidRPr="00F03C9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الأهداف التربوية، أهميتها، مصادرها، مستوياتها، تصنيفها ، كيفية صياغتها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9F75DA" w:rsidRDefault="001A2807" w:rsidP="00120DE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السابع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المرجع 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03C9C">
              <w:rPr>
                <w:rFonts w:ascii="Traditional Arabic" w:hAnsi="Traditional Arabic" w:cs="Traditional Arabic"/>
                <w:sz w:val="32"/>
                <w:szCs w:val="32"/>
                <w:rtl/>
              </w:rPr>
              <w:t>عناصر المنهج : الخبرات التعليمية</w:t>
            </w:r>
            <w:r w:rsidRPr="00F03C9C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 xml:space="preserve"> /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اختيارها، معايير تنظيمها، </w:t>
            </w:r>
            <w:r w:rsidRPr="00F03C9C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عنى الخبرة التعلمية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9F75DA" w:rsidRDefault="001A2807" w:rsidP="00120DE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الثامن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1A280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 284- 293 من المرجع 2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7C4D4E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نماذج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تطوير المناهج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الثامن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ص225- 242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منهج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النشاط والمنهج المحوري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التاسع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إعداد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وحدة منهجية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120D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العاشر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552A9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الفصل السابع من المرجع 5 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المناهج التربوية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604DD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الحادي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عشر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0174E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تقويم</w:t>
            </w:r>
            <w:proofErr w:type="gramEnd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المنهج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120DED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الثاني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عشر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8708C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2E7967" w:rsidP="00E001E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عرض الوحدات المنهجية ونقدها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E570A3" w:rsidRDefault="001A2807" w:rsidP="002E7967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الثالث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عشر</w:t>
            </w:r>
          </w:p>
        </w:tc>
      </w:tr>
      <w:tr w:rsidR="001A280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1A2807" w:rsidP="00853B9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807" w:rsidRPr="00F03C9C" w:rsidRDefault="002E7967" w:rsidP="00181E3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عرض الوحدات المنهجية ونقدها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807" w:rsidRPr="00F03C9C" w:rsidRDefault="001A2807" w:rsidP="00120D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الرابع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عشر</w:t>
            </w:r>
          </w:p>
        </w:tc>
      </w:tr>
      <w:tr w:rsidR="002E796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Pr="00F03C9C" w:rsidRDefault="002E7967" w:rsidP="00853B9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Pr="00F03C9C" w:rsidRDefault="002E7967" w:rsidP="00181E3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عرض الوحدات المنهجية ونقدها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Default="002E7967" w:rsidP="00120D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الخامس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عشر</w:t>
            </w:r>
          </w:p>
        </w:tc>
      </w:tr>
      <w:tr w:rsidR="002E7967" w:rsidRPr="00D54D35" w:rsidTr="00BF69E2">
        <w:trPr>
          <w:trHeight w:val="43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Pr="00F03C9C" w:rsidRDefault="002E7967" w:rsidP="00853B9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Pr="00F03C9C" w:rsidRDefault="002E7967" w:rsidP="00181E3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اختبار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نهائي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67" w:rsidRDefault="002E7967" w:rsidP="00120D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السادس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عشر</w:t>
            </w:r>
          </w:p>
        </w:tc>
      </w:tr>
    </w:tbl>
    <w:p w:rsidR="00BF69E2" w:rsidRDefault="00C83EA3" w:rsidP="00C83EA3">
      <w:pPr>
        <w:spacing w:line="360" w:lineRule="auto"/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ملاحظة: الخطة قابلة للتغيير مع تقدمنا في المقرر</w:t>
      </w:r>
      <w:bookmarkStart w:id="0" w:name="_GoBack"/>
      <w:bookmarkEnd w:id="0"/>
    </w:p>
    <w:p w:rsidR="00A43AD0" w:rsidRPr="00125DF7" w:rsidRDefault="0051664E" w:rsidP="003F2803">
      <w:pPr>
        <w:spacing w:line="360" w:lineRule="auto"/>
        <w:jc w:val="right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25DF7">
        <w:rPr>
          <w:rFonts w:ascii="Arial" w:hAnsi="Arial" w:cs="Arial" w:hint="cs"/>
          <w:b/>
          <w:bCs/>
          <w:sz w:val="32"/>
          <w:szCs w:val="32"/>
          <w:u w:val="single"/>
          <w:rtl/>
        </w:rPr>
        <w:t>المراجع: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/>
          <w:sz w:val="32"/>
          <w:szCs w:val="32"/>
          <w:rtl/>
        </w:rPr>
        <w:t xml:space="preserve">تايلور، رالف.  </w:t>
      </w:r>
      <w:r w:rsidR="0051664E" w:rsidRPr="00125DF7">
        <w:rPr>
          <w:rFonts w:ascii="Arial" w:hAnsi="Arial" w:cs="Arial"/>
          <w:b/>
          <w:bCs/>
          <w:sz w:val="32"/>
          <w:szCs w:val="32"/>
          <w:rtl/>
        </w:rPr>
        <w:t xml:space="preserve"> أساسيات المناهج</w:t>
      </w:r>
      <w:r w:rsidR="0051664E" w:rsidRPr="00125DF7">
        <w:rPr>
          <w:rFonts w:ascii="Arial" w:hAnsi="Arial" w:cs="Arial"/>
          <w:sz w:val="32"/>
          <w:szCs w:val="32"/>
          <w:rtl/>
        </w:rPr>
        <w:t xml:space="preserve"> .. ترجمة أحمد خيري كاظم وجابر عبد الحميد جابر</w:t>
      </w:r>
      <w:proofErr w:type="gramStart"/>
      <w:r w:rsidR="0051664E" w:rsidRPr="00125DF7">
        <w:rPr>
          <w:rFonts w:ascii="Arial" w:hAnsi="Arial" w:cs="Arial"/>
          <w:sz w:val="32"/>
          <w:szCs w:val="32"/>
          <w:rtl/>
        </w:rPr>
        <w:t>،2008</w:t>
      </w:r>
      <w:proofErr w:type="gramEnd"/>
      <w:r w:rsidR="0051664E" w:rsidRPr="00125DF7">
        <w:rPr>
          <w:rFonts w:ascii="Arial" w:hAnsi="Arial" w:cs="Arial"/>
          <w:sz w:val="32"/>
          <w:szCs w:val="32"/>
          <w:rtl/>
        </w:rPr>
        <w:t>. الرياض : دار الزهراء</w:t>
      </w:r>
      <w:r w:rsidR="0051664E" w:rsidRPr="00125DF7">
        <w:rPr>
          <w:rFonts w:ascii="Arial" w:hAnsi="Arial" w:cs="Arial"/>
          <w:sz w:val="32"/>
          <w:szCs w:val="32"/>
        </w:rPr>
        <w:t xml:space="preserve">  </w:t>
      </w:r>
    </w:p>
    <w:p w:rsidR="00854D59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الخوالدة، ناصر أحمد وعبد، يحيى اسماعيل. (2011). 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المناهج: </w:t>
      </w:r>
      <w:proofErr w:type="gramStart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أسسها</w:t>
      </w:r>
      <w:proofErr w:type="gramEnd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ومداخلها الفكرية وتصميمها </w:t>
      </w:r>
      <w:r w:rsidRPr="00125DF7">
        <w:rPr>
          <w:rFonts w:ascii="Arial" w:hAnsi="Arial" w:cs="Arial" w:hint="cs"/>
          <w:b/>
          <w:bCs/>
          <w:sz w:val="32"/>
          <w:szCs w:val="32"/>
          <w:rtl/>
        </w:rPr>
        <w:t>ومبادئ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بنائها ونماذج تطويرها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. </w:t>
      </w:r>
      <w:r>
        <w:rPr>
          <w:rFonts w:ascii="Arial" w:hAnsi="Arial" w:cs="Arial" w:hint="cs"/>
          <w:sz w:val="32"/>
          <w:szCs w:val="32"/>
          <w:rtl/>
        </w:rPr>
        <w:t xml:space="preserve">  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عمان: زمزم ناشرون </w:t>
      </w:r>
      <w:proofErr w:type="gramStart"/>
      <w:r w:rsidR="0051664E" w:rsidRPr="00125DF7">
        <w:rPr>
          <w:rFonts w:ascii="Arial" w:hAnsi="Arial" w:cs="Arial" w:hint="cs"/>
          <w:sz w:val="32"/>
          <w:szCs w:val="32"/>
          <w:rtl/>
        </w:rPr>
        <w:t>وموزعون</w:t>
      </w:r>
      <w:proofErr w:type="gramEnd"/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الزند، وليد خضر و عبيدات، هاني </w:t>
      </w:r>
      <w:proofErr w:type="spellStart"/>
      <w:r w:rsidR="0051664E" w:rsidRPr="00125DF7">
        <w:rPr>
          <w:rFonts w:ascii="Arial" w:hAnsi="Arial" w:cs="Arial" w:hint="cs"/>
          <w:sz w:val="32"/>
          <w:szCs w:val="32"/>
          <w:rtl/>
        </w:rPr>
        <w:t>حتمل</w:t>
      </w:r>
      <w:proofErr w:type="spellEnd"/>
      <w:r w:rsidR="0051664E" w:rsidRPr="00125DF7">
        <w:rPr>
          <w:rFonts w:ascii="Arial" w:hAnsi="Arial" w:cs="Arial" w:hint="cs"/>
          <w:sz w:val="32"/>
          <w:szCs w:val="32"/>
          <w:rtl/>
        </w:rPr>
        <w:t>. (2010).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المناهج</w:t>
      </w:r>
      <w:proofErr w:type="gramEnd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التعليمية: تصميمها، تنفيذها، تقويمها، تطويرها</w:t>
      </w:r>
      <w:r w:rsidR="0051664E" w:rsidRPr="00125DF7">
        <w:rPr>
          <w:rFonts w:ascii="Arial" w:hAnsi="Arial" w:cs="Arial" w:hint="cs"/>
          <w:sz w:val="32"/>
          <w:szCs w:val="32"/>
          <w:rtl/>
        </w:rPr>
        <w:t>. إربد: علم الكتب.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 w:hint="cs"/>
          <w:sz w:val="32"/>
          <w:szCs w:val="32"/>
          <w:rtl/>
        </w:rPr>
        <w:t>الهاشمي، عبد الرحمن و العزاوي</w:t>
      </w:r>
      <w:r w:rsidR="00E04002">
        <w:rPr>
          <w:rFonts w:ascii="Arial" w:hAnsi="Arial" w:cs="Arial" w:hint="cs"/>
          <w:sz w:val="32"/>
          <w:szCs w:val="32"/>
          <w:rtl/>
        </w:rPr>
        <w:t>،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فايزة محمد. (2007). 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المنهج والاقتصاد المعرفي.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عمان: دار المسيرة. 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 w:hint="cs"/>
          <w:sz w:val="32"/>
          <w:szCs w:val="32"/>
          <w:rtl/>
        </w:rPr>
        <w:t>الهاشمي، عبدالرحمن و عطية، محسن علي. (2009).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مقارنة المناهج التربوية في الوطن العربي </w:t>
      </w:r>
      <w:proofErr w:type="gramStart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والعالم</w:t>
      </w:r>
      <w:proofErr w:type="gramEnd"/>
      <w:r w:rsidR="0051664E" w:rsidRPr="00125DF7">
        <w:rPr>
          <w:rFonts w:ascii="Arial" w:hAnsi="Arial" w:cs="Arial" w:hint="cs"/>
          <w:sz w:val="32"/>
          <w:szCs w:val="32"/>
          <w:rtl/>
        </w:rPr>
        <w:t xml:space="preserve">. العين: دار الكتاب الجامعي. </w:t>
      </w:r>
    </w:p>
    <w:p w:rsidR="0051664E" w:rsidRPr="00125DF7" w:rsidRDefault="00854D59" w:rsidP="0051664E">
      <w:pPr>
        <w:spacing w:line="360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</w:t>
      </w:r>
      <w:proofErr w:type="spellStart"/>
      <w:r w:rsidR="0051664E" w:rsidRPr="00125DF7">
        <w:rPr>
          <w:rFonts w:ascii="Arial" w:hAnsi="Arial" w:cs="Arial" w:hint="cs"/>
          <w:sz w:val="32"/>
          <w:szCs w:val="32"/>
          <w:rtl/>
        </w:rPr>
        <w:t>وايلز</w:t>
      </w:r>
      <w:proofErr w:type="spellEnd"/>
      <w:r w:rsidR="0051664E" w:rsidRPr="00125DF7">
        <w:rPr>
          <w:rFonts w:ascii="Arial" w:hAnsi="Arial" w:cs="Arial" w:hint="cs"/>
          <w:sz w:val="32"/>
          <w:szCs w:val="32"/>
          <w:rtl/>
        </w:rPr>
        <w:t>. جون. (2014).</w:t>
      </w:r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قيادة</w:t>
      </w:r>
      <w:proofErr w:type="gramEnd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تطوير المنهج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. ترجمة راشد بن حسين العبدالكريم. الرياض: دار </w:t>
      </w:r>
      <w:proofErr w:type="gramStart"/>
      <w:r w:rsidR="0051664E" w:rsidRPr="00125DF7">
        <w:rPr>
          <w:rFonts w:ascii="Arial" w:hAnsi="Arial" w:cs="Arial" w:hint="cs"/>
          <w:sz w:val="32"/>
          <w:szCs w:val="32"/>
          <w:rtl/>
        </w:rPr>
        <w:t>جامعة</w:t>
      </w:r>
      <w:proofErr w:type="gramEnd"/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الملك سعود.</w:t>
      </w:r>
    </w:p>
    <w:p w:rsidR="0051664E" w:rsidRDefault="00854D59" w:rsidP="0051664E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عرفان، </w:t>
      </w:r>
      <w:proofErr w:type="gramStart"/>
      <w:r w:rsidR="0051664E" w:rsidRPr="00125DF7">
        <w:rPr>
          <w:rFonts w:ascii="Arial" w:hAnsi="Arial" w:cs="Arial" w:hint="cs"/>
          <w:sz w:val="32"/>
          <w:szCs w:val="32"/>
          <w:rtl/>
        </w:rPr>
        <w:t>خالد</w:t>
      </w:r>
      <w:proofErr w:type="gramEnd"/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محمود. (2008). </w:t>
      </w:r>
      <w:proofErr w:type="gramStart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>المناهج</w:t>
      </w:r>
      <w:proofErr w:type="gramEnd"/>
      <w:r w:rsidR="0051664E" w:rsidRPr="00125DF7">
        <w:rPr>
          <w:rFonts w:ascii="Arial" w:hAnsi="Arial" w:cs="Arial" w:hint="cs"/>
          <w:b/>
          <w:bCs/>
          <w:sz w:val="32"/>
          <w:szCs w:val="32"/>
          <w:rtl/>
        </w:rPr>
        <w:t xml:space="preserve"> المدرسية.</w:t>
      </w:r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الرياض: </w:t>
      </w:r>
      <w:proofErr w:type="gramStart"/>
      <w:r w:rsidR="0051664E" w:rsidRPr="00125DF7">
        <w:rPr>
          <w:rFonts w:ascii="Arial" w:hAnsi="Arial" w:cs="Arial" w:hint="cs"/>
          <w:sz w:val="32"/>
          <w:szCs w:val="32"/>
          <w:rtl/>
        </w:rPr>
        <w:t>مكتبة</w:t>
      </w:r>
      <w:proofErr w:type="gramEnd"/>
      <w:r w:rsidR="0051664E" w:rsidRPr="00125DF7">
        <w:rPr>
          <w:rFonts w:ascii="Arial" w:hAnsi="Arial" w:cs="Arial" w:hint="cs"/>
          <w:sz w:val="32"/>
          <w:szCs w:val="32"/>
          <w:rtl/>
        </w:rPr>
        <w:t xml:space="preserve"> الرشد</w:t>
      </w:r>
      <w:r w:rsidR="0051664E">
        <w:rPr>
          <w:rFonts w:ascii="Arial" w:hAnsi="Arial" w:cs="Arial" w:hint="cs"/>
          <w:sz w:val="28"/>
          <w:szCs w:val="28"/>
          <w:rtl/>
        </w:rPr>
        <w:t>.</w:t>
      </w:r>
    </w:p>
    <w:p w:rsidR="0051664E" w:rsidRDefault="0051664E" w:rsidP="0051664E">
      <w:pPr>
        <w:jc w:val="right"/>
        <w:rPr>
          <w:rFonts w:ascii="Arial" w:hAnsi="Arial" w:cs="Arial"/>
          <w:sz w:val="28"/>
          <w:szCs w:val="28"/>
          <w:rtl/>
        </w:rPr>
      </w:pPr>
    </w:p>
    <w:p w:rsidR="00655621" w:rsidRPr="00655621" w:rsidRDefault="00655621" w:rsidP="00BF69E2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:rsidR="0051664E" w:rsidRPr="00A9588D" w:rsidRDefault="00A9588D" w:rsidP="00A9588D">
      <w:pPr>
        <w:pStyle w:val="ListParagraph"/>
        <w:bidi/>
        <w:ind w:left="122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p w:rsidR="00A43AD0" w:rsidRDefault="00A43AD0" w:rsidP="004C71B8">
      <w:pPr>
        <w:jc w:val="center"/>
        <w:rPr>
          <w:rFonts w:asciiTheme="minorBidi" w:hAnsiTheme="minorBidi" w:cstheme="minorBidi"/>
          <w:sz w:val="32"/>
          <w:szCs w:val="32"/>
        </w:rPr>
      </w:pPr>
    </w:p>
    <w:p w:rsidR="00A43AD0" w:rsidRPr="00A43AD0" w:rsidRDefault="00A43AD0" w:rsidP="00A43AD0">
      <w:pPr>
        <w:jc w:val="right"/>
        <w:rPr>
          <w:rFonts w:asciiTheme="minorBidi" w:hAnsiTheme="minorBidi" w:cstheme="minorBidi"/>
          <w:sz w:val="32"/>
          <w:szCs w:val="32"/>
          <w:rtl/>
        </w:rPr>
      </w:pPr>
    </w:p>
    <w:sectPr w:rsidR="00A43AD0" w:rsidRPr="00A43AD0" w:rsidSect="00547D35">
      <w:pgSz w:w="16838" w:h="11906" w:orient="landscape"/>
      <w:pgMar w:top="1016" w:right="1440" w:bottom="126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56D"/>
    <w:multiLevelType w:val="hybridMultilevel"/>
    <w:tmpl w:val="71BCCE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73A5C"/>
    <w:multiLevelType w:val="hybridMultilevel"/>
    <w:tmpl w:val="66CAB0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91AC1"/>
    <w:multiLevelType w:val="hybridMultilevel"/>
    <w:tmpl w:val="92A41A10"/>
    <w:lvl w:ilvl="0" w:tplc="BB983C10">
      <w:start w:val="1"/>
      <w:numFmt w:val="decimal"/>
      <w:lvlText w:val="%1-"/>
      <w:lvlJc w:val="left"/>
      <w:pPr>
        <w:ind w:left="12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>
    <w:nsid w:val="3DF51691"/>
    <w:multiLevelType w:val="hybridMultilevel"/>
    <w:tmpl w:val="A3EAF370"/>
    <w:lvl w:ilvl="0" w:tplc="08027276">
      <w:start w:val="1"/>
      <w:numFmt w:val="decimal"/>
      <w:lvlText w:val="%1-"/>
      <w:lvlJc w:val="left"/>
      <w:pPr>
        <w:ind w:left="1800" w:hanging="720"/>
      </w:pPr>
      <w:rPr>
        <w:rFonts w:ascii="Arial" w:hAnsi="Arial" w:cs="Arial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964956"/>
    <w:multiLevelType w:val="hybridMultilevel"/>
    <w:tmpl w:val="48E87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76AC4"/>
    <w:multiLevelType w:val="hybridMultilevel"/>
    <w:tmpl w:val="CCAC8C9E"/>
    <w:lvl w:ilvl="0" w:tplc="04090005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6">
    <w:nsid w:val="4AE86EB6"/>
    <w:multiLevelType w:val="hybridMultilevel"/>
    <w:tmpl w:val="0F384A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870477"/>
    <w:multiLevelType w:val="hybridMultilevel"/>
    <w:tmpl w:val="12A21146"/>
    <w:lvl w:ilvl="0" w:tplc="C840B8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FC36C5B"/>
    <w:multiLevelType w:val="hybridMultilevel"/>
    <w:tmpl w:val="79148E5A"/>
    <w:lvl w:ilvl="0" w:tplc="0298B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B26"/>
    <w:multiLevelType w:val="hybridMultilevel"/>
    <w:tmpl w:val="8B4418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91893"/>
    <w:multiLevelType w:val="hybridMultilevel"/>
    <w:tmpl w:val="2208F434"/>
    <w:lvl w:ilvl="0" w:tplc="FE06D716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434A4"/>
    <w:multiLevelType w:val="hybridMultilevel"/>
    <w:tmpl w:val="264CB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675A4"/>
    <w:multiLevelType w:val="hybridMultilevel"/>
    <w:tmpl w:val="EBA6CDFA"/>
    <w:lvl w:ilvl="0" w:tplc="0298BEA0">
      <w:start w:val="1"/>
      <w:numFmt w:val="decimal"/>
      <w:lvlText w:val="%1-"/>
      <w:lvlJc w:val="left"/>
      <w:pPr>
        <w:ind w:left="14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5" w:hanging="360"/>
      </w:pPr>
    </w:lvl>
    <w:lvl w:ilvl="2" w:tplc="0409001B" w:tentative="1">
      <w:start w:val="1"/>
      <w:numFmt w:val="lowerRoman"/>
      <w:lvlText w:val="%3."/>
      <w:lvlJc w:val="right"/>
      <w:pPr>
        <w:ind w:left="16125" w:hanging="180"/>
      </w:pPr>
    </w:lvl>
    <w:lvl w:ilvl="3" w:tplc="0409000F" w:tentative="1">
      <w:start w:val="1"/>
      <w:numFmt w:val="decimal"/>
      <w:lvlText w:val="%4."/>
      <w:lvlJc w:val="left"/>
      <w:pPr>
        <w:ind w:left="16845" w:hanging="360"/>
      </w:pPr>
    </w:lvl>
    <w:lvl w:ilvl="4" w:tplc="04090019" w:tentative="1">
      <w:start w:val="1"/>
      <w:numFmt w:val="lowerLetter"/>
      <w:lvlText w:val="%5."/>
      <w:lvlJc w:val="left"/>
      <w:pPr>
        <w:ind w:left="17565" w:hanging="360"/>
      </w:pPr>
    </w:lvl>
    <w:lvl w:ilvl="5" w:tplc="0409001B" w:tentative="1">
      <w:start w:val="1"/>
      <w:numFmt w:val="lowerRoman"/>
      <w:lvlText w:val="%6."/>
      <w:lvlJc w:val="right"/>
      <w:pPr>
        <w:ind w:left="18285" w:hanging="180"/>
      </w:pPr>
    </w:lvl>
    <w:lvl w:ilvl="6" w:tplc="0409000F" w:tentative="1">
      <w:start w:val="1"/>
      <w:numFmt w:val="decimal"/>
      <w:lvlText w:val="%7."/>
      <w:lvlJc w:val="left"/>
      <w:pPr>
        <w:ind w:left="19005" w:hanging="360"/>
      </w:pPr>
    </w:lvl>
    <w:lvl w:ilvl="7" w:tplc="04090019" w:tentative="1">
      <w:start w:val="1"/>
      <w:numFmt w:val="lowerLetter"/>
      <w:lvlText w:val="%8."/>
      <w:lvlJc w:val="left"/>
      <w:pPr>
        <w:ind w:left="19725" w:hanging="360"/>
      </w:pPr>
    </w:lvl>
    <w:lvl w:ilvl="8" w:tplc="0409001B" w:tentative="1">
      <w:start w:val="1"/>
      <w:numFmt w:val="lowerRoman"/>
      <w:lvlText w:val="%9."/>
      <w:lvlJc w:val="right"/>
      <w:pPr>
        <w:ind w:left="20445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4E"/>
    <w:rsid w:val="00010EC5"/>
    <w:rsid w:val="000A50C5"/>
    <w:rsid w:val="00116F65"/>
    <w:rsid w:val="00120DED"/>
    <w:rsid w:val="00123D06"/>
    <w:rsid w:val="0018459F"/>
    <w:rsid w:val="001A2807"/>
    <w:rsid w:val="001D3D22"/>
    <w:rsid w:val="001E61E5"/>
    <w:rsid w:val="002042F7"/>
    <w:rsid w:val="00295FDE"/>
    <w:rsid w:val="002E7967"/>
    <w:rsid w:val="0036030B"/>
    <w:rsid w:val="003C2411"/>
    <w:rsid w:val="003F2803"/>
    <w:rsid w:val="003F79FD"/>
    <w:rsid w:val="0040796C"/>
    <w:rsid w:val="00454769"/>
    <w:rsid w:val="00473399"/>
    <w:rsid w:val="00481804"/>
    <w:rsid w:val="004C71B8"/>
    <w:rsid w:val="004E1FDA"/>
    <w:rsid w:val="0051664E"/>
    <w:rsid w:val="00547D35"/>
    <w:rsid w:val="00552A9B"/>
    <w:rsid w:val="005D2B38"/>
    <w:rsid w:val="00604DD0"/>
    <w:rsid w:val="00655621"/>
    <w:rsid w:val="00673637"/>
    <w:rsid w:val="0072739D"/>
    <w:rsid w:val="007634A6"/>
    <w:rsid w:val="00791C8A"/>
    <w:rsid w:val="007C4D4E"/>
    <w:rsid w:val="007C6A39"/>
    <w:rsid w:val="00823F2B"/>
    <w:rsid w:val="00853B9C"/>
    <w:rsid w:val="00854D59"/>
    <w:rsid w:val="008B221A"/>
    <w:rsid w:val="00932E9A"/>
    <w:rsid w:val="009C6251"/>
    <w:rsid w:val="00A43AD0"/>
    <w:rsid w:val="00A84204"/>
    <w:rsid w:val="00A9588D"/>
    <w:rsid w:val="00AE0F0E"/>
    <w:rsid w:val="00B46B85"/>
    <w:rsid w:val="00BF3D9C"/>
    <w:rsid w:val="00BF69E2"/>
    <w:rsid w:val="00C22885"/>
    <w:rsid w:val="00C55588"/>
    <w:rsid w:val="00C82391"/>
    <w:rsid w:val="00C83EA3"/>
    <w:rsid w:val="00CD325D"/>
    <w:rsid w:val="00D06D2A"/>
    <w:rsid w:val="00D41822"/>
    <w:rsid w:val="00D706EC"/>
    <w:rsid w:val="00D9389A"/>
    <w:rsid w:val="00E04002"/>
    <w:rsid w:val="00E348DB"/>
    <w:rsid w:val="00E43F06"/>
    <w:rsid w:val="00EA6C2D"/>
    <w:rsid w:val="00F05969"/>
    <w:rsid w:val="00F660B9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1664E"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1664E"/>
    <w:pPr>
      <w:keepNext/>
      <w:bidi/>
      <w:jc w:val="right"/>
      <w:outlineLvl w:val="1"/>
    </w:pPr>
    <w:rPr>
      <w:rFonts w:ascii="Tahoma" w:hAnsi="Tahoma" w:cs="Simplified Arabic Backslanted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1664E"/>
    <w:pPr>
      <w:keepNext/>
      <w:bidi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64E"/>
    <w:rPr>
      <w:rFonts w:ascii="Arial" w:eastAsia="Times New Roman" w:hAnsi="Arial" w:cs="Arial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1664E"/>
    <w:rPr>
      <w:rFonts w:ascii="Tahoma" w:eastAsia="Times New Roman" w:hAnsi="Tahoma" w:cs="Simplified Arabic Backslanted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51664E"/>
    <w:rPr>
      <w:rFonts w:ascii="Arial" w:eastAsia="Times New Roman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51664E"/>
    <w:pPr>
      <w:jc w:val="center"/>
    </w:pPr>
    <w:rPr>
      <w:rFonts w:ascii="Tahoma" w:hAnsi="Tahoma" w:cs="Simplified Arabic Backslanted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51664E"/>
    <w:rPr>
      <w:rFonts w:ascii="Tahoma" w:eastAsia="Times New Roman" w:hAnsi="Tahoma" w:cs="Simplified Arabic Backslanted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516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6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1664E"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1664E"/>
    <w:pPr>
      <w:keepNext/>
      <w:bidi/>
      <w:jc w:val="right"/>
      <w:outlineLvl w:val="1"/>
    </w:pPr>
    <w:rPr>
      <w:rFonts w:ascii="Tahoma" w:hAnsi="Tahoma" w:cs="Simplified Arabic Backslanted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1664E"/>
    <w:pPr>
      <w:keepNext/>
      <w:bidi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64E"/>
    <w:rPr>
      <w:rFonts w:ascii="Arial" w:eastAsia="Times New Roman" w:hAnsi="Arial" w:cs="Arial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1664E"/>
    <w:rPr>
      <w:rFonts w:ascii="Tahoma" w:eastAsia="Times New Roman" w:hAnsi="Tahoma" w:cs="Simplified Arabic Backslanted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51664E"/>
    <w:rPr>
      <w:rFonts w:ascii="Arial" w:eastAsia="Times New Roman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51664E"/>
    <w:pPr>
      <w:jc w:val="center"/>
    </w:pPr>
    <w:rPr>
      <w:rFonts w:ascii="Tahoma" w:hAnsi="Tahoma" w:cs="Simplified Arabic Backslanted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51664E"/>
    <w:rPr>
      <w:rFonts w:ascii="Tahoma" w:eastAsia="Times New Roman" w:hAnsi="Tahoma" w:cs="Simplified Arabic Backslanted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516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6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arrash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ksu.edu.sa/aliarrash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2015-01-24T16:35:00Z</cp:lastPrinted>
  <dcterms:created xsi:type="dcterms:W3CDTF">2015-01-19T17:32:00Z</dcterms:created>
  <dcterms:modified xsi:type="dcterms:W3CDTF">2015-01-24T16:37:00Z</dcterms:modified>
</cp:coreProperties>
</file>