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Course Number :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NUR 488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Course Title :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Emergency Nursing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Student Level :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eight level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Placement : </w:t>
      </w:r>
      <w:r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Nursing Colle</w:t>
      </w:r>
      <w:bookmarkStart w:id="0" w:name="_GoBack"/>
      <w:bookmarkEnd w:id="0"/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ge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Duration : 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12 weeks 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Days : 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>Sunday &amp; Monday OR Tuesday &amp; Wednesday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Purpose of experience : 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               This course is provide to enable the student to acquire knowledge ,  skills, communication and professionalism for the emergency unit practice . The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clinical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experience focuses on nursing intervention appropriate to patients with various emergency problems and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life threatening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situations .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Clinical Learning Objectives : 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             By the end of the clinical experience the student should able to :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1- Follow primary and secondary survey for adult and children 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2- Use the trauma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score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sheet to estimate the severity of injury and detect LOC through GCS.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3- Determine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triage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categories with the assistance of the preceptor .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4-Perform the emergency procedure skillfully 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5-Perform and assemble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equipment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\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supplies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for the most common procedure performed in the emergency department 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6-Provide rapid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trauma management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for a life threatening victim with preceptor assistance in the emergency department 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7- Make dressing for any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injured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part of the body 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8-Carry out basic and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advanced nursing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interventions to assigned patients\victims according to plan of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care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9-Carry out specific nursing intervention according to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patient care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assignment.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10-Write and \ or provide oral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endorsement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to transfer the patient to another unite .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lastRenderedPageBreak/>
        <w:t>11-Communication respectfully and courteously with patient, staff , relatives , colleagues , and other members  of the caring team .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12-Explain all procedures\treatment to patients and relatives.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13-Adhere to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hospital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policies and procedures in all patients nursing care activities 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14-Follow standard in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caring for patients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prior to and following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special investigation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procedures in emergency department .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 </w:t>
      </w: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Evaluation :</w:t>
      </w:r>
    </w:p>
    <w:p w:rsid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   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Evaluation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Pr="00D0187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students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will be based on their participation and involvement throughout the work sessions and on the quality and efficiency of care provided following steps on the nursing process.</w:t>
      </w:r>
    </w:p>
    <w:p w:rsidR="00D0187D" w:rsidRPr="00D0187D" w:rsidRDefault="00D0187D" w:rsidP="00D0187D">
      <w:pPr>
        <w:spacing w:beforeAutospacing="1" w:after="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          - Quizzes                                                                  10%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          - Midterm examination                                              20%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          - Clinical practice and checklist                                20%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          - Assignments &amp; Presentation                                 10%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          - Final written examination                                        40%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b/>
          <w:bCs/>
          <w:sz w:val="24"/>
          <w:szCs w:val="24"/>
        </w:rPr>
        <w:t>Learning Resources: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A. References: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1- </w:t>
      </w:r>
      <w:proofErr w:type="spellStart"/>
      <w:r w:rsidRPr="00D0187D">
        <w:rPr>
          <w:rFonts w:asciiTheme="majorBidi" w:eastAsia="Times New Roman" w:hAnsiTheme="majorBidi" w:cstheme="majorBidi"/>
          <w:sz w:val="24"/>
          <w:szCs w:val="24"/>
        </w:rPr>
        <w:t>McSwain</w:t>
      </w:r>
      <w:proofErr w:type="spellEnd"/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, et al. Basic to advanced </w:t>
      </w:r>
      <w:proofErr w:type="spellStart"/>
      <w:r w:rsidRPr="00D0187D">
        <w:rPr>
          <w:rFonts w:asciiTheme="majorBidi" w:eastAsia="Times New Roman" w:hAnsiTheme="majorBidi" w:cstheme="majorBidi"/>
          <w:sz w:val="24"/>
          <w:szCs w:val="24"/>
        </w:rPr>
        <w:t>prehospital</w:t>
      </w:r>
      <w:proofErr w:type="spellEnd"/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trauma life support ( PHTLS) 5</w:t>
      </w:r>
      <w:r w:rsidRPr="00D0187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ed. USA: Mosby.2007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2- </w:t>
      </w:r>
      <w:proofErr w:type="spellStart"/>
      <w:r w:rsidRPr="00D0187D">
        <w:rPr>
          <w:rFonts w:asciiTheme="majorBidi" w:eastAsia="Times New Roman" w:hAnsiTheme="majorBidi" w:cstheme="majorBidi"/>
          <w:sz w:val="24"/>
          <w:szCs w:val="24"/>
        </w:rPr>
        <w:t>Andreoni</w:t>
      </w:r>
      <w:proofErr w:type="spellEnd"/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C, and </w:t>
      </w:r>
      <w:proofErr w:type="spellStart"/>
      <w:r w:rsidRPr="00D0187D">
        <w:rPr>
          <w:rFonts w:asciiTheme="majorBidi" w:eastAsia="Times New Roman" w:hAnsiTheme="majorBidi" w:cstheme="majorBidi"/>
          <w:sz w:val="24"/>
          <w:szCs w:val="24"/>
        </w:rPr>
        <w:t>Klinhammer</w:t>
      </w:r>
      <w:proofErr w:type="spellEnd"/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B. Quick Reference for emergency nursing. Philadelphia: W.B.Saunders.1998.</w:t>
      </w:r>
    </w:p>
    <w:p w:rsid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3- Grant HB. Emergency care . 6</w:t>
      </w:r>
      <w:r w:rsidRPr="00D0187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 ed. USA: Prentice Hall International. 1997. 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 xml:space="preserve">B. Facilities required : 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1- Hospital clinical settings.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2- Projector .</w:t>
      </w:r>
    </w:p>
    <w:p w:rsidR="00D0187D" w:rsidRPr="00D0187D" w:rsidRDefault="00D0187D" w:rsidP="00D0187D">
      <w:p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D0187D">
        <w:rPr>
          <w:rFonts w:asciiTheme="majorBidi" w:eastAsia="Times New Roman" w:hAnsiTheme="majorBidi" w:cstheme="majorBidi"/>
          <w:sz w:val="24"/>
          <w:szCs w:val="24"/>
        </w:rPr>
        <w:t>3 Data show .</w:t>
      </w:r>
    </w:p>
    <w:p w:rsidR="008A2E3E" w:rsidRPr="00D0187D" w:rsidRDefault="008A2E3E" w:rsidP="00D0187D">
      <w:pPr>
        <w:rPr>
          <w:rFonts w:asciiTheme="majorBidi" w:hAnsiTheme="majorBidi" w:cstheme="majorBidi" w:hint="cs"/>
          <w:sz w:val="24"/>
          <w:szCs w:val="24"/>
          <w:rtl/>
        </w:rPr>
      </w:pPr>
    </w:p>
    <w:sectPr w:rsidR="008A2E3E" w:rsidRPr="00D0187D" w:rsidSect="008A2E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6D"/>
    <w:rsid w:val="00454676"/>
    <w:rsid w:val="008A2E3E"/>
    <w:rsid w:val="00D0187D"/>
    <w:rsid w:val="00E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676"/>
    <w:rPr>
      <w:b/>
      <w:bCs/>
    </w:rPr>
  </w:style>
  <w:style w:type="character" w:customStyle="1" w:styleId="w6d531y1">
    <w:name w:val="w6d531y1"/>
    <w:basedOn w:val="a0"/>
    <w:rsid w:val="00D0187D"/>
    <w:rPr>
      <w:b w:val="0"/>
      <w:bCs w:val="0"/>
      <w:vanish w:val="0"/>
      <w:webHidden w:val="0"/>
      <w:color w:val="0000D5"/>
      <w:u w:val="singl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676"/>
    <w:rPr>
      <w:b/>
      <w:bCs/>
    </w:rPr>
  </w:style>
  <w:style w:type="character" w:customStyle="1" w:styleId="w6d531y1">
    <w:name w:val="w6d531y1"/>
    <w:basedOn w:val="a0"/>
    <w:rsid w:val="00D0187D"/>
    <w:rPr>
      <w:b w:val="0"/>
      <w:bCs w:val="0"/>
      <w:vanish w:val="0"/>
      <w:webHidden w:val="0"/>
      <w:color w:val="0000D5"/>
      <w:u w:val="singl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</dc:creator>
  <cp:keywords/>
  <dc:description/>
  <cp:lastModifiedBy>shadi</cp:lastModifiedBy>
  <cp:revision>3</cp:revision>
  <dcterms:created xsi:type="dcterms:W3CDTF">2014-10-11T16:40:00Z</dcterms:created>
  <dcterms:modified xsi:type="dcterms:W3CDTF">2014-10-11T19:52:00Z</dcterms:modified>
</cp:coreProperties>
</file>