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-82550</wp:posOffset>
                </wp:positionH>
                <wp:positionV relativeFrom="paragraph">
                  <wp:posOffset>1333500</wp:posOffset>
                </wp:positionV>
                <wp:extent cx="6018963" cy="1581150"/>
                <wp:effectExtent l="0" t="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D66D1C" w:rsidRPr="00D66D1C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</w:t>
                            </w:r>
                            <w:r w:rsidR="00D66D1C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الكتابة</w:t>
                            </w:r>
                            <w:proofErr w:type="gramEnd"/>
                            <w:r w:rsidR="00D66D1C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بطريقة </w:t>
                            </w:r>
                            <w:proofErr w:type="spellStart"/>
                            <w:r w:rsidR="00D66D1C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السباون</w:t>
                            </w:r>
                            <w:proofErr w:type="spellEnd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 w:rsidR="00D66D1C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6D1C" w:rsidRPr="00D66D1C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 إحدى الأنشطة الكتابية المنطلقة من السياق اليومي و تمثل أحرفها التصنيفات الخمس للعبارات الحاثة</w:t>
                            </w:r>
                            <w:r w:rsidR="00D464F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(صلاحيات مطلقة ، حل المشكلة ، وجهات نظر بديلة ، ماذا لو ، لما هو تالٍ ) </w:t>
                            </w:r>
                            <w:r w:rsidR="00D66D1C" w:rsidRPr="00D66D1C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يمكن أن تصاغ على صورة سؤال أو جملة تقريرية ، لتحفيز تفكير الطلاب بفاعلية حول موضوع ما .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5pt;margin-top:105pt;width:473.95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" fillcolor="white [3212]">
                <v:textbox>
                  <w:txbxContent>
                    <w:p w:rsidR="00D66D1C" w:rsidRPr="00D66D1C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</w:t>
                      </w:r>
                      <w:r w:rsidR="00D66D1C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الكتابة</w:t>
                      </w:r>
                      <w:proofErr w:type="gramEnd"/>
                      <w:r w:rsidR="00D66D1C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بطريقة </w:t>
                      </w:r>
                      <w:proofErr w:type="spellStart"/>
                      <w:r w:rsidR="00D66D1C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السباون</w:t>
                      </w:r>
                      <w:proofErr w:type="spellEnd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 w:rsidR="00D66D1C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66D1C" w:rsidRPr="00D66D1C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هي إحدى الأنشطة الكتابية المنطلقة من السياق اليومي و تمثل أحرفها التصنيفات الخمس للعبارات الحاثة</w:t>
                      </w:r>
                      <w:r w:rsidR="00D464F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(صلاحيات مطلقة ، حل المشكلة ، وجهات نظر بديلة ، ماذا لو ، لما هو تالٍ ) </w:t>
                      </w:r>
                      <w:r w:rsidR="00D66D1C" w:rsidRPr="00D66D1C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التي يمكن أن تصاغ على صورة سؤال أو جملة تقريرية ، لتحفيز تفكير الطلاب بفاعلية حول موضوع ما .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D66D1C" w:rsidRDefault="00647CD4" w:rsidP="00D66D1C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66D1C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D66D1C" w:rsidRDefault="00D66D1C" w:rsidP="00D66D1C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حلم النبي صلى الله عليه و سلم . </w:t>
      </w:r>
    </w:p>
    <w:p w:rsidR="00D66D1C" w:rsidRDefault="00D66D1C" w:rsidP="00D66D1C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495B9E">
        <w:rPr>
          <w:rFonts w:hint="cs"/>
          <w:sz w:val="32"/>
          <w:szCs w:val="32"/>
          <w:rtl/>
        </w:rPr>
        <w:t xml:space="preserve">الخامس الابتدائي </w:t>
      </w:r>
      <w:r w:rsidR="00495B9E">
        <w:rPr>
          <w:sz w:val="32"/>
          <w:szCs w:val="32"/>
          <w:rtl/>
        </w:rPr>
        <w:t>–</w:t>
      </w:r>
      <w:r w:rsidR="00495B9E">
        <w:rPr>
          <w:rFonts w:hint="cs"/>
          <w:sz w:val="32"/>
          <w:szCs w:val="32"/>
          <w:rtl/>
        </w:rPr>
        <w:t xml:space="preserve"> الفصل الثاني . </w:t>
      </w:r>
    </w:p>
    <w:p w:rsidR="00D66D1C" w:rsidRDefault="00D66D1C" w:rsidP="00D66D1C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495B9E">
        <w:rPr>
          <w:rFonts w:hint="cs"/>
          <w:sz w:val="32"/>
          <w:szCs w:val="32"/>
          <w:rtl/>
        </w:rPr>
        <w:t xml:space="preserve">أن يتعرف الطالب على حلم النبي صلى الله عليه و سلم . </w:t>
      </w:r>
    </w:p>
    <w:p w:rsidR="00495B9E" w:rsidRDefault="00495B9E" w:rsidP="00495B9E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بعد الانتهاء من الدرس </w:t>
      </w:r>
      <w:r w:rsidRPr="00495B9E">
        <w:rPr>
          <w:rFonts w:hint="cs"/>
          <w:sz w:val="32"/>
          <w:szCs w:val="32"/>
          <w:rtl/>
        </w:rPr>
        <w:t xml:space="preserve">يختار المعلم أحد تصنيفات </w:t>
      </w:r>
      <w:proofErr w:type="spellStart"/>
      <w:r w:rsidRPr="00495B9E">
        <w:rPr>
          <w:rFonts w:hint="cs"/>
          <w:sz w:val="32"/>
          <w:szCs w:val="32"/>
          <w:rtl/>
        </w:rPr>
        <w:t>السباون</w:t>
      </w:r>
      <w:proofErr w:type="spellEnd"/>
      <w:r w:rsidRPr="00495B9E">
        <w:rPr>
          <w:rFonts w:hint="cs"/>
          <w:sz w:val="32"/>
          <w:szCs w:val="32"/>
          <w:rtl/>
        </w:rPr>
        <w:t xml:space="preserve"> </w:t>
      </w:r>
      <w:proofErr w:type="gramStart"/>
      <w:r w:rsidRPr="00495B9E">
        <w:rPr>
          <w:rFonts w:hint="cs"/>
          <w:sz w:val="32"/>
          <w:szCs w:val="32"/>
          <w:rtl/>
        </w:rPr>
        <w:t xml:space="preserve">المناسبة </w:t>
      </w:r>
      <w:r>
        <w:rPr>
          <w:rFonts w:hint="cs"/>
          <w:sz w:val="32"/>
          <w:szCs w:val="32"/>
          <w:rtl/>
        </w:rPr>
        <w:t xml:space="preserve"> </w:t>
      </w:r>
      <w:r w:rsidRPr="00495B9E">
        <w:rPr>
          <w:rFonts w:hint="cs"/>
          <w:sz w:val="32"/>
          <w:szCs w:val="32"/>
          <w:rtl/>
        </w:rPr>
        <w:t>يقوم</w:t>
      </w:r>
      <w:proofErr w:type="gramEnd"/>
      <w:r w:rsidRPr="00495B9E">
        <w:rPr>
          <w:rFonts w:hint="cs"/>
          <w:sz w:val="32"/>
          <w:szCs w:val="32"/>
          <w:rtl/>
        </w:rPr>
        <w:t xml:space="preserve"> بتوجيه السؤال الى الطلبة </w:t>
      </w:r>
      <w:r>
        <w:rPr>
          <w:rFonts w:hint="cs"/>
          <w:sz w:val="32"/>
          <w:szCs w:val="32"/>
          <w:rtl/>
        </w:rPr>
        <w:t>؟</w:t>
      </w:r>
    </w:p>
    <w:p w:rsidR="00495B9E" w:rsidRDefault="00495B9E" w:rsidP="00495B9E">
      <w:pPr>
        <w:pStyle w:val="a5"/>
        <w:numPr>
          <w:ilvl w:val="0"/>
          <w:numId w:val="3"/>
        </w:numPr>
        <w:bidi/>
        <w:rPr>
          <w:sz w:val="32"/>
          <w:szCs w:val="32"/>
        </w:rPr>
      </w:pPr>
    </w:p>
    <w:p w:rsidR="00495B9E" w:rsidRPr="00495B9E" w:rsidRDefault="00495B9E" w:rsidP="00495B9E">
      <w:pPr>
        <w:bidi/>
        <w:ind w:left="360"/>
        <w:rPr>
          <w:sz w:val="32"/>
          <w:szCs w:val="32"/>
        </w:rPr>
      </w:pPr>
    </w:p>
    <w:p w:rsidR="00D464F2" w:rsidRDefault="00495B9E" w:rsidP="00495B9E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 w:rsidRPr="00D464F2">
        <w:rPr>
          <w:rFonts w:hint="cs"/>
          <w:color w:val="00B050"/>
          <w:sz w:val="32"/>
          <w:szCs w:val="32"/>
          <w:rtl/>
        </w:rPr>
        <w:t>مثال على</w:t>
      </w:r>
      <w:r w:rsidR="00D464F2" w:rsidRPr="00D464F2">
        <w:rPr>
          <w:rFonts w:hint="cs"/>
          <w:color w:val="00B050"/>
          <w:sz w:val="32"/>
          <w:szCs w:val="32"/>
          <w:rtl/>
        </w:rPr>
        <w:t xml:space="preserve"> تصنيف ماذا </w:t>
      </w:r>
      <w:proofErr w:type="gramStart"/>
      <w:r w:rsidR="00D464F2" w:rsidRPr="00D464F2">
        <w:rPr>
          <w:rFonts w:hint="cs"/>
          <w:color w:val="00B050"/>
          <w:sz w:val="32"/>
          <w:szCs w:val="32"/>
          <w:rtl/>
        </w:rPr>
        <w:t xml:space="preserve">لو </w:t>
      </w:r>
      <w:r w:rsidR="00D464F2">
        <w:rPr>
          <w:rFonts w:hint="cs"/>
          <w:sz w:val="32"/>
          <w:szCs w:val="32"/>
          <w:rtl/>
        </w:rPr>
        <w:t>:</w:t>
      </w:r>
      <w:proofErr w:type="gramEnd"/>
      <w:r w:rsidR="00D464F2">
        <w:rPr>
          <w:rFonts w:hint="cs"/>
          <w:sz w:val="32"/>
          <w:szCs w:val="32"/>
          <w:rtl/>
        </w:rPr>
        <w:t xml:space="preserve"> </w:t>
      </w:r>
    </w:p>
    <w:p w:rsidR="00495B9E" w:rsidRDefault="00495B9E" w:rsidP="00D464F2">
      <w:pPr>
        <w:pStyle w:val="a5"/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ماذا لو أن النبي صلى الله عليه و سلم استجاب لطلب </w:t>
      </w:r>
      <w:proofErr w:type="gramStart"/>
      <w:r>
        <w:rPr>
          <w:rFonts w:hint="cs"/>
          <w:sz w:val="32"/>
          <w:szCs w:val="32"/>
          <w:rtl/>
        </w:rPr>
        <w:t>الطفيل  بن</w:t>
      </w:r>
      <w:proofErr w:type="gramEnd"/>
      <w:r>
        <w:rPr>
          <w:rFonts w:hint="cs"/>
          <w:sz w:val="32"/>
          <w:szCs w:val="32"/>
          <w:rtl/>
        </w:rPr>
        <w:t xml:space="preserve"> عمر الدوسي و أصحابه و دعا على دوس لأنها أبت أن تدخل في الإسلام </w:t>
      </w:r>
      <w:r w:rsidR="00BE60D6">
        <w:rPr>
          <w:rFonts w:hint="cs"/>
          <w:sz w:val="32"/>
          <w:szCs w:val="32"/>
          <w:rtl/>
        </w:rPr>
        <w:t>؟</w:t>
      </w:r>
      <w:r>
        <w:rPr>
          <w:rFonts w:hint="cs"/>
          <w:sz w:val="32"/>
          <w:szCs w:val="32"/>
          <w:rtl/>
        </w:rPr>
        <w:t xml:space="preserve"> </w:t>
      </w:r>
    </w:p>
    <w:p w:rsidR="00495B9E" w:rsidRDefault="00495B9E" w:rsidP="00D464F2">
      <w:pPr>
        <w:pStyle w:val="a5"/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هنا يكون المعلم قد أعطى الطلبة فرصة لاستدعاء أحداث مهمة بطريقة إبداعية و </w:t>
      </w:r>
      <w:proofErr w:type="gramStart"/>
      <w:r>
        <w:rPr>
          <w:rFonts w:hint="cs"/>
          <w:sz w:val="32"/>
          <w:szCs w:val="32"/>
          <w:rtl/>
        </w:rPr>
        <w:t>ممتعة .</w:t>
      </w:r>
      <w:proofErr w:type="gramEnd"/>
    </w:p>
    <w:p w:rsidR="00495B9E" w:rsidRDefault="00D464F2" w:rsidP="00495B9E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 w:rsidRPr="00D464F2">
        <w:rPr>
          <w:rFonts w:hint="cs"/>
          <w:color w:val="00B050"/>
          <w:sz w:val="32"/>
          <w:szCs w:val="32"/>
          <w:rtl/>
        </w:rPr>
        <w:t xml:space="preserve">مثال على ما هو </w:t>
      </w:r>
      <w:proofErr w:type="gramStart"/>
      <w:r w:rsidRPr="00D464F2">
        <w:rPr>
          <w:rFonts w:hint="cs"/>
          <w:color w:val="00B050"/>
          <w:sz w:val="32"/>
          <w:szCs w:val="32"/>
          <w:rtl/>
        </w:rPr>
        <w:t xml:space="preserve">تالٍ </w:t>
      </w:r>
      <w:r>
        <w:rPr>
          <w:rFonts w:hint="cs"/>
          <w:sz w:val="32"/>
          <w:szCs w:val="32"/>
          <w:rtl/>
        </w:rPr>
        <w:t>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D464F2" w:rsidRPr="00495B9E" w:rsidRDefault="00D464F2" w:rsidP="00D464F2">
      <w:pPr>
        <w:pStyle w:val="a5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بعد أن تعرفنا على تصرف الأعرابي مع النبي صلى الله عليه و سلم عندما جذبه جذبة شديدة حتى أثر الرداء على عاتق النبي صلى الله عليه و سلم حتى أحمر من شدة </w:t>
      </w:r>
      <w:proofErr w:type="gramStart"/>
      <w:r>
        <w:rPr>
          <w:rFonts w:hint="cs"/>
          <w:sz w:val="32"/>
          <w:szCs w:val="32"/>
          <w:rtl/>
        </w:rPr>
        <w:t>جذبته ،</w:t>
      </w:r>
      <w:proofErr w:type="gramEnd"/>
      <w:r>
        <w:rPr>
          <w:rFonts w:hint="cs"/>
          <w:sz w:val="32"/>
          <w:szCs w:val="32"/>
          <w:rtl/>
        </w:rPr>
        <w:t xml:space="preserve"> في ظنك ماذا ستكون ردة فعل النبي صلى الله عليه و سلم ؟ </w:t>
      </w:r>
    </w:p>
    <w:p w:rsidR="00F94D50" w:rsidRDefault="00BE60D6" w:rsidP="00D66D1C">
      <w:pPr>
        <w:bidi/>
        <w:rPr>
          <w:sz w:val="32"/>
          <w:szCs w:val="32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اسم الطالب:  مرادي الشكرهـ</w:t>
      </w:r>
      <w:bookmarkStart w:id="0" w:name="_GoBack"/>
      <w:bookmarkEnd w:id="0"/>
      <w:r w:rsidR="00F94D50"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الرقم الجامعي :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ED" w:rsidRDefault="009A19ED" w:rsidP="00D24830">
      <w:pPr>
        <w:spacing w:after="0" w:line="240" w:lineRule="auto"/>
      </w:pPr>
      <w:r>
        <w:separator/>
      </w:r>
    </w:p>
  </w:endnote>
  <w:endnote w:type="continuationSeparator" w:id="0">
    <w:p w:rsidR="009A19ED" w:rsidRDefault="009A19ED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0D6" w:rsidRPr="00BE60D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ED" w:rsidRDefault="009A19ED" w:rsidP="00D24830">
      <w:pPr>
        <w:spacing w:after="0" w:line="240" w:lineRule="auto"/>
      </w:pPr>
      <w:r>
        <w:separator/>
      </w:r>
    </w:p>
  </w:footnote>
  <w:footnote w:type="continuationSeparator" w:id="0">
    <w:p w:rsidR="009A19ED" w:rsidRDefault="009A19ED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CA0"/>
    <w:multiLevelType w:val="hybridMultilevel"/>
    <w:tmpl w:val="A7FCED2E"/>
    <w:lvl w:ilvl="0" w:tplc="10B09C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64B7"/>
    <w:multiLevelType w:val="hybridMultilevel"/>
    <w:tmpl w:val="22CEC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30286C"/>
    <w:rsid w:val="004151AF"/>
    <w:rsid w:val="00415480"/>
    <w:rsid w:val="00474495"/>
    <w:rsid w:val="00495B9E"/>
    <w:rsid w:val="005D142A"/>
    <w:rsid w:val="00647CD4"/>
    <w:rsid w:val="006B4CCD"/>
    <w:rsid w:val="00701757"/>
    <w:rsid w:val="008279E7"/>
    <w:rsid w:val="0085746E"/>
    <w:rsid w:val="009563B3"/>
    <w:rsid w:val="009A19ED"/>
    <w:rsid w:val="00A275FA"/>
    <w:rsid w:val="00B70B97"/>
    <w:rsid w:val="00BC04A2"/>
    <w:rsid w:val="00BE60D6"/>
    <w:rsid w:val="00CC0531"/>
    <w:rsid w:val="00D24830"/>
    <w:rsid w:val="00D30329"/>
    <w:rsid w:val="00D464F2"/>
    <w:rsid w:val="00D57FF5"/>
    <w:rsid w:val="00D66D1C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5F260"/>
  <w15:docId w15:val="{2DE488B1-8A48-404E-B341-467470F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10</cp:revision>
  <cp:lastPrinted>2012-12-02T09:15:00Z</cp:lastPrinted>
  <dcterms:created xsi:type="dcterms:W3CDTF">2012-12-01T17:34:00Z</dcterms:created>
  <dcterms:modified xsi:type="dcterms:W3CDTF">2018-03-20T13:40:00Z</dcterms:modified>
</cp:coreProperties>
</file>