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2414" w:rsidRPr="001C0372" w:rsidRDefault="001E2414" w:rsidP="001C0372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1765935</wp:posOffset>
            </wp:positionH>
            <wp:positionV relativeFrom="margin">
              <wp:posOffset>169545</wp:posOffset>
            </wp:positionV>
            <wp:extent cx="2001520" cy="2001520"/>
            <wp:effectExtent l="25400" t="0" r="5080" b="0"/>
            <wp:wrapSquare wrapText="bothSides"/>
            <wp:docPr id="2" name="irc_mi" descr="https://si0.twimg.com/profile_images/1265551620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1265551620/12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E2414" w:rsidRPr="00A36395" w:rsidRDefault="001E2414" w:rsidP="004A7B97">
      <w:pPr>
        <w:spacing w:line="240" w:lineRule="auto"/>
        <w:jc w:val="center"/>
        <w:rPr>
          <w:rFonts w:ascii="Times New Roman (Theme Headings" w:hAnsi="Times New Roman (Theme Headings" w:cstheme="majorBidi"/>
          <w:b/>
          <w:color w:val="1F497D" w:themeColor="text2"/>
          <w:sz w:val="34"/>
          <w:szCs w:val="52"/>
        </w:rPr>
      </w:pPr>
      <w:r w:rsidRPr="00A36395">
        <w:rPr>
          <w:rFonts w:ascii="Times New Roman (Theme Headings" w:hAnsi="Times New Roman (Theme Headings" w:cstheme="majorBidi"/>
          <w:b/>
          <w:color w:val="1F497D" w:themeColor="text2"/>
          <w:sz w:val="34"/>
          <w:szCs w:val="52"/>
        </w:rPr>
        <w:t>Department of Restorative Dental Sciences (RDS)</w:t>
      </w:r>
    </w:p>
    <w:p w:rsidR="00FE5384" w:rsidRPr="00A36395" w:rsidRDefault="00FE5384" w:rsidP="004A7B97">
      <w:pPr>
        <w:spacing w:line="240" w:lineRule="auto"/>
        <w:jc w:val="center"/>
        <w:rPr>
          <w:rFonts w:ascii="Times New Roman (Theme Headings" w:hAnsi="Times New Roman (Theme Headings" w:cstheme="majorBidi"/>
          <w:b/>
          <w:color w:val="1F497D" w:themeColor="text2"/>
          <w:sz w:val="34"/>
          <w:szCs w:val="52"/>
        </w:rPr>
      </w:pPr>
      <w:r w:rsidRPr="00A36395">
        <w:rPr>
          <w:rFonts w:ascii="Times New Roman (Theme Headings" w:hAnsi="Times New Roman (Theme Headings" w:cstheme="majorBidi"/>
          <w:b/>
          <w:color w:val="1F497D" w:themeColor="text2"/>
          <w:sz w:val="34"/>
          <w:szCs w:val="52"/>
        </w:rPr>
        <w:t>Division of Operative Dentistry</w:t>
      </w:r>
    </w:p>
    <w:p w:rsidR="004A7B97" w:rsidRDefault="004A7B97" w:rsidP="001E2414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9D2239" w:rsidRPr="009D01D7" w:rsidRDefault="009D2239" w:rsidP="001E2414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9C552C" w:rsidRPr="004A7B97" w:rsidRDefault="004A7B97" w:rsidP="009B680C">
      <w:pPr>
        <w:ind w:left="-1260" w:right="-720"/>
        <w:rPr>
          <w:rFonts w:asciiTheme="majorBidi" w:hAnsiTheme="majorBidi" w:cstheme="majorBidi"/>
          <w:b/>
          <w:sz w:val="64"/>
          <w:szCs w:val="64"/>
          <w:u w:val="single"/>
        </w:rPr>
      </w:pPr>
      <w:r>
        <w:rPr>
          <w:rFonts w:asciiTheme="majorBidi" w:hAnsiTheme="majorBidi" w:cstheme="majorBidi"/>
          <w:b/>
          <w:sz w:val="52"/>
          <w:szCs w:val="52"/>
        </w:rPr>
        <w:t xml:space="preserve">       </w:t>
      </w:r>
      <w:r w:rsidR="009D01D7" w:rsidRPr="00FE49C5">
        <w:rPr>
          <w:rFonts w:asciiTheme="majorBidi" w:hAnsiTheme="majorBidi" w:cstheme="majorBidi"/>
          <w:b/>
          <w:sz w:val="64"/>
          <w:szCs w:val="64"/>
          <w:u w:val="single"/>
        </w:rPr>
        <w:t xml:space="preserve">Student’s </w:t>
      </w:r>
      <w:r w:rsidRPr="00FE49C5">
        <w:rPr>
          <w:rFonts w:asciiTheme="majorBidi" w:hAnsiTheme="majorBidi" w:cstheme="majorBidi"/>
          <w:b/>
          <w:sz w:val="64"/>
          <w:szCs w:val="64"/>
          <w:u w:val="single"/>
        </w:rPr>
        <w:t>W</w:t>
      </w:r>
      <w:r w:rsidR="009D01D7" w:rsidRPr="00FE49C5">
        <w:rPr>
          <w:rFonts w:asciiTheme="majorBidi" w:hAnsiTheme="majorBidi" w:cstheme="majorBidi"/>
          <w:b/>
          <w:sz w:val="64"/>
          <w:szCs w:val="64"/>
          <w:u w:val="single"/>
        </w:rPr>
        <w:t>eekly</w:t>
      </w:r>
      <w:r w:rsidR="001E2414" w:rsidRPr="00FE49C5">
        <w:rPr>
          <w:rFonts w:asciiTheme="majorBidi" w:hAnsiTheme="majorBidi" w:cstheme="majorBidi"/>
          <w:b/>
          <w:sz w:val="64"/>
          <w:szCs w:val="64"/>
          <w:u w:val="single"/>
        </w:rPr>
        <w:t xml:space="preserve"> </w:t>
      </w:r>
      <w:r w:rsidRPr="00FE49C5">
        <w:rPr>
          <w:rFonts w:asciiTheme="majorBidi" w:hAnsiTheme="majorBidi" w:cstheme="majorBidi"/>
          <w:b/>
          <w:sz w:val="64"/>
          <w:szCs w:val="64"/>
          <w:u w:val="single"/>
        </w:rPr>
        <w:t>E</w:t>
      </w:r>
      <w:r w:rsidR="001E2414" w:rsidRPr="00FE49C5">
        <w:rPr>
          <w:rFonts w:asciiTheme="majorBidi" w:hAnsiTheme="majorBidi" w:cstheme="majorBidi"/>
          <w:b/>
          <w:sz w:val="64"/>
          <w:szCs w:val="64"/>
          <w:u w:val="single"/>
        </w:rPr>
        <w:t xml:space="preserve">valuation </w:t>
      </w:r>
      <w:r w:rsidRPr="00FE49C5">
        <w:rPr>
          <w:rFonts w:asciiTheme="majorBidi" w:hAnsiTheme="majorBidi" w:cstheme="majorBidi"/>
          <w:b/>
          <w:sz w:val="64"/>
          <w:szCs w:val="64"/>
          <w:u w:val="single"/>
        </w:rPr>
        <w:t>B</w:t>
      </w:r>
      <w:r w:rsidR="001E2414" w:rsidRPr="00FE49C5">
        <w:rPr>
          <w:rFonts w:asciiTheme="majorBidi" w:hAnsiTheme="majorBidi" w:cstheme="majorBidi"/>
          <w:b/>
          <w:sz w:val="64"/>
          <w:szCs w:val="64"/>
          <w:u w:val="single"/>
        </w:rPr>
        <w:t>ook</w:t>
      </w:r>
    </w:p>
    <w:p w:rsidR="009D01D7" w:rsidRPr="00FE49C5" w:rsidRDefault="009D01D7" w:rsidP="004A7B97">
      <w:pPr>
        <w:ind w:left="-360" w:right="-720"/>
        <w:rPr>
          <w:rFonts w:asciiTheme="majorBidi" w:hAnsiTheme="majorBidi" w:cstheme="majorBidi"/>
          <w:b/>
          <w:color w:val="1F497D" w:themeColor="text2"/>
          <w:sz w:val="40"/>
          <w:szCs w:val="40"/>
        </w:rPr>
      </w:pPr>
      <w:r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>Student</w:t>
      </w:r>
      <w:r w:rsidR="00594B8D">
        <w:rPr>
          <w:rFonts w:asciiTheme="majorBidi" w:hAnsiTheme="majorBidi" w:cstheme="majorBidi"/>
          <w:b/>
          <w:color w:val="1F497D" w:themeColor="text2"/>
          <w:sz w:val="40"/>
          <w:szCs w:val="40"/>
        </w:rPr>
        <w:t>’s</w:t>
      </w:r>
      <w:r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Name: </w:t>
      </w:r>
      <w:r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………………………………………</w:t>
      </w:r>
      <w:r w:rsidR="007D6D37"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…</w:t>
      </w:r>
      <w:r w:rsidR="000C6344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</w:p>
    <w:p w:rsidR="009D01D7" w:rsidRPr="00FE49C5" w:rsidRDefault="009D01D7" w:rsidP="004A7B97">
      <w:pPr>
        <w:ind w:left="-360" w:right="-720"/>
        <w:rPr>
          <w:rFonts w:asciiTheme="majorBidi" w:hAnsiTheme="majorBidi" w:cstheme="majorBidi"/>
          <w:bCs/>
          <w:color w:val="1F497D" w:themeColor="text2"/>
          <w:sz w:val="40"/>
          <w:szCs w:val="40"/>
        </w:rPr>
      </w:pPr>
      <w:r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>Computer No</w:t>
      </w:r>
      <w:r w:rsidR="00484FD4"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>.</w:t>
      </w:r>
      <w:r w:rsidR="00594B8D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  </w:t>
      </w:r>
      <w:r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: </w:t>
      </w:r>
      <w:r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……………………………………….</w:t>
      </w:r>
      <w:r w:rsidR="00267CA2"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  <w:r w:rsidR="00484FD4"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  <w:r w:rsidR="007D6D37"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  <w:r w:rsidR="000C6344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</w:p>
    <w:p w:rsidR="001C0372" w:rsidRDefault="001C0372" w:rsidP="00594B8D">
      <w:pPr>
        <w:ind w:left="-360" w:right="-720"/>
        <w:rPr>
          <w:rFonts w:asciiTheme="majorBidi" w:hAnsiTheme="majorBidi" w:cstheme="majorBidi"/>
          <w:bCs/>
          <w:color w:val="1F497D" w:themeColor="text2"/>
          <w:sz w:val="40"/>
          <w:szCs w:val="40"/>
        </w:rPr>
      </w:pPr>
      <w:r>
        <w:rPr>
          <w:rFonts w:asciiTheme="majorBidi" w:hAnsiTheme="majorBidi" w:cstheme="majorBidi"/>
          <w:b/>
          <w:color w:val="1F497D" w:themeColor="text2"/>
          <w:sz w:val="40"/>
          <w:szCs w:val="40"/>
        </w:rPr>
        <w:t>Clinical</w:t>
      </w:r>
      <w:r w:rsidR="00484FD4"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No. </w:t>
      </w:r>
      <w:r w:rsidR="008E5527"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  </w:t>
      </w:r>
      <w:r w:rsidR="00594B8D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  </w:t>
      </w:r>
      <w:r w:rsidR="008E5527"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>:</w:t>
      </w:r>
      <w:r w:rsidR="006120E8" w:rsidRPr="00FE49C5">
        <w:rPr>
          <w:rFonts w:asciiTheme="majorBidi" w:hAnsiTheme="majorBidi" w:cstheme="majorBidi"/>
          <w:b/>
          <w:color w:val="1F497D" w:themeColor="text2"/>
          <w:sz w:val="40"/>
          <w:szCs w:val="40"/>
        </w:rPr>
        <w:t xml:space="preserve"> </w:t>
      </w:r>
      <w:r w:rsidR="008E5527" w:rsidRPr="00FE49C5">
        <w:rPr>
          <w:rFonts w:asciiTheme="majorBidi" w:hAnsiTheme="majorBidi" w:cstheme="majorBidi"/>
          <w:bCs/>
          <w:color w:val="1F497D" w:themeColor="text2"/>
          <w:sz w:val="40"/>
          <w:szCs w:val="40"/>
        </w:rPr>
        <w:t>…………………………………………</w:t>
      </w:r>
      <w:r w:rsidR="000C6344">
        <w:rPr>
          <w:rFonts w:asciiTheme="majorBidi" w:hAnsiTheme="majorBidi" w:cstheme="majorBidi"/>
          <w:bCs/>
          <w:color w:val="1F497D" w:themeColor="text2"/>
          <w:sz w:val="40"/>
          <w:szCs w:val="40"/>
        </w:rPr>
        <w:t>.</w:t>
      </w:r>
    </w:p>
    <w:p w:rsidR="001E2414" w:rsidRPr="00FE49C5" w:rsidRDefault="001C0372" w:rsidP="00594B8D">
      <w:pPr>
        <w:ind w:left="-360" w:right="-720"/>
        <w:rPr>
          <w:rFonts w:asciiTheme="majorBidi" w:hAnsiTheme="majorBidi" w:cstheme="majorBidi"/>
          <w:bCs/>
          <w:color w:val="1F497D" w:themeColor="text2"/>
          <w:sz w:val="40"/>
          <w:szCs w:val="40"/>
        </w:rPr>
      </w:pPr>
      <w:r>
        <w:rPr>
          <w:rFonts w:asciiTheme="majorBidi" w:hAnsiTheme="majorBidi" w:cstheme="majorBidi"/>
          <w:b/>
          <w:color w:val="1F497D" w:themeColor="text2"/>
          <w:sz w:val="40"/>
          <w:szCs w:val="40"/>
        </w:rPr>
        <w:t>Serial No.</w:t>
      </w:r>
      <w:r>
        <w:rPr>
          <w:rFonts w:asciiTheme="majorBidi" w:hAnsiTheme="majorBidi" w:cstheme="majorBidi"/>
          <w:bCs/>
          <w:color w:val="1F497D" w:themeColor="text2"/>
          <w:sz w:val="40"/>
          <w:szCs w:val="40"/>
        </w:rPr>
        <w:t xml:space="preserve">     </w:t>
      </w:r>
      <w:r w:rsidR="00744C69">
        <w:rPr>
          <w:rFonts w:asciiTheme="majorBidi" w:hAnsiTheme="majorBidi" w:cstheme="majorBidi"/>
          <w:bCs/>
          <w:color w:val="1F497D" w:themeColor="text2"/>
          <w:sz w:val="40"/>
          <w:szCs w:val="40"/>
        </w:rPr>
        <w:t xml:space="preserve">     </w:t>
      </w:r>
      <w:r w:rsidRPr="00744C69">
        <w:rPr>
          <w:rFonts w:asciiTheme="majorBidi" w:hAnsiTheme="majorBidi" w:cstheme="majorBidi"/>
          <w:b/>
          <w:color w:val="1F497D" w:themeColor="text2"/>
          <w:sz w:val="40"/>
          <w:szCs w:val="40"/>
        </w:rPr>
        <w:t>:</w:t>
      </w:r>
      <w:r>
        <w:rPr>
          <w:rFonts w:asciiTheme="majorBidi" w:hAnsiTheme="majorBidi" w:cstheme="majorBidi"/>
          <w:bCs/>
          <w:color w:val="1F497D" w:themeColor="text2"/>
          <w:sz w:val="40"/>
          <w:szCs w:val="40"/>
        </w:rPr>
        <w:t xml:space="preserve"> …</w:t>
      </w:r>
      <w:r w:rsidR="000C6344">
        <w:rPr>
          <w:rFonts w:asciiTheme="majorBidi" w:hAnsiTheme="majorBidi" w:cstheme="majorBidi"/>
          <w:bCs/>
          <w:color w:val="1F497D" w:themeColor="text2"/>
          <w:sz w:val="40"/>
          <w:szCs w:val="40"/>
        </w:rPr>
        <w:t>……………………………………….</w:t>
      </w:r>
    </w:p>
    <w:p w:rsidR="008E5527" w:rsidRDefault="008E5527" w:rsidP="008E5527">
      <w:pPr>
        <w:ind w:left="-360" w:right="-720"/>
        <w:rPr>
          <w:rFonts w:asciiTheme="majorBidi" w:hAnsiTheme="majorBidi" w:cstheme="majorBidi"/>
          <w:b/>
          <w:sz w:val="40"/>
          <w:szCs w:val="40"/>
        </w:rPr>
      </w:pPr>
    </w:p>
    <w:p w:rsidR="003071BE" w:rsidRDefault="003071BE" w:rsidP="008E5527">
      <w:pPr>
        <w:ind w:left="-360" w:right="-720"/>
        <w:rPr>
          <w:rFonts w:asciiTheme="majorBidi" w:hAnsiTheme="majorBidi" w:cstheme="majorBidi"/>
          <w:b/>
          <w:sz w:val="40"/>
          <w:szCs w:val="40"/>
        </w:rPr>
      </w:pPr>
    </w:p>
    <w:p w:rsidR="00AB0B50" w:rsidRDefault="00AB0B50" w:rsidP="008E5527">
      <w:pPr>
        <w:ind w:left="-360" w:right="-720"/>
        <w:rPr>
          <w:rFonts w:asciiTheme="majorBidi" w:hAnsiTheme="majorBidi" w:cstheme="majorBidi"/>
          <w:b/>
          <w:sz w:val="40"/>
          <w:szCs w:val="40"/>
        </w:rPr>
      </w:pPr>
    </w:p>
    <w:p w:rsidR="00AB0B50" w:rsidRDefault="00AB0B50" w:rsidP="008E5527">
      <w:pPr>
        <w:ind w:left="-360" w:right="-720"/>
        <w:rPr>
          <w:rFonts w:asciiTheme="majorBidi" w:hAnsiTheme="majorBidi" w:cstheme="majorBidi"/>
          <w:b/>
          <w:sz w:val="40"/>
          <w:szCs w:val="40"/>
        </w:rPr>
      </w:pPr>
    </w:p>
    <w:p w:rsidR="00671266" w:rsidRDefault="00671266" w:rsidP="00744C69">
      <w:pPr>
        <w:ind w:right="-720"/>
        <w:rPr>
          <w:rFonts w:asciiTheme="majorBidi" w:hAnsiTheme="majorBidi" w:cstheme="majorBidi"/>
          <w:b/>
          <w:sz w:val="40"/>
          <w:szCs w:val="40"/>
        </w:rPr>
      </w:pPr>
    </w:p>
    <w:p w:rsidR="00430BF6" w:rsidRDefault="00430BF6" w:rsidP="00744C69">
      <w:pPr>
        <w:ind w:right="-720"/>
        <w:rPr>
          <w:rFonts w:asciiTheme="majorBidi" w:hAnsiTheme="majorBidi" w:cstheme="majorBidi"/>
          <w:b/>
          <w:sz w:val="40"/>
          <w:szCs w:val="40"/>
        </w:rPr>
      </w:pPr>
    </w:p>
    <w:p w:rsidR="00746CE5" w:rsidRDefault="00746CE5" w:rsidP="00596951">
      <w:pPr>
        <w:spacing w:after="0" w:line="240" w:lineRule="auto"/>
        <w:rPr>
          <w:rFonts w:ascii="Maiandra GD" w:hAnsi="Maiandra GD" w:cstheme="majorBidi"/>
          <w:b/>
          <w:caps/>
          <w:sz w:val="24"/>
          <w:szCs w:val="24"/>
        </w:rPr>
      </w:pPr>
      <w:r w:rsidRPr="003071BE">
        <w:rPr>
          <w:rFonts w:ascii="Maiandra GD" w:hAnsi="Maiandra GD" w:cstheme="majorBidi"/>
          <w:b/>
          <w:caps/>
          <w:sz w:val="24"/>
          <w:szCs w:val="24"/>
        </w:rPr>
        <w:t>Important instructions</w:t>
      </w:r>
    </w:p>
    <w:p w:rsidR="003071BE" w:rsidRPr="003071BE" w:rsidRDefault="003071BE" w:rsidP="00596951">
      <w:pPr>
        <w:spacing w:after="0" w:line="240" w:lineRule="auto"/>
        <w:rPr>
          <w:rFonts w:ascii="Maiandra GD" w:hAnsi="Maiandra GD" w:cstheme="majorBidi"/>
          <w:b/>
          <w:caps/>
          <w:sz w:val="24"/>
          <w:szCs w:val="24"/>
        </w:rPr>
      </w:pPr>
    </w:p>
    <w:p w:rsidR="00CB3A05" w:rsidRPr="00CB3A05" w:rsidRDefault="00746CE5" w:rsidP="00744C69">
      <w:pPr>
        <w:pStyle w:val="ListParagraph"/>
        <w:numPr>
          <w:ilvl w:val="0"/>
          <w:numId w:val="20"/>
        </w:numPr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  <w:r w:rsidRPr="00CB3A05">
        <w:rPr>
          <w:rFonts w:ascii="Maiandra GD" w:hAnsi="Maiandra GD" w:cstheme="majorBidi"/>
          <w:sz w:val="24"/>
          <w:szCs w:val="24"/>
        </w:rPr>
        <w:t>Students are responsible to complete and submit their evaluation</w:t>
      </w:r>
      <w:r w:rsidR="00CB3A05" w:rsidRPr="00CB3A05">
        <w:rPr>
          <w:rFonts w:ascii="Maiandra GD" w:hAnsi="Maiandra GD" w:cstheme="majorBidi"/>
          <w:sz w:val="24"/>
          <w:szCs w:val="24"/>
        </w:rPr>
        <w:t xml:space="preserve"> forms in each clinical session. This weekly evaluation form proves your work and attendance.</w:t>
      </w:r>
    </w:p>
    <w:p w:rsidR="00746CE5" w:rsidRPr="009D2239" w:rsidRDefault="00746CE5" w:rsidP="00744C69">
      <w:pPr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744C69" w:rsidRDefault="00746CE5" w:rsidP="00744C69">
      <w:pPr>
        <w:pStyle w:val="ListParagraph"/>
        <w:numPr>
          <w:ilvl w:val="0"/>
          <w:numId w:val="20"/>
        </w:numPr>
        <w:spacing w:after="0" w:line="240" w:lineRule="auto"/>
        <w:ind w:left="180" w:hanging="720"/>
        <w:rPr>
          <w:rFonts w:ascii="Maiandra GD" w:hAnsi="Maiandra GD" w:cstheme="majorBidi"/>
          <w:bCs/>
          <w:sz w:val="24"/>
          <w:szCs w:val="24"/>
        </w:rPr>
      </w:pPr>
      <w:r w:rsidRPr="00744C69">
        <w:rPr>
          <w:rFonts w:ascii="Maiandra GD" w:hAnsi="Maiandra GD" w:cstheme="majorBidi"/>
          <w:bCs/>
          <w:sz w:val="24"/>
          <w:szCs w:val="24"/>
        </w:rPr>
        <w:t xml:space="preserve">Students are </w:t>
      </w:r>
      <w:r w:rsidR="00744C69" w:rsidRPr="00744C69">
        <w:rPr>
          <w:rFonts w:ascii="Maiandra GD" w:hAnsi="Maiandra GD" w:cstheme="majorBidi"/>
          <w:b/>
          <w:sz w:val="24"/>
          <w:szCs w:val="24"/>
        </w:rPr>
        <w:t>very</w:t>
      </w:r>
      <w:r w:rsidRPr="00744C69">
        <w:rPr>
          <w:rFonts w:ascii="Maiandra GD" w:hAnsi="Maiandra GD" w:cstheme="majorBidi"/>
          <w:b/>
          <w:sz w:val="24"/>
          <w:szCs w:val="24"/>
        </w:rPr>
        <w:t xml:space="preserve"> responsible</w:t>
      </w:r>
      <w:r w:rsidRPr="00744C69">
        <w:rPr>
          <w:rFonts w:ascii="Maiandra GD" w:hAnsi="Maiandra GD" w:cstheme="majorBidi"/>
          <w:bCs/>
          <w:sz w:val="24"/>
          <w:szCs w:val="24"/>
        </w:rPr>
        <w:t xml:space="preserve"> for affording suitable patients if the booking area failed to provide patients.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bCs/>
          <w:sz w:val="24"/>
          <w:szCs w:val="24"/>
        </w:rPr>
      </w:pPr>
    </w:p>
    <w:p w:rsidR="00746CE5" w:rsidRPr="00744C69" w:rsidRDefault="00746CE5" w:rsidP="00744C69">
      <w:pPr>
        <w:pStyle w:val="ListParagraph"/>
        <w:numPr>
          <w:ilvl w:val="0"/>
          <w:numId w:val="20"/>
        </w:numPr>
        <w:spacing w:after="0" w:line="240" w:lineRule="auto"/>
        <w:ind w:left="180" w:hanging="720"/>
        <w:rPr>
          <w:rFonts w:ascii="Maiandra GD" w:hAnsi="Maiandra GD" w:cstheme="majorBidi"/>
          <w:b/>
          <w:sz w:val="24"/>
          <w:szCs w:val="24"/>
        </w:rPr>
      </w:pPr>
      <w:r w:rsidRPr="00744C69">
        <w:rPr>
          <w:rFonts w:ascii="Maiandra GD" w:hAnsi="Maiandra GD" w:cstheme="majorBidi"/>
          <w:sz w:val="24"/>
          <w:szCs w:val="24"/>
        </w:rPr>
        <w:t xml:space="preserve">Each student </w:t>
      </w:r>
      <w:r w:rsidRPr="00744C69">
        <w:rPr>
          <w:rFonts w:ascii="Maiandra GD" w:hAnsi="Maiandra GD" w:cstheme="majorBidi"/>
          <w:b/>
          <w:iCs/>
          <w:sz w:val="24"/>
          <w:szCs w:val="24"/>
        </w:rPr>
        <w:t>should</w:t>
      </w:r>
      <w:r w:rsidRPr="00744C69">
        <w:rPr>
          <w:rFonts w:ascii="Maiandra GD" w:hAnsi="Maiandra GD" w:cstheme="majorBidi"/>
          <w:iCs/>
          <w:sz w:val="24"/>
          <w:szCs w:val="24"/>
        </w:rPr>
        <w:t xml:space="preserve"> </w:t>
      </w:r>
      <w:r w:rsidRPr="00744C69">
        <w:rPr>
          <w:rFonts w:ascii="Maiandra GD" w:hAnsi="Maiandra GD" w:cstheme="majorBidi"/>
          <w:b/>
          <w:iCs/>
          <w:sz w:val="24"/>
          <w:szCs w:val="24"/>
        </w:rPr>
        <w:t>be prepared ahead of time for the planned procedure.</w:t>
      </w:r>
      <w:r w:rsidRPr="00744C69">
        <w:rPr>
          <w:rFonts w:ascii="Maiandra GD" w:hAnsi="Maiandra GD" w:cstheme="majorBidi"/>
          <w:b/>
          <w:i/>
          <w:sz w:val="24"/>
          <w:szCs w:val="24"/>
        </w:rPr>
        <w:t xml:space="preserve">  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b/>
          <w:sz w:val="24"/>
          <w:szCs w:val="24"/>
        </w:rPr>
      </w:pPr>
    </w:p>
    <w:p w:rsidR="00746CE5" w:rsidRPr="003071BE" w:rsidRDefault="00746CE5" w:rsidP="00710D48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proofErr w:type="gramStart"/>
      <w:r w:rsidRPr="003071BE">
        <w:rPr>
          <w:rFonts w:ascii="Maiandra GD" w:hAnsi="Maiandra GD" w:cstheme="majorBidi"/>
          <w:sz w:val="24"/>
          <w:szCs w:val="24"/>
        </w:rPr>
        <w:t xml:space="preserve">The grade for each procedure will divided </w:t>
      </w:r>
      <w:r w:rsidR="00710D48" w:rsidRPr="003071BE">
        <w:rPr>
          <w:rFonts w:ascii="Maiandra GD" w:hAnsi="Maiandra GD" w:cstheme="majorBidi"/>
          <w:sz w:val="24"/>
          <w:szCs w:val="24"/>
        </w:rPr>
        <w:t>into</w:t>
      </w:r>
      <w:r w:rsidRPr="003071BE">
        <w:rPr>
          <w:rFonts w:ascii="Maiandra GD" w:hAnsi="Maiandra GD" w:cstheme="majorBidi"/>
          <w:sz w:val="24"/>
          <w:szCs w:val="24"/>
        </w:rPr>
        <w:t xml:space="preserve">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>Cavity preparation</w:t>
      </w:r>
      <w:r w:rsidRPr="003071BE">
        <w:rPr>
          <w:rFonts w:ascii="Maiandra GD" w:hAnsi="Maiandra GD" w:cstheme="majorBidi"/>
          <w:sz w:val="24"/>
          <w:szCs w:val="24"/>
        </w:rPr>
        <w:t xml:space="preserve"> (4 points);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>restoration</w:t>
      </w:r>
      <w:r w:rsidRPr="003071BE">
        <w:rPr>
          <w:rFonts w:ascii="Maiandra GD" w:hAnsi="Maiandra GD" w:cstheme="majorBidi"/>
          <w:sz w:val="24"/>
          <w:szCs w:val="24"/>
        </w:rPr>
        <w:t xml:space="preserve"> (4 points); and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>knowledge evaluation</w:t>
      </w:r>
      <w:r w:rsidRPr="003071BE">
        <w:rPr>
          <w:rFonts w:ascii="Maiandra GD" w:hAnsi="Maiandra GD" w:cstheme="majorBidi"/>
          <w:sz w:val="24"/>
          <w:szCs w:val="24"/>
        </w:rPr>
        <w:t xml:space="preserve"> (2 points) out of 10.</w:t>
      </w:r>
      <w:proofErr w:type="gramEnd"/>
    </w:p>
    <w:p w:rsidR="00746CE5" w:rsidRPr="003071BE" w:rsidRDefault="00746CE5" w:rsidP="00744C69">
      <w:pPr>
        <w:widowControl w:val="0"/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Each patient should have </w:t>
      </w:r>
      <w:r w:rsidRPr="003071BE">
        <w:rPr>
          <w:rFonts w:ascii="Maiandra GD" w:hAnsi="Maiandra GD" w:cstheme="majorBidi"/>
          <w:b/>
          <w:iCs/>
          <w:sz w:val="24"/>
          <w:szCs w:val="24"/>
        </w:rPr>
        <w:t>an approved treatment plan</w:t>
      </w:r>
      <w:r w:rsidRPr="003071BE">
        <w:rPr>
          <w:rFonts w:ascii="Maiandra GD" w:hAnsi="Maiandra GD" w:cstheme="majorBidi"/>
          <w:sz w:val="24"/>
          <w:szCs w:val="24"/>
        </w:rPr>
        <w:t xml:space="preserve"> before starting any cavity preparation.</w:t>
      </w:r>
    </w:p>
    <w:p w:rsidR="00746CE5" w:rsidRPr="003071BE" w:rsidRDefault="00746CE5" w:rsidP="00744C69">
      <w:pPr>
        <w:widowControl w:val="0"/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iCs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Students </w:t>
      </w:r>
      <w:r w:rsidRPr="003071BE">
        <w:rPr>
          <w:rFonts w:ascii="Maiandra GD" w:hAnsi="Maiandra GD" w:cstheme="majorBidi"/>
          <w:b/>
          <w:iCs/>
          <w:sz w:val="24"/>
          <w:szCs w:val="24"/>
        </w:rPr>
        <w:t>cannot</w:t>
      </w:r>
      <w:r w:rsidRPr="003071BE">
        <w:rPr>
          <w:rFonts w:ascii="Maiandra GD" w:hAnsi="Maiandra GD" w:cstheme="majorBidi"/>
          <w:sz w:val="24"/>
          <w:szCs w:val="24"/>
        </w:rPr>
        <w:t xml:space="preserve"> start preparing a cavity unless approved by the instructor </w:t>
      </w:r>
      <w:r w:rsidRPr="003071BE">
        <w:rPr>
          <w:rFonts w:ascii="Maiandra GD" w:hAnsi="Maiandra GD" w:cstheme="majorBidi"/>
          <w:b/>
          <w:iCs/>
          <w:sz w:val="24"/>
          <w:szCs w:val="24"/>
        </w:rPr>
        <w:t>even with approved treatment plan</w:t>
      </w:r>
      <w:r w:rsidRPr="003071BE">
        <w:rPr>
          <w:rFonts w:ascii="Maiandra GD" w:hAnsi="Maiandra GD" w:cstheme="majorBidi"/>
          <w:iCs/>
          <w:sz w:val="24"/>
          <w:szCs w:val="24"/>
        </w:rPr>
        <w:t>.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>Polishing of teeth is mandatory before any treatment plan; compromised patients or with active periodontal disease are unacceptable.</w:t>
      </w:r>
    </w:p>
    <w:p w:rsidR="00746CE5" w:rsidRPr="003071BE" w:rsidRDefault="00746CE5" w:rsidP="00744C69">
      <w:pPr>
        <w:widowControl w:val="0"/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10D48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Polishing of amalgam is mandatory. If amalgam restoration is not polished, 20% of the points for that restoration will deducted.  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b/>
          <w:bCs/>
          <w:sz w:val="24"/>
          <w:szCs w:val="24"/>
        </w:rPr>
      </w:pPr>
    </w:p>
    <w:p w:rsidR="00746CE5" w:rsidRPr="003071BE" w:rsidRDefault="00746CE5" w:rsidP="00710D48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b/>
          <w:bCs/>
          <w:sz w:val="24"/>
          <w:szCs w:val="24"/>
        </w:rPr>
        <w:t>In order to count a treatment plan</w:t>
      </w:r>
      <w:r w:rsidRPr="003071BE">
        <w:rPr>
          <w:rFonts w:ascii="Maiandra GD" w:hAnsi="Maiandra GD" w:cstheme="majorBidi"/>
          <w:sz w:val="24"/>
          <w:szCs w:val="24"/>
        </w:rPr>
        <w:t xml:space="preserve">, a minimum of </w:t>
      </w:r>
      <w:r w:rsidRPr="003071BE">
        <w:rPr>
          <w:rFonts w:ascii="Maiandra GD" w:hAnsi="Maiandra GD" w:cstheme="majorBidi"/>
          <w:b/>
          <w:bCs/>
          <w:iCs/>
          <w:sz w:val="24"/>
          <w:szCs w:val="24"/>
        </w:rPr>
        <w:t>three (3)</w:t>
      </w:r>
      <w:r w:rsidRPr="003071BE">
        <w:rPr>
          <w:rFonts w:ascii="Maiandra GD" w:hAnsi="Maiandra GD" w:cstheme="majorBidi"/>
          <w:sz w:val="24"/>
          <w:szCs w:val="24"/>
        </w:rPr>
        <w:t xml:space="preserve"> teeth of that treatment plan must restored.</w:t>
      </w:r>
    </w:p>
    <w:p w:rsidR="00CD51B0" w:rsidRPr="00744C69" w:rsidRDefault="00CD51B0" w:rsidP="00744C69">
      <w:pPr>
        <w:spacing w:after="0" w:line="240" w:lineRule="auto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>Student should do at least two (2) simple conservative procedures such as Fissure sealant, PRR, or class I restoration before being able to do more advance procedures.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10D48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b/>
          <w:bCs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If for any reason, the restoration needs to be re-done, the restoration will evaluated as a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 xml:space="preserve">caries control. 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10D48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If </w:t>
      </w:r>
      <w:r w:rsidR="00710D48" w:rsidRPr="003071BE">
        <w:rPr>
          <w:rFonts w:ascii="Maiandra GD" w:hAnsi="Maiandra GD" w:cstheme="majorBidi"/>
          <w:sz w:val="24"/>
          <w:szCs w:val="24"/>
        </w:rPr>
        <w:t>somebody else did the cavity</w:t>
      </w:r>
      <w:r w:rsidRPr="003071BE">
        <w:rPr>
          <w:rFonts w:ascii="Maiandra GD" w:hAnsi="Maiandra GD" w:cstheme="majorBidi"/>
          <w:sz w:val="24"/>
          <w:szCs w:val="24"/>
        </w:rPr>
        <w:t xml:space="preserve">, it </w:t>
      </w:r>
      <w:r w:rsidRPr="003071BE">
        <w:rPr>
          <w:rFonts w:ascii="Maiandra GD" w:hAnsi="Maiandra GD" w:cstheme="majorBidi"/>
          <w:b/>
          <w:iCs/>
          <w:sz w:val="24"/>
          <w:szCs w:val="24"/>
        </w:rPr>
        <w:t>will not</w:t>
      </w:r>
      <w:r w:rsidRPr="003071BE">
        <w:rPr>
          <w:rFonts w:ascii="Maiandra GD" w:hAnsi="Maiandra GD" w:cstheme="majorBidi"/>
          <w:sz w:val="24"/>
          <w:szCs w:val="24"/>
        </w:rPr>
        <w:t xml:space="preserve"> considered as a requirement.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10D48">
      <w:pPr>
        <w:pStyle w:val="ListParagraph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Students must complete all procedures by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>11:30 a.m</w:t>
      </w:r>
      <w:r w:rsidRPr="003071BE">
        <w:rPr>
          <w:rFonts w:ascii="Maiandra GD" w:hAnsi="Maiandra GD" w:cstheme="majorBidi"/>
          <w:sz w:val="24"/>
          <w:szCs w:val="24"/>
        </w:rPr>
        <w:t xml:space="preserve">. Any delay beyond that time will considered failure in time management. </w:t>
      </w:r>
    </w:p>
    <w:p w:rsidR="00746CE5" w:rsidRPr="003071BE" w:rsidRDefault="00746CE5" w:rsidP="00744C69">
      <w:pPr>
        <w:pStyle w:val="ListParagraph"/>
        <w:spacing w:after="0" w:line="240" w:lineRule="auto"/>
        <w:ind w:left="180" w:hanging="720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 xml:space="preserve">Under any circumstances, those students not having patients 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>are not</w:t>
      </w:r>
      <w:r w:rsidR="00710D48">
        <w:rPr>
          <w:rFonts w:ascii="Maiandra GD" w:hAnsi="Maiandra GD" w:cstheme="majorBidi"/>
          <w:b/>
          <w:bCs/>
          <w:sz w:val="24"/>
          <w:szCs w:val="24"/>
        </w:rPr>
        <w:t xml:space="preserve"> be</w:t>
      </w:r>
      <w:r w:rsidRPr="003071BE">
        <w:rPr>
          <w:rFonts w:ascii="Maiandra GD" w:hAnsi="Maiandra GD" w:cstheme="majorBidi"/>
          <w:b/>
          <w:bCs/>
          <w:sz w:val="24"/>
          <w:szCs w:val="24"/>
        </w:rPr>
        <w:t xml:space="preserve"> allowed </w:t>
      </w:r>
      <w:r w:rsidRPr="003071BE">
        <w:rPr>
          <w:rFonts w:ascii="Maiandra GD" w:hAnsi="Maiandra GD" w:cstheme="majorBidi"/>
          <w:sz w:val="24"/>
          <w:szCs w:val="24"/>
        </w:rPr>
        <w:t>to leave the clinic; however, they should assist their colleagues in treating patients.</w:t>
      </w:r>
    </w:p>
    <w:p w:rsidR="00746CE5" w:rsidRPr="003071BE" w:rsidRDefault="00746CE5" w:rsidP="00744C69">
      <w:pPr>
        <w:widowControl w:val="0"/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</w:p>
    <w:p w:rsidR="00746CE5" w:rsidRDefault="00746CE5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 w:cstheme="majorBidi"/>
          <w:sz w:val="24"/>
          <w:szCs w:val="24"/>
        </w:rPr>
      </w:pPr>
      <w:r w:rsidRPr="003071BE">
        <w:rPr>
          <w:rFonts w:ascii="Maiandra GD" w:hAnsi="Maiandra GD" w:cstheme="majorBidi"/>
          <w:sz w:val="24"/>
          <w:szCs w:val="24"/>
        </w:rPr>
        <w:t>When the student assists his colleague, the assisting student will get 5 points per session up to 5 clinical sessions in the whole course. After that, assisting a colleague will considered without points.</w:t>
      </w:r>
    </w:p>
    <w:p w:rsidR="00430BF6" w:rsidRDefault="00430BF6" w:rsidP="00430BF6">
      <w:pPr>
        <w:pStyle w:val="ListParagraph"/>
        <w:rPr>
          <w:rFonts w:ascii="Maiandra GD" w:hAnsi="Maiandra GD" w:cstheme="majorBidi"/>
          <w:sz w:val="24"/>
          <w:szCs w:val="24"/>
        </w:rPr>
      </w:pPr>
    </w:p>
    <w:p w:rsidR="00430BF6" w:rsidRDefault="00430BF6" w:rsidP="00430BF6">
      <w:pPr>
        <w:widowControl w:val="0"/>
        <w:spacing w:after="0" w:line="240" w:lineRule="auto"/>
        <w:ind w:left="180"/>
        <w:jc w:val="both"/>
        <w:rPr>
          <w:rFonts w:ascii="Maiandra GD" w:hAnsi="Maiandra GD" w:cstheme="majorBidi"/>
          <w:sz w:val="24"/>
          <w:szCs w:val="24"/>
        </w:rPr>
      </w:pPr>
    </w:p>
    <w:p w:rsidR="00AB0B50" w:rsidRPr="00430BF6" w:rsidRDefault="00AB0B50" w:rsidP="00430BF6">
      <w:pPr>
        <w:rPr>
          <w:rFonts w:ascii="Maiandra GD" w:hAnsi="Maiandra GD" w:cstheme="majorBidi"/>
          <w:sz w:val="24"/>
          <w:szCs w:val="24"/>
        </w:rPr>
      </w:pPr>
    </w:p>
    <w:p w:rsidR="00AB0B50" w:rsidRDefault="00AB0B50" w:rsidP="00744C69">
      <w:pPr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Radiograph duplicates of each regular patient should kept in an envelope attached to the clinical manual.</w:t>
      </w:r>
    </w:p>
    <w:p w:rsidR="00AB0B50" w:rsidRDefault="00AB0B50" w:rsidP="00744C69">
      <w:pPr>
        <w:pStyle w:val="ListParagraph"/>
        <w:ind w:left="180" w:hanging="720"/>
        <w:rPr>
          <w:rFonts w:ascii="Maiandra GD" w:hAnsi="Maiandra GD"/>
          <w:sz w:val="24"/>
          <w:szCs w:val="24"/>
        </w:rPr>
      </w:pPr>
    </w:p>
    <w:p w:rsidR="00AB0B50" w:rsidRPr="006804B4" w:rsidRDefault="00AB0B50" w:rsidP="006804B4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180" w:hanging="720"/>
        <w:jc w:val="both"/>
        <w:rPr>
          <w:rFonts w:ascii="Maiandra GD" w:hAnsi="Maiandra GD"/>
          <w:sz w:val="24"/>
          <w:szCs w:val="24"/>
        </w:rPr>
      </w:pPr>
      <w:r w:rsidRPr="00AB0B50">
        <w:rPr>
          <w:rFonts w:ascii="Maiandra GD" w:hAnsi="Maiandra GD"/>
          <w:sz w:val="24"/>
          <w:szCs w:val="24"/>
        </w:rPr>
        <w:t xml:space="preserve">If a student restores 3 </w:t>
      </w:r>
      <w:r w:rsidRPr="00AB0B50">
        <w:rPr>
          <w:rFonts w:ascii="Maiandra GD" w:hAnsi="Maiandra GD"/>
          <w:b/>
          <w:bCs/>
          <w:sz w:val="24"/>
          <w:szCs w:val="24"/>
        </w:rPr>
        <w:t>(three)</w:t>
      </w:r>
      <w:r w:rsidRPr="00AB0B50">
        <w:rPr>
          <w:rFonts w:ascii="Maiandra GD" w:hAnsi="Maiandra GD"/>
          <w:sz w:val="24"/>
          <w:szCs w:val="24"/>
        </w:rPr>
        <w:t xml:space="preserve"> teeth or more for an additional patient, he must do a treatment plan and transfer that patient to the regular patient form.</w:t>
      </w:r>
    </w:p>
    <w:p w:rsidR="00746CE5" w:rsidRPr="003071BE" w:rsidRDefault="00746CE5" w:rsidP="00CD51B0">
      <w:pPr>
        <w:spacing w:after="0" w:line="240" w:lineRule="auto"/>
        <w:rPr>
          <w:rFonts w:ascii="Maiandra GD" w:hAnsi="Maiandra GD" w:cstheme="majorBidi"/>
          <w:sz w:val="24"/>
          <w:szCs w:val="24"/>
        </w:rPr>
      </w:pPr>
    </w:p>
    <w:p w:rsidR="00746CE5" w:rsidRPr="003071BE" w:rsidRDefault="00746CE5" w:rsidP="00CD51B0">
      <w:pPr>
        <w:tabs>
          <w:tab w:val="left" w:pos="4057"/>
        </w:tabs>
        <w:spacing w:after="0" w:line="240" w:lineRule="auto"/>
        <w:rPr>
          <w:rFonts w:ascii="Maiandra GD" w:eastAsia="Times New Roman" w:hAnsi="Maiandra GD" w:cstheme="majorBidi"/>
          <w:sz w:val="24"/>
          <w:szCs w:val="24"/>
        </w:rPr>
      </w:pPr>
    </w:p>
    <w:p w:rsidR="00DB2D94" w:rsidRDefault="00DB2D94" w:rsidP="00CD51B0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746CE5" w:rsidRDefault="00746CE5" w:rsidP="00CD51B0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r w:rsidRPr="003071BE">
        <w:rPr>
          <w:rFonts w:ascii="Maiandra GD" w:hAnsi="Maiandra GD"/>
          <w:b/>
          <w:sz w:val="24"/>
          <w:szCs w:val="24"/>
        </w:rPr>
        <w:t>WEEKLY EVALUATION</w:t>
      </w:r>
    </w:p>
    <w:p w:rsidR="003071BE" w:rsidRPr="003071BE" w:rsidRDefault="003071BE" w:rsidP="00CD51B0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</w:p>
    <w:p w:rsidR="00746CE5" w:rsidRDefault="00746CE5" w:rsidP="00430BF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AB0B50">
        <w:rPr>
          <w:rFonts w:ascii="Maiandra GD" w:hAnsi="Maiandra GD"/>
          <w:sz w:val="24"/>
          <w:szCs w:val="24"/>
        </w:rPr>
        <w:t xml:space="preserve">Two proximal boxes </w:t>
      </w:r>
      <w:r w:rsidR="00AB0B50">
        <w:rPr>
          <w:rFonts w:ascii="Maiandra GD" w:hAnsi="Maiandra GD"/>
          <w:sz w:val="24"/>
          <w:szCs w:val="24"/>
        </w:rPr>
        <w:t>will</w:t>
      </w:r>
      <w:r w:rsidRPr="00AB0B50">
        <w:rPr>
          <w:rFonts w:ascii="Maiandra GD" w:hAnsi="Maiandra GD"/>
          <w:sz w:val="24"/>
          <w:szCs w:val="24"/>
        </w:rPr>
        <w:t xml:space="preserve"> considered as </w:t>
      </w:r>
      <w:r w:rsidRPr="00AB0B50">
        <w:rPr>
          <w:rFonts w:ascii="Maiandra GD" w:hAnsi="Maiandra GD"/>
          <w:b/>
          <w:i/>
          <w:sz w:val="24"/>
          <w:szCs w:val="24"/>
        </w:rPr>
        <w:t>one</w:t>
      </w:r>
      <w:r w:rsidRPr="00AB0B50">
        <w:rPr>
          <w:rFonts w:ascii="Maiandra GD" w:hAnsi="Maiandra GD"/>
          <w:sz w:val="24"/>
          <w:szCs w:val="24"/>
        </w:rPr>
        <w:t xml:space="preserve"> class II requirement</w:t>
      </w:r>
      <w:r w:rsidR="00430BF6">
        <w:rPr>
          <w:rFonts w:ascii="Maiandra GD" w:hAnsi="Maiandra GD"/>
          <w:sz w:val="24"/>
          <w:szCs w:val="24"/>
        </w:rPr>
        <w:t>,</w:t>
      </w:r>
      <w:r w:rsidR="00430BF6" w:rsidRPr="00430BF6">
        <w:rPr>
          <w:rFonts w:ascii="Maiandra GD" w:hAnsi="Maiandra GD"/>
          <w:sz w:val="24"/>
          <w:szCs w:val="24"/>
        </w:rPr>
        <w:t xml:space="preserve"> </w:t>
      </w:r>
      <w:r w:rsidR="00430BF6" w:rsidRPr="003071BE">
        <w:rPr>
          <w:rFonts w:ascii="Maiandra GD" w:hAnsi="Maiandra GD"/>
          <w:sz w:val="24"/>
          <w:szCs w:val="24"/>
        </w:rPr>
        <w:t xml:space="preserve">and </w:t>
      </w:r>
      <w:r w:rsidR="00430BF6" w:rsidRPr="003071BE">
        <w:rPr>
          <w:rFonts w:ascii="Maiandra GD" w:hAnsi="Maiandra GD"/>
          <w:b/>
          <w:i/>
          <w:sz w:val="24"/>
          <w:szCs w:val="24"/>
        </w:rPr>
        <w:t>one</w:t>
      </w:r>
      <w:r w:rsidR="00430BF6" w:rsidRPr="003071BE">
        <w:rPr>
          <w:rFonts w:ascii="Maiandra GD" w:hAnsi="Maiandra GD"/>
          <w:sz w:val="24"/>
          <w:szCs w:val="24"/>
        </w:rPr>
        <w:t xml:space="preserve"> MOD </w:t>
      </w:r>
      <w:r w:rsidR="00430BF6">
        <w:rPr>
          <w:rFonts w:ascii="Maiandra GD" w:hAnsi="Maiandra GD"/>
          <w:sz w:val="24"/>
          <w:szCs w:val="24"/>
        </w:rPr>
        <w:t xml:space="preserve">will </w:t>
      </w:r>
      <w:r w:rsidR="00430BF6" w:rsidRPr="003071BE">
        <w:rPr>
          <w:rFonts w:ascii="Maiandra GD" w:hAnsi="Maiandra GD"/>
          <w:sz w:val="24"/>
          <w:szCs w:val="24"/>
        </w:rPr>
        <w:t xml:space="preserve">considered as </w:t>
      </w:r>
      <w:r w:rsidR="00430BF6" w:rsidRPr="003071BE">
        <w:rPr>
          <w:rFonts w:ascii="Maiandra GD" w:hAnsi="Maiandra GD"/>
          <w:b/>
          <w:i/>
          <w:sz w:val="24"/>
          <w:szCs w:val="24"/>
        </w:rPr>
        <w:t>one and a half</w:t>
      </w:r>
      <w:r w:rsidR="00430BF6" w:rsidRPr="003071BE">
        <w:rPr>
          <w:rFonts w:ascii="Maiandra GD" w:hAnsi="Maiandra GD"/>
          <w:sz w:val="24"/>
          <w:szCs w:val="24"/>
        </w:rPr>
        <w:t xml:space="preserve"> class II requirement.</w:t>
      </w:r>
    </w:p>
    <w:p w:rsidR="00AB0B50" w:rsidRPr="00AB0B50" w:rsidRDefault="00AB0B50" w:rsidP="00406317">
      <w:pPr>
        <w:widowControl w:val="0"/>
        <w:spacing w:after="0" w:line="24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746CE5" w:rsidRPr="009D2239" w:rsidRDefault="00746CE5" w:rsidP="009D22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Two separate MO and DO cavities in the same tooth </w:t>
      </w:r>
      <w:r w:rsidR="00AB0B50">
        <w:rPr>
          <w:rFonts w:ascii="Maiandra GD" w:hAnsi="Maiandra GD"/>
          <w:sz w:val="24"/>
          <w:szCs w:val="24"/>
        </w:rPr>
        <w:t>will</w:t>
      </w:r>
      <w:r w:rsidRPr="003071BE">
        <w:rPr>
          <w:rFonts w:ascii="Maiandra GD" w:hAnsi="Maiandra GD"/>
          <w:sz w:val="24"/>
          <w:szCs w:val="24"/>
        </w:rPr>
        <w:t xml:space="preserve"> considered as two class II requirements.</w:t>
      </w:r>
    </w:p>
    <w:p w:rsidR="00746CE5" w:rsidRPr="003071BE" w:rsidRDefault="00746CE5" w:rsidP="009D2239">
      <w:pPr>
        <w:widowControl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9D223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Any pit amalgam or composite </w:t>
      </w:r>
      <w:r w:rsidRPr="003071BE">
        <w:rPr>
          <w:rFonts w:ascii="Maiandra GD" w:hAnsi="Maiandra GD"/>
          <w:b/>
          <w:i/>
          <w:sz w:val="24"/>
          <w:szCs w:val="24"/>
        </w:rPr>
        <w:t>will not</w:t>
      </w:r>
      <w:r w:rsidRPr="003071BE">
        <w:rPr>
          <w:rFonts w:ascii="Maiandra GD" w:hAnsi="Maiandra GD"/>
          <w:sz w:val="24"/>
          <w:szCs w:val="24"/>
        </w:rPr>
        <w:t xml:space="preserve"> considered as a requirement, but will counted for its points.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Class V sandwich technique (Glass Ionomer + Composite Resin) is considered as </w:t>
      </w:r>
      <w:r w:rsidRPr="003071BE">
        <w:rPr>
          <w:rFonts w:ascii="Maiandra GD" w:hAnsi="Maiandra GD"/>
          <w:sz w:val="24"/>
          <w:szCs w:val="24"/>
          <w:u w:val="single"/>
        </w:rPr>
        <w:t>class V</w:t>
      </w:r>
      <w:r w:rsidRPr="003071BE">
        <w:rPr>
          <w:rFonts w:ascii="Maiandra GD" w:hAnsi="Maiandra GD"/>
          <w:sz w:val="24"/>
          <w:szCs w:val="24"/>
        </w:rPr>
        <w:t xml:space="preserve"> composite restoration or GI for the requirement.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Restoration of Proximal cavities on the posterior teeth by direct access will be counted as class V cavity for requirements.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When conventional class II or III cavity preparations are performed, routine check up for the proximal surface should be done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“Shuffling” of patients between students without approval of the Course Director is not allowed.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At the end of each clinical session, the student must enter the date, the tooth number, the class and material, the code, and the difficulty factor in the evaluation form; and have it ready for the instructor to put the evaluation and his signature. The student absolutely must account for his clinical time.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If the student is not sure about the code of the work he did that session, he should ask the instructor to write the suitable code.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744C6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A pencil </w:t>
      </w:r>
      <w:r w:rsidRPr="003071BE">
        <w:rPr>
          <w:rFonts w:ascii="Maiandra GD" w:hAnsi="Maiandra GD"/>
          <w:b/>
          <w:i/>
          <w:sz w:val="24"/>
          <w:szCs w:val="24"/>
        </w:rPr>
        <w:t>must not</w:t>
      </w:r>
      <w:r w:rsidRPr="003071BE">
        <w:rPr>
          <w:rFonts w:ascii="Maiandra GD" w:hAnsi="Maiandra GD"/>
          <w:sz w:val="24"/>
          <w:szCs w:val="24"/>
        </w:rPr>
        <w:t xml:space="preserve"> use</w:t>
      </w:r>
      <w:r w:rsidR="00744C69">
        <w:rPr>
          <w:rFonts w:ascii="Maiandra GD" w:hAnsi="Maiandra GD"/>
          <w:sz w:val="24"/>
          <w:szCs w:val="24"/>
        </w:rPr>
        <w:t xml:space="preserve"> </w:t>
      </w:r>
      <w:r w:rsidRPr="003071BE">
        <w:rPr>
          <w:rFonts w:ascii="Maiandra GD" w:hAnsi="Maiandra GD"/>
          <w:sz w:val="24"/>
          <w:szCs w:val="24"/>
        </w:rPr>
        <w:t xml:space="preserve">to fill in the patient’s file or in the clinical </w:t>
      </w:r>
      <w:r w:rsidR="00744C69">
        <w:rPr>
          <w:rFonts w:ascii="Maiandra GD" w:hAnsi="Maiandra GD"/>
          <w:sz w:val="24"/>
          <w:szCs w:val="24"/>
        </w:rPr>
        <w:t>book</w:t>
      </w:r>
      <w:r w:rsidRPr="003071BE">
        <w:rPr>
          <w:rFonts w:ascii="Maiandra GD" w:hAnsi="Maiandra GD"/>
          <w:sz w:val="24"/>
          <w:szCs w:val="24"/>
        </w:rPr>
        <w:t xml:space="preserve">. Any information or treatment plan written by a pencil </w:t>
      </w:r>
      <w:r w:rsidRPr="003071BE">
        <w:rPr>
          <w:rFonts w:ascii="Maiandra GD" w:hAnsi="Maiandra GD"/>
          <w:b/>
          <w:i/>
          <w:sz w:val="24"/>
          <w:szCs w:val="24"/>
        </w:rPr>
        <w:t>will not</w:t>
      </w:r>
      <w:r w:rsidRPr="003071BE">
        <w:rPr>
          <w:rFonts w:ascii="Maiandra GD" w:hAnsi="Maiandra GD"/>
          <w:sz w:val="24"/>
          <w:szCs w:val="24"/>
        </w:rPr>
        <w:t xml:space="preserve"> be accepted.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Students </w:t>
      </w:r>
      <w:r w:rsidRPr="003071BE">
        <w:rPr>
          <w:rFonts w:ascii="Maiandra GD" w:hAnsi="Maiandra GD"/>
          <w:b/>
          <w:i/>
          <w:sz w:val="24"/>
          <w:szCs w:val="24"/>
        </w:rPr>
        <w:t>must not</w:t>
      </w:r>
      <w:r w:rsidRPr="003071BE">
        <w:rPr>
          <w:rFonts w:ascii="Maiandra GD" w:hAnsi="Maiandra GD"/>
          <w:sz w:val="24"/>
          <w:szCs w:val="24"/>
        </w:rPr>
        <w:t xml:space="preserve"> use ink corrector, scratch out or erase any information entered. If the wrong information is filled out, student must start on another line.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Student </w:t>
      </w:r>
      <w:r w:rsidRPr="003071BE">
        <w:rPr>
          <w:rFonts w:ascii="Maiandra GD" w:hAnsi="Maiandra GD"/>
          <w:b/>
          <w:i/>
          <w:sz w:val="24"/>
          <w:szCs w:val="24"/>
        </w:rPr>
        <w:t>must not</w:t>
      </w:r>
      <w:r w:rsidRPr="003071BE">
        <w:rPr>
          <w:rFonts w:ascii="Maiandra GD" w:hAnsi="Maiandra GD"/>
          <w:sz w:val="24"/>
          <w:szCs w:val="24"/>
        </w:rPr>
        <w:t xml:space="preserve"> write in the spaces used for evaluation and total points in the weekly evaluation form.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CD51B0" w:rsidRPr="00E92DFE" w:rsidRDefault="00746CE5" w:rsidP="00E92D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A tooth with more than one cavity must written separately in the operative treatment plan.</w:t>
      </w:r>
    </w:p>
    <w:p w:rsidR="00746CE5" w:rsidRPr="003071BE" w:rsidRDefault="00746CE5" w:rsidP="00CD51B0">
      <w:pPr>
        <w:widowControl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Students should take a bitewing radiograph after each class II restoration and save it in the envelope attached to the clinical manual.</w:t>
      </w:r>
    </w:p>
    <w:p w:rsidR="00746CE5" w:rsidRPr="003071BE" w:rsidRDefault="00746CE5" w:rsidP="00CD51B0">
      <w:pPr>
        <w:widowControl w:val="0"/>
        <w:spacing w:after="0" w:line="240" w:lineRule="auto"/>
        <w:ind w:left="1080" w:hanging="720"/>
        <w:jc w:val="both"/>
        <w:rPr>
          <w:rFonts w:ascii="Maiandra GD" w:hAnsi="Maiandra GD"/>
          <w:sz w:val="24"/>
          <w:szCs w:val="24"/>
        </w:rPr>
      </w:pPr>
    </w:p>
    <w:p w:rsidR="003071BE" w:rsidRDefault="003071BE" w:rsidP="00CD51B0">
      <w:pPr>
        <w:widowControl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3071BE" w:rsidRDefault="003071BE" w:rsidP="00CD51B0">
      <w:pPr>
        <w:widowControl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505E33" w:rsidRPr="003071BE" w:rsidRDefault="00505E33" w:rsidP="00505E33">
      <w:pPr>
        <w:spacing w:after="0" w:line="240" w:lineRule="auto"/>
        <w:jc w:val="both"/>
        <w:rPr>
          <w:rFonts w:ascii="Maiandra GD" w:hAnsi="Maiandra GD"/>
          <w:b/>
          <w:sz w:val="24"/>
          <w:szCs w:val="24"/>
        </w:rPr>
      </w:pPr>
      <w:r w:rsidRPr="003071BE">
        <w:rPr>
          <w:rFonts w:ascii="Maiandra GD" w:hAnsi="Maiandra GD"/>
          <w:b/>
          <w:sz w:val="24"/>
          <w:szCs w:val="24"/>
        </w:rPr>
        <w:t>CLINICAL TIME REQUIREMENTS</w:t>
      </w:r>
    </w:p>
    <w:p w:rsidR="00505E33" w:rsidRPr="003071BE" w:rsidRDefault="00505E33" w:rsidP="00505E3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505E33" w:rsidRPr="003071BE" w:rsidRDefault="00505E33" w:rsidP="00505E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If the student is late more than 15 minutes, he/she is not allowed to work in the clinic.</w:t>
      </w:r>
    </w:p>
    <w:p w:rsidR="00505E33" w:rsidRPr="003071BE" w:rsidRDefault="00505E33" w:rsidP="00505E33">
      <w:pPr>
        <w:widowControl w:val="0"/>
        <w:spacing w:after="0" w:line="240" w:lineRule="auto"/>
        <w:ind w:left="720" w:hanging="360"/>
        <w:jc w:val="both"/>
        <w:rPr>
          <w:rFonts w:ascii="Maiandra GD" w:hAnsi="Maiandra GD"/>
          <w:sz w:val="24"/>
          <w:szCs w:val="24"/>
        </w:rPr>
      </w:pPr>
    </w:p>
    <w:p w:rsidR="00505E33" w:rsidRPr="003071BE" w:rsidRDefault="00505E33" w:rsidP="000C6344">
      <w:pPr>
        <w:widowControl w:val="0"/>
        <w:numPr>
          <w:ilvl w:val="0"/>
          <w:numId w:val="9"/>
        </w:numPr>
        <w:spacing w:after="0" w:line="240" w:lineRule="auto"/>
        <w:ind w:right="-153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To meet the requirements of the clinic, it expected to have patient’s procedure completed no later than 11:30 AM OR 4:30 P.M., in order to allow for clean</w:t>
      </w:r>
      <w:r w:rsidR="001B1EC5">
        <w:rPr>
          <w:rFonts w:ascii="Maiandra GD" w:hAnsi="Maiandra GD"/>
          <w:sz w:val="24"/>
          <w:szCs w:val="24"/>
        </w:rPr>
        <w:t>-</w:t>
      </w:r>
      <w:r w:rsidRPr="003071BE">
        <w:rPr>
          <w:rFonts w:ascii="Maiandra GD" w:hAnsi="Maiandra GD"/>
          <w:sz w:val="24"/>
          <w:szCs w:val="24"/>
        </w:rPr>
        <w:t xml:space="preserve"> up.</w:t>
      </w:r>
    </w:p>
    <w:p w:rsidR="00505E33" w:rsidRPr="003071BE" w:rsidRDefault="00505E33" w:rsidP="00505E33">
      <w:pPr>
        <w:widowControl w:val="0"/>
        <w:spacing w:after="0" w:line="240" w:lineRule="auto"/>
        <w:ind w:left="720" w:hanging="360"/>
        <w:jc w:val="both"/>
        <w:rPr>
          <w:rFonts w:ascii="Maiandra GD" w:hAnsi="Maiandra GD"/>
          <w:sz w:val="24"/>
          <w:szCs w:val="24"/>
        </w:rPr>
      </w:pPr>
    </w:p>
    <w:p w:rsidR="00505E33" w:rsidRPr="003071BE" w:rsidRDefault="00505E33" w:rsidP="00505E3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Evaluation to be based on observing these time requirements:</w:t>
      </w:r>
    </w:p>
    <w:p w:rsidR="00505E33" w:rsidRPr="003071BE" w:rsidRDefault="00505E33" w:rsidP="00505E33">
      <w:pPr>
        <w:widowControl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1B1EC5" w:rsidRDefault="00505E33" w:rsidP="00505E33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1080" w:right="-783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Excellent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071BE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</w:r>
      <w:r w:rsidRPr="003071BE">
        <w:rPr>
          <w:rFonts w:ascii="Maiandra GD" w:hAnsi="Maiandra GD"/>
          <w:sz w:val="24"/>
          <w:szCs w:val="24"/>
        </w:rPr>
        <w:t xml:space="preserve">Student has work and patient is out of the clinic by </w:t>
      </w:r>
    </w:p>
    <w:p w:rsidR="00505E33" w:rsidRDefault="001B1EC5" w:rsidP="000C6344">
      <w:pPr>
        <w:widowControl w:val="0"/>
        <w:spacing w:after="0" w:line="240" w:lineRule="auto"/>
        <w:ind w:left="1080" w:right="-783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11:30</w:t>
      </w:r>
      <w:r w:rsidR="00505E33" w:rsidRPr="003071BE">
        <w:rPr>
          <w:rFonts w:ascii="Maiandra GD" w:hAnsi="Maiandra GD"/>
          <w:sz w:val="24"/>
          <w:szCs w:val="24"/>
        </w:rPr>
        <w:t>AM or 4:30 PM.</w:t>
      </w:r>
    </w:p>
    <w:p w:rsidR="00505E33" w:rsidRDefault="00505E33" w:rsidP="000C6344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1080" w:right="-603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Satisfactory</w:t>
      </w:r>
      <w:r>
        <w:rPr>
          <w:rFonts w:ascii="Maiandra GD" w:hAnsi="Maiandra GD"/>
          <w:sz w:val="24"/>
          <w:szCs w:val="24"/>
        </w:rPr>
        <w:tab/>
      </w:r>
      <w:r w:rsidRPr="003071BE">
        <w:rPr>
          <w:rFonts w:ascii="Maiandra GD" w:hAnsi="Maiandra GD"/>
          <w:sz w:val="24"/>
          <w:szCs w:val="24"/>
        </w:rPr>
        <w:t>-</w:t>
      </w:r>
      <w:r w:rsidRPr="003071BE">
        <w:rPr>
          <w:rFonts w:ascii="Maiandra GD" w:hAnsi="Maiandra GD"/>
          <w:sz w:val="24"/>
          <w:szCs w:val="24"/>
        </w:rPr>
        <w:tab/>
        <w:t xml:space="preserve">Student </w:t>
      </w:r>
      <w:r w:rsidR="001B1EC5">
        <w:rPr>
          <w:rFonts w:ascii="Maiandra GD" w:hAnsi="Maiandra GD"/>
          <w:sz w:val="24"/>
          <w:szCs w:val="24"/>
        </w:rPr>
        <w:t xml:space="preserve">not finished </w:t>
      </w:r>
      <w:r>
        <w:rPr>
          <w:rFonts w:ascii="Maiandra GD" w:hAnsi="Maiandra GD"/>
          <w:sz w:val="24"/>
          <w:szCs w:val="24"/>
        </w:rPr>
        <w:t>by 11:45 AM or 4:45</w:t>
      </w:r>
      <w:r w:rsidRPr="003071BE">
        <w:rPr>
          <w:rFonts w:ascii="Maiandra GD" w:hAnsi="Maiandra GD"/>
          <w:sz w:val="24"/>
          <w:szCs w:val="24"/>
        </w:rPr>
        <w:t>PM.</w:t>
      </w:r>
    </w:p>
    <w:p w:rsidR="00505E33" w:rsidRDefault="00505E33" w:rsidP="00505E33">
      <w:pPr>
        <w:widowControl w:val="0"/>
        <w:spacing w:after="0" w:line="240" w:lineRule="auto"/>
        <w:ind w:left="1080" w:right="-603"/>
        <w:jc w:val="both"/>
        <w:rPr>
          <w:rFonts w:ascii="Maiandra GD" w:hAnsi="Maiandra GD"/>
          <w:sz w:val="24"/>
          <w:szCs w:val="24"/>
        </w:rPr>
      </w:pPr>
    </w:p>
    <w:p w:rsidR="009D2239" w:rsidRDefault="00505E33" w:rsidP="000C6344">
      <w:pPr>
        <w:spacing w:after="0" w:line="240" w:lineRule="auto"/>
        <w:jc w:val="both"/>
        <w:rPr>
          <w:rFonts w:ascii="Maiandra GD" w:hAnsi="Maiandra GD"/>
          <w:b/>
          <w:caps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</w:t>
      </w:r>
      <w:r w:rsidR="000C6344">
        <w:rPr>
          <w:rFonts w:ascii="Maiandra GD" w:hAnsi="Maiandra GD"/>
          <w:sz w:val="24"/>
          <w:szCs w:val="24"/>
        </w:rPr>
        <w:t>c</w:t>
      </w:r>
      <w:r>
        <w:rPr>
          <w:rFonts w:ascii="Maiandra GD" w:hAnsi="Maiandra GD"/>
          <w:sz w:val="24"/>
          <w:szCs w:val="24"/>
        </w:rPr>
        <w:t xml:space="preserve">. </w:t>
      </w:r>
      <w:r w:rsidR="001B1EC5">
        <w:rPr>
          <w:rFonts w:ascii="Maiandra GD" w:hAnsi="Maiandra GD"/>
          <w:sz w:val="24"/>
          <w:szCs w:val="24"/>
        </w:rPr>
        <w:t>Unsatisfactory</w:t>
      </w:r>
      <w:r>
        <w:rPr>
          <w:rFonts w:ascii="Maiandra GD" w:hAnsi="Maiandra GD"/>
          <w:sz w:val="24"/>
          <w:szCs w:val="24"/>
        </w:rPr>
        <w:t xml:space="preserve">    </w:t>
      </w:r>
      <w:r w:rsidR="00430BF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 </w:t>
      </w:r>
      <w:r w:rsidRPr="003071BE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 xml:space="preserve">  </w:t>
      </w:r>
      <w:r w:rsidR="001B1EC5">
        <w:rPr>
          <w:rFonts w:ascii="Maiandra GD" w:hAnsi="Maiandra GD"/>
          <w:sz w:val="24"/>
          <w:szCs w:val="24"/>
        </w:rPr>
        <w:tab/>
        <w:t>Student not</w:t>
      </w:r>
      <w:r w:rsidRPr="003071BE">
        <w:rPr>
          <w:rFonts w:ascii="Maiandra GD" w:hAnsi="Maiandra GD"/>
          <w:sz w:val="24"/>
          <w:szCs w:val="24"/>
        </w:rPr>
        <w:t xml:space="preserve"> </w:t>
      </w:r>
      <w:r w:rsidR="001B1EC5">
        <w:rPr>
          <w:rFonts w:ascii="Maiandra GD" w:hAnsi="Maiandra GD"/>
          <w:sz w:val="24"/>
          <w:szCs w:val="24"/>
        </w:rPr>
        <w:t>finished</w:t>
      </w:r>
      <w:r w:rsidRPr="003071BE">
        <w:rPr>
          <w:rFonts w:ascii="Maiandra GD" w:hAnsi="Maiandra GD"/>
          <w:sz w:val="24"/>
          <w:szCs w:val="24"/>
        </w:rPr>
        <w:t xml:space="preserve"> until after 12:00 AM or </w:t>
      </w:r>
      <w:r w:rsidR="001B1EC5">
        <w:rPr>
          <w:rFonts w:ascii="Maiandra GD" w:hAnsi="Maiandra GD"/>
          <w:sz w:val="24"/>
          <w:szCs w:val="24"/>
        </w:rPr>
        <w:tab/>
      </w:r>
      <w:r w:rsidR="001B1EC5">
        <w:rPr>
          <w:rFonts w:ascii="Maiandra GD" w:hAnsi="Maiandra GD"/>
          <w:sz w:val="24"/>
          <w:szCs w:val="24"/>
        </w:rPr>
        <w:tab/>
      </w:r>
      <w:r w:rsidR="001B1EC5">
        <w:rPr>
          <w:rFonts w:ascii="Maiandra GD" w:hAnsi="Maiandra GD"/>
          <w:sz w:val="24"/>
          <w:szCs w:val="24"/>
        </w:rPr>
        <w:tab/>
      </w:r>
      <w:r w:rsidR="001B1EC5">
        <w:rPr>
          <w:rFonts w:ascii="Maiandra GD" w:hAnsi="Maiandra GD"/>
          <w:sz w:val="24"/>
          <w:szCs w:val="24"/>
        </w:rPr>
        <w:tab/>
        <w:t xml:space="preserve">         </w:t>
      </w:r>
      <w:r>
        <w:rPr>
          <w:rFonts w:ascii="Maiandra GD" w:hAnsi="Maiandra GD"/>
          <w:sz w:val="24"/>
          <w:szCs w:val="24"/>
        </w:rPr>
        <w:t xml:space="preserve"> </w:t>
      </w:r>
      <w:r w:rsidR="001B1EC5">
        <w:rPr>
          <w:rFonts w:ascii="Maiandra GD" w:hAnsi="Maiandra GD"/>
          <w:sz w:val="24"/>
          <w:szCs w:val="24"/>
        </w:rPr>
        <w:t xml:space="preserve">          </w:t>
      </w:r>
      <w:r w:rsidRPr="003071BE">
        <w:rPr>
          <w:rFonts w:ascii="Maiandra GD" w:hAnsi="Maiandra GD"/>
          <w:sz w:val="24"/>
          <w:szCs w:val="24"/>
        </w:rPr>
        <w:t>5:00 PM</w:t>
      </w:r>
    </w:p>
    <w:p w:rsidR="009D2239" w:rsidRDefault="009D2239" w:rsidP="00CD51B0">
      <w:pPr>
        <w:spacing w:after="0" w:line="240" w:lineRule="auto"/>
        <w:jc w:val="both"/>
        <w:rPr>
          <w:rFonts w:ascii="Maiandra GD" w:hAnsi="Maiandra GD"/>
          <w:b/>
          <w:caps/>
          <w:sz w:val="24"/>
          <w:szCs w:val="24"/>
        </w:rPr>
      </w:pPr>
    </w:p>
    <w:p w:rsidR="00746CE5" w:rsidRDefault="00746CE5" w:rsidP="00CD51B0">
      <w:pPr>
        <w:spacing w:after="0" w:line="240" w:lineRule="auto"/>
        <w:jc w:val="both"/>
        <w:rPr>
          <w:rFonts w:ascii="Maiandra GD" w:hAnsi="Maiandra GD"/>
          <w:b/>
          <w:caps/>
          <w:sz w:val="24"/>
          <w:szCs w:val="24"/>
        </w:rPr>
      </w:pPr>
      <w:r w:rsidRPr="003071BE">
        <w:rPr>
          <w:rFonts w:ascii="Maiandra GD" w:hAnsi="Maiandra GD"/>
          <w:b/>
          <w:caps/>
          <w:sz w:val="24"/>
          <w:szCs w:val="24"/>
        </w:rPr>
        <w:t>REQUIREMENTS</w:t>
      </w:r>
    </w:p>
    <w:p w:rsidR="003071BE" w:rsidRPr="003071BE" w:rsidRDefault="003071BE" w:rsidP="00CD51B0">
      <w:pPr>
        <w:spacing w:after="0" w:line="240" w:lineRule="auto"/>
        <w:jc w:val="both"/>
        <w:rPr>
          <w:rFonts w:ascii="Maiandra GD" w:hAnsi="Maiandra GD"/>
          <w:b/>
          <w:caps/>
          <w:sz w:val="24"/>
          <w:szCs w:val="24"/>
        </w:rPr>
      </w:pPr>
    </w:p>
    <w:p w:rsidR="00746CE5" w:rsidRPr="003071BE" w:rsidRDefault="00746CE5" w:rsidP="00CD51B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Students have to successfully finish the following minimum requirements:</w:t>
      </w:r>
    </w:p>
    <w:p w:rsidR="00746CE5" w:rsidRPr="003071BE" w:rsidRDefault="00746CE5" w:rsidP="00CD51B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9"/>
        <w:gridCol w:w="819"/>
        <w:gridCol w:w="818"/>
        <w:gridCol w:w="818"/>
        <w:gridCol w:w="818"/>
        <w:gridCol w:w="818"/>
        <w:gridCol w:w="818"/>
        <w:gridCol w:w="1388"/>
        <w:gridCol w:w="728"/>
        <w:gridCol w:w="1399"/>
      </w:tblGrid>
      <w:tr w:rsidR="00746CE5" w:rsidRPr="003071BE">
        <w:trPr>
          <w:trHeight w:val="430"/>
        </w:trPr>
        <w:tc>
          <w:tcPr>
            <w:tcW w:w="2834" w:type="dxa"/>
            <w:gridSpan w:val="2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Amalgam</w:t>
            </w:r>
          </w:p>
        </w:tc>
        <w:tc>
          <w:tcPr>
            <w:tcW w:w="7085" w:type="dxa"/>
            <w:gridSpan w:val="5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Composite</w:t>
            </w:r>
          </w:p>
        </w:tc>
        <w:tc>
          <w:tcPr>
            <w:tcW w:w="1417" w:type="dxa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 xml:space="preserve">Class V GI </w:t>
            </w:r>
          </w:p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&amp;/or Sandwich Technique</w:t>
            </w:r>
          </w:p>
        </w:tc>
        <w:tc>
          <w:tcPr>
            <w:tcW w:w="1417" w:type="dxa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PRR</w:t>
            </w:r>
          </w:p>
        </w:tc>
        <w:tc>
          <w:tcPr>
            <w:tcW w:w="1417" w:type="dxa"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Treatment Plan</w:t>
            </w:r>
          </w:p>
        </w:tc>
      </w:tr>
      <w:tr w:rsidR="00746CE5" w:rsidRPr="003071BE">
        <w:trPr>
          <w:trHeight w:val="430"/>
        </w:trPr>
        <w:tc>
          <w:tcPr>
            <w:tcW w:w="1417" w:type="dxa"/>
            <w:tcBorders>
              <w:top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</w:t>
            </w:r>
          </w:p>
        </w:tc>
        <w:tc>
          <w:tcPr>
            <w:tcW w:w="1417" w:type="dxa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II</w:t>
            </w:r>
          </w:p>
        </w:tc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</w:t>
            </w:r>
          </w:p>
        </w:tc>
        <w:tc>
          <w:tcPr>
            <w:tcW w:w="1417" w:type="dxa"/>
            <w:tcBorders>
              <w:top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II</w:t>
            </w:r>
          </w:p>
        </w:tc>
        <w:tc>
          <w:tcPr>
            <w:tcW w:w="1417" w:type="dxa"/>
            <w:tcBorders>
              <w:top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III</w:t>
            </w:r>
          </w:p>
        </w:tc>
        <w:tc>
          <w:tcPr>
            <w:tcW w:w="1417" w:type="dxa"/>
            <w:tcBorders>
              <w:top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IV</w:t>
            </w:r>
          </w:p>
        </w:tc>
        <w:tc>
          <w:tcPr>
            <w:tcW w:w="1417" w:type="dxa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Class V</w:t>
            </w:r>
          </w:p>
        </w:tc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3</w:t>
            </w:r>
          </w:p>
        </w:tc>
      </w:tr>
      <w:tr w:rsidR="00746CE5" w:rsidRPr="003071BE">
        <w:trPr>
          <w:trHeight w:val="430"/>
        </w:trPr>
        <w:tc>
          <w:tcPr>
            <w:tcW w:w="1417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reeDEmboss" w:sz="12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746CE5" w:rsidRPr="003071BE" w:rsidRDefault="00746CE5" w:rsidP="00CD51B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E92DFE">
      <w:pPr>
        <w:widowControl w:val="0"/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 xml:space="preserve">Student must complete requirements; </w:t>
      </w:r>
      <w:r w:rsidR="00CB3A05" w:rsidRPr="003071BE">
        <w:rPr>
          <w:rFonts w:ascii="Maiandra GD" w:hAnsi="Maiandra GD"/>
          <w:sz w:val="24"/>
          <w:szCs w:val="24"/>
        </w:rPr>
        <w:t>otherwise,</w:t>
      </w:r>
      <w:r w:rsidRPr="003071BE">
        <w:rPr>
          <w:rFonts w:ascii="Maiandra GD" w:hAnsi="Maiandra GD"/>
          <w:sz w:val="24"/>
          <w:szCs w:val="24"/>
        </w:rPr>
        <w:t xml:space="preserve"> </w:t>
      </w:r>
      <w:r w:rsidR="00CB3A05">
        <w:rPr>
          <w:rFonts w:ascii="Maiandra GD" w:hAnsi="Maiandra GD"/>
          <w:sz w:val="24"/>
          <w:szCs w:val="24"/>
        </w:rPr>
        <w:t>4</w:t>
      </w:r>
      <w:r w:rsidRPr="003071BE">
        <w:rPr>
          <w:rFonts w:ascii="Maiandra GD" w:hAnsi="Maiandra GD"/>
          <w:sz w:val="24"/>
          <w:szCs w:val="24"/>
        </w:rPr>
        <w:t>% deduction will applied for each restoration requirement not completed.</w:t>
      </w:r>
    </w:p>
    <w:p w:rsidR="00746CE5" w:rsidRPr="003071BE" w:rsidRDefault="00746CE5" w:rsidP="00CD51B0">
      <w:pPr>
        <w:widowControl w:val="0"/>
        <w:spacing w:after="0" w:line="240" w:lineRule="auto"/>
        <w:ind w:left="720" w:hanging="36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Polishing of amalgam restorations is mandatory. If an amalgam restoration is not polished, 20% of the points for that restoration will be deducted.</w:t>
      </w:r>
    </w:p>
    <w:p w:rsidR="00746CE5" w:rsidRPr="003071BE" w:rsidRDefault="00746CE5" w:rsidP="00CD51B0">
      <w:pPr>
        <w:widowControl w:val="0"/>
        <w:spacing w:after="0" w:line="240" w:lineRule="auto"/>
        <w:ind w:left="720" w:hanging="360"/>
        <w:jc w:val="both"/>
        <w:rPr>
          <w:rFonts w:ascii="Maiandra GD" w:hAnsi="Maiandra GD"/>
          <w:sz w:val="24"/>
          <w:szCs w:val="24"/>
        </w:rPr>
      </w:pPr>
    </w:p>
    <w:p w:rsidR="00746CE5" w:rsidRPr="003071BE" w:rsidRDefault="00746CE5" w:rsidP="00CD51B0">
      <w:pPr>
        <w:widowControl w:val="0"/>
        <w:numPr>
          <w:ilvl w:val="0"/>
          <w:numId w:val="8"/>
        </w:numPr>
        <w:tabs>
          <w:tab w:val="clear" w:pos="108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3071BE">
        <w:rPr>
          <w:rFonts w:ascii="Maiandra GD" w:hAnsi="Maiandra GD"/>
          <w:sz w:val="24"/>
          <w:szCs w:val="24"/>
        </w:rPr>
        <w:t>For each completed case, the student will get credit.</w:t>
      </w:r>
    </w:p>
    <w:p w:rsidR="00746CE5" w:rsidRPr="003071BE" w:rsidRDefault="00746CE5" w:rsidP="00CD51B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746CE5" w:rsidRPr="003071BE" w:rsidRDefault="00746CE5" w:rsidP="00CD51B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3071BE" w:rsidRDefault="003071BE" w:rsidP="00430BF6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</w:p>
    <w:p w:rsidR="003071BE" w:rsidRDefault="003071BE" w:rsidP="00430BF6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</w:p>
    <w:p w:rsidR="003071BE" w:rsidRDefault="003071BE" w:rsidP="00CD51B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0F1A6A" w:rsidRDefault="000F1A6A" w:rsidP="00CD51B0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</w:p>
    <w:p w:rsidR="000F1A6A" w:rsidRDefault="000F1A6A" w:rsidP="00CD51B0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</w:p>
    <w:p w:rsidR="000F1A6A" w:rsidRDefault="000F1A6A" w:rsidP="00CD51B0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</w:p>
    <w:p w:rsidR="00484FD4" w:rsidRPr="003071BE" w:rsidRDefault="00484FD4" w:rsidP="00CD51B0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  <w:r w:rsidRPr="003071BE">
        <w:rPr>
          <w:rFonts w:ascii="Maiandra GD" w:eastAsia="Times New Roman" w:hAnsi="Maiandra GD" w:cs="Times New Roman"/>
          <w:b/>
          <w:sz w:val="24"/>
          <w:szCs w:val="24"/>
        </w:rPr>
        <w:t>OPERATIVE CLINICAL EVALUATION CODES</w:t>
      </w:r>
    </w:p>
    <w:p w:rsidR="00484FD4" w:rsidRDefault="00484FD4" w:rsidP="00CD51B0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</w:p>
    <w:tbl>
      <w:tblPr>
        <w:tblStyle w:val="TableGrid"/>
        <w:tblW w:w="10440" w:type="dxa"/>
        <w:tblInd w:w="-82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970"/>
        <w:gridCol w:w="1091"/>
        <w:gridCol w:w="1069"/>
        <w:gridCol w:w="342"/>
        <w:gridCol w:w="2898"/>
        <w:gridCol w:w="990"/>
        <w:gridCol w:w="1080"/>
      </w:tblGrid>
      <w:tr w:rsidR="008B3D59">
        <w:trPr>
          <w:trHeight w:val="585"/>
        </w:trPr>
        <w:tc>
          <w:tcPr>
            <w:tcW w:w="2970" w:type="dxa"/>
            <w:tcBorders>
              <w:bottom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8B3D59">
              <w:rPr>
                <w:rFonts w:ascii="Maiandra GD" w:eastAsia="Times New Roman" w:hAnsi="Maiandra GD" w:cs="Times New Roman"/>
                <w:b/>
              </w:rPr>
              <w:t>PROCEDURE</w:t>
            </w:r>
          </w:p>
        </w:tc>
        <w:tc>
          <w:tcPr>
            <w:tcW w:w="1091" w:type="dxa"/>
            <w:tcBorders>
              <w:bottom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06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8B3D59">
              <w:rPr>
                <w:rFonts w:ascii="Maiandra GD" w:eastAsia="Times New Roman" w:hAnsi="Maiandra GD" w:cs="Times New Roman"/>
                <w:b/>
              </w:rPr>
              <w:t>PROCEDURE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8B3D59">
              <w:rPr>
                <w:rFonts w:ascii="Maiandra GD" w:eastAsia="Times New Roman" w:hAnsi="Maiandra GD" w:cs="Times New Roman"/>
                <w:b/>
              </w:rPr>
              <w:t>CODE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8B3D59">
              <w:rPr>
                <w:rFonts w:ascii="Maiandra GD" w:eastAsia="Times New Roman" w:hAnsi="Maiandra GD" w:cs="Times New Roman"/>
                <w:b/>
              </w:rPr>
              <w:t>FACTOR</w:t>
            </w:r>
          </w:p>
        </w:tc>
      </w:tr>
      <w:tr w:rsidR="008B3D59">
        <w:tc>
          <w:tcPr>
            <w:tcW w:w="2970" w:type="dxa"/>
            <w:tcBorders>
              <w:top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Treatment Plan</w:t>
            </w:r>
          </w:p>
        </w:tc>
        <w:tc>
          <w:tcPr>
            <w:tcW w:w="1091" w:type="dxa"/>
            <w:tcBorders>
              <w:top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1</w:t>
            </w:r>
          </w:p>
        </w:tc>
        <w:tc>
          <w:tcPr>
            <w:tcW w:w="106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Class II </w:t>
            </w:r>
            <w:r w:rsidRPr="008B3D59">
              <w:rPr>
                <w:rFonts w:ascii="Maiandra GD" w:eastAsia="Times New Roman" w:hAnsi="Maiandra GD" w:cs="Times New Roman"/>
                <w:b/>
                <w:bCs/>
              </w:rPr>
              <w:t>Proximal Box</w:t>
            </w:r>
            <w:r w:rsidRPr="008B3D59">
              <w:rPr>
                <w:rFonts w:ascii="Maiandra GD" w:eastAsia="Times New Roman" w:hAnsi="Maiandra GD" w:cs="Times New Roman"/>
              </w:rPr>
              <w:t xml:space="preserve"> Composite Restoration</w:t>
            </w:r>
          </w:p>
        </w:tc>
        <w:tc>
          <w:tcPr>
            <w:tcW w:w="990" w:type="dxa"/>
            <w:tcBorders>
              <w:top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3.2A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Pit Amalgam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2.1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Class II Composite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3.2B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Occlusal (Simple) Amalgam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2.1A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Composite  with B or L ext.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3.2C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5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Compound Amalgam (with B or L ext.)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2.1B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Composite with B and L ext.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3.2D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Compound (with B and L ext.)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2.1C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Composite MOD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3.2E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Proximal Box Amalgam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2.2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Composite MOD with B or L ext.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3.2F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7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Amalgam</w:t>
            </w:r>
          </w:p>
        </w:tc>
        <w:tc>
          <w:tcPr>
            <w:tcW w:w="1091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2.2A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Class III Composite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3.3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Amalgam with B or L ext.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2.2B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IV Composite (small, chipped incisal)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3.4A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Amalgam with B and L ext.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2.2C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6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IV Composite (medium)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3.4B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MOD Amalgam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2.2D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6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Class V Composite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3.5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MOD with B or L Amalgam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2.2E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7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proofErr w:type="spellStart"/>
            <w:r w:rsidRPr="008B3D59">
              <w:rPr>
                <w:rFonts w:ascii="Maiandra GD" w:eastAsia="Times New Roman" w:hAnsi="Maiandra GD" w:cs="Times New Roman"/>
              </w:rPr>
              <w:t>Diastema</w:t>
            </w:r>
            <w:proofErr w:type="spellEnd"/>
            <w:r w:rsidRPr="008B3D59">
              <w:rPr>
                <w:rFonts w:ascii="Maiandra GD" w:eastAsia="Times New Roman" w:hAnsi="Maiandra GD" w:cs="Times New Roman"/>
              </w:rPr>
              <w:t xml:space="preserve"> Closure (no grade for cavity)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3.6A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Build-up Amalgam  (1 cusp missing)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2.3A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8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Composite Resin Veneer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3.6B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5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Build-up Amalgam ( 2 cusps missing)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2.3B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9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V GIC/</w:t>
            </w:r>
            <w:proofErr w:type="spellStart"/>
            <w:r w:rsidRPr="008B3D59">
              <w:rPr>
                <w:rFonts w:ascii="Maiandra GD" w:eastAsia="Times New Roman" w:hAnsi="Maiandra GD" w:cs="Times New Roman"/>
              </w:rPr>
              <w:t>Compomer</w:t>
            </w:r>
            <w:proofErr w:type="spellEnd"/>
            <w:r w:rsidRPr="008B3D59">
              <w:rPr>
                <w:rFonts w:ascii="Maiandra GD" w:eastAsia="Times New Roman" w:hAnsi="Maiandra GD" w:cs="Times New Roman"/>
              </w:rPr>
              <w:t xml:space="preserve"> (small)  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4.1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Build-up Amalgam  ( 3 or more cusps missing) 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2.3C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10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V GIC/</w:t>
            </w:r>
            <w:proofErr w:type="spellStart"/>
            <w:r w:rsidRPr="008B3D59">
              <w:rPr>
                <w:rFonts w:ascii="Maiandra GD" w:eastAsia="Times New Roman" w:hAnsi="Maiandra GD" w:cs="Times New Roman"/>
              </w:rPr>
              <w:t>Compomer</w:t>
            </w:r>
            <w:proofErr w:type="spellEnd"/>
            <w:r w:rsidRPr="008B3D59">
              <w:rPr>
                <w:rFonts w:ascii="Maiandra GD" w:eastAsia="Times New Roman" w:hAnsi="Maiandra GD" w:cs="Times New Roman"/>
              </w:rPr>
              <w:t xml:space="preserve"> (medium)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4.1A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V Amalgam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2.4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Sandwich Technique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4.2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Fissure Sealant (PFS) 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3.0A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Caries Control Measures (one surface)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6.1A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1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Preventive Restorative Resin (PRR)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3.0B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Caries Control Measures (two surfaces)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6.1B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2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Pit Composite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3.1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Caries Control Measures (three surfaces)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6.1C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3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Class I Composite 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3.1A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Caries Control Measures (four surfaces or more)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6.1D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4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 Compound Composite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3.1B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Pulp Extirpation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6.2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5</w:t>
            </w:r>
          </w:p>
        </w:tc>
      </w:tr>
      <w:tr w:rsidR="008B3D59">
        <w:tc>
          <w:tcPr>
            <w:tcW w:w="2970" w:type="dxa"/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Class II Direct Approach Composite</w:t>
            </w:r>
          </w:p>
        </w:tc>
        <w:tc>
          <w:tcPr>
            <w:tcW w:w="1091" w:type="dxa"/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3.2</w:t>
            </w:r>
          </w:p>
        </w:tc>
        <w:tc>
          <w:tcPr>
            <w:tcW w:w="1069" w:type="dxa"/>
            <w:tcBorders>
              <w:right w:val="single" w:sz="12" w:space="0" w:color="000000" w:themeColor="text1"/>
            </w:tcBorders>
            <w:vAlign w:val="center"/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B3D59" w:rsidRPr="003071BE" w:rsidRDefault="008B3D5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12" w:space="0" w:color="000000" w:themeColor="text1"/>
            </w:tcBorders>
            <w:vAlign w:val="center"/>
          </w:tcPr>
          <w:p w:rsidR="008B3D59" w:rsidRPr="008B3D59" w:rsidRDefault="008B3D59" w:rsidP="00CD51B0">
            <w:pPr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 xml:space="preserve">Assisting a colleague </w:t>
            </w:r>
          </w:p>
        </w:tc>
        <w:tc>
          <w:tcPr>
            <w:tcW w:w="99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:rsidR="008B3D59" w:rsidRPr="008B3D59" w:rsidRDefault="008B3D59" w:rsidP="00CD51B0">
            <w:pPr>
              <w:jc w:val="center"/>
              <w:rPr>
                <w:rFonts w:ascii="Maiandra GD" w:eastAsia="Times New Roman" w:hAnsi="Maiandra GD" w:cs="Times New Roman"/>
              </w:rPr>
            </w:pPr>
            <w:r w:rsidRPr="008B3D59">
              <w:rPr>
                <w:rFonts w:ascii="Maiandra GD" w:eastAsia="Times New Roman" w:hAnsi="Maiandra GD" w:cs="Times New Roman"/>
              </w:rPr>
              <w:t>5</w:t>
            </w:r>
            <w:r w:rsidR="00E92DFE">
              <w:rPr>
                <w:rFonts w:ascii="Maiandra GD" w:eastAsia="Times New Roman" w:hAnsi="Maiandra GD" w:cs="Times New Roman"/>
              </w:rPr>
              <w:t xml:space="preserve"> points</w:t>
            </w:r>
          </w:p>
        </w:tc>
      </w:tr>
    </w:tbl>
    <w:p w:rsidR="00E92DFE" w:rsidRDefault="00E92DFE" w:rsidP="00E92DFE">
      <w:pPr>
        <w:spacing w:after="0" w:line="360" w:lineRule="auto"/>
        <w:rPr>
          <w:rFonts w:ascii="Maiandra GD" w:eastAsia="Times New Roman" w:hAnsi="Maiandra GD" w:cs="Times New Roman"/>
          <w:b/>
          <w:sz w:val="24"/>
          <w:szCs w:val="24"/>
        </w:rPr>
      </w:pPr>
    </w:p>
    <w:p w:rsidR="00E92DFE" w:rsidRPr="00E92DFE" w:rsidRDefault="00484FD4" w:rsidP="00E92DFE">
      <w:pPr>
        <w:spacing w:after="0" w:line="360" w:lineRule="auto"/>
        <w:rPr>
          <w:rFonts w:ascii="Maiandra GD" w:eastAsia="Times New Roman" w:hAnsi="Maiandra GD" w:cs="Times New Roman"/>
          <w:b/>
          <w:sz w:val="24"/>
          <w:szCs w:val="24"/>
        </w:rPr>
      </w:pPr>
      <w:r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Amalgam </w:t>
      </w:r>
      <w:r w:rsidRPr="003071BE">
        <w:rPr>
          <w:rFonts w:ascii="Arial" w:eastAsia="Times New Roman" w:hAnsi="Arial" w:cs="Arial"/>
          <w:b/>
          <w:sz w:val="24"/>
          <w:szCs w:val="24"/>
        </w:rPr>
        <w:t>↔</w:t>
      </w:r>
      <w:r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proofErr w:type="spellStart"/>
      <w:r w:rsidRPr="003071BE">
        <w:rPr>
          <w:rFonts w:ascii="Maiandra GD" w:eastAsia="Times New Roman" w:hAnsi="Maiandra GD" w:cs="Times New Roman"/>
          <w:b/>
          <w:sz w:val="24"/>
          <w:szCs w:val="24"/>
        </w:rPr>
        <w:t>Aml</w:t>
      </w:r>
      <w:proofErr w:type="spellEnd"/>
      <w:r w:rsidRPr="003071BE">
        <w:rPr>
          <w:rFonts w:ascii="Maiandra GD" w:eastAsia="Times New Roman" w:hAnsi="Maiandra GD" w:cs="Times New Roman"/>
          <w:b/>
          <w:sz w:val="24"/>
          <w:szCs w:val="24"/>
        </w:rPr>
        <w:t>,      Composite</w:t>
      </w:r>
      <w:r w:rsidR="0092263B"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 </w:t>
      </w:r>
      <w:r w:rsidRPr="003071BE">
        <w:rPr>
          <w:rFonts w:ascii="Arial" w:eastAsia="Times New Roman" w:hAnsi="Arial" w:cs="Arial"/>
          <w:b/>
          <w:sz w:val="24"/>
          <w:szCs w:val="24"/>
        </w:rPr>
        <w:t>↔</w:t>
      </w:r>
      <w:r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 Co,          Temporary Restoration </w:t>
      </w:r>
      <w:r w:rsidRPr="003071BE">
        <w:rPr>
          <w:rFonts w:ascii="Arial" w:eastAsia="Times New Roman" w:hAnsi="Arial" w:cs="Arial"/>
          <w:b/>
          <w:sz w:val="24"/>
          <w:szCs w:val="24"/>
        </w:rPr>
        <w:t>↔</w:t>
      </w:r>
      <w:r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 IRM</w:t>
      </w:r>
      <w:r w:rsidR="00056040" w:rsidRPr="003071BE">
        <w:rPr>
          <w:rFonts w:ascii="Maiandra GD" w:eastAsia="Times New Roman" w:hAnsi="Maiandra GD" w:cs="Times New Roman"/>
          <w:b/>
          <w:sz w:val="24"/>
          <w:szCs w:val="24"/>
        </w:rPr>
        <w:t xml:space="preserve">                                     </w:t>
      </w:r>
    </w:p>
    <w:p w:rsidR="00E92DFE" w:rsidRDefault="00E92DFE" w:rsidP="00CD51B0">
      <w:pPr>
        <w:pStyle w:val="Heading1"/>
        <w:tabs>
          <w:tab w:val="left" w:pos="5620"/>
          <w:tab w:val="center" w:pos="6977"/>
        </w:tabs>
        <w:spacing w:before="0" w:line="240" w:lineRule="auto"/>
        <w:jc w:val="center"/>
        <w:rPr>
          <w:rFonts w:ascii="Maiandra GD" w:hAnsi="Maiandra GD"/>
          <w:sz w:val="24"/>
          <w:szCs w:val="24"/>
        </w:rPr>
      </w:pPr>
    </w:p>
    <w:p w:rsidR="00E92DFE" w:rsidRDefault="00E92DFE" w:rsidP="00CD51B0">
      <w:pPr>
        <w:pStyle w:val="Heading1"/>
        <w:tabs>
          <w:tab w:val="left" w:pos="5620"/>
          <w:tab w:val="center" w:pos="6977"/>
        </w:tabs>
        <w:spacing w:before="0" w:line="240" w:lineRule="auto"/>
        <w:jc w:val="center"/>
        <w:rPr>
          <w:rFonts w:ascii="Maiandra GD" w:hAnsi="Maiandra GD"/>
          <w:color w:val="auto"/>
          <w:sz w:val="24"/>
          <w:szCs w:val="24"/>
        </w:rPr>
      </w:pPr>
    </w:p>
    <w:p w:rsidR="009D2239" w:rsidRPr="009D2239" w:rsidRDefault="009D2239" w:rsidP="009D2239"/>
    <w:p w:rsidR="009D2239" w:rsidRDefault="009D2239" w:rsidP="00E92DFE">
      <w:pPr>
        <w:pStyle w:val="Heading1"/>
        <w:tabs>
          <w:tab w:val="left" w:pos="5620"/>
          <w:tab w:val="center" w:pos="6977"/>
        </w:tabs>
        <w:spacing w:before="0" w:line="240" w:lineRule="auto"/>
        <w:jc w:val="center"/>
        <w:rPr>
          <w:rFonts w:ascii="Maiandra GD" w:hAnsi="Maiandra GD"/>
          <w:color w:val="auto"/>
          <w:sz w:val="24"/>
          <w:szCs w:val="24"/>
        </w:rPr>
      </w:pPr>
    </w:p>
    <w:p w:rsidR="00E92DFE" w:rsidRDefault="00E92DFE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9D2239" w:rsidRDefault="009D2239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0F1A6A" w:rsidRDefault="000F1A6A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0F1A6A" w:rsidRDefault="000F1A6A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9D2239" w:rsidRDefault="009D2239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COMMENTS FORM</w:t>
      </w:r>
    </w:p>
    <w:p w:rsidR="009D2239" w:rsidRPr="009D2239" w:rsidRDefault="009D2239" w:rsidP="009D2239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tbl>
      <w:tblPr>
        <w:tblW w:w="929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5"/>
        <w:gridCol w:w="7592"/>
      </w:tblGrid>
      <w:tr w:rsidR="00746CE5" w:rsidRPr="003071BE">
        <w:trPr>
          <w:trHeight w:val="472"/>
        </w:trPr>
        <w:tc>
          <w:tcPr>
            <w:tcW w:w="1705" w:type="dxa"/>
            <w:tcBorders>
              <w:bottom w:val="threeDEmboss" w:sz="6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DATE</w:t>
            </w:r>
          </w:p>
        </w:tc>
        <w:tc>
          <w:tcPr>
            <w:tcW w:w="7592" w:type="dxa"/>
            <w:tcBorders>
              <w:bottom w:val="threeDEmboss" w:sz="6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COURSE DIRECTOR’S COMMENTS</w:t>
            </w:r>
          </w:p>
        </w:tc>
      </w:tr>
      <w:tr w:rsidR="00746CE5" w:rsidRPr="003071BE">
        <w:trPr>
          <w:trHeight w:val="472"/>
        </w:trPr>
        <w:tc>
          <w:tcPr>
            <w:tcW w:w="1705" w:type="dxa"/>
            <w:tcBorders>
              <w:top w:val="threeDEmboss" w:sz="6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threeDEmboss" w:sz="6" w:space="0" w:color="auto"/>
            </w:tcBorders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46CE5" w:rsidRPr="003071BE">
        <w:trPr>
          <w:trHeight w:val="472"/>
        </w:trPr>
        <w:tc>
          <w:tcPr>
            <w:tcW w:w="1705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6CE5" w:rsidRPr="003071BE" w:rsidRDefault="00746CE5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62AF0" w:rsidRPr="003071BE">
        <w:trPr>
          <w:trHeight w:val="472"/>
        </w:trPr>
        <w:tc>
          <w:tcPr>
            <w:tcW w:w="1705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62AF0" w:rsidRPr="003071BE">
        <w:trPr>
          <w:trHeight w:val="472"/>
        </w:trPr>
        <w:tc>
          <w:tcPr>
            <w:tcW w:w="1705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62AF0" w:rsidRPr="003071BE">
        <w:trPr>
          <w:trHeight w:val="472"/>
        </w:trPr>
        <w:tc>
          <w:tcPr>
            <w:tcW w:w="1705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462AF0" w:rsidRPr="003071BE" w:rsidRDefault="00462AF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D51B0" w:rsidRPr="003071BE">
        <w:trPr>
          <w:trHeight w:val="472"/>
        </w:trPr>
        <w:tc>
          <w:tcPr>
            <w:tcW w:w="1705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CD51B0" w:rsidRPr="003071BE" w:rsidRDefault="00CD51B0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E92DFE" w:rsidRDefault="00E92DFE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E92DFE" w:rsidRDefault="00E92DFE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9D2239" w:rsidRDefault="009D2239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9D2239" w:rsidRDefault="009D2239" w:rsidP="009D2239">
      <w:pPr>
        <w:tabs>
          <w:tab w:val="center" w:pos="4513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132EA2" w:rsidRPr="00132EA2" w:rsidRDefault="00132EA2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/>
          <w:b/>
          <w:color w:val="FF0000"/>
          <w:sz w:val="24"/>
          <w:szCs w:val="24"/>
        </w:rPr>
      </w:pPr>
      <w:r w:rsidRPr="00132EA2">
        <w:rPr>
          <w:rFonts w:ascii="Maiandra GD" w:hAnsi="Maiandra GD"/>
          <w:b/>
          <w:sz w:val="24"/>
          <w:szCs w:val="24"/>
        </w:rPr>
        <w:t xml:space="preserve">COMMENTS FORM </w:t>
      </w:r>
    </w:p>
    <w:p w:rsidR="00132EA2" w:rsidRDefault="00132EA2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tbl>
      <w:tblPr>
        <w:tblW w:w="929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25"/>
        <w:gridCol w:w="7672"/>
      </w:tblGrid>
      <w:tr w:rsidR="00EF2EA6" w:rsidRPr="003071BE">
        <w:trPr>
          <w:trHeight w:val="570"/>
        </w:trPr>
        <w:tc>
          <w:tcPr>
            <w:tcW w:w="1625" w:type="dxa"/>
            <w:tcBorders>
              <w:bottom w:val="threeDEmboss" w:sz="6" w:space="0" w:color="auto"/>
            </w:tcBorders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DATE</w:t>
            </w:r>
          </w:p>
        </w:tc>
        <w:tc>
          <w:tcPr>
            <w:tcW w:w="7672" w:type="dxa"/>
            <w:tcBorders>
              <w:bottom w:val="threeDEmboss" w:sz="6" w:space="0" w:color="auto"/>
            </w:tcBorders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sz w:val="24"/>
                <w:szCs w:val="24"/>
              </w:rPr>
              <w:t>STUDENT’SCOMMENTS</w:t>
            </w:r>
          </w:p>
        </w:tc>
      </w:tr>
      <w:tr w:rsidR="00EF2EA6" w:rsidRPr="003071BE">
        <w:trPr>
          <w:trHeight w:val="570"/>
        </w:trPr>
        <w:tc>
          <w:tcPr>
            <w:tcW w:w="1625" w:type="dxa"/>
            <w:tcBorders>
              <w:top w:val="threeDEmboss" w:sz="6" w:space="0" w:color="auto"/>
            </w:tcBorders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threeDEmboss" w:sz="6" w:space="0" w:color="auto"/>
            </w:tcBorders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6717C" w:rsidRPr="003071BE">
        <w:trPr>
          <w:trHeight w:val="570"/>
        </w:trPr>
        <w:tc>
          <w:tcPr>
            <w:tcW w:w="1625" w:type="dxa"/>
            <w:vAlign w:val="center"/>
          </w:tcPr>
          <w:p w:rsidR="00A6717C" w:rsidRPr="003071BE" w:rsidRDefault="00A6717C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A6717C" w:rsidRPr="003071BE" w:rsidRDefault="00A6717C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6717C" w:rsidRPr="003071BE">
        <w:trPr>
          <w:trHeight w:val="570"/>
        </w:trPr>
        <w:tc>
          <w:tcPr>
            <w:tcW w:w="1625" w:type="dxa"/>
            <w:vAlign w:val="center"/>
          </w:tcPr>
          <w:p w:rsidR="00A6717C" w:rsidRPr="003071BE" w:rsidRDefault="00A6717C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A6717C" w:rsidRPr="003071BE" w:rsidRDefault="00A6717C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F2EA6" w:rsidRPr="003071BE">
        <w:trPr>
          <w:trHeight w:val="570"/>
        </w:trPr>
        <w:tc>
          <w:tcPr>
            <w:tcW w:w="1625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:rsidR="00EF2EA6" w:rsidRPr="003071BE" w:rsidRDefault="00EF2EA6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EF2EA6" w:rsidRDefault="00EF2EA6" w:rsidP="00CD51B0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6120E8" w:rsidRPr="003071BE" w:rsidRDefault="0092263B" w:rsidP="00CD51B0">
      <w:pPr>
        <w:tabs>
          <w:tab w:val="center" w:pos="4513"/>
        </w:tabs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OPERATIVE DENTISTRY</w:t>
      </w:r>
    </w:p>
    <w:p w:rsidR="0092263B" w:rsidRDefault="0092263B" w:rsidP="00CD51B0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STUDENT’S WEEKLY EVALUATION</w:t>
      </w:r>
    </w:p>
    <w:p w:rsidR="009D2239" w:rsidRPr="003071BE" w:rsidRDefault="009D2239" w:rsidP="00CD51B0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92263B" w:rsidRPr="003071BE" w:rsidRDefault="0092263B" w:rsidP="00CD51B0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425521" w:rsidRPr="003071BE" w:rsidRDefault="00425521" w:rsidP="00CD51B0">
      <w:pP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Student’s Name</w:t>
      </w:r>
      <w:r>
        <w:rPr>
          <w:rFonts w:ascii="Maiandra GD" w:hAnsi="Maiandra GD" w:cs="Times New Roman"/>
          <w:b/>
          <w:sz w:val="24"/>
          <w:szCs w:val="24"/>
        </w:rPr>
        <w:t>:</w:t>
      </w:r>
      <w:r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>
        <w:rPr>
          <w:rFonts w:ascii="Maiandra GD" w:hAnsi="Maiandra GD" w:cs="Times New Roman"/>
          <w:b/>
          <w:sz w:val="24"/>
          <w:szCs w:val="24"/>
        </w:rPr>
        <w:tab/>
      </w:r>
      <w:r w:rsidRPr="003071BE">
        <w:rPr>
          <w:rFonts w:ascii="Maiandra GD" w:hAnsi="Maiandra GD" w:cs="Times New Roman"/>
          <w:b/>
          <w:sz w:val="24"/>
          <w:szCs w:val="24"/>
        </w:rPr>
        <w:t>I.D. No.:</w:t>
      </w:r>
      <w:r>
        <w:rPr>
          <w:rFonts w:ascii="Maiandra GD" w:hAnsi="Maiandra GD" w:cs="Times New Roman"/>
          <w:b/>
          <w:sz w:val="24"/>
          <w:szCs w:val="24"/>
        </w:rPr>
        <w:tab/>
        <w:t>_______________</w:t>
      </w:r>
    </w:p>
    <w:p w:rsidR="00425521" w:rsidRPr="003071BE" w:rsidRDefault="00425521" w:rsidP="00CD51B0">
      <w:pPr>
        <w:pBdr>
          <w:bottom w:val="double" w:sz="6" w:space="1" w:color="auto"/>
        </w:pBd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Cubicle No.:</w:t>
      </w:r>
      <w:r>
        <w:rPr>
          <w:rFonts w:ascii="Maiandra GD" w:hAnsi="Maiandra GD" w:cs="Times New Roman"/>
          <w:b/>
          <w:sz w:val="24"/>
          <w:szCs w:val="24"/>
        </w:rPr>
        <w:tab/>
      </w:r>
      <w:r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>
        <w:rPr>
          <w:rFonts w:ascii="Maiandra GD" w:hAnsi="Maiandra GD" w:cs="Times New Roman"/>
          <w:b/>
          <w:sz w:val="24"/>
          <w:szCs w:val="24"/>
        </w:rPr>
        <w:tab/>
      </w:r>
      <w:r w:rsidRPr="003071BE">
        <w:rPr>
          <w:rFonts w:ascii="Maiandra GD" w:hAnsi="Maiandra GD" w:cs="Times New Roman"/>
          <w:b/>
          <w:sz w:val="24"/>
          <w:szCs w:val="24"/>
        </w:rPr>
        <w:t xml:space="preserve">Serial No.: </w:t>
      </w:r>
      <w:r>
        <w:rPr>
          <w:rFonts w:ascii="Maiandra GD" w:hAnsi="Maiandra GD" w:cs="Times New Roman"/>
          <w:b/>
          <w:sz w:val="24"/>
          <w:szCs w:val="24"/>
        </w:rPr>
        <w:tab/>
        <w:t>_______________</w:t>
      </w:r>
    </w:p>
    <w:p w:rsidR="00594B8D" w:rsidRDefault="00594B8D" w:rsidP="00CD51B0">
      <w:pPr>
        <w:pBdr>
          <w:bottom w:val="double" w:sz="6" w:space="1" w:color="auto"/>
        </w:pBd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Date</w:t>
      </w:r>
      <w:r w:rsidR="006B725D">
        <w:rPr>
          <w:rFonts w:ascii="Maiandra GD" w:hAnsi="Maiandra GD" w:cs="Times New Roman"/>
          <w:b/>
          <w:sz w:val="24"/>
          <w:szCs w:val="24"/>
        </w:rPr>
        <w:t>:</w:t>
      </w:r>
      <w:r w:rsidR="00425521">
        <w:rPr>
          <w:rFonts w:ascii="Maiandra GD" w:hAnsi="Maiandra GD" w:cs="Times New Roman"/>
          <w:b/>
          <w:sz w:val="24"/>
          <w:szCs w:val="24"/>
        </w:rPr>
        <w:tab/>
      </w:r>
      <w:r w:rsidR="00425521">
        <w:rPr>
          <w:rFonts w:ascii="Maiandra GD" w:hAnsi="Maiandra GD" w:cs="Times New Roman"/>
          <w:b/>
          <w:sz w:val="24"/>
          <w:szCs w:val="24"/>
        </w:rPr>
        <w:tab/>
      </w:r>
      <w:r w:rsidR="00425521"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</w:p>
    <w:p w:rsidR="00132EA2" w:rsidRPr="003071BE" w:rsidRDefault="00132EA2" w:rsidP="00CD51B0">
      <w:pPr>
        <w:pBdr>
          <w:bottom w:val="double" w:sz="6" w:space="1" w:color="auto"/>
        </w:pBdr>
        <w:tabs>
          <w:tab w:val="left" w:pos="2216"/>
        </w:tabs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</w:p>
    <w:p w:rsidR="0092263B" w:rsidRPr="003071BE" w:rsidRDefault="0092263B" w:rsidP="00CD51B0">
      <w:pPr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</w:p>
    <w:p w:rsidR="009000FA" w:rsidRPr="003071BE" w:rsidRDefault="0092263B" w:rsidP="00CD51B0">
      <w:pP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Patient</w:t>
      </w:r>
      <w:r w:rsidR="00106CF6" w:rsidRPr="003071BE">
        <w:rPr>
          <w:rFonts w:ascii="Maiandra GD" w:hAnsi="Maiandra GD" w:cs="Times New Roman"/>
          <w:b/>
          <w:sz w:val="24"/>
          <w:szCs w:val="24"/>
        </w:rPr>
        <w:t>’s</w:t>
      </w:r>
      <w:r w:rsidRPr="003071BE">
        <w:rPr>
          <w:rFonts w:ascii="Maiandra GD" w:hAnsi="Maiandra GD" w:cs="Times New Roman"/>
          <w:b/>
          <w:sz w:val="24"/>
          <w:szCs w:val="24"/>
        </w:rPr>
        <w:t xml:space="preserve"> Name:</w:t>
      </w:r>
      <w:r w:rsidR="00425521"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 w:rsidR="00425521">
        <w:rPr>
          <w:rFonts w:ascii="Maiandra GD" w:hAnsi="Maiandra GD" w:cs="Times New Roman"/>
          <w:b/>
          <w:sz w:val="24"/>
          <w:szCs w:val="24"/>
        </w:rPr>
        <w:tab/>
      </w:r>
      <w:r w:rsidRPr="003071BE">
        <w:rPr>
          <w:rFonts w:ascii="Maiandra GD" w:hAnsi="Maiandra GD" w:cs="Times New Roman"/>
          <w:b/>
          <w:sz w:val="24"/>
          <w:szCs w:val="24"/>
        </w:rPr>
        <w:t>File No.:</w:t>
      </w:r>
      <w:r w:rsidR="00425521">
        <w:rPr>
          <w:rFonts w:ascii="Maiandra GD" w:hAnsi="Maiandra GD" w:cs="Times New Roman"/>
          <w:b/>
          <w:sz w:val="24"/>
          <w:szCs w:val="24"/>
        </w:rPr>
        <w:tab/>
        <w:t>_______________</w:t>
      </w:r>
    </w:p>
    <w:p w:rsidR="00DB2D94" w:rsidRDefault="00DB2D94" w:rsidP="00CD51B0">
      <w:pPr>
        <w:spacing w:after="0" w:line="360" w:lineRule="auto"/>
        <w:rPr>
          <w:rFonts w:ascii="Maiandra GD" w:hAnsi="Maiandra GD" w:cs="Times New Roman"/>
          <w:sz w:val="24"/>
          <w:szCs w:val="24"/>
        </w:rPr>
      </w:pPr>
    </w:p>
    <w:p w:rsidR="009000FA" w:rsidRPr="00DB2D94" w:rsidRDefault="00DB2D94" w:rsidP="00CD51B0">
      <w:pPr>
        <w:spacing w:after="0" w:line="36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* </w:t>
      </w:r>
      <w:r w:rsidR="009000FA" w:rsidRPr="00DB2D94">
        <w:rPr>
          <w:rFonts w:ascii="Maiandra GD" w:hAnsi="Maiandra GD" w:cs="Times New Roman"/>
          <w:sz w:val="24"/>
          <w:szCs w:val="24"/>
        </w:rPr>
        <w:t xml:space="preserve"> Regular                                 </w:t>
      </w:r>
    </w:p>
    <w:p w:rsidR="00DB2D94" w:rsidRDefault="00DB2D94" w:rsidP="00CD51B0">
      <w:pPr>
        <w:spacing w:after="0" w:line="36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* </w:t>
      </w:r>
      <w:r w:rsidR="00132EA2" w:rsidRPr="00DB2D94">
        <w:rPr>
          <w:rFonts w:ascii="Maiandra GD" w:hAnsi="Maiandra GD" w:cs="Times New Roman"/>
          <w:sz w:val="24"/>
          <w:szCs w:val="24"/>
        </w:rPr>
        <w:t>Additional</w:t>
      </w:r>
    </w:p>
    <w:p w:rsidR="0092263B" w:rsidRPr="00DB2D94" w:rsidRDefault="0092263B" w:rsidP="00CD51B0">
      <w:pPr>
        <w:spacing w:after="0" w:line="360" w:lineRule="auto"/>
        <w:rPr>
          <w:rFonts w:ascii="Maiandra GD" w:hAnsi="Maiandra GD" w:cs="Times New Roman"/>
          <w:sz w:val="24"/>
          <w:szCs w:val="24"/>
        </w:rPr>
      </w:pPr>
    </w:p>
    <w:tbl>
      <w:tblPr>
        <w:tblStyle w:val="GridTable6Colorful"/>
        <w:tblW w:w="10008" w:type="dxa"/>
        <w:tblInd w:w="-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8"/>
        <w:gridCol w:w="900"/>
        <w:gridCol w:w="1080"/>
        <w:gridCol w:w="900"/>
        <w:gridCol w:w="900"/>
        <w:gridCol w:w="540"/>
        <w:gridCol w:w="540"/>
        <w:gridCol w:w="1080"/>
        <w:gridCol w:w="1260"/>
        <w:gridCol w:w="990"/>
        <w:gridCol w:w="990"/>
      </w:tblGrid>
      <w:tr w:rsidR="00225631" w:rsidRPr="00045ECE">
        <w:trPr>
          <w:cnfStyle w:val="100000000000"/>
          <w:trHeight w:val="413"/>
        </w:trPr>
        <w:tc>
          <w:tcPr>
            <w:cnfStyle w:val="001000000000"/>
            <w:tcW w:w="828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Tooth</w:t>
            </w:r>
          </w:p>
          <w:p w:rsidR="00225631" w:rsidRPr="00225631" w:rsidRDefault="00225631" w:rsidP="00225631">
            <w:pPr>
              <w:jc w:val="center"/>
              <w:rPr>
                <w:rFonts w:ascii="Maiandra GD" w:hAnsi="Maiandra GD"/>
                <w:caps/>
                <w:sz w:val="16"/>
                <w:szCs w:val="24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No.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caps/>
                <w:sz w:val="16"/>
                <w:szCs w:val="24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Surface</w:t>
            </w:r>
          </w:p>
        </w:tc>
        <w:tc>
          <w:tcPr>
            <w:tcW w:w="108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Material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Code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Factor</w:t>
            </w:r>
          </w:p>
        </w:tc>
        <w:tc>
          <w:tcPr>
            <w:tcW w:w="1080" w:type="dxa"/>
            <w:gridSpan w:val="2"/>
            <w:tcBorders>
              <w:bottom w:val="none" w:sz="0" w:space="0" w:color="auto"/>
            </w:tcBorders>
          </w:tcPr>
          <w:p w:rsid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Grade</w:t>
            </w:r>
          </w:p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(8)</w:t>
            </w:r>
          </w:p>
        </w:tc>
        <w:tc>
          <w:tcPr>
            <w:tcW w:w="1080" w:type="dxa"/>
            <w:tcBorders>
              <w:bottom w:val="none" w:sz="0" w:space="0" w:color="auto"/>
            </w:tcBorders>
          </w:tcPr>
          <w:p w:rsidR="00225631" w:rsidRPr="0029310D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smallCaps/>
                <w:sz w:val="16"/>
                <w:szCs w:val="16"/>
              </w:rPr>
            </w:pPr>
            <w:r w:rsidRPr="0029310D">
              <w:rPr>
                <w:rFonts w:ascii="Maiandra GD" w:hAnsi="Maiandra GD"/>
                <w:smallCaps/>
                <w:sz w:val="16"/>
                <w:szCs w:val="16"/>
              </w:rPr>
              <w:t>Knowledge (2)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>
              <w:rPr>
                <w:rFonts w:ascii="Maiandra GD" w:hAnsi="Maiandra GD"/>
                <w:caps/>
                <w:sz w:val="16"/>
                <w:szCs w:val="16"/>
              </w:rPr>
              <w:t>SIGNATURE</w:t>
            </w:r>
          </w:p>
        </w:tc>
        <w:tc>
          <w:tcPr>
            <w:tcW w:w="99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Total points</w:t>
            </w:r>
          </w:p>
        </w:tc>
        <w:tc>
          <w:tcPr>
            <w:tcW w:w="990" w:type="dxa"/>
            <w:tcBorders>
              <w:bottom w:val="none" w:sz="0" w:space="0" w:color="auto"/>
            </w:tcBorders>
          </w:tcPr>
          <w:p w:rsidR="00225631" w:rsidRPr="00225631" w:rsidRDefault="00225631" w:rsidP="00225631">
            <w:pPr>
              <w:jc w:val="center"/>
              <w:cnfStyle w:val="100000000000"/>
              <w:rPr>
                <w:rFonts w:ascii="Maiandra GD" w:hAnsi="Maiandra GD"/>
                <w:b w:val="0"/>
                <w:caps/>
                <w:sz w:val="16"/>
                <w:szCs w:val="16"/>
              </w:rPr>
            </w:pPr>
            <w:r w:rsidRPr="00225631">
              <w:rPr>
                <w:rFonts w:ascii="Maiandra GD" w:hAnsi="Maiandra GD"/>
                <w:caps/>
                <w:sz w:val="16"/>
                <w:szCs w:val="16"/>
              </w:rPr>
              <w:t>Req.</w:t>
            </w:r>
          </w:p>
        </w:tc>
      </w:tr>
      <w:tr w:rsidR="00225631" w:rsidRPr="00045ECE">
        <w:trPr>
          <w:cnfStyle w:val="000000100000"/>
          <w:trHeight w:val="576"/>
        </w:trPr>
        <w:tc>
          <w:tcPr>
            <w:cnfStyle w:val="001000000000"/>
            <w:tcW w:w="2808" w:type="dxa"/>
            <w:gridSpan w:val="3"/>
            <w:vAlign w:val="center"/>
          </w:tcPr>
          <w:p w:rsidR="00225631" w:rsidRPr="00045ECE" w:rsidRDefault="00225631" w:rsidP="000C634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45ECE">
              <w:rPr>
                <w:rFonts w:ascii="Maiandra GD" w:hAnsi="Maiandra GD"/>
                <w:sz w:val="24"/>
                <w:szCs w:val="24"/>
              </w:rPr>
              <w:t>Treatment Plan</w:t>
            </w:r>
          </w:p>
        </w:tc>
        <w:tc>
          <w:tcPr>
            <w:tcW w:w="900" w:type="dxa"/>
            <w:vAlign w:val="center"/>
          </w:tcPr>
          <w:p w:rsidR="00225631" w:rsidRPr="00045ECE" w:rsidRDefault="00225631" w:rsidP="000C6344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25631" w:rsidRPr="00045ECE" w:rsidRDefault="00225631" w:rsidP="000C6344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cnfStyle w:val="000000100000"/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cnfStyle w:val="000000100000"/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cnfStyle w:val="000000100000"/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25631" w:rsidRPr="00045ECE">
        <w:trPr>
          <w:cnfStyle w:val="000000100000"/>
          <w:trHeight w:val="576"/>
        </w:trPr>
        <w:tc>
          <w:tcPr>
            <w:cnfStyle w:val="001000000000"/>
            <w:tcW w:w="828" w:type="dxa"/>
          </w:tcPr>
          <w:p w:rsidR="00225631" w:rsidRPr="00045ECE" w:rsidRDefault="00225631" w:rsidP="00CD51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0" w:type="dxa"/>
          </w:tcPr>
          <w:p w:rsidR="00225631" w:rsidRPr="00045ECE" w:rsidRDefault="00225631" w:rsidP="00CD51B0">
            <w:pPr>
              <w:jc w:val="center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32EA2" w:rsidRDefault="00132EA2" w:rsidP="00CD51B0">
      <w:pPr>
        <w:spacing w:after="0" w:line="360" w:lineRule="auto"/>
        <w:rPr>
          <w:rFonts w:ascii="Maiandra GD" w:hAnsi="Maiandra GD" w:cs="Times New Roman"/>
          <w:color w:val="FF0000"/>
          <w:sz w:val="24"/>
          <w:szCs w:val="24"/>
        </w:rPr>
      </w:pPr>
    </w:p>
    <w:p w:rsidR="00DB2D94" w:rsidRDefault="00DB2D94" w:rsidP="00CD51B0">
      <w:pPr>
        <w:spacing w:after="0" w:line="480" w:lineRule="auto"/>
        <w:rPr>
          <w:rFonts w:ascii="Maiandra GD" w:hAnsi="Maiandra GD" w:cs="Times New Roman"/>
          <w:b/>
          <w:sz w:val="24"/>
          <w:szCs w:val="24"/>
        </w:rPr>
      </w:pPr>
    </w:p>
    <w:p w:rsidR="007D6D37" w:rsidRDefault="006120E8" w:rsidP="00CD51B0">
      <w:pPr>
        <w:spacing w:after="0" w:line="48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Instructor</w:t>
      </w:r>
      <w:r w:rsidR="0092263B" w:rsidRPr="003071BE">
        <w:rPr>
          <w:rFonts w:ascii="Maiandra GD" w:hAnsi="Maiandra GD" w:cs="Times New Roman"/>
          <w:b/>
          <w:sz w:val="24"/>
          <w:szCs w:val="24"/>
        </w:rPr>
        <w:t xml:space="preserve"> </w:t>
      </w:r>
      <w:r w:rsidR="00056040" w:rsidRPr="003071BE">
        <w:rPr>
          <w:rFonts w:ascii="Maiandra GD" w:hAnsi="Maiandra GD" w:cs="Times New Roman"/>
          <w:b/>
          <w:sz w:val="24"/>
          <w:szCs w:val="24"/>
        </w:rPr>
        <w:t>N</w:t>
      </w:r>
      <w:r w:rsidR="0092263B" w:rsidRPr="003071BE">
        <w:rPr>
          <w:rFonts w:ascii="Maiandra GD" w:hAnsi="Maiandra GD" w:cs="Times New Roman"/>
          <w:b/>
          <w:sz w:val="24"/>
          <w:szCs w:val="24"/>
        </w:rPr>
        <w:t xml:space="preserve">otes: </w:t>
      </w:r>
    </w:p>
    <w:p w:rsidR="00DB2D94" w:rsidRPr="00710D48" w:rsidRDefault="004605A5" w:rsidP="00710D48">
      <w:pPr>
        <w:spacing w:after="0" w:line="480" w:lineRule="auto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_______________________________________________________________________________</w:t>
      </w:r>
      <w:r w:rsidR="00596951">
        <w:rPr>
          <w:rFonts w:ascii="Maiandra GD" w:hAnsi="Maiandra G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F1A6A" w:rsidRDefault="000F1A6A" w:rsidP="00AB0B5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1F4E97" w:rsidRDefault="001F4E97" w:rsidP="00AB0B5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3071BE">
        <w:rPr>
          <w:rFonts w:ascii="Maiandra GD" w:hAnsi="Maiandra GD"/>
          <w:b/>
          <w:bCs/>
          <w:sz w:val="24"/>
          <w:szCs w:val="24"/>
        </w:rPr>
        <w:t>OPERATIVE TREATMENT PLAN</w:t>
      </w:r>
    </w:p>
    <w:p w:rsidR="006B725D" w:rsidRPr="003071BE" w:rsidRDefault="006B725D" w:rsidP="00CD51B0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6B725D" w:rsidRPr="003071BE" w:rsidRDefault="006B725D" w:rsidP="00CD51B0">
      <w:pP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Student’s Name</w:t>
      </w:r>
      <w:r w:rsidR="00B85229">
        <w:rPr>
          <w:rFonts w:ascii="Maiandra GD" w:hAnsi="Maiandra GD" w:cs="Times New Roman"/>
          <w:b/>
          <w:sz w:val="24"/>
          <w:szCs w:val="24"/>
        </w:rPr>
        <w:t>:</w:t>
      </w:r>
      <w:r w:rsidR="00B85229"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 w:rsidR="00B85229">
        <w:rPr>
          <w:rFonts w:ascii="Maiandra GD" w:hAnsi="Maiandra GD" w:cs="Times New Roman"/>
          <w:b/>
          <w:sz w:val="24"/>
          <w:szCs w:val="24"/>
        </w:rPr>
        <w:tab/>
      </w:r>
      <w:r w:rsidRPr="003071BE">
        <w:rPr>
          <w:rFonts w:ascii="Maiandra GD" w:hAnsi="Maiandra GD" w:cs="Times New Roman"/>
          <w:b/>
          <w:sz w:val="24"/>
          <w:szCs w:val="24"/>
        </w:rPr>
        <w:t>I.D. No.:</w:t>
      </w:r>
      <w:r w:rsidR="00B85229">
        <w:rPr>
          <w:rFonts w:ascii="Maiandra GD" w:hAnsi="Maiandra GD" w:cs="Times New Roman"/>
          <w:b/>
          <w:sz w:val="24"/>
          <w:szCs w:val="24"/>
        </w:rPr>
        <w:tab/>
        <w:t>_______________</w:t>
      </w:r>
    </w:p>
    <w:p w:rsidR="006B725D" w:rsidRPr="003071BE" w:rsidRDefault="006B725D" w:rsidP="00CD51B0">
      <w:pPr>
        <w:pBdr>
          <w:bottom w:val="double" w:sz="6" w:space="1" w:color="auto"/>
        </w:pBd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Cubicle No.:</w:t>
      </w:r>
      <w:r w:rsidR="00B85229">
        <w:rPr>
          <w:rFonts w:ascii="Maiandra GD" w:hAnsi="Maiandra GD" w:cs="Times New Roman"/>
          <w:b/>
          <w:sz w:val="24"/>
          <w:szCs w:val="24"/>
        </w:rPr>
        <w:tab/>
      </w:r>
      <w:r w:rsidR="00B85229"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 w:rsidR="00B85229">
        <w:rPr>
          <w:rFonts w:ascii="Maiandra GD" w:hAnsi="Maiandra GD" w:cs="Times New Roman"/>
          <w:b/>
          <w:sz w:val="24"/>
          <w:szCs w:val="24"/>
        </w:rPr>
        <w:tab/>
      </w:r>
      <w:r w:rsidRPr="003071BE">
        <w:rPr>
          <w:rFonts w:ascii="Maiandra GD" w:hAnsi="Maiandra GD" w:cs="Times New Roman"/>
          <w:b/>
          <w:sz w:val="24"/>
          <w:szCs w:val="24"/>
        </w:rPr>
        <w:t xml:space="preserve">Serial No.: </w:t>
      </w:r>
      <w:r w:rsidR="00425521">
        <w:rPr>
          <w:rFonts w:ascii="Maiandra GD" w:hAnsi="Maiandra GD" w:cs="Times New Roman"/>
          <w:b/>
          <w:sz w:val="24"/>
          <w:szCs w:val="24"/>
        </w:rPr>
        <w:tab/>
        <w:t>_______________</w:t>
      </w:r>
    </w:p>
    <w:p w:rsidR="00425521" w:rsidRDefault="00B85229" w:rsidP="00CD51B0">
      <w:pPr>
        <w:pBdr>
          <w:bottom w:val="double" w:sz="6" w:space="1" w:color="auto"/>
        </w:pBd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Patient’s Name:</w:t>
      </w:r>
      <w:r w:rsidR="00425521"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  <w:r w:rsidR="00425521">
        <w:rPr>
          <w:rFonts w:ascii="Maiandra GD" w:hAnsi="Maiandra GD" w:cs="Times New Roman"/>
          <w:b/>
          <w:sz w:val="24"/>
          <w:szCs w:val="24"/>
        </w:rPr>
        <w:tab/>
      </w:r>
      <w:r w:rsidR="00425521" w:rsidRPr="003071BE">
        <w:rPr>
          <w:rFonts w:ascii="Maiandra GD" w:hAnsi="Maiandra GD"/>
          <w:b/>
          <w:bCs/>
          <w:sz w:val="24"/>
          <w:szCs w:val="24"/>
        </w:rPr>
        <w:t>File No.:</w:t>
      </w:r>
      <w:r w:rsidR="00425521">
        <w:rPr>
          <w:rFonts w:ascii="Maiandra GD" w:hAnsi="Maiandra GD"/>
          <w:b/>
          <w:bCs/>
          <w:sz w:val="24"/>
          <w:szCs w:val="24"/>
        </w:rPr>
        <w:tab/>
      </w:r>
      <w:r w:rsidR="00425521">
        <w:rPr>
          <w:rFonts w:ascii="Maiandra GD" w:hAnsi="Maiandra GD" w:cs="Times New Roman"/>
          <w:b/>
          <w:sz w:val="24"/>
          <w:szCs w:val="24"/>
        </w:rPr>
        <w:t>_______________</w:t>
      </w:r>
    </w:p>
    <w:p w:rsidR="00425521" w:rsidRDefault="00425521" w:rsidP="00CD51B0">
      <w:pPr>
        <w:pBdr>
          <w:bottom w:val="double" w:sz="6" w:space="1" w:color="auto"/>
        </w:pBdr>
        <w:spacing w:after="0" w:line="360" w:lineRule="auto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Patient’s Serial No.:</w:t>
      </w:r>
      <w:r>
        <w:rPr>
          <w:rFonts w:ascii="Maiandra GD" w:hAnsi="Maiandra GD" w:cs="Times New Roman"/>
          <w:b/>
          <w:sz w:val="24"/>
          <w:szCs w:val="24"/>
        </w:rPr>
        <w:tab/>
        <w:t>_________________________</w:t>
      </w:r>
    </w:p>
    <w:p w:rsidR="006B725D" w:rsidRDefault="00B85229" w:rsidP="00CD51B0">
      <w:pPr>
        <w:pBdr>
          <w:bottom w:val="double" w:sz="6" w:space="1" w:color="auto"/>
        </w:pBdr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ab/>
      </w:r>
      <w:r w:rsidR="006B725D">
        <w:rPr>
          <w:rFonts w:ascii="Maiandra GD" w:hAnsi="Maiandra GD" w:cs="Times New Roman"/>
          <w:b/>
          <w:sz w:val="24"/>
          <w:szCs w:val="24"/>
        </w:rPr>
        <w:tab/>
      </w:r>
      <w:r w:rsidR="006B725D">
        <w:rPr>
          <w:rFonts w:ascii="Maiandra GD" w:hAnsi="Maiandra GD" w:cs="Times New Roman"/>
          <w:b/>
          <w:sz w:val="24"/>
          <w:szCs w:val="24"/>
        </w:rPr>
        <w:tab/>
      </w:r>
      <w:r w:rsidR="006B725D">
        <w:rPr>
          <w:rFonts w:ascii="Maiandra GD" w:hAnsi="Maiandra GD" w:cs="Times New Roman"/>
          <w:b/>
          <w:sz w:val="24"/>
          <w:szCs w:val="24"/>
        </w:rPr>
        <w:tab/>
      </w:r>
    </w:p>
    <w:p w:rsidR="006B725D" w:rsidRDefault="006B725D" w:rsidP="00CD51B0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23"/>
        <w:gridCol w:w="3697"/>
        <w:gridCol w:w="924"/>
        <w:gridCol w:w="1387"/>
        <w:gridCol w:w="1387"/>
        <w:gridCol w:w="925"/>
      </w:tblGrid>
      <w:tr w:rsidR="005C5639">
        <w:trPr>
          <w:trHeight w:val="413"/>
        </w:trPr>
        <w:tc>
          <w:tcPr>
            <w:tcW w:w="923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Tooth</w:t>
            </w:r>
          </w:p>
          <w:p w:rsidR="005C5639" w:rsidRDefault="005C5639" w:rsidP="00CD51B0">
            <w:pPr>
              <w:jc w:val="center"/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97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 xml:space="preserve">Proposed </w:t>
            </w: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T</w:t>
            </w: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reatment</w:t>
            </w:r>
          </w:p>
        </w:tc>
        <w:tc>
          <w:tcPr>
            <w:tcW w:w="924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87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387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Amalgam</w:t>
            </w:r>
          </w:p>
          <w:p w:rsidR="005C5639" w:rsidRDefault="005C5639" w:rsidP="00CD51B0">
            <w:pPr>
              <w:jc w:val="center"/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P</w:t>
            </w: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olish</w:t>
            </w:r>
          </w:p>
        </w:tc>
        <w:tc>
          <w:tcPr>
            <w:tcW w:w="925" w:type="dxa"/>
            <w:tcBorders>
              <w:bottom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Date</w:t>
            </w:r>
          </w:p>
        </w:tc>
      </w:tr>
      <w:tr w:rsidR="005C5639">
        <w:trPr>
          <w:trHeight w:val="412"/>
        </w:trPr>
        <w:tc>
          <w:tcPr>
            <w:tcW w:w="923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tcBorders>
              <w:top w:val="single" w:sz="12" w:space="0" w:color="000000" w:themeColor="text1"/>
            </w:tcBorders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5C5639">
        <w:trPr>
          <w:trHeight w:val="412"/>
        </w:trPr>
        <w:tc>
          <w:tcPr>
            <w:tcW w:w="923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5C5639" w:rsidRDefault="005C5639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5C5639" w:rsidRDefault="005C5639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tr w:rsidR="00E350DC">
        <w:trPr>
          <w:trHeight w:val="412"/>
        </w:trPr>
        <w:tc>
          <w:tcPr>
            <w:tcW w:w="923" w:type="dxa"/>
            <w:vAlign w:val="center"/>
          </w:tcPr>
          <w:p w:rsidR="00E350DC" w:rsidRDefault="00E350DC" w:rsidP="00CD51B0">
            <w:pPr>
              <w:jc w:val="center"/>
            </w:pPr>
            <w:bookmarkStart w:id="0" w:name="_GoBack"/>
          </w:p>
        </w:tc>
        <w:tc>
          <w:tcPr>
            <w:tcW w:w="369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4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1387" w:type="dxa"/>
            <w:vAlign w:val="center"/>
          </w:tcPr>
          <w:p w:rsidR="00E350DC" w:rsidRDefault="00E350DC" w:rsidP="00CD51B0">
            <w:pPr>
              <w:jc w:val="center"/>
            </w:pPr>
          </w:p>
        </w:tc>
        <w:tc>
          <w:tcPr>
            <w:tcW w:w="925" w:type="dxa"/>
            <w:vAlign w:val="center"/>
          </w:tcPr>
          <w:p w:rsidR="00E350DC" w:rsidRDefault="00E350DC" w:rsidP="00CD51B0">
            <w:pPr>
              <w:jc w:val="center"/>
            </w:pPr>
          </w:p>
        </w:tc>
      </w:tr>
      <w:bookmarkEnd w:id="0"/>
    </w:tbl>
    <w:p w:rsidR="00DB2D94" w:rsidRDefault="00DB2D94" w:rsidP="00CD51B0">
      <w:pPr>
        <w:tabs>
          <w:tab w:val="left" w:pos="4520"/>
          <w:tab w:val="center" w:pos="6977"/>
        </w:tabs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u w:val="double"/>
        </w:rPr>
      </w:pPr>
    </w:p>
    <w:p w:rsidR="001A3C2E" w:rsidRPr="003071BE" w:rsidRDefault="001A3C2E" w:rsidP="00CD51B0">
      <w:pPr>
        <w:tabs>
          <w:tab w:val="left" w:pos="4520"/>
          <w:tab w:val="center" w:pos="6977"/>
        </w:tabs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u w:val="double"/>
        </w:rPr>
      </w:pPr>
      <w:r w:rsidRPr="003071BE">
        <w:rPr>
          <w:rFonts w:ascii="Maiandra GD" w:eastAsia="Times New Roman" w:hAnsi="Maiandra GD" w:cs="Times New Roman"/>
          <w:b/>
          <w:sz w:val="24"/>
          <w:szCs w:val="24"/>
          <w:u w:val="double"/>
        </w:rPr>
        <w:t>NON-OPERATIVE TREATMENT PLAN</w:t>
      </w:r>
    </w:p>
    <w:p w:rsidR="001A3C2E" w:rsidRDefault="001A3C2E" w:rsidP="00CD51B0">
      <w:pPr>
        <w:tabs>
          <w:tab w:val="left" w:pos="4520"/>
          <w:tab w:val="center" w:pos="6977"/>
        </w:tabs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u w:val="double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24"/>
        <w:gridCol w:w="3697"/>
        <w:gridCol w:w="2311"/>
        <w:gridCol w:w="2311"/>
      </w:tblGrid>
      <w:tr w:rsidR="00F33C17">
        <w:trPr>
          <w:trHeight w:val="443"/>
        </w:trPr>
        <w:tc>
          <w:tcPr>
            <w:tcW w:w="924" w:type="dxa"/>
            <w:tcBorders>
              <w:bottom w:val="single" w:sz="12" w:space="0" w:color="000000" w:themeColor="text1"/>
            </w:tcBorders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Tooth</w:t>
            </w:r>
          </w:p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97" w:type="dxa"/>
            <w:tcBorders>
              <w:bottom w:val="single" w:sz="12" w:space="0" w:color="000000" w:themeColor="text1"/>
            </w:tcBorders>
            <w:vAlign w:val="center"/>
          </w:tcPr>
          <w:p w:rsidR="00F33C17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Diagnosis</w:t>
            </w:r>
          </w:p>
        </w:tc>
        <w:tc>
          <w:tcPr>
            <w:tcW w:w="2311" w:type="dxa"/>
            <w:tcBorders>
              <w:bottom w:val="single" w:sz="12" w:space="0" w:color="000000" w:themeColor="text1"/>
            </w:tcBorders>
            <w:vAlign w:val="center"/>
          </w:tcPr>
          <w:p w:rsidR="00F33C17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Referred to</w:t>
            </w:r>
          </w:p>
        </w:tc>
        <w:tc>
          <w:tcPr>
            <w:tcW w:w="2311" w:type="dxa"/>
            <w:tcBorders>
              <w:bottom w:val="single" w:sz="12" w:space="0" w:color="000000" w:themeColor="text1"/>
            </w:tcBorders>
            <w:vAlign w:val="center"/>
          </w:tcPr>
          <w:p w:rsidR="00F33C17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  <w:r w:rsidRPr="003071BE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Signature</w:t>
            </w:r>
          </w:p>
        </w:tc>
      </w:tr>
      <w:tr w:rsidR="00F33C17">
        <w:trPr>
          <w:trHeight w:val="442"/>
        </w:trPr>
        <w:tc>
          <w:tcPr>
            <w:tcW w:w="924" w:type="dxa"/>
            <w:tcBorders>
              <w:top w:val="single" w:sz="12" w:space="0" w:color="000000" w:themeColor="text1"/>
            </w:tcBorders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tcBorders>
              <w:top w:val="single" w:sz="12" w:space="0" w:color="000000" w:themeColor="text1"/>
            </w:tcBorders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tcBorders>
              <w:top w:val="single" w:sz="12" w:space="0" w:color="000000" w:themeColor="text1"/>
            </w:tcBorders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tcBorders>
              <w:top w:val="single" w:sz="12" w:space="0" w:color="000000" w:themeColor="text1"/>
            </w:tcBorders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F33C17">
        <w:trPr>
          <w:trHeight w:val="442"/>
        </w:trPr>
        <w:tc>
          <w:tcPr>
            <w:tcW w:w="924" w:type="dxa"/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F33C17" w:rsidRDefault="00F33C17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  <w:tr w:rsidR="00607D41">
        <w:trPr>
          <w:trHeight w:val="442"/>
        </w:trPr>
        <w:tc>
          <w:tcPr>
            <w:tcW w:w="924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3697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2311" w:type="dxa"/>
            <w:vAlign w:val="center"/>
          </w:tcPr>
          <w:p w:rsidR="00607D41" w:rsidRDefault="00607D41" w:rsidP="00CD51B0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1A3C2E" w:rsidRPr="003071BE" w:rsidRDefault="001A3C2E" w:rsidP="00CD51B0">
      <w:pPr>
        <w:tabs>
          <w:tab w:val="left" w:pos="8440"/>
        </w:tabs>
        <w:spacing w:after="0" w:line="240" w:lineRule="auto"/>
        <w:rPr>
          <w:rFonts w:ascii="Maiandra GD" w:hAnsi="Maiandra GD"/>
          <w:sz w:val="24"/>
          <w:szCs w:val="24"/>
        </w:rPr>
      </w:pPr>
    </w:p>
    <w:p w:rsidR="00B16D78" w:rsidRPr="003071BE" w:rsidRDefault="001A3C2E" w:rsidP="00CD51B0">
      <w:pPr>
        <w:spacing w:after="0" w:line="480" w:lineRule="auto"/>
        <w:rPr>
          <w:rFonts w:ascii="Maiandra GD" w:eastAsia="Times New Roman" w:hAnsi="Maiandra GD" w:cs="Times New Roman"/>
          <w:sz w:val="24"/>
          <w:szCs w:val="24"/>
        </w:rPr>
      </w:pPr>
      <w:r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Treatment 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>P</w:t>
      </w:r>
      <w:r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lan 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>A</w:t>
      </w:r>
      <w:r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pproved 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>B</w:t>
      </w:r>
      <w:r w:rsidR="00CB3A05">
        <w:rPr>
          <w:rFonts w:ascii="Maiandra GD" w:eastAsia="Times New Roman" w:hAnsi="Maiandra GD" w:cs="Times New Roman"/>
          <w:b/>
          <w:bCs/>
          <w:sz w:val="24"/>
          <w:szCs w:val="24"/>
        </w:rPr>
        <w:t>y: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ab/>
      </w:r>
      <w:r w:rsidR="00607D41">
        <w:rPr>
          <w:rFonts w:ascii="Maiandra GD" w:hAnsi="Maiandra GD" w:cs="Times New Roman"/>
          <w:b/>
          <w:sz w:val="24"/>
          <w:szCs w:val="24"/>
        </w:rPr>
        <w:t>_________________________</w:t>
      </w:r>
      <w:r w:rsidR="00607D41">
        <w:rPr>
          <w:rFonts w:ascii="Maiandra GD" w:hAnsi="Maiandra GD" w:cs="Times New Roman"/>
          <w:b/>
          <w:sz w:val="24"/>
          <w:szCs w:val="24"/>
        </w:rPr>
        <w:tab/>
      </w:r>
      <w:r w:rsidR="00B16D78"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>Date: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ab/>
      </w:r>
      <w:r w:rsidR="00607D41">
        <w:rPr>
          <w:rFonts w:ascii="Maiandra GD" w:hAnsi="Maiandra GD" w:cs="Times New Roman"/>
          <w:b/>
          <w:sz w:val="24"/>
          <w:szCs w:val="24"/>
        </w:rPr>
        <w:t>________</w:t>
      </w:r>
    </w:p>
    <w:p w:rsidR="005E042F" w:rsidRDefault="001A3C2E" w:rsidP="00CB3A05">
      <w:pPr>
        <w:spacing w:after="0" w:line="480" w:lineRule="auto"/>
        <w:rPr>
          <w:rFonts w:ascii="Maiandra GD" w:eastAsia="Times New Roman" w:hAnsi="Maiandra GD" w:cs="Times New Roman"/>
          <w:sz w:val="24"/>
          <w:szCs w:val="24"/>
        </w:rPr>
      </w:pPr>
      <w:r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>Signature: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ab/>
      </w:r>
      <w:r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</w:t>
      </w:r>
      <w:r w:rsidR="00607D41">
        <w:rPr>
          <w:rFonts w:ascii="Maiandra GD" w:hAnsi="Maiandra GD" w:cs="Times New Roman"/>
          <w:b/>
          <w:sz w:val="24"/>
          <w:szCs w:val="24"/>
        </w:rPr>
        <w:t>_________________________</w:t>
      </w:r>
    </w:p>
    <w:p w:rsidR="00607D41" w:rsidRPr="003071BE" w:rsidRDefault="00DB2D94" w:rsidP="00CB3A05">
      <w:pPr>
        <w:spacing w:after="0" w:line="480" w:lineRule="auto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Operative </w:t>
      </w:r>
      <w:r w:rsidR="00607D41"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Treatment 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>P</w:t>
      </w:r>
      <w:r w:rsidR="00607D41"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lan </w:t>
      </w:r>
      <w:r>
        <w:rPr>
          <w:rFonts w:ascii="Maiandra GD" w:eastAsia="Times New Roman" w:hAnsi="Maiandra GD" w:cs="Times New Roman"/>
          <w:b/>
          <w:bCs/>
          <w:sz w:val="24"/>
          <w:szCs w:val="24"/>
        </w:rPr>
        <w:t>Completed</w:t>
      </w:r>
      <w:r w:rsidR="00607D41"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>: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ab/>
      </w:r>
      <w:r w:rsidR="00CB3A05">
        <w:rPr>
          <w:rFonts w:ascii="Maiandra GD" w:hAnsi="Maiandra GD" w:cs="Times New Roman"/>
          <w:b/>
          <w:sz w:val="24"/>
          <w:szCs w:val="24"/>
        </w:rPr>
        <w:t>________________________</w:t>
      </w:r>
      <w:r w:rsidR="00607D41" w:rsidRPr="003071BE">
        <w:rPr>
          <w:rFonts w:ascii="Maiandra GD" w:eastAsia="Times New Roman" w:hAnsi="Maiandra GD" w:cs="Times New Roman"/>
          <w:b/>
          <w:bCs/>
          <w:sz w:val="24"/>
          <w:szCs w:val="24"/>
        </w:rPr>
        <w:t>Date:</w:t>
      </w:r>
      <w:r w:rsidR="00607D41">
        <w:rPr>
          <w:rFonts w:ascii="Maiandra GD" w:eastAsia="Times New Roman" w:hAnsi="Maiandra GD" w:cs="Times New Roman"/>
          <w:b/>
          <w:bCs/>
          <w:sz w:val="24"/>
          <w:szCs w:val="24"/>
        </w:rPr>
        <w:tab/>
      </w:r>
      <w:r w:rsidR="00607D41">
        <w:rPr>
          <w:rFonts w:ascii="Maiandra GD" w:hAnsi="Maiandra GD" w:cs="Times New Roman"/>
          <w:b/>
          <w:sz w:val="24"/>
          <w:szCs w:val="24"/>
        </w:rPr>
        <w:t>________</w:t>
      </w:r>
    </w:p>
    <w:p w:rsidR="00DB2D94" w:rsidRDefault="00DB2D94" w:rsidP="00CD51B0">
      <w:pPr>
        <w:spacing w:after="0" w:line="240" w:lineRule="auto"/>
        <w:rPr>
          <w:rFonts w:ascii="Maiandra GD" w:eastAsia="Times New Roman" w:hAnsi="Maiandra GD" w:cs="Times New Roman"/>
          <w:b/>
          <w:bCs/>
          <w:sz w:val="24"/>
          <w:szCs w:val="24"/>
        </w:rPr>
      </w:pPr>
    </w:p>
    <w:p w:rsidR="00594B8D" w:rsidRDefault="00594B8D" w:rsidP="00CD51B0">
      <w:pPr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List of treated Patients:</w:t>
      </w:r>
    </w:p>
    <w:p w:rsidR="00607D41" w:rsidRDefault="00607D41" w:rsidP="00CD51B0">
      <w:pPr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</w:p>
    <w:p w:rsidR="00607D41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DB2D94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  <w:r w:rsidRPr="001B2150">
        <w:rPr>
          <w:rFonts w:ascii="Maiandra GD" w:hAnsi="Maiandra GD" w:cs="Times New Roman"/>
          <w:sz w:val="24"/>
          <w:szCs w:val="24"/>
        </w:rPr>
        <w:t>Patient’s Name:</w:t>
      </w:r>
      <w:r w:rsidRPr="001B2150">
        <w:rPr>
          <w:rFonts w:ascii="Maiandra GD" w:hAnsi="Maiandra GD" w:cs="Times New Roman"/>
          <w:sz w:val="24"/>
          <w:szCs w:val="24"/>
        </w:rPr>
        <w:tab/>
        <w:t>_________________________</w:t>
      </w:r>
      <w:r w:rsidRPr="001B2150">
        <w:rPr>
          <w:rFonts w:ascii="Maiandra GD" w:hAnsi="Maiandra GD" w:cs="Times New Roman"/>
          <w:sz w:val="24"/>
          <w:szCs w:val="24"/>
        </w:rPr>
        <w:tab/>
      </w:r>
      <w:r w:rsidRPr="001B2150">
        <w:rPr>
          <w:rFonts w:ascii="Maiandra GD" w:hAnsi="Maiandra GD"/>
          <w:bCs/>
          <w:sz w:val="24"/>
          <w:szCs w:val="24"/>
        </w:rPr>
        <w:t>File No.:</w:t>
      </w:r>
      <w:r w:rsidRPr="001B2150">
        <w:rPr>
          <w:rFonts w:ascii="Maiandra GD" w:hAnsi="Maiandra GD"/>
          <w:bCs/>
          <w:sz w:val="24"/>
          <w:szCs w:val="24"/>
        </w:rPr>
        <w:tab/>
      </w:r>
      <w:r w:rsidRPr="001B2150">
        <w:rPr>
          <w:rFonts w:ascii="Maiandra GD" w:hAnsi="Maiandra GD" w:cs="Times New Roman"/>
          <w:sz w:val="24"/>
          <w:szCs w:val="24"/>
        </w:rPr>
        <w:t>_______________</w:t>
      </w:r>
    </w:p>
    <w:p w:rsidR="00DB2D94" w:rsidRDefault="00DB2D94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</w:p>
    <w:p w:rsidR="000F1A6A" w:rsidRDefault="000F1A6A" w:rsidP="00DB2D94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  <w:r w:rsidRPr="003071BE">
        <w:rPr>
          <w:rFonts w:ascii="Maiandra GD" w:hAnsi="Maiandra GD" w:cs="Times New Roman"/>
          <w:b/>
          <w:sz w:val="24"/>
          <w:szCs w:val="24"/>
        </w:rPr>
        <w:t>CALCULATION FORM- REQUIRMENTS</w:t>
      </w: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3071BE">
        <w:rPr>
          <w:rFonts w:ascii="Maiandra GD" w:hAnsi="Maiandra GD"/>
          <w:b/>
          <w:bCs/>
          <w:sz w:val="24"/>
          <w:szCs w:val="24"/>
        </w:rPr>
        <w:t>FIRST SEMESTER</w:t>
      </w: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4"/>
        <w:gridCol w:w="687"/>
        <w:gridCol w:w="687"/>
        <w:gridCol w:w="688"/>
        <w:gridCol w:w="688"/>
        <w:gridCol w:w="688"/>
        <w:gridCol w:w="688"/>
        <w:gridCol w:w="688"/>
        <w:gridCol w:w="688"/>
        <w:gridCol w:w="625"/>
        <w:gridCol w:w="640"/>
        <w:gridCol w:w="802"/>
        <w:gridCol w:w="1010"/>
      </w:tblGrid>
      <w:tr w:rsidR="00DB2D94" w:rsidRPr="003071BE">
        <w:tc>
          <w:tcPr>
            <w:tcW w:w="682" w:type="dxa"/>
            <w:vMerge w:val="restart"/>
            <w:tcBorders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82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Amalgam</w:t>
            </w:r>
          </w:p>
        </w:tc>
        <w:tc>
          <w:tcPr>
            <w:tcW w:w="3460" w:type="dxa"/>
            <w:gridSpan w:val="5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Composite</w:t>
            </w:r>
          </w:p>
        </w:tc>
        <w:tc>
          <w:tcPr>
            <w:tcW w:w="692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GIC/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ST (2)</w:t>
            </w:r>
          </w:p>
        </w:tc>
        <w:tc>
          <w:tcPr>
            <w:tcW w:w="643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PRR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50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proofErr w:type="spellStart"/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Tx</w:t>
            </w:r>
            <w:proofErr w:type="spellEnd"/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. Plan (3)</w:t>
            </w:r>
          </w:p>
        </w:tc>
        <w:tc>
          <w:tcPr>
            <w:tcW w:w="786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Total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948" w:type="dxa"/>
            <w:vMerge w:val="restart"/>
            <w:tcBorders>
              <w:lef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No. of Finished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Cases</w:t>
            </w:r>
          </w:p>
        </w:tc>
      </w:tr>
      <w:tr w:rsidR="00DB2D94" w:rsidRPr="003071BE">
        <w:trPr>
          <w:trHeight w:val="993"/>
        </w:trPr>
        <w:tc>
          <w:tcPr>
            <w:tcW w:w="682" w:type="dxa"/>
            <w:vMerge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1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92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Class II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III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692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9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</w:tbl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3071BE">
        <w:rPr>
          <w:rFonts w:ascii="Maiandra GD" w:hAnsi="Maiandra GD"/>
          <w:b/>
          <w:bCs/>
          <w:sz w:val="24"/>
          <w:szCs w:val="24"/>
        </w:rPr>
        <w:t xml:space="preserve">SECOND SEMESTER </w:t>
      </w: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4"/>
        <w:gridCol w:w="687"/>
        <w:gridCol w:w="687"/>
        <w:gridCol w:w="688"/>
        <w:gridCol w:w="688"/>
        <w:gridCol w:w="688"/>
        <w:gridCol w:w="688"/>
        <w:gridCol w:w="688"/>
        <w:gridCol w:w="688"/>
        <w:gridCol w:w="625"/>
        <w:gridCol w:w="640"/>
        <w:gridCol w:w="802"/>
        <w:gridCol w:w="1010"/>
      </w:tblGrid>
      <w:tr w:rsidR="00DB2D94" w:rsidRPr="003071BE">
        <w:tc>
          <w:tcPr>
            <w:tcW w:w="682" w:type="dxa"/>
            <w:vMerge w:val="restart"/>
            <w:tcBorders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82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Amalgam</w:t>
            </w:r>
          </w:p>
        </w:tc>
        <w:tc>
          <w:tcPr>
            <w:tcW w:w="3460" w:type="dxa"/>
            <w:gridSpan w:val="5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Composite</w:t>
            </w:r>
          </w:p>
        </w:tc>
        <w:tc>
          <w:tcPr>
            <w:tcW w:w="692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GIC/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ST (2)</w:t>
            </w:r>
          </w:p>
        </w:tc>
        <w:tc>
          <w:tcPr>
            <w:tcW w:w="643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PRR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50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proofErr w:type="spellStart"/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Tx</w:t>
            </w:r>
            <w:proofErr w:type="spellEnd"/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. Plan (3)</w:t>
            </w:r>
          </w:p>
        </w:tc>
        <w:tc>
          <w:tcPr>
            <w:tcW w:w="786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Total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948" w:type="dxa"/>
            <w:vMerge w:val="restart"/>
            <w:tcBorders>
              <w:lef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No. of Finished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Cases</w:t>
            </w:r>
          </w:p>
        </w:tc>
      </w:tr>
      <w:tr w:rsidR="00DB2D94" w:rsidRPr="003071BE">
        <w:tc>
          <w:tcPr>
            <w:tcW w:w="682" w:type="dxa"/>
            <w:vMerge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1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Class II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692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Class II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III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692" w:type="dxa"/>
            <w:tcBorders>
              <w:bottom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IV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692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Class V </w:t>
            </w:r>
          </w:p>
          <w:p w:rsidR="00DB2D94" w:rsidRPr="00B31F3A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B31F3A">
              <w:rPr>
                <w:rFonts w:ascii="Maiandra GD" w:hAnsi="Maiandra GD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9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489"/>
        </w:trPr>
        <w:tc>
          <w:tcPr>
            <w:tcW w:w="68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threeDEmboss" w:sz="6" w:space="0" w:color="auto"/>
            </w:tcBorders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</w:tbl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  <w:r w:rsidRPr="003071BE">
        <w:rPr>
          <w:rFonts w:ascii="Maiandra GD" w:hAnsi="Maiandra GD"/>
          <w:b/>
          <w:bCs/>
          <w:sz w:val="24"/>
          <w:szCs w:val="24"/>
        </w:rPr>
        <w:t>FULL YEAR REQUIREMENTS</w:t>
      </w: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/>
          <w:b/>
          <w:bCs/>
          <w:sz w:val="24"/>
          <w:szCs w:val="24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5"/>
        <w:gridCol w:w="693"/>
        <w:gridCol w:w="693"/>
        <w:gridCol w:w="693"/>
        <w:gridCol w:w="693"/>
        <w:gridCol w:w="693"/>
        <w:gridCol w:w="693"/>
        <w:gridCol w:w="693"/>
        <w:gridCol w:w="875"/>
        <w:gridCol w:w="611"/>
        <w:gridCol w:w="637"/>
        <w:gridCol w:w="814"/>
      </w:tblGrid>
      <w:tr w:rsidR="00DB2D94" w:rsidRPr="003071BE">
        <w:trPr>
          <w:trHeight w:val="360"/>
        </w:trPr>
        <w:tc>
          <w:tcPr>
            <w:tcW w:w="2111" w:type="dxa"/>
            <w:vMerge w:val="restart"/>
            <w:tcBorders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2084" w:type="dxa"/>
            <w:gridSpan w:val="2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Amalgam</w:t>
            </w:r>
          </w:p>
        </w:tc>
        <w:tc>
          <w:tcPr>
            <w:tcW w:w="5212" w:type="dxa"/>
            <w:gridSpan w:val="5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Composite</w:t>
            </w:r>
          </w:p>
        </w:tc>
        <w:tc>
          <w:tcPr>
            <w:tcW w:w="1043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GIC/ST</w:t>
            </w:r>
          </w:p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Class V</w:t>
            </w:r>
          </w:p>
        </w:tc>
        <w:tc>
          <w:tcPr>
            <w:tcW w:w="1042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PRR</w:t>
            </w:r>
          </w:p>
        </w:tc>
        <w:tc>
          <w:tcPr>
            <w:tcW w:w="1043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proofErr w:type="spellStart"/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Tx</w:t>
            </w:r>
            <w:proofErr w:type="spellEnd"/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. Plan</w:t>
            </w:r>
          </w:p>
        </w:tc>
        <w:tc>
          <w:tcPr>
            <w:tcW w:w="1635" w:type="dxa"/>
            <w:vMerge w:val="restart"/>
            <w:tcBorders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Total Points</w:t>
            </w:r>
          </w:p>
        </w:tc>
      </w:tr>
      <w:tr w:rsidR="00DB2D94" w:rsidRPr="003071BE">
        <w:trPr>
          <w:trHeight w:val="360"/>
        </w:trPr>
        <w:tc>
          <w:tcPr>
            <w:tcW w:w="2111" w:type="dxa"/>
            <w:vMerge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Class I</w:t>
            </w:r>
          </w:p>
        </w:tc>
        <w:tc>
          <w:tcPr>
            <w:tcW w:w="1042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043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Class I </w:t>
            </w:r>
          </w:p>
        </w:tc>
        <w:tc>
          <w:tcPr>
            <w:tcW w:w="1042" w:type="dxa"/>
            <w:tcBorders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Class II </w:t>
            </w:r>
          </w:p>
        </w:tc>
        <w:tc>
          <w:tcPr>
            <w:tcW w:w="1043" w:type="dxa"/>
            <w:tcBorders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Class III </w:t>
            </w:r>
          </w:p>
        </w:tc>
        <w:tc>
          <w:tcPr>
            <w:tcW w:w="1042" w:type="dxa"/>
            <w:tcBorders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Class IV </w:t>
            </w:r>
          </w:p>
        </w:tc>
        <w:tc>
          <w:tcPr>
            <w:tcW w:w="1042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Class V </w:t>
            </w:r>
          </w:p>
        </w:tc>
        <w:tc>
          <w:tcPr>
            <w:tcW w:w="104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360"/>
        </w:trPr>
        <w:tc>
          <w:tcPr>
            <w:tcW w:w="2111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Complete</w:t>
            </w:r>
          </w:p>
        </w:tc>
        <w:tc>
          <w:tcPr>
            <w:tcW w:w="1042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  <w:tr w:rsidR="00DB2D94" w:rsidRPr="003071BE">
        <w:trPr>
          <w:trHeight w:val="360"/>
        </w:trPr>
        <w:tc>
          <w:tcPr>
            <w:tcW w:w="2111" w:type="dxa"/>
            <w:tcBorders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071BE">
              <w:rPr>
                <w:rFonts w:ascii="Maiandra GD" w:hAnsi="Maiandra GD"/>
                <w:b/>
                <w:bCs/>
                <w:sz w:val="24"/>
                <w:szCs w:val="24"/>
              </w:rPr>
              <w:t>Incomplete</w:t>
            </w:r>
          </w:p>
        </w:tc>
        <w:tc>
          <w:tcPr>
            <w:tcW w:w="1042" w:type="dxa"/>
            <w:tcBorders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threeDEmboss" w:sz="6" w:space="0" w:color="auto"/>
            </w:tcBorders>
            <w:vAlign w:val="center"/>
          </w:tcPr>
          <w:p w:rsidR="00DB2D94" w:rsidRPr="003071BE" w:rsidRDefault="00DB2D94" w:rsidP="00CD51B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</w:tr>
    </w:tbl>
    <w:p w:rsidR="00DB2D94" w:rsidRPr="003071BE" w:rsidRDefault="00DB2D94" w:rsidP="00DB2D9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DB2D94" w:rsidRPr="003071BE" w:rsidRDefault="00DB2D94" w:rsidP="00DB2D9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071BE">
        <w:rPr>
          <w:rFonts w:ascii="Maiandra GD" w:hAnsi="Maiandra GD"/>
          <w:b/>
          <w:sz w:val="24"/>
          <w:szCs w:val="24"/>
        </w:rPr>
        <w:t>Total No. of Finished Cases:</w:t>
      </w:r>
      <w:r w:rsidRPr="003071BE">
        <w:rPr>
          <w:rFonts w:ascii="Maiandra GD" w:hAnsi="Maiandra GD"/>
          <w:b/>
          <w:sz w:val="24"/>
          <w:szCs w:val="24"/>
        </w:rPr>
        <w:tab/>
        <w:t>____________________</w:t>
      </w:r>
    </w:p>
    <w:p w:rsidR="00DB2D94" w:rsidRPr="003071BE" w:rsidRDefault="00DB2D94" w:rsidP="00DB2D94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1B2150" w:rsidRDefault="001B2150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</w:p>
    <w:p w:rsidR="0045727F" w:rsidRDefault="0045727F" w:rsidP="00CD51B0">
      <w:pPr>
        <w:spacing w:after="0" w:line="480" w:lineRule="auto"/>
        <w:rPr>
          <w:rFonts w:ascii="Maiandra GD" w:hAnsi="Maiandra GD" w:cs="Times New Roman"/>
          <w:sz w:val="24"/>
          <w:szCs w:val="24"/>
        </w:rPr>
      </w:pPr>
    </w:p>
    <w:sectPr w:rsidR="0045727F" w:rsidSect="00CD51B0">
      <w:headerReference w:type="default" r:id="rId9"/>
      <w:footerReference w:type="first" r:id="rId10"/>
      <w:pgSz w:w="11907" w:h="16839" w:code="9"/>
      <w:pgMar w:top="1152" w:right="1440" w:bottom="1152" w:left="1440" w:gutter="0"/>
      <w:pgBorders w:display="firstPage"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526E" w:rsidRDefault="00C4526E" w:rsidP="00BE03B4">
      <w:pPr>
        <w:spacing w:after="0" w:line="240" w:lineRule="auto"/>
      </w:pPr>
      <w:r>
        <w:separator/>
      </w:r>
    </w:p>
  </w:endnote>
  <w:endnote w:type="continuationSeparator" w:id="1">
    <w:p w:rsidR="00C4526E" w:rsidRDefault="00C4526E" w:rsidP="00BE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(Theme Heading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iandra GD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E33" w:rsidRPr="001A3C2E" w:rsidRDefault="00505E33" w:rsidP="001A3C2E">
    <w:pPr>
      <w:pStyle w:val="Header"/>
      <w:jc w:val="center"/>
      <w:rPr>
        <w:rFonts w:ascii="Times New Roman Bold" w:hAnsi="Times New Roman Bold"/>
        <w:b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526E" w:rsidRDefault="00C4526E" w:rsidP="00BE03B4">
      <w:pPr>
        <w:spacing w:after="0" w:line="240" w:lineRule="auto"/>
      </w:pPr>
      <w:r>
        <w:separator/>
      </w:r>
    </w:p>
  </w:footnote>
  <w:footnote w:type="continuationSeparator" w:id="1">
    <w:p w:rsidR="00C4526E" w:rsidRDefault="00C4526E" w:rsidP="00BE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E33" w:rsidRPr="001A3C2E" w:rsidRDefault="00505E33" w:rsidP="001A3C2E">
    <w:pPr>
      <w:pStyle w:val="Header"/>
      <w:jc w:val="center"/>
      <w:rPr>
        <w:rFonts w:ascii="Times New Roman Bold" w:hAnsi="Times New Roman Bold"/>
        <w:b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AD1D3F"/>
    <w:multiLevelType w:val="hybridMultilevel"/>
    <w:tmpl w:val="B3B2239E"/>
    <w:lvl w:ilvl="0" w:tplc="126AC0B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26AC0B8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C356174"/>
    <w:multiLevelType w:val="hybridMultilevel"/>
    <w:tmpl w:val="E39EA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161A"/>
    <w:multiLevelType w:val="hybridMultilevel"/>
    <w:tmpl w:val="4F0E1C6A"/>
    <w:lvl w:ilvl="0" w:tplc="5FBC42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0092BA1"/>
    <w:multiLevelType w:val="hybridMultilevel"/>
    <w:tmpl w:val="D0562E7C"/>
    <w:lvl w:ilvl="0" w:tplc="5D9A3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02AC5"/>
    <w:multiLevelType w:val="hybridMultilevel"/>
    <w:tmpl w:val="144AC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273D8E"/>
    <w:multiLevelType w:val="hybridMultilevel"/>
    <w:tmpl w:val="52DAE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B248D"/>
    <w:multiLevelType w:val="hybridMultilevel"/>
    <w:tmpl w:val="35A4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F0FEC"/>
    <w:multiLevelType w:val="hybridMultilevel"/>
    <w:tmpl w:val="E3140B12"/>
    <w:lvl w:ilvl="0" w:tplc="52B09AF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236BA"/>
    <w:multiLevelType w:val="hybridMultilevel"/>
    <w:tmpl w:val="82AC7FEE"/>
    <w:lvl w:ilvl="0" w:tplc="5FBC4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245F1"/>
    <w:multiLevelType w:val="hybridMultilevel"/>
    <w:tmpl w:val="34F04E18"/>
    <w:lvl w:ilvl="0" w:tplc="5D9A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11257"/>
    <w:multiLevelType w:val="hybridMultilevel"/>
    <w:tmpl w:val="75E68464"/>
    <w:lvl w:ilvl="0" w:tplc="8E80303C">
      <w:start w:val="1"/>
      <w:numFmt w:val="decimal"/>
      <w:lvlText w:val="%1."/>
      <w:lvlJc w:val="left"/>
      <w:pPr>
        <w:ind w:left="81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D40A3"/>
    <w:multiLevelType w:val="hybridMultilevel"/>
    <w:tmpl w:val="CFD48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D788A"/>
    <w:multiLevelType w:val="hybridMultilevel"/>
    <w:tmpl w:val="4690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E7F45"/>
    <w:multiLevelType w:val="hybridMultilevel"/>
    <w:tmpl w:val="85A6ADB6"/>
    <w:lvl w:ilvl="0" w:tplc="8E80303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13D2"/>
    <w:multiLevelType w:val="hybridMultilevel"/>
    <w:tmpl w:val="22D80780"/>
    <w:lvl w:ilvl="0" w:tplc="126AC0B8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>
    <w:nsid w:val="6DEC589B"/>
    <w:multiLevelType w:val="hybridMultilevel"/>
    <w:tmpl w:val="7F041FA0"/>
    <w:lvl w:ilvl="0" w:tplc="B1D6D32A">
      <w:start w:val="1"/>
      <w:numFmt w:val="decimal"/>
      <w:lvlText w:val="%1."/>
      <w:lvlJc w:val="left"/>
      <w:pPr>
        <w:ind w:left="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15E738D"/>
    <w:multiLevelType w:val="hybridMultilevel"/>
    <w:tmpl w:val="81B2121E"/>
    <w:lvl w:ilvl="0" w:tplc="5FBC4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6218E"/>
    <w:multiLevelType w:val="multilevel"/>
    <w:tmpl w:val="3F006CF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7C230FA2"/>
    <w:multiLevelType w:val="hybridMultilevel"/>
    <w:tmpl w:val="74787C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7635B5"/>
    <w:multiLevelType w:val="hybridMultilevel"/>
    <w:tmpl w:val="8EA86032"/>
    <w:lvl w:ilvl="0" w:tplc="D5583568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52B09A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2414"/>
    <w:rsid w:val="00022500"/>
    <w:rsid w:val="00025D51"/>
    <w:rsid w:val="0004349F"/>
    <w:rsid w:val="00044B42"/>
    <w:rsid w:val="00045ECE"/>
    <w:rsid w:val="00056040"/>
    <w:rsid w:val="00077A84"/>
    <w:rsid w:val="000C6344"/>
    <w:rsid w:val="000F1A6A"/>
    <w:rsid w:val="00106CF6"/>
    <w:rsid w:val="00132EA2"/>
    <w:rsid w:val="00194E89"/>
    <w:rsid w:val="001A3C2E"/>
    <w:rsid w:val="001B1EC5"/>
    <w:rsid w:val="001B2150"/>
    <w:rsid w:val="001C0372"/>
    <w:rsid w:val="001E2414"/>
    <w:rsid w:val="001F4E97"/>
    <w:rsid w:val="00225631"/>
    <w:rsid w:val="00267CA2"/>
    <w:rsid w:val="0029310D"/>
    <w:rsid w:val="002C53AD"/>
    <w:rsid w:val="003071BE"/>
    <w:rsid w:val="00321EDB"/>
    <w:rsid w:val="0033617E"/>
    <w:rsid w:val="00381390"/>
    <w:rsid w:val="003B4ADE"/>
    <w:rsid w:val="003E52AD"/>
    <w:rsid w:val="00406317"/>
    <w:rsid w:val="00425521"/>
    <w:rsid w:val="00430BF6"/>
    <w:rsid w:val="00436FEF"/>
    <w:rsid w:val="0045727F"/>
    <w:rsid w:val="004605A5"/>
    <w:rsid w:val="00462AF0"/>
    <w:rsid w:val="00484FD4"/>
    <w:rsid w:val="00496BB1"/>
    <w:rsid w:val="004A7B97"/>
    <w:rsid w:val="00505E33"/>
    <w:rsid w:val="00594B8D"/>
    <w:rsid w:val="00596951"/>
    <w:rsid w:val="005C5639"/>
    <w:rsid w:val="005C61A5"/>
    <w:rsid w:val="005E042F"/>
    <w:rsid w:val="005E294D"/>
    <w:rsid w:val="005F2B55"/>
    <w:rsid w:val="00603E74"/>
    <w:rsid w:val="00607D41"/>
    <w:rsid w:val="006120E8"/>
    <w:rsid w:val="00656F44"/>
    <w:rsid w:val="00671266"/>
    <w:rsid w:val="00674BAB"/>
    <w:rsid w:val="006804B4"/>
    <w:rsid w:val="0069060C"/>
    <w:rsid w:val="006B725D"/>
    <w:rsid w:val="00710D48"/>
    <w:rsid w:val="00740D10"/>
    <w:rsid w:val="00744C69"/>
    <w:rsid w:val="00746CE5"/>
    <w:rsid w:val="00755850"/>
    <w:rsid w:val="007872A5"/>
    <w:rsid w:val="007D6D37"/>
    <w:rsid w:val="007F5138"/>
    <w:rsid w:val="00826517"/>
    <w:rsid w:val="00870B59"/>
    <w:rsid w:val="008B3D59"/>
    <w:rsid w:val="008D5AD1"/>
    <w:rsid w:val="008E299F"/>
    <w:rsid w:val="008E5527"/>
    <w:rsid w:val="009000FA"/>
    <w:rsid w:val="0092263B"/>
    <w:rsid w:val="00960E39"/>
    <w:rsid w:val="0099538B"/>
    <w:rsid w:val="009B2427"/>
    <w:rsid w:val="009B680C"/>
    <w:rsid w:val="009C552C"/>
    <w:rsid w:val="009D01D7"/>
    <w:rsid w:val="009D2239"/>
    <w:rsid w:val="009E082F"/>
    <w:rsid w:val="00A12A8E"/>
    <w:rsid w:val="00A36395"/>
    <w:rsid w:val="00A50017"/>
    <w:rsid w:val="00A6717C"/>
    <w:rsid w:val="00A75A99"/>
    <w:rsid w:val="00A86E55"/>
    <w:rsid w:val="00AB0B50"/>
    <w:rsid w:val="00AF39C1"/>
    <w:rsid w:val="00B16D78"/>
    <w:rsid w:val="00B31F3A"/>
    <w:rsid w:val="00B71893"/>
    <w:rsid w:val="00B85229"/>
    <w:rsid w:val="00BE03B4"/>
    <w:rsid w:val="00BE364F"/>
    <w:rsid w:val="00C14FF3"/>
    <w:rsid w:val="00C4526E"/>
    <w:rsid w:val="00C8083C"/>
    <w:rsid w:val="00CA43F4"/>
    <w:rsid w:val="00CB3A05"/>
    <w:rsid w:val="00CD51B0"/>
    <w:rsid w:val="00DA2572"/>
    <w:rsid w:val="00DB2D94"/>
    <w:rsid w:val="00DB304C"/>
    <w:rsid w:val="00DF71F8"/>
    <w:rsid w:val="00E16D10"/>
    <w:rsid w:val="00E350DC"/>
    <w:rsid w:val="00E544DE"/>
    <w:rsid w:val="00E92DFE"/>
    <w:rsid w:val="00EB1A95"/>
    <w:rsid w:val="00EC58E4"/>
    <w:rsid w:val="00EF2EA6"/>
    <w:rsid w:val="00F3198F"/>
    <w:rsid w:val="00F33C17"/>
    <w:rsid w:val="00F5574D"/>
    <w:rsid w:val="00F744A7"/>
    <w:rsid w:val="00FE49C5"/>
    <w:rsid w:val="00FE538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B55"/>
  </w:style>
  <w:style w:type="paragraph" w:styleId="Heading1">
    <w:name w:val="heading 1"/>
    <w:basedOn w:val="Normal"/>
    <w:next w:val="Normal"/>
    <w:link w:val="Heading1Char"/>
    <w:qFormat/>
    <w:rsid w:val="00FE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6CE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2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6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E5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E53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5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29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294D"/>
    <w:rPr>
      <w:rFonts w:ascii="Times New Roman" w:eastAsia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02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BE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B4"/>
  </w:style>
  <w:style w:type="character" w:customStyle="1" w:styleId="Heading2Char">
    <w:name w:val="Heading 2 Char"/>
    <w:basedOn w:val="DefaultParagraphFont"/>
    <w:link w:val="Heading2"/>
    <w:rsid w:val="00746CE5"/>
    <w:rPr>
      <w:rFonts w:ascii="Arial" w:eastAsia="Times New Roman" w:hAnsi="Arial" w:cs="Arial"/>
      <w:b/>
      <w:bCs/>
      <w:sz w:val="40"/>
      <w:szCs w:val="24"/>
    </w:rPr>
  </w:style>
  <w:style w:type="character" w:styleId="PageNumber">
    <w:name w:val="page number"/>
    <w:basedOn w:val="DefaultParagraphFont"/>
    <w:rsid w:val="00746CE5"/>
  </w:style>
  <w:style w:type="table" w:customStyle="1" w:styleId="GridTable6Colorful">
    <w:name w:val="Grid Table 6 Colorful"/>
    <w:basedOn w:val="TableNormal"/>
    <w:uiPriority w:val="51"/>
    <w:rsid w:val="00710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4A64-0EFA-4B4A-8D7A-FE3EED55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1722</Words>
  <Characters>9820</Characters>
  <Application>Microsoft Word 12.0.0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Fahad Alkhudhairy</dc:creator>
  <cp:lastModifiedBy>MAC</cp:lastModifiedBy>
  <cp:revision>2</cp:revision>
  <cp:lastPrinted>2013-09-17T07:29:00Z</cp:lastPrinted>
  <dcterms:created xsi:type="dcterms:W3CDTF">2013-09-24T08:04:00Z</dcterms:created>
  <dcterms:modified xsi:type="dcterms:W3CDTF">2013-09-24T08:04:00Z</dcterms:modified>
</cp:coreProperties>
</file>