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23" w:rsidRPr="00DA583A" w:rsidRDefault="00224C23" w:rsidP="00224C2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King Saud University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3F0C6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November 2014</w:t>
      </w: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</w:p>
    <w:p w:rsidR="00224C23" w:rsidRPr="00DA583A" w:rsidRDefault="00224C23" w:rsidP="00224C23">
      <w:pPr>
        <w:spacing w:after="0" w:line="240" w:lineRule="auto"/>
        <w:ind w:left="-851" w:firstLine="851"/>
        <w:rPr>
          <w:rFonts w:asciiTheme="majorBidi" w:hAnsiTheme="majorBidi" w:cstheme="majorBidi"/>
          <w:b/>
          <w:bCs/>
          <w:sz w:val="28"/>
          <w:szCs w:val="28"/>
        </w:rPr>
      </w:pP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College of Pharmacy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    PHT </w:t>
      </w:r>
      <w:r>
        <w:rPr>
          <w:rFonts w:asciiTheme="majorBidi" w:hAnsiTheme="majorBidi" w:cstheme="majorBidi"/>
          <w:b/>
          <w:bCs/>
          <w:sz w:val="28"/>
          <w:szCs w:val="28"/>
        </w:rPr>
        <w:t>313</w:t>
      </w:r>
    </w:p>
    <w:p w:rsidR="00224C23" w:rsidRDefault="00224C23" w:rsidP="00224C2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277495</wp:posOffset>
                </wp:positionV>
                <wp:extent cx="6972300" cy="3905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7933B" id="Rounded Rectangle 1" o:spid="_x0000_s1026" style="position:absolute;margin-left:-5.05pt;margin-top:21.85pt;width:549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Department </w:t>
      </w: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>
        <w:rPr>
          <w:rFonts w:asciiTheme="majorBidi" w:hAnsiTheme="majorBidi" w:cstheme="majorBidi"/>
          <w:b/>
          <w:bCs/>
          <w:sz w:val="28"/>
          <w:szCs w:val="28"/>
        </w:rPr>
        <w:t>Pharmaceutics</w:t>
      </w: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Pr="00DA583A">
        <w:rPr>
          <w:rFonts w:asciiTheme="majorBidi" w:hAnsiTheme="majorBidi" w:cstheme="majorBidi"/>
          <w:b/>
          <w:bCs/>
          <w:sz w:val="28"/>
          <w:szCs w:val="28"/>
        </w:rPr>
        <w:t xml:space="preserve">Practical Exam     </w:t>
      </w:r>
    </w:p>
    <w:p w:rsidR="00224C23" w:rsidRPr="000A0E93" w:rsidRDefault="00224C23" w:rsidP="00224C23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224C23" w:rsidRDefault="00224C23" w:rsidP="00224C23">
      <w:r w:rsidRPr="00DA583A">
        <w:rPr>
          <w:rFonts w:asciiTheme="majorBidi" w:hAnsiTheme="majorBidi" w:cstheme="majorBidi"/>
          <w:b/>
          <w:bCs/>
          <w:sz w:val="24"/>
          <w:szCs w:val="24"/>
        </w:rPr>
        <w:t>Student's Name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</w:t>
      </w:r>
      <w:r w:rsidRPr="00832172">
        <w:rPr>
          <w:rFonts w:asciiTheme="majorBidi" w:hAnsiTheme="majorBidi" w:cstheme="majorBidi"/>
          <w:b/>
          <w:bCs/>
          <w:sz w:val="24"/>
          <w:szCs w:val="24"/>
        </w:rPr>
        <w:t xml:space="preserve">       ID #: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224C23" w:rsidRPr="00B22D3A" w:rsidRDefault="00224C23" w:rsidP="00224C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22D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Choose the correct answer</w:t>
      </w:r>
    </w:p>
    <w:p w:rsidR="00224C23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24C23" w:rsidRDefault="00224C23" w:rsidP="00224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>A motile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Pr="006F7BC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>Gram +</w:t>
      </w:r>
      <w:proofErr w:type="spellStart"/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>ve</w:t>
      </w:r>
      <w:proofErr w:type="spellEnd"/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bacilli,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with </w:t>
      </w:r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terminal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spores ,presence </w:t>
      </w:r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soil, sewage and water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isolated from a patient's stool culture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6F7BCA">
        <w:rPr>
          <w:rFonts w:asciiTheme="majorBidi" w:eastAsia="Times New Roman" w:hAnsiTheme="majorBidi" w:cstheme="majorBidi"/>
          <w:color w:val="000000"/>
          <w:sz w:val="24"/>
          <w:szCs w:val="24"/>
        </w:rPr>
        <w:t>The probable diagnosis is:</w:t>
      </w:r>
    </w:p>
    <w:p w:rsidR="00224C23" w:rsidRPr="0095227F" w:rsidRDefault="00224C23" w:rsidP="00224C23">
      <w:pPr>
        <w:shd w:val="clear" w:color="auto" w:fill="FFFFFF"/>
        <w:spacing w:after="0" w:line="240" w:lineRule="auto"/>
        <w:ind w:left="450"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A. </w:t>
      </w:r>
      <w:proofErr w:type="spellStart"/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Corynebacterium</w:t>
      </w:r>
      <w:proofErr w:type="spellEnd"/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Diphtheria </w:t>
      </w:r>
    </w:p>
    <w:p w:rsidR="00224C23" w:rsidRPr="0095227F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 </w:t>
      </w:r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B. Clostridium </w:t>
      </w:r>
      <w:proofErr w:type="spellStart"/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Perfringens</w:t>
      </w:r>
      <w:proofErr w:type="spellEnd"/>
    </w:p>
    <w:p w:rsidR="00224C23" w:rsidRPr="0095227F" w:rsidRDefault="00224C23" w:rsidP="00224C23">
      <w:pPr>
        <w:shd w:val="clear" w:color="auto" w:fill="FFFFFF"/>
        <w:spacing w:after="0" w:line="240" w:lineRule="auto"/>
        <w:ind w:left="360"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C. Clostridium </w:t>
      </w:r>
      <w:proofErr w:type="spellStart"/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Tetani</w:t>
      </w:r>
      <w:proofErr w:type="spellEnd"/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224C23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</w:t>
      </w:r>
      <w:r w:rsidRPr="0095227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D. Bacillus Subtilis </w:t>
      </w:r>
    </w:p>
    <w:p w:rsidR="00224C23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</w:p>
    <w:tbl>
      <w:tblPr>
        <w:tblW w:w="466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7"/>
      </w:tblGrid>
      <w:tr w:rsidR="00224C23" w:rsidRPr="00DC573A" w:rsidTr="006B7DB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224C23" w:rsidRDefault="00224C23" w:rsidP="0022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106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What is the key test that separates Staphylococcus aureus from other staphylococci?</w:t>
            </w:r>
          </w:p>
          <w:p w:rsidR="00224C23" w:rsidRPr="00110659" w:rsidRDefault="00224C23" w:rsidP="006B7DBF">
            <w:pPr>
              <w:pStyle w:val="ListParagraph"/>
              <w:spacing w:after="0" w:line="240" w:lineRule="auto"/>
              <w:ind w:left="810" w:hanging="27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24C23" w:rsidRPr="00110659" w:rsidRDefault="00224C23" w:rsidP="00224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7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106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Urease test </w:t>
            </w:r>
          </w:p>
          <w:p w:rsidR="00224C23" w:rsidRPr="00110659" w:rsidRDefault="00224C23" w:rsidP="00224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7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106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Catalase test </w:t>
            </w:r>
          </w:p>
        </w:tc>
      </w:tr>
    </w:tbl>
    <w:p w:rsidR="00224C23" w:rsidRDefault="00224C23" w:rsidP="00224C2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329" w:hanging="27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Coagulase test </w:t>
      </w:r>
    </w:p>
    <w:p w:rsidR="00224C23" w:rsidRDefault="00224C23" w:rsidP="00224C2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329" w:hanging="27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Growth on blood agar </w:t>
      </w:r>
    </w:p>
    <w:p w:rsidR="00224C23" w:rsidRPr="0095227F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224C23" w:rsidRPr="0095227F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24C23" w:rsidRPr="000905EF" w:rsidRDefault="00224C23" w:rsidP="00224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_____________is the </w:t>
      </w:r>
      <w:r w:rsidRPr="000905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gram-positive cocci which can grow on </w:t>
      </w:r>
      <w:proofErr w:type="spellStart"/>
      <w:r w:rsidRPr="000905EF">
        <w:rPr>
          <w:rFonts w:asciiTheme="majorBidi" w:eastAsia="Times New Roman" w:hAnsiTheme="majorBidi" w:cstheme="majorBidi"/>
          <w:color w:val="000000"/>
          <w:sz w:val="24"/>
          <w:szCs w:val="24"/>
        </w:rPr>
        <w:t>MacConkey’s</w:t>
      </w:r>
      <w:proofErr w:type="spellEnd"/>
      <w:r w:rsidRPr="000905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agar.</w:t>
      </w:r>
    </w:p>
    <w:p w:rsidR="00224C23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24C23" w:rsidRPr="00521B2C" w:rsidRDefault="00224C23" w:rsidP="00224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Enterococcus </w:t>
      </w:r>
      <w:proofErr w:type="spellStart"/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faecalis</w:t>
      </w:r>
      <w:proofErr w:type="spellEnd"/>
    </w:p>
    <w:p w:rsidR="00224C23" w:rsidRPr="00521B2C" w:rsidRDefault="00224C23" w:rsidP="00224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Streptococcus </w:t>
      </w:r>
      <w:proofErr w:type="spellStart"/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Pyrogen</w:t>
      </w:r>
      <w:proofErr w:type="spellEnd"/>
    </w:p>
    <w:p w:rsidR="00224C23" w:rsidRPr="00521B2C" w:rsidRDefault="00224C23" w:rsidP="00224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proofErr w:type="spellStart"/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Viridance</w:t>
      </w:r>
      <w:proofErr w:type="spellEnd"/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Streptococcus</w:t>
      </w:r>
    </w:p>
    <w:p w:rsidR="00224C23" w:rsidRPr="00521B2C" w:rsidRDefault="00224C23" w:rsidP="00224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Streptococcus </w:t>
      </w:r>
      <w:proofErr w:type="spellStart"/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Pneuonia</w:t>
      </w:r>
      <w:proofErr w:type="spellEnd"/>
      <w:r w:rsidRPr="00521B2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224C23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224C23" w:rsidRPr="006A0104" w:rsidRDefault="00224C23" w:rsidP="00224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>____________is selective and differential medium for  four</w:t>
      </w:r>
      <w:r w:rsidRPr="006A010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A010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Corynobacterium</w:t>
      </w:r>
      <w:proofErr w:type="spellEnd"/>
      <w:r w:rsidRPr="006A010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Diphtheria </w:t>
      </w:r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biotypes </w:t>
      </w:r>
    </w:p>
    <w:p w:rsidR="00224C23" w:rsidRPr="006A0104" w:rsidRDefault="00224C23" w:rsidP="00224C23">
      <w:p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224C23" w:rsidRPr="006A0104" w:rsidRDefault="00224C23" w:rsidP="00224C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>Loeffler</w:t>
      </w:r>
      <w:proofErr w:type="spellEnd"/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’ serum medium </w:t>
      </w:r>
    </w:p>
    <w:p w:rsidR="00224C23" w:rsidRPr="006A0104" w:rsidRDefault="00224C23" w:rsidP="00224C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Blood tellurite medium  </w:t>
      </w:r>
    </w:p>
    <w:p w:rsidR="00224C23" w:rsidRPr="006A0104" w:rsidRDefault="00224C23" w:rsidP="00224C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Cooked meat medium</w:t>
      </w:r>
    </w:p>
    <w:p w:rsidR="00224C23" w:rsidRDefault="00224C23" w:rsidP="00224C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>Deep 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g</w:t>
      </w:r>
      <w:r w:rsidRPr="006A0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ar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tube</w:t>
      </w:r>
    </w:p>
    <w:p w:rsidR="00224C23" w:rsidRPr="00170A9B" w:rsidRDefault="00224C23" w:rsidP="00224C23">
      <w:pPr>
        <w:pStyle w:val="ListParagraph"/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224C23" w:rsidRDefault="00224C23" w:rsidP="00224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Which of the following bacteria are giving positive result with catalase test </w:t>
      </w:r>
    </w:p>
    <w:p w:rsidR="00224C23" w:rsidRDefault="00224C23" w:rsidP="00224C23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 w:right="329" w:firstLine="9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24C23" w:rsidRDefault="00224C23" w:rsidP="00224C2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329" w:firstLine="9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Staphylococcus species</w:t>
      </w:r>
    </w:p>
    <w:p w:rsidR="00224C23" w:rsidRDefault="00224C23" w:rsidP="00224C2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329" w:firstLine="9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Streptococcus species </w:t>
      </w:r>
    </w:p>
    <w:p w:rsidR="00224C23" w:rsidRDefault="00224C23" w:rsidP="00224C2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329" w:firstLine="9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Enterococcus </w:t>
      </w:r>
    </w:p>
    <w:p w:rsidR="00224C23" w:rsidRPr="00170A9B" w:rsidRDefault="00224C23" w:rsidP="00224C2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329" w:firstLine="9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Pr="00170A9B">
        <w:rPr>
          <w:rFonts w:asciiTheme="majorBidi" w:eastAsia="Times New Roman" w:hAnsiTheme="majorBidi" w:cstheme="majorBidi"/>
          <w:color w:val="000000"/>
          <w:sz w:val="24"/>
          <w:szCs w:val="24"/>
        </w:rPr>
        <w:t>orynebacterium</w:t>
      </w:r>
      <w:proofErr w:type="spellEnd"/>
      <w:r w:rsidRPr="00170A9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species</w:t>
      </w:r>
    </w:p>
    <w:p w:rsidR="00224C23" w:rsidRDefault="00224C23" w:rsidP="00224C23">
      <w:pPr>
        <w:pStyle w:val="ListParagraph"/>
        <w:shd w:val="clear" w:color="auto" w:fill="FFFFFF"/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24C23" w:rsidRPr="00170A9B" w:rsidRDefault="00224C23" w:rsidP="00224C23">
      <w:pPr>
        <w:pStyle w:val="ListParagraph"/>
        <w:numPr>
          <w:ilvl w:val="0"/>
          <w:numId w:val="1"/>
        </w:numPr>
        <w:shd w:val="clear" w:color="auto" w:fill="FFFFFF"/>
        <w:tabs>
          <w:tab w:val="left" w:pos="2880"/>
        </w:tabs>
        <w:spacing w:after="0" w:line="240" w:lineRule="auto"/>
        <w:ind w:right="329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What test allows for the differentiation of Group </w:t>
      </w:r>
      <w:proofErr w:type="gramStart"/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proofErr w:type="gramEnd"/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streptococci from other -hemolytic streptococci?</w:t>
      </w:r>
      <w:r w:rsidRPr="00170A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224C23" w:rsidRPr="00790229" w:rsidRDefault="00224C23" w:rsidP="00224C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 w:right="329" w:hanging="27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>CAMP test</w:t>
      </w:r>
    </w:p>
    <w:p w:rsidR="00224C23" w:rsidRPr="00790229" w:rsidRDefault="00224C23" w:rsidP="00224C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 w:right="329" w:hanging="27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Bile salt solubility test </w:t>
      </w:r>
    </w:p>
    <w:p w:rsidR="00224C23" w:rsidRPr="00790229" w:rsidRDefault="00224C23" w:rsidP="00224C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 w:right="329" w:hanging="27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>Bacitracin sensitivity</w:t>
      </w:r>
    </w:p>
    <w:p w:rsidR="00224C23" w:rsidRDefault="00224C23" w:rsidP="00224C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 w:right="329" w:hanging="27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>Optochin</w:t>
      </w:r>
      <w:proofErr w:type="spellEnd"/>
      <w:r w:rsidRPr="007902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sensitivity </w:t>
      </w:r>
    </w:p>
    <w:p w:rsidR="006357D5" w:rsidRDefault="006357D5">
      <w:bookmarkStart w:id="0" w:name="_GoBack"/>
      <w:bookmarkEnd w:id="0"/>
    </w:p>
    <w:sectPr w:rsidR="0063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459"/>
    <w:multiLevelType w:val="hybridMultilevel"/>
    <w:tmpl w:val="7E06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2282"/>
    <w:multiLevelType w:val="hybridMultilevel"/>
    <w:tmpl w:val="1DDA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65D1"/>
    <w:multiLevelType w:val="hybridMultilevel"/>
    <w:tmpl w:val="C9344D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76467B"/>
    <w:multiLevelType w:val="hybridMultilevel"/>
    <w:tmpl w:val="8206B14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790770"/>
    <w:multiLevelType w:val="hybridMultilevel"/>
    <w:tmpl w:val="8B26DBA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4C04C1DC">
      <w:start w:val="1"/>
      <w:numFmt w:val="decimal"/>
      <w:lvlText w:val="%3-"/>
      <w:lvlJc w:val="left"/>
      <w:pPr>
        <w:ind w:left="2430" w:hanging="360"/>
      </w:pPr>
      <w:rPr>
        <w:rFonts w:hint="default"/>
        <w:b/>
        <w:sz w:val="32"/>
        <w:u w:val="single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2F85D87"/>
    <w:multiLevelType w:val="hybridMultilevel"/>
    <w:tmpl w:val="7BC47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23"/>
    <w:rsid w:val="00224C23"/>
    <w:rsid w:val="002F1657"/>
    <w:rsid w:val="006357D5"/>
    <w:rsid w:val="009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40ED-1A10-4A27-89D2-8047DB18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2015-05-03T19:22:00Z</dcterms:created>
  <dcterms:modified xsi:type="dcterms:W3CDTF">2015-05-03T19:23:00Z</dcterms:modified>
</cp:coreProperties>
</file>