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11" w:rsidRPr="003B6B11" w:rsidRDefault="003B6B11" w:rsidP="003B6B11">
      <w:pPr>
        <w:jc w:val="right"/>
        <w:rPr>
          <w:b/>
          <w:bCs/>
          <w:sz w:val="28"/>
          <w:szCs w:val="28"/>
          <w:rtl/>
        </w:rPr>
      </w:pPr>
      <w:r w:rsidRPr="003B6B11">
        <w:rPr>
          <w:b/>
          <w:bCs/>
          <w:sz w:val="28"/>
          <w:szCs w:val="28"/>
          <w:rtl/>
        </w:rPr>
        <w:t>وصف المقرر:</w:t>
      </w:r>
    </w:p>
    <w:p w:rsidR="003B6B11" w:rsidRPr="003B6B11" w:rsidRDefault="003B6B11" w:rsidP="003B6B11">
      <w:pPr>
        <w:jc w:val="right"/>
        <w:rPr>
          <w:rtl/>
        </w:rPr>
      </w:pPr>
      <w:r w:rsidRPr="003B6B11">
        <w:rPr>
          <w:b/>
          <w:bCs/>
          <w:rtl/>
        </w:rPr>
        <w:t>1 - المواضيع المطلوب بحثه</w:t>
      </w:r>
      <w:r>
        <w:rPr>
          <w:b/>
          <w:bCs/>
          <w:rtl/>
        </w:rPr>
        <w:t>ا وشمولها</w:t>
      </w:r>
      <w:r w:rsidRPr="003B6B11">
        <w:rPr>
          <w:b/>
          <w:bCs/>
          <w:rtl/>
        </w:rPr>
        <w:t>:</w:t>
      </w:r>
    </w:p>
    <w:p w:rsidR="003B6B11" w:rsidRPr="003B6B11" w:rsidRDefault="003B6B11" w:rsidP="003B6B11">
      <w:pPr>
        <w:rPr>
          <w:rtl/>
        </w:rPr>
      </w:pPr>
    </w:p>
    <w:p w:rsidR="003B6B11" w:rsidRPr="003B6B11" w:rsidRDefault="003B6B11" w:rsidP="003B6B11">
      <w:pPr>
        <w:rPr>
          <w:rtl/>
        </w:rPr>
      </w:pPr>
    </w:p>
    <w:tbl>
      <w:tblPr>
        <w:tblpPr w:leftFromText="180" w:rightFromText="180" w:vertAnchor="text" w:horzAnchor="margin" w:tblpXSpec="center" w:tblpY="234"/>
        <w:bidiVisual/>
        <w:tblW w:w="77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850"/>
        <w:gridCol w:w="851"/>
      </w:tblGrid>
      <w:tr w:rsidR="003B6B11" w:rsidRPr="003B6B11" w:rsidTr="002414CD">
        <w:trPr>
          <w:cantSplit/>
          <w:trHeight w:val="47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</w:rPr>
            </w:pPr>
            <w:r w:rsidRPr="003B6B11">
              <w:rPr>
                <w:b/>
                <w:bCs/>
                <w:rtl/>
              </w:rPr>
              <w:t>الأسبوع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مفردات المقرر الدراسي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عدد الأسابيع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ساعات الاتصال</w:t>
            </w:r>
          </w:p>
        </w:tc>
      </w:tr>
      <w:tr w:rsidR="003B6B11" w:rsidRPr="003B6B11" w:rsidTr="002414CD">
        <w:trPr>
          <w:trHeight w:val="90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4507ED" w:rsidP="003B6B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الأول والثاني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B6B11" w:rsidRDefault="003B6B11" w:rsidP="003B6B1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3B6B11">
              <w:rPr>
                <w:rFonts w:hint="cs"/>
                <w:b/>
                <w:bCs/>
                <w:rtl/>
              </w:rPr>
              <w:t>تمهيد: يوضِّح رؤية المقرر، ورسالته، وأهدافه، ومفرداته.</w:t>
            </w:r>
          </w:p>
          <w:p w:rsidR="00A7772D" w:rsidRPr="00A7772D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A7772D">
              <w:rPr>
                <w:rFonts w:cs="Arial"/>
                <w:b/>
                <w:bCs/>
                <w:rtl/>
              </w:rPr>
              <w:t>كتابة همزتي الوصل والقطع</w:t>
            </w:r>
          </w:p>
          <w:p w:rsidR="003B6B11" w:rsidRPr="00A7772D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A7772D">
              <w:rPr>
                <w:rFonts w:cs="Arial"/>
                <w:b/>
                <w:bCs/>
                <w:rtl/>
              </w:rPr>
              <w:t>كتابة الهمزة المتوسطة والمتطرفة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6B11" w:rsidRPr="003B6B11" w:rsidRDefault="003B6B11" w:rsidP="003B6B11"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819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4507ED" w:rsidP="003B6B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الثالث والرابع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7772D" w:rsidRPr="00A7772D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A7772D">
              <w:rPr>
                <w:rFonts w:cs="Arial"/>
                <w:b/>
                <w:bCs/>
                <w:rtl/>
              </w:rPr>
              <w:t>الحذف والزيادة في حروف الكلمة</w:t>
            </w:r>
          </w:p>
          <w:p w:rsidR="003B6B11" w:rsidRPr="003B6B11" w:rsidRDefault="00A7772D" w:rsidP="00A7772D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A7772D">
              <w:rPr>
                <w:rFonts w:cs="Arial"/>
                <w:b/>
                <w:bCs/>
                <w:rtl/>
              </w:rPr>
              <w:t>كتابة الألف والتاء في حروف الكلمة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701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4507ED" w:rsidP="003B6B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الخامس والسادس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B6B11" w:rsidRPr="00A7772D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A7772D">
              <w:rPr>
                <w:rFonts w:cs="Arial"/>
                <w:b/>
                <w:bCs/>
                <w:rtl/>
              </w:rPr>
              <w:t>اختيار الألفاظ والتراكيب الفصيحة، وبيان الأخطاء الشائعة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699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4507ED" w:rsidP="003B6B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السابع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4507ED" w:rsidP="00A7772D">
            <w:pPr>
              <w:ind w:left="72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اختبار أعمال السنة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F1076B" w:rsidRPr="003B6B11" w:rsidTr="002414CD">
        <w:trPr>
          <w:trHeight w:val="699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F1076B" w:rsidRPr="003B6B11" w:rsidRDefault="004507ED" w:rsidP="00F76C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الثامن والتاسع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076B" w:rsidRPr="00F1076B" w:rsidRDefault="00F1076B" w:rsidP="00F1076B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1076B">
              <w:rPr>
                <w:b/>
                <w:bCs/>
                <w:rtl/>
              </w:rPr>
              <w:t>علامات الترقيم وكتابة الفقرة</w:t>
            </w:r>
            <w:r w:rsidR="004507ED">
              <w:rPr>
                <w:rFonts w:hint="cs"/>
                <w:b/>
                <w:bCs/>
                <w:rtl/>
              </w:rPr>
              <w:t xml:space="preserve"> والمعاجم اللغوية </w:t>
            </w:r>
          </w:p>
          <w:p w:rsidR="00F1076B" w:rsidRPr="00A7772D" w:rsidRDefault="00F1076B" w:rsidP="00A7772D">
            <w:pPr>
              <w:ind w:left="72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076B" w:rsidRPr="003B6B11" w:rsidRDefault="00F1076B" w:rsidP="003B6B11">
            <w:pPr>
              <w:rPr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1076B" w:rsidRPr="003B6B11" w:rsidRDefault="00F1076B" w:rsidP="003B6B11">
            <w:pPr>
              <w:rPr>
                <w:rtl/>
              </w:rPr>
            </w:pPr>
          </w:p>
        </w:tc>
      </w:tr>
      <w:tr w:rsidR="003B6B11" w:rsidRPr="003B6B11" w:rsidTr="002414CD">
        <w:trPr>
          <w:trHeight w:val="87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F76CB3" w:rsidP="00F76CB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العاشر     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1076B" w:rsidRPr="00F1076B" w:rsidRDefault="00F1076B" w:rsidP="00F1076B">
            <w:pPr>
              <w:rPr>
                <w:b/>
                <w:bCs/>
              </w:rPr>
            </w:pPr>
          </w:p>
          <w:p w:rsidR="00A7772D" w:rsidRPr="00F1076B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A7772D">
              <w:rPr>
                <w:rFonts w:cs="Arial"/>
                <w:b/>
                <w:bCs/>
                <w:rtl/>
              </w:rPr>
              <w:t>الكتابة والتحرير (نوعا الكتابة)</w:t>
            </w:r>
          </w:p>
          <w:p w:rsidR="003B6B11" w:rsidRPr="00F1076B" w:rsidRDefault="003B6B11" w:rsidP="00F1076B">
            <w:pPr>
              <w:pStyle w:val="a3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750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F76CB3" w:rsidP="00F76C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الحادي عشر 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772D" w:rsidRPr="00A7772D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A7772D">
              <w:rPr>
                <w:rFonts w:cs="Arial"/>
                <w:b/>
                <w:bCs/>
                <w:rtl/>
              </w:rPr>
              <w:t>الكتابة والتحرير (نوعا الكتابة)</w:t>
            </w:r>
          </w:p>
          <w:p w:rsidR="003B6B11" w:rsidRPr="00A7772D" w:rsidRDefault="003B6B11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776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F76CB3" w:rsidP="003B6B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الثاني عشر </w:t>
            </w:r>
            <w:r w:rsidR="00212B2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نموذج اختبار شهري/الاختبار الشهري الأول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3</w:t>
            </w:r>
          </w:p>
        </w:tc>
      </w:tr>
      <w:tr w:rsidR="003B6B11" w:rsidRPr="003B6B11" w:rsidTr="002414CD">
        <w:trPr>
          <w:trHeight w:val="959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F76CB3" w:rsidP="003B6B1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الثالث عشر </w:t>
            </w:r>
            <w:r w:rsidR="00212B2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772D" w:rsidRPr="00A7772D" w:rsidRDefault="00A7772D" w:rsidP="00A7772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A7772D">
              <w:rPr>
                <w:rFonts w:cs="Arial"/>
                <w:b/>
                <w:bCs/>
                <w:rtl/>
              </w:rPr>
              <w:t>المقالة(</w:t>
            </w:r>
            <w:proofErr w:type="gramEnd"/>
            <w:r w:rsidRPr="00A7772D">
              <w:rPr>
                <w:rFonts w:cs="Arial"/>
                <w:b/>
                <w:bCs/>
                <w:rtl/>
              </w:rPr>
              <w:t>كتابة المقالة، وتطبيقات عليها )</w:t>
            </w:r>
          </w:p>
          <w:p w:rsidR="003B6B11" w:rsidRPr="003B6B11" w:rsidRDefault="003B6B11" w:rsidP="003B6B1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704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F76CB3" w:rsidP="00F76C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الرابع </w:t>
            </w:r>
            <w:r w:rsidR="004507ED">
              <w:rPr>
                <w:rFonts w:hint="cs"/>
                <w:b/>
                <w:bCs/>
                <w:rtl/>
              </w:rPr>
              <w:t xml:space="preserve"> عشر </w:t>
            </w:r>
            <w:r w:rsidR="00212B2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2414CD" w:rsidRPr="002414CD" w:rsidRDefault="002414CD" w:rsidP="002414CD">
            <w:pPr>
              <w:pStyle w:val="a3"/>
              <w:numPr>
                <w:ilvl w:val="0"/>
                <w:numId w:val="1"/>
              </w:numPr>
              <w:rPr>
                <w:b/>
                <w:bCs/>
              </w:rPr>
            </w:pPr>
            <w:r w:rsidRPr="002414CD">
              <w:rPr>
                <w:rFonts w:cs="Arial"/>
                <w:b/>
                <w:bCs/>
                <w:rtl/>
              </w:rPr>
              <w:t xml:space="preserve">الكتابة الوظيفية </w:t>
            </w:r>
            <w:proofErr w:type="gramStart"/>
            <w:r w:rsidRPr="002414CD">
              <w:rPr>
                <w:rFonts w:cs="Arial"/>
                <w:b/>
                <w:bCs/>
                <w:rtl/>
              </w:rPr>
              <w:t>وتحريرها(</w:t>
            </w:r>
            <w:proofErr w:type="gramEnd"/>
            <w:r w:rsidRPr="002414CD">
              <w:rPr>
                <w:rFonts w:cs="Arial"/>
                <w:b/>
                <w:bCs/>
                <w:rtl/>
              </w:rPr>
              <w:t>الرسالة الإدارية ،والسيرة الذاتية الوظيفية، والتلخيص، والخلاصة)/اختبار الشهر الثاني</w:t>
            </w:r>
          </w:p>
          <w:p w:rsidR="003B6B11" w:rsidRPr="003B6B11" w:rsidRDefault="003B6B11" w:rsidP="003B6B11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lastRenderedPageBreak/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rPr>
          <w:trHeight w:val="1096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3B6B11" w:rsidRPr="003B6B11" w:rsidRDefault="00F76CB3" w:rsidP="00F76C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الخامس </w:t>
            </w:r>
            <w:r w:rsidR="004507ED">
              <w:rPr>
                <w:rFonts w:hint="cs"/>
                <w:b/>
                <w:bCs/>
                <w:rtl/>
              </w:rPr>
              <w:t xml:space="preserve"> عشر </w:t>
            </w:r>
            <w:r w:rsidR="00212B23">
              <w:rPr>
                <w:rFonts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414CD" w:rsidRPr="002414CD" w:rsidRDefault="002414CD" w:rsidP="002414CD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2414CD">
              <w:rPr>
                <w:rFonts w:cs="Arial"/>
                <w:b/>
                <w:bCs/>
                <w:rtl/>
              </w:rPr>
              <w:t>التقرير (مفهومه، وأسسه، وهيكله، وتطبيق عليه)</w:t>
            </w:r>
          </w:p>
          <w:p w:rsidR="003B6B11" w:rsidRPr="003B6B11" w:rsidRDefault="002414CD" w:rsidP="002414CD">
            <w:pPr>
              <w:numPr>
                <w:ilvl w:val="0"/>
                <w:numId w:val="1"/>
              </w:numPr>
              <w:rPr>
                <w:b/>
                <w:bCs/>
                <w:rtl/>
              </w:rPr>
            </w:pPr>
            <w:r w:rsidRPr="002414CD">
              <w:rPr>
                <w:rFonts w:cs="Arial"/>
                <w:b/>
                <w:bCs/>
                <w:rtl/>
              </w:rPr>
              <w:t>تدريبات عامة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2</w:t>
            </w:r>
          </w:p>
        </w:tc>
      </w:tr>
      <w:tr w:rsidR="003B6B11" w:rsidRPr="003B6B11" w:rsidTr="002414CD">
        <w:tc>
          <w:tcPr>
            <w:tcW w:w="60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6B11" w:rsidRPr="003B6B11" w:rsidRDefault="004507ED" w:rsidP="003B6B11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6B11" w:rsidRPr="003B6B11" w:rsidRDefault="004507ED" w:rsidP="003B6B11">
            <w:pPr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</w:tr>
    </w:tbl>
    <w:p w:rsidR="003B6B11" w:rsidRPr="003B6B11" w:rsidRDefault="003B6B11" w:rsidP="004C4423">
      <w:pPr>
        <w:rPr>
          <w:b/>
          <w:bCs/>
          <w:rtl/>
        </w:rPr>
      </w:pPr>
    </w:p>
    <w:tbl>
      <w:tblPr>
        <w:bidiVisual/>
        <w:tblW w:w="76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98"/>
        <w:gridCol w:w="1163"/>
        <w:gridCol w:w="2835"/>
        <w:gridCol w:w="1544"/>
      </w:tblGrid>
      <w:tr w:rsidR="003B6B11" w:rsidRPr="003B6B11" w:rsidTr="00AD5121">
        <w:trPr>
          <w:trHeight w:val="697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المحاضرة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الدروس الخاصة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b/>
                <w:bCs/>
                <w:rtl/>
              </w:rPr>
            </w:pPr>
            <w:r w:rsidRPr="003B6B11">
              <w:rPr>
                <w:b/>
                <w:bCs/>
                <w:rtl/>
              </w:rPr>
              <w:t>أخرى</w:t>
            </w:r>
          </w:p>
        </w:tc>
      </w:tr>
      <w:tr w:rsidR="003B6B11" w:rsidRPr="003B6B11" w:rsidTr="00AD5121">
        <w:trPr>
          <w:trHeight w:val="29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ساعات نظرية وتطبيقية</w:t>
            </w:r>
          </w:p>
          <w:p w:rsidR="003B6B11" w:rsidRPr="003B6B11" w:rsidRDefault="003B6B11" w:rsidP="004507ED">
            <w:pPr>
              <w:rPr>
                <w:rtl/>
              </w:rPr>
            </w:pPr>
            <w:r w:rsidRPr="003B6B11">
              <w:rPr>
                <w:rtl/>
              </w:rPr>
              <w:t xml:space="preserve">2 × </w:t>
            </w:r>
            <w:r w:rsidR="004507ED">
              <w:rPr>
                <w:rFonts w:hint="cs"/>
                <w:rtl/>
              </w:rPr>
              <w:t>14</w:t>
            </w:r>
            <w:r w:rsidRPr="003B6B11">
              <w:rPr>
                <w:rtl/>
              </w:rPr>
              <w:t xml:space="preserve">= </w:t>
            </w:r>
            <w:r w:rsidR="004507ED">
              <w:rPr>
                <w:rFonts w:hint="cs"/>
                <w:rtl/>
              </w:rPr>
              <w:t>28</w:t>
            </w:r>
            <w:r w:rsidRPr="003B6B11">
              <w:rPr>
                <w:rtl/>
              </w:rPr>
              <w:t xml:space="preserve"> ساعة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لا يوجد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لا يوجد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3B6B11" w:rsidRPr="003B6B11" w:rsidRDefault="003B6B11" w:rsidP="003B6B11">
            <w:pPr>
              <w:rPr>
                <w:rtl/>
              </w:rPr>
            </w:pPr>
            <w:r w:rsidRPr="003B6B11">
              <w:rPr>
                <w:rtl/>
              </w:rPr>
              <w:t>الساعات المكتبية</w:t>
            </w:r>
          </w:p>
        </w:tc>
      </w:tr>
    </w:tbl>
    <w:p w:rsidR="00A15ADC" w:rsidRDefault="00A15ADC" w:rsidP="00085BD3">
      <w:pPr>
        <w:jc w:val="right"/>
        <w:rPr>
          <w:b/>
          <w:bCs/>
          <w:rtl/>
        </w:rPr>
      </w:pPr>
    </w:p>
    <w:p w:rsidR="004507ED" w:rsidRDefault="004507ED" w:rsidP="00085BD3">
      <w:pPr>
        <w:jc w:val="right"/>
        <w:rPr>
          <w:b/>
          <w:bCs/>
          <w:rtl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507ED" w:rsidTr="004507ED">
        <w:tc>
          <w:tcPr>
            <w:tcW w:w="4675" w:type="dxa"/>
          </w:tcPr>
          <w:p w:rsidR="004507ED" w:rsidRDefault="004507ED" w:rsidP="00085BD3">
            <w:pPr>
              <w:jc w:val="right"/>
              <w:rPr>
                <w:b/>
                <w:bCs/>
              </w:rPr>
            </w:pPr>
          </w:p>
        </w:tc>
        <w:tc>
          <w:tcPr>
            <w:tcW w:w="4675" w:type="dxa"/>
          </w:tcPr>
          <w:p w:rsidR="004507ED" w:rsidRDefault="004507ED" w:rsidP="00085BD3">
            <w:pPr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نواتج التعلم :</w:t>
            </w:r>
          </w:p>
        </w:tc>
      </w:tr>
    </w:tbl>
    <w:p w:rsidR="004507ED" w:rsidRDefault="004507ED" w:rsidP="00085BD3">
      <w:pPr>
        <w:jc w:val="right"/>
        <w:rPr>
          <w:b/>
          <w:bCs/>
          <w:rtl/>
        </w:rPr>
      </w:pPr>
    </w:p>
    <w:p w:rsidR="004507ED" w:rsidRPr="004507ED" w:rsidRDefault="004507ED" w:rsidP="004507ED">
      <w:pPr>
        <w:framePr w:hSpace="180" w:wrap="around" w:vAnchor="text" w:hAnchor="margin" w:xAlign="center" w:y="357"/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ヒラギノ角ゴ Pro W3" w:hAnsi="Simplified Arabic" w:cs="Simplified Arabic"/>
          <w:bCs/>
          <w:color w:val="000000"/>
          <w:sz w:val="24"/>
          <w:szCs w:val="24"/>
        </w:rPr>
      </w:pPr>
      <w:r w:rsidRPr="004507ED">
        <w:rPr>
          <w:rFonts w:ascii="Simplified Arabic" w:eastAsia="ヒラギノ角ゴ Pro W3" w:hAnsi="Simplified Arabic" w:cs="Simplified Arabic" w:hint="cs"/>
          <w:bCs/>
          <w:color w:val="000000"/>
          <w:sz w:val="24"/>
          <w:szCs w:val="24"/>
          <w:rtl/>
        </w:rPr>
        <w:t>معرفة الفرق بين الهمزة والالف.</w:t>
      </w:r>
    </w:p>
    <w:p w:rsidR="004507ED" w:rsidRPr="004507ED" w:rsidRDefault="004507ED" w:rsidP="004507ED">
      <w:pPr>
        <w:framePr w:hSpace="180" w:wrap="around" w:vAnchor="text" w:hAnchor="margin" w:xAlign="center" w:y="357"/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implified Arabic" w:eastAsia="ヒラギノ角ゴ Pro W3" w:hAnsi="Simplified Arabic" w:cs="Simplified Arabic"/>
          <w:bCs/>
          <w:color w:val="000000"/>
          <w:sz w:val="24"/>
          <w:szCs w:val="24"/>
        </w:rPr>
      </w:pPr>
      <w:r w:rsidRPr="004507ED">
        <w:rPr>
          <w:rFonts w:ascii="Simplified Arabic" w:eastAsia="ヒラギノ角ゴ Pro W3" w:hAnsi="Simplified Arabic" w:cs="Simplified Arabic" w:hint="cs"/>
          <w:bCs/>
          <w:color w:val="000000"/>
          <w:sz w:val="24"/>
          <w:szCs w:val="24"/>
          <w:rtl/>
        </w:rPr>
        <w:t>أن يفرق الطالب بين همزة الوصل والقطع.</w:t>
      </w:r>
    </w:p>
    <w:p w:rsidR="004507ED" w:rsidRPr="004507ED" w:rsidRDefault="004507ED" w:rsidP="004507ED">
      <w:pPr>
        <w:framePr w:hSpace="180" w:wrap="around" w:vAnchor="text" w:hAnchor="margin" w:xAlign="center" w:y="357"/>
        <w:numPr>
          <w:ilvl w:val="0"/>
          <w:numId w:val="3"/>
        </w:numPr>
        <w:bidi/>
        <w:spacing w:after="0" w:line="240" w:lineRule="auto"/>
        <w:rPr>
          <w:rFonts w:ascii="Simplified Arabic" w:eastAsia="ヒラギノ角ゴ Pro W3" w:hAnsi="Simplified Arabic" w:cs="Simplified Arabic"/>
          <w:bCs/>
          <w:sz w:val="24"/>
          <w:szCs w:val="24"/>
        </w:rPr>
      </w:pPr>
      <w:r w:rsidRPr="004507ED">
        <w:rPr>
          <w:rFonts w:ascii="Simplified Arabic" w:eastAsia="ヒラギノ角ゴ Pro W3" w:hAnsi="Simplified Arabic" w:cs="Simplified Arabic" w:hint="cs"/>
          <w:bCs/>
          <w:sz w:val="24"/>
          <w:szCs w:val="24"/>
          <w:rtl/>
        </w:rPr>
        <w:t>أن يعرف الطالب مواضع حذف وزيادة الحروف.</w:t>
      </w:r>
    </w:p>
    <w:p w:rsidR="004507ED" w:rsidRPr="004507ED" w:rsidRDefault="004507ED" w:rsidP="004507ED">
      <w:pPr>
        <w:framePr w:hSpace="180" w:wrap="around" w:vAnchor="text" w:hAnchor="margin" w:xAlign="center" w:y="357"/>
        <w:numPr>
          <w:ilvl w:val="0"/>
          <w:numId w:val="3"/>
        </w:numPr>
        <w:bidi/>
        <w:spacing w:after="0" w:line="240" w:lineRule="auto"/>
        <w:rPr>
          <w:rFonts w:ascii="Simplified Arabic" w:eastAsia="ヒラギノ角ゴ Pro W3" w:hAnsi="Simplified Arabic" w:cs="Simplified Arabic"/>
          <w:bCs/>
          <w:sz w:val="24"/>
          <w:szCs w:val="24"/>
        </w:rPr>
      </w:pPr>
      <w:r w:rsidRPr="004507ED">
        <w:rPr>
          <w:rFonts w:ascii="Simplified Arabic" w:eastAsia="ヒラギノ角ゴ Pro W3" w:hAnsi="Simplified Arabic" w:cs="Simplified Arabic" w:hint="cs"/>
          <w:bCs/>
          <w:color w:val="000000"/>
          <w:sz w:val="24"/>
          <w:szCs w:val="24"/>
          <w:rtl/>
        </w:rPr>
        <w:t>أن يعرف الطالب كيفية استعمال الكلمة في سياقها الصحيح.</w:t>
      </w:r>
    </w:p>
    <w:p w:rsidR="004507ED" w:rsidRPr="004507ED" w:rsidRDefault="004507ED" w:rsidP="004507ED">
      <w:pPr>
        <w:framePr w:hSpace="180" w:wrap="around" w:vAnchor="text" w:hAnchor="margin" w:xAlign="center" w:y="357"/>
        <w:bidi/>
        <w:spacing w:after="0" w:line="240" w:lineRule="auto"/>
        <w:ind w:left="720"/>
        <w:rPr>
          <w:rFonts w:ascii="Simplified Arabic" w:eastAsia="ヒラギノ角ゴ Pro W3" w:hAnsi="Simplified Arabic" w:cs="Simplified Arabic"/>
          <w:bCs/>
          <w:sz w:val="24"/>
          <w:szCs w:val="24"/>
        </w:rPr>
      </w:pPr>
      <w:r w:rsidRPr="004507ED">
        <w:rPr>
          <w:rFonts w:ascii="Simplified Arabic" w:eastAsia="ヒラギノ角ゴ Pro W3" w:hAnsi="Simplified Arabic" w:cs="Simplified Arabic" w:hint="cs"/>
          <w:bCs/>
          <w:color w:val="000000"/>
          <w:sz w:val="24"/>
          <w:szCs w:val="24"/>
          <w:rtl/>
        </w:rPr>
        <w:t>أن يبتعد الطالب عن الأخطاء الشائعة.</w:t>
      </w:r>
    </w:p>
    <w:p w:rsidR="004507ED" w:rsidRPr="004507ED" w:rsidRDefault="004507ED" w:rsidP="004507ED">
      <w:pPr>
        <w:framePr w:hSpace="180" w:wrap="around" w:vAnchor="text" w:hAnchor="margin" w:xAlign="center" w:y="357"/>
        <w:numPr>
          <w:ilvl w:val="0"/>
          <w:numId w:val="3"/>
        </w:numPr>
        <w:bidi/>
        <w:spacing w:after="0" w:line="240" w:lineRule="auto"/>
        <w:rPr>
          <w:rFonts w:ascii="Simplified Arabic" w:eastAsia="ヒラギノ角ゴ Pro W3" w:hAnsi="Simplified Arabic" w:cs="Simplified Arabic"/>
          <w:bCs/>
          <w:sz w:val="24"/>
          <w:szCs w:val="24"/>
        </w:rPr>
      </w:pPr>
      <w:r w:rsidRPr="004507ED">
        <w:rPr>
          <w:rFonts w:ascii="Simplified Arabic" w:eastAsia="ヒラギノ角ゴ Pro W3" w:hAnsi="Simplified Arabic" w:cs="Simplified Arabic" w:hint="cs"/>
          <w:bCs/>
          <w:color w:val="000000"/>
          <w:sz w:val="24"/>
          <w:szCs w:val="24"/>
          <w:rtl/>
        </w:rPr>
        <w:t>أن يعرف الطالب طريقة استخراج الكلمة من المعاجم القديمة والحديثة.</w:t>
      </w:r>
    </w:p>
    <w:p w:rsidR="004507ED" w:rsidRDefault="004507ED" w:rsidP="004507ED">
      <w:pPr>
        <w:jc w:val="right"/>
        <w:rPr>
          <w:b/>
          <w:bCs/>
          <w:rtl/>
        </w:rPr>
      </w:pPr>
      <w:r w:rsidRPr="004507ED">
        <w:rPr>
          <w:rFonts w:ascii="Simplified Arabic" w:eastAsia="ヒラギノ角ゴ Pro W3" w:hAnsi="Simplified Arabic" w:cs="Simplified Arabic" w:hint="cs"/>
          <w:bCs/>
          <w:color w:val="000000"/>
          <w:sz w:val="24"/>
          <w:szCs w:val="24"/>
          <w:rtl/>
        </w:rPr>
        <w:t>أن يعرف الطالب طريقة كتابة الفقرة والمقال.</w:t>
      </w:r>
    </w:p>
    <w:p w:rsidR="004507ED" w:rsidRDefault="004507ED" w:rsidP="00085BD3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</w:t>
      </w:r>
    </w:p>
    <w:p w:rsidR="00A15ADC" w:rsidRPr="00A774C2" w:rsidRDefault="00A15ADC" w:rsidP="00A15ADC">
      <w:pPr>
        <w:jc w:val="right"/>
        <w:rPr>
          <w:rFonts w:ascii="Simplified Arabic" w:hAnsi="Simplified Arabic" w:cs="Simplified Arabic"/>
          <w:b/>
          <w:bCs/>
          <w:rtl/>
        </w:rPr>
      </w:pPr>
      <w:r w:rsidRPr="00A774C2">
        <w:rPr>
          <w:rFonts w:ascii="Simplified Arabic" w:hAnsi="Simplified Arabic" w:cs="Simplified Arabic"/>
          <w:b/>
          <w:bCs/>
          <w:rtl/>
        </w:rPr>
        <w:t>توزيع الدرجات:</w:t>
      </w:r>
    </w:p>
    <w:p w:rsidR="0062384D" w:rsidRPr="00A774C2" w:rsidRDefault="00085BD3" w:rsidP="00085BD3">
      <w:pPr>
        <w:jc w:val="right"/>
        <w:rPr>
          <w:rFonts w:ascii="Simplified Arabic" w:hAnsi="Simplified Arabic" w:cs="Simplified Arabic"/>
          <w:b/>
          <w:bCs/>
          <w:rtl/>
        </w:rPr>
      </w:pPr>
      <w:r w:rsidRPr="00A774C2">
        <w:rPr>
          <w:rFonts w:ascii="Simplified Arabic" w:hAnsi="Simplified Arabic" w:cs="Simplified Arabic"/>
          <w:b/>
          <w:bCs/>
          <w:rtl/>
        </w:rPr>
        <w:t xml:space="preserve">10درجات/ حضور </w:t>
      </w:r>
      <w:proofErr w:type="gramStart"/>
      <w:r w:rsidRPr="00A774C2">
        <w:rPr>
          <w:rFonts w:ascii="Simplified Arabic" w:hAnsi="Simplified Arabic" w:cs="Simplified Arabic"/>
          <w:b/>
          <w:bCs/>
          <w:rtl/>
        </w:rPr>
        <w:t>ومشاركة .</w:t>
      </w:r>
      <w:proofErr w:type="gramEnd"/>
    </w:p>
    <w:p w:rsidR="00085BD3" w:rsidRPr="00A774C2" w:rsidRDefault="0086739B" w:rsidP="00085BD3">
      <w:pPr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10</w:t>
      </w:r>
      <w:r w:rsidR="008355BF">
        <w:rPr>
          <w:rFonts w:ascii="Simplified Arabic" w:hAnsi="Simplified Arabic" w:cs="Simplified Arabic"/>
          <w:b/>
          <w:bCs/>
          <w:rtl/>
        </w:rPr>
        <w:t xml:space="preserve"> درج</w:t>
      </w:r>
      <w:r w:rsidR="008355BF">
        <w:rPr>
          <w:rFonts w:ascii="Simplified Arabic" w:hAnsi="Simplified Arabic" w:cs="Simplified Arabic" w:hint="cs"/>
          <w:b/>
          <w:bCs/>
          <w:rtl/>
        </w:rPr>
        <w:t>ات</w:t>
      </w:r>
      <w:r w:rsidR="00085BD3" w:rsidRPr="00A774C2">
        <w:rPr>
          <w:rFonts w:ascii="Simplified Arabic" w:hAnsi="Simplified Arabic" w:cs="Simplified Arabic"/>
          <w:b/>
          <w:bCs/>
          <w:rtl/>
        </w:rPr>
        <w:t xml:space="preserve"> / واجبات وأنشطة.</w:t>
      </w:r>
    </w:p>
    <w:p w:rsidR="00085BD3" w:rsidRPr="00A774C2" w:rsidRDefault="0086739B" w:rsidP="00085BD3">
      <w:pPr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10</w:t>
      </w:r>
      <w:r w:rsidR="008355BF">
        <w:rPr>
          <w:rFonts w:ascii="Simplified Arabic" w:hAnsi="Simplified Arabic" w:cs="Simplified Arabic"/>
          <w:b/>
          <w:bCs/>
          <w:rtl/>
        </w:rPr>
        <w:t xml:space="preserve"> درج</w:t>
      </w:r>
      <w:r w:rsidR="008355BF">
        <w:rPr>
          <w:rFonts w:ascii="Simplified Arabic" w:hAnsi="Simplified Arabic" w:cs="Simplified Arabic" w:hint="cs"/>
          <w:b/>
          <w:bCs/>
          <w:rtl/>
        </w:rPr>
        <w:t xml:space="preserve">ات </w:t>
      </w:r>
      <w:r w:rsidR="00085BD3" w:rsidRPr="00A774C2">
        <w:rPr>
          <w:rFonts w:ascii="Simplified Arabic" w:hAnsi="Simplified Arabic" w:cs="Simplified Arabic"/>
          <w:b/>
          <w:bCs/>
          <w:rtl/>
        </w:rPr>
        <w:t xml:space="preserve">/ كتابة </w:t>
      </w:r>
      <w:proofErr w:type="gramStart"/>
      <w:r w:rsidR="00085BD3" w:rsidRPr="00A774C2">
        <w:rPr>
          <w:rFonts w:ascii="Simplified Arabic" w:hAnsi="Simplified Arabic" w:cs="Simplified Arabic"/>
          <w:b/>
          <w:bCs/>
          <w:rtl/>
        </w:rPr>
        <w:t>مقال .</w:t>
      </w:r>
      <w:proofErr w:type="gramEnd"/>
    </w:p>
    <w:p w:rsidR="00085BD3" w:rsidRDefault="0086739B" w:rsidP="00085BD3">
      <w:pPr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30</w:t>
      </w:r>
      <w:r w:rsidR="008355B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07F58">
        <w:rPr>
          <w:rFonts w:ascii="Simplified Arabic" w:hAnsi="Simplified Arabic" w:cs="Simplified Arabic" w:hint="cs"/>
          <w:b/>
          <w:bCs/>
          <w:rtl/>
        </w:rPr>
        <w:t>درجة</w:t>
      </w:r>
      <w:r w:rsidR="008355B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807F58">
        <w:rPr>
          <w:rFonts w:ascii="Simplified Arabic" w:hAnsi="Simplified Arabic" w:cs="Simplified Arabic" w:hint="cs"/>
          <w:b/>
          <w:bCs/>
          <w:rtl/>
        </w:rPr>
        <w:t>/</w:t>
      </w:r>
      <w:r w:rsidR="00085BD3" w:rsidRPr="00A774C2">
        <w:rPr>
          <w:rFonts w:ascii="Simplified Arabic" w:hAnsi="Simplified Arabic" w:cs="Simplified Arabic"/>
          <w:b/>
          <w:bCs/>
          <w:rtl/>
        </w:rPr>
        <w:t xml:space="preserve"> اختبار أعمال السنة</w:t>
      </w:r>
      <w:r>
        <w:rPr>
          <w:rFonts w:ascii="Simplified Arabic" w:hAnsi="Simplified Arabic" w:cs="Simplified Arabic" w:hint="cs"/>
          <w:b/>
          <w:bCs/>
          <w:rtl/>
        </w:rPr>
        <w:t>.</w:t>
      </w:r>
      <w:r w:rsidR="00085BD3" w:rsidRPr="00A774C2">
        <w:rPr>
          <w:rFonts w:ascii="Simplified Arabic" w:hAnsi="Simplified Arabic" w:cs="Simplified Arabic"/>
          <w:b/>
          <w:bCs/>
          <w:rtl/>
        </w:rPr>
        <w:t xml:space="preserve"> </w:t>
      </w:r>
    </w:p>
    <w:p w:rsidR="0086739B" w:rsidRPr="00085BD3" w:rsidRDefault="0086739B" w:rsidP="00085BD3">
      <w:pPr>
        <w:jc w:val="right"/>
        <w:rPr>
          <w:b/>
          <w:bCs/>
        </w:rPr>
      </w:pPr>
      <w:r>
        <w:rPr>
          <w:rFonts w:ascii="Simplified Arabic" w:hAnsi="Simplified Arabic" w:cs="Simplified Arabic" w:hint="cs"/>
          <w:b/>
          <w:bCs/>
          <w:rtl/>
        </w:rPr>
        <w:t>40</w:t>
      </w:r>
      <w:r w:rsidR="008355BF">
        <w:rPr>
          <w:rFonts w:ascii="Simplified Arabic" w:hAnsi="Simplified Arabic" w:cs="Simplified Arabic" w:hint="cs"/>
          <w:b/>
          <w:bCs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</w:rPr>
        <w:t>درجة</w:t>
      </w:r>
      <w:r w:rsidR="008355BF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21F51">
        <w:rPr>
          <w:rFonts w:ascii="Simplified Arabic" w:hAnsi="Simplified Arabic" w:cs="Simplified Arabic" w:hint="cs"/>
          <w:b/>
          <w:bCs/>
          <w:rtl/>
        </w:rPr>
        <w:t>/</w:t>
      </w:r>
      <w:r>
        <w:rPr>
          <w:rFonts w:ascii="Simplified Arabic" w:hAnsi="Simplified Arabic" w:cs="Simplified Arabic" w:hint="cs"/>
          <w:b/>
          <w:bCs/>
          <w:rtl/>
        </w:rPr>
        <w:t xml:space="preserve"> الاختبار </w:t>
      </w:r>
      <w:proofErr w:type="gramStart"/>
      <w:r>
        <w:rPr>
          <w:rFonts w:ascii="Simplified Arabic" w:hAnsi="Simplified Arabic" w:cs="Simplified Arabic" w:hint="cs"/>
          <w:b/>
          <w:bCs/>
          <w:rtl/>
        </w:rPr>
        <w:t>النهائي .</w:t>
      </w:r>
      <w:proofErr w:type="gramEnd"/>
    </w:p>
    <w:sectPr w:rsidR="0086739B" w:rsidRPr="00085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84AEE"/>
    <w:multiLevelType w:val="hybridMultilevel"/>
    <w:tmpl w:val="C79C2F30"/>
    <w:lvl w:ilvl="0" w:tplc="22EC35B4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F2FD9"/>
    <w:multiLevelType w:val="hybridMultilevel"/>
    <w:tmpl w:val="C51A30A2"/>
    <w:lvl w:ilvl="0" w:tplc="DE5E4008">
      <w:numFmt w:val="bullet"/>
      <w:lvlText w:val="-"/>
      <w:lvlJc w:val="left"/>
      <w:pPr>
        <w:ind w:left="720" w:hanging="360"/>
      </w:pPr>
      <w:rPr>
        <w:rFonts w:ascii="Traditional Arabic" w:eastAsia="ヒラギノ角ゴ Pro W3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B154F"/>
    <w:multiLevelType w:val="hybridMultilevel"/>
    <w:tmpl w:val="4CFE23CA"/>
    <w:lvl w:ilvl="0" w:tplc="8AC2A638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11"/>
    <w:rsid w:val="00085BD3"/>
    <w:rsid w:val="00212B23"/>
    <w:rsid w:val="002414CD"/>
    <w:rsid w:val="00281055"/>
    <w:rsid w:val="003B6B11"/>
    <w:rsid w:val="004507ED"/>
    <w:rsid w:val="004C4423"/>
    <w:rsid w:val="0062384D"/>
    <w:rsid w:val="00807F58"/>
    <w:rsid w:val="008355BF"/>
    <w:rsid w:val="0086739B"/>
    <w:rsid w:val="008F38D4"/>
    <w:rsid w:val="00921F51"/>
    <w:rsid w:val="00A15ADC"/>
    <w:rsid w:val="00A774C2"/>
    <w:rsid w:val="00A7772D"/>
    <w:rsid w:val="00CF5B2E"/>
    <w:rsid w:val="00F1076B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B5B4"/>
  <w15:chartTrackingRefBased/>
  <w15:docId w15:val="{FBB9CBD2-42CF-4CF9-9F9E-7920E679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2D"/>
    <w:pPr>
      <w:ind w:left="720"/>
      <w:contextualSpacing/>
    </w:pPr>
  </w:style>
  <w:style w:type="table" w:styleId="a4">
    <w:name w:val="Table Grid"/>
    <w:basedOn w:val="a1"/>
    <w:uiPriority w:val="39"/>
    <w:rsid w:val="0045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2020-08-31T21:29:00Z</dcterms:created>
  <dcterms:modified xsi:type="dcterms:W3CDTF">2023-11-08T22:58:00Z</dcterms:modified>
</cp:coreProperties>
</file>