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B" w:rsidRPr="00F80F52" w:rsidRDefault="00F80F52" w:rsidP="00F80F5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 w:rsidRPr="00F80F52">
        <w:rPr>
          <w:rFonts w:ascii="Simplified Arabic" w:hAnsi="Simplified Arabic" w:cs="Simplified Arabic"/>
          <w:b/>
          <w:bCs/>
          <w:sz w:val="32"/>
          <w:szCs w:val="32"/>
          <w:rtl/>
        </w:rPr>
        <w:t>موضوعات مقرر 581 نهج دراسات متقدمة في تدريس التربية البدنية</w:t>
      </w:r>
    </w:p>
    <w:tbl>
      <w:tblPr>
        <w:bidiVisual/>
        <w:tblW w:w="0" w:type="auto"/>
        <w:jc w:val="center"/>
        <w:tblCellSpacing w:w="7" w:type="dxa"/>
        <w:tblInd w:w="1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F80F52" w:rsidRPr="004F3D2F" w:rsidTr="00B37445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bookmarkEnd w:id="0"/>
          <w:p w:rsidR="00F80F52" w:rsidRPr="004F3D2F" w:rsidRDefault="00F80F52" w:rsidP="00B374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الساعات التدريسية المتوقعة</w:t>
            </w:r>
          </w:p>
        </w:tc>
      </w:tr>
      <w:tr w:rsidR="00F80F52" w:rsidRPr="004F3D2F" w:rsidTr="00B37445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ماهية ومفهوم التدريس من منظور تقنى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ومتغيراته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80F52" w:rsidRPr="004F3D2F" w:rsidTr="00B37445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طرق وأساليب </w:t>
            </w: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حديثة  للتدريس في التربية البدنية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F80F52" w:rsidRPr="004F3D2F" w:rsidTr="00B37445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مفهوم و</w:t>
            </w: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مهارات التدريس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الفعال</w:t>
            </w: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في التربية البدنية والرياضة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F80F52" w:rsidRPr="004F3D2F" w:rsidTr="00B37445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التخطيط في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تدريس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التربية البدنية ( وحدة التدريس </w:t>
            </w:r>
            <w:r w:rsidRPr="00FA790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–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خطة الدرس </w:t>
            </w:r>
            <w:r w:rsidRPr="00FA790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–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الاهداف السلوكية )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F80F52" w:rsidRPr="004F3D2F" w:rsidTr="00B37445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القواعد التنظيمية والإجراءات التنفيذية للتدريس الفعال وإدارة الحصة في التربية البدنية 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F80F52" w:rsidRPr="004F3D2F" w:rsidTr="00B37445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تدريس أنشطة الألعاب الحركية التر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بوية ومتطلباتها للمراحل العمرية</w:t>
            </w: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F80F52" w:rsidRPr="004F3D2F" w:rsidTr="00B37445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 فاعلية طرق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تدريس التربية البدنية والرياضة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F80F52" w:rsidRPr="004F3D2F" w:rsidRDefault="00F80F52" w:rsidP="00B3744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F80F52" w:rsidRPr="004F3D2F" w:rsidTr="00B37445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:rsidR="00F80F52" w:rsidRPr="004F3D2F" w:rsidRDefault="00F80F52" w:rsidP="00B37445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:rsidR="00F80F52" w:rsidRPr="004F3D2F" w:rsidRDefault="00F80F52" w:rsidP="00B37445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42</w:t>
            </w:r>
          </w:p>
        </w:tc>
      </w:tr>
    </w:tbl>
    <w:p w:rsidR="00F80F52" w:rsidRDefault="00F80F52"/>
    <w:sectPr w:rsidR="00F80F52" w:rsidSect="006203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52"/>
    <w:rsid w:val="006203D9"/>
    <w:rsid w:val="00941BAF"/>
    <w:rsid w:val="00AE4B84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2024-01-23T08:43:00Z</dcterms:created>
  <dcterms:modified xsi:type="dcterms:W3CDTF">2024-01-23T08:44:00Z</dcterms:modified>
</cp:coreProperties>
</file>