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D07" w:rsidRDefault="00900D07" w:rsidP="00900D07">
      <w:pPr>
        <w:bidi/>
        <w:spacing w:line="360" w:lineRule="auto"/>
        <w:jc w:val="both"/>
        <w:rPr>
          <w:rFonts w:ascii="Times New Roman" w:hAnsi="Times New Roman" w:cs="Times New Roman"/>
          <w:sz w:val="32"/>
          <w:szCs w:val="32"/>
        </w:rPr>
      </w:pPr>
      <w:bookmarkStart w:id="0" w:name="_GoBack"/>
      <w:bookmarkEnd w:id="0"/>
      <w:r>
        <w:rPr>
          <w:rFonts w:ascii="Times New Roman" w:hAnsi="Times New Roman" w:cs="Times New Roman"/>
          <w:sz w:val="32"/>
          <w:szCs w:val="32"/>
          <w:rtl/>
        </w:rPr>
        <w:t>ميكروبيولوجيا المياه والصرف الصحي</w:t>
      </w:r>
    </w:p>
    <w:p w:rsidR="00900D07" w:rsidRDefault="00900D07" w:rsidP="00900D07">
      <w:pPr>
        <w:bidi/>
        <w:spacing w:line="360" w:lineRule="auto"/>
        <w:jc w:val="both"/>
        <w:rPr>
          <w:rFonts w:ascii="Times New Roman" w:hAnsi="Times New Roman" w:cs="Times New Roman"/>
          <w:sz w:val="32"/>
          <w:szCs w:val="32"/>
          <w:rtl/>
        </w:rPr>
      </w:pPr>
      <w:r>
        <w:rPr>
          <w:rFonts w:ascii="Times New Roman" w:hAnsi="Times New Roman" w:cs="Times New Roman"/>
          <w:sz w:val="32"/>
          <w:szCs w:val="32"/>
          <w:rtl/>
        </w:rPr>
        <w:t>344حدق</w:t>
      </w:r>
    </w:p>
    <w:p w:rsidR="00900D07" w:rsidRDefault="00900D07" w:rsidP="00900D07">
      <w:pPr>
        <w:bidi/>
        <w:spacing w:line="360" w:lineRule="auto"/>
        <w:jc w:val="both"/>
        <w:rPr>
          <w:rFonts w:ascii="Times New Roman" w:hAnsi="Times New Roman" w:cs="Times New Roman"/>
          <w:sz w:val="32"/>
          <w:szCs w:val="32"/>
          <w:rtl/>
        </w:rPr>
      </w:pPr>
      <w:r>
        <w:rPr>
          <w:rFonts w:ascii="Times New Roman" w:hAnsi="Times New Roman" w:cs="Times New Roman"/>
          <w:sz w:val="32"/>
          <w:szCs w:val="32"/>
          <w:rtl/>
        </w:rPr>
        <w:t>د. هند عبدالرحمن الشويمان</w:t>
      </w:r>
    </w:p>
    <w:p w:rsidR="00900D07" w:rsidRDefault="00900D07" w:rsidP="00900D07">
      <w:pPr>
        <w:bidi/>
        <w:spacing w:line="360" w:lineRule="auto"/>
        <w:jc w:val="both"/>
        <w:rPr>
          <w:rFonts w:ascii="Times New Roman" w:hAnsi="Times New Roman" w:cs="Times New Roman"/>
          <w:sz w:val="32"/>
          <w:szCs w:val="32"/>
          <w:rtl/>
        </w:rPr>
      </w:pPr>
      <w:r>
        <w:rPr>
          <w:rFonts w:ascii="Times New Roman" w:hAnsi="Times New Roman" w:cs="Times New Roman"/>
          <w:sz w:val="32"/>
          <w:szCs w:val="32"/>
          <w:rtl/>
        </w:rPr>
        <w:t>محا</w:t>
      </w:r>
      <w:r>
        <w:rPr>
          <w:rFonts w:ascii="Times New Roman" w:hAnsi="Times New Roman" w:cs="Times New Roman"/>
          <w:sz w:val="32"/>
          <w:szCs w:val="32"/>
        </w:rPr>
        <w:t>8</w:t>
      </w:r>
    </w:p>
    <w:p w:rsidR="00412205" w:rsidRDefault="00807934" w:rsidP="00990223">
      <w:pPr>
        <w:jc w:val="center"/>
        <w:rPr>
          <w:sz w:val="40"/>
          <w:szCs w:val="40"/>
          <w:rtl/>
        </w:rPr>
      </w:pPr>
      <w:r w:rsidRPr="00412205">
        <w:rPr>
          <w:rFonts w:hint="cs"/>
          <w:sz w:val="40"/>
          <w:szCs w:val="40"/>
          <w:rtl/>
        </w:rPr>
        <w:t>ميكروبيولوجيا مياه الصرف الصحي (مياه المخلفات)</w:t>
      </w:r>
    </w:p>
    <w:p w:rsidR="00990223" w:rsidRDefault="00412205" w:rsidP="00990223">
      <w:pPr>
        <w:tabs>
          <w:tab w:val="left" w:pos="5595"/>
        </w:tabs>
        <w:jc w:val="center"/>
        <w:rPr>
          <w:sz w:val="40"/>
          <w:szCs w:val="40"/>
        </w:rPr>
      </w:pPr>
      <w:r>
        <w:rPr>
          <w:sz w:val="40"/>
          <w:szCs w:val="40"/>
        </w:rPr>
        <w:t>Wastewater  M</w:t>
      </w:r>
      <w:r w:rsidR="00990223">
        <w:rPr>
          <w:sz w:val="40"/>
          <w:szCs w:val="40"/>
        </w:rPr>
        <w:t>icrobiology</w:t>
      </w:r>
      <w:r>
        <w:rPr>
          <w:sz w:val="40"/>
          <w:szCs w:val="40"/>
        </w:rPr>
        <w:t xml:space="preserve"> </w:t>
      </w:r>
      <w:r w:rsidR="00990223">
        <w:rPr>
          <w:sz w:val="40"/>
          <w:szCs w:val="40"/>
        </w:rPr>
        <w:t>(</w:t>
      </w:r>
      <w:r>
        <w:rPr>
          <w:sz w:val="40"/>
          <w:szCs w:val="40"/>
        </w:rPr>
        <w:t>S</w:t>
      </w:r>
      <w:r w:rsidR="00990223">
        <w:rPr>
          <w:sz w:val="40"/>
          <w:szCs w:val="40"/>
        </w:rPr>
        <w:t>ewage)</w:t>
      </w:r>
    </w:p>
    <w:p w:rsidR="00374B5A" w:rsidRDefault="00374B5A" w:rsidP="00374B5A">
      <w:pPr>
        <w:tabs>
          <w:tab w:val="left" w:pos="7545"/>
        </w:tabs>
        <w:bidi/>
        <w:spacing w:line="360" w:lineRule="auto"/>
        <w:jc w:val="both"/>
        <w:rPr>
          <w:sz w:val="32"/>
          <w:szCs w:val="32"/>
          <w:rtl/>
        </w:rPr>
      </w:pPr>
      <w:r w:rsidRPr="001D1656">
        <w:rPr>
          <w:color w:val="FF0000"/>
          <w:sz w:val="32"/>
          <w:szCs w:val="32"/>
          <w:rtl/>
        </w:rPr>
        <w:t>عبارةٌ</w:t>
      </w:r>
      <w:r w:rsidRPr="00374B5A">
        <w:rPr>
          <w:sz w:val="32"/>
          <w:szCs w:val="32"/>
          <w:rtl/>
        </w:rPr>
        <w:t xml:space="preserve"> عن مُخلّفاتٍ سائلة ناتجةٍ عن أنشطة الإنسان المُختلفة سواءً كانت المنزلية، أو التجارية، أو المؤسسية، أو الصناعية؛ بحيث يتمّ تَجميعها من خلال شبكةٍ من الأنابيب والقنوات لتصل إلى نقطةِ تجميع مُحدّدة للبدء بعمليّة المعالجة، وتُسمّى هذه النقطة بمحطّة مُعالجة المياه.</w:t>
      </w:r>
    </w:p>
    <w:p w:rsidR="00EA0BE9" w:rsidRPr="00380BFB" w:rsidRDefault="00EA0BE9" w:rsidP="00380BFB">
      <w:pPr>
        <w:tabs>
          <w:tab w:val="left" w:pos="7545"/>
        </w:tabs>
        <w:bidi/>
        <w:spacing w:line="360" w:lineRule="auto"/>
        <w:jc w:val="both"/>
        <w:rPr>
          <w:sz w:val="32"/>
          <w:szCs w:val="32"/>
          <w:rtl/>
        </w:rPr>
      </w:pPr>
      <w:r w:rsidRPr="001D1656">
        <w:rPr>
          <w:rFonts w:hint="cs"/>
          <w:color w:val="FF0000"/>
          <w:sz w:val="32"/>
          <w:szCs w:val="32"/>
          <w:rtl/>
        </w:rPr>
        <w:t>تختلف</w:t>
      </w:r>
      <w:r w:rsidRPr="00380BFB">
        <w:rPr>
          <w:rFonts w:hint="cs"/>
          <w:sz w:val="32"/>
          <w:szCs w:val="32"/>
          <w:rtl/>
        </w:rPr>
        <w:t xml:space="preserve"> مخلفات المصانع والمزارع بدرجة كبيرة جدا في الكمية والتركيب ليس فقط من موقع الى موقع ومن مصنع الى اخر </w:t>
      </w:r>
      <w:r w:rsidR="00A22207" w:rsidRPr="00380BFB">
        <w:rPr>
          <w:rFonts w:hint="cs"/>
          <w:sz w:val="32"/>
          <w:szCs w:val="32"/>
          <w:rtl/>
        </w:rPr>
        <w:t>بل ومن ساعة لأخرى.</w:t>
      </w:r>
    </w:p>
    <w:p w:rsidR="00A22207" w:rsidRPr="00380BFB" w:rsidRDefault="00D63367" w:rsidP="00380BFB">
      <w:pPr>
        <w:tabs>
          <w:tab w:val="left" w:pos="7545"/>
        </w:tabs>
        <w:bidi/>
        <w:spacing w:line="360" w:lineRule="auto"/>
        <w:jc w:val="both"/>
        <w:rPr>
          <w:sz w:val="32"/>
          <w:szCs w:val="32"/>
          <w:rtl/>
        </w:rPr>
      </w:pPr>
      <w:r w:rsidRPr="00380BFB">
        <w:rPr>
          <w:rFonts w:hint="cs"/>
          <w:sz w:val="32"/>
          <w:szCs w:val="32"/>
          <w:rtl/>
        </w:rPr>
        <w:t xml:space="preserve">حيث </w:t>
      </w:r>
      <w:r w:rsidRPr="001D1656">
        <w:rPr>
          <w:rFonts w:hint="cs"/>
          <w:color w:val="FF0000"/>
          <w:sz w:val="32"/>
          <w:szCs w:val="32"/>
          <w:rtl/>
        </w:rPr>
        <w:t xml:space="preserve">تتركب كيميائيا </w:t>
      </w:r>
      <w:r w:rsidRPr="00380BFB">
        <w:rPr>
          <w:rFonts w:hint="cs"/>
          <w:sz w:val="32"/>
          <w:szCs w:val="32"/>
          <w:rtl/>
        </w:rPr>
        <w:t>من حوالي</w:t>
      </w:r>
      <w:r w:rsidR="00156037" w:rsidRPr="00380BFB">
        <w:rPr>
          <w:rFonts w:hint="cs"/>
          <w:sz w:val="32"/>
          <w:szCs w:val="32"/>
          <w:rtl/>
        </w:rPr>
        <w:t xml:space="preserve"> </w:t>
      </w:r>
      <w:r w:rsidRPr="00380BFB">
        <w:rPr>
          <w:rFonts w:hint="cs"/>
          <w:sz w:val="32"/>
          <w:szCs w:val="32"/>
          <w:rtl/>
        </w:rPr>
        <w:t>99%ماء و0,1%</w:t>
      </w:r>
      <w:r w:rsidR="00156037" w:rsidRPr="00380BFB">
        <w:rPr>
          <w:rFonts w:hint="cs"/>
          <w:sz w:val="32"/>
          <w:szCs w:val="32"/>
          <w:rtl/>
        </w:rPr>
        <w:t xml:space="preserve"> </w:t>
      </w:r>
      <w:r w:rsidRPr="00380BFB">
        <w:rPr>
          <w:rFonts w:hint="cs"/>
          <w:sz w:val="32"/>
          <w:szCs w:val="32"/>
          <w:rtl/>
        </w:rPr>
        <w:t xml:space="preserve">مواد صلبة معقلة </w:t>
      </w:r>
      <w:r w:rsidR="00856AB0" w:rsidRPr="00380BFB">
        <w:rPr>
          <w:rFonts w:hint="cs"/>
          <w:sz w:val="32"/>
          <w:szCs w:val="32"/>
          <w:rtl/>
        </w:rPr>
        <w:t>(عضوية وغير عضوية)</w:t>
      </w:r>
      <w:r w:rsidR="00156037" w:rsidRPr="00380BFB">
        <w:rPr>
          <w:rFonts w:hint="cs"/>
          <w:sz w:val="32"/>
          <w:szCs w:val="32"/>
          <w:rtl/>
        </w:rPr>
        <w:t xml:space="preserve"> </w:t>
      </w:r>
      <w:r w:rsidR="00856AB0" w:rsidRPr="00380BFB">
        <w:rPr>
          <w:rFonts w:hint="cs"/>
          <w:sz w:val="32"/>
          <w:szCs w:val="32"/>
          <w:rtl/>
        </w:rPr>
        <w:t xml:space="preserve">وقد تكون في حالة غروية او </w:t>
      </w:r>
      <w:r w:rsidR="00194869" w:rsidRPr="00380BFB">
        <w:rPr>
          <w:rFonts w:hint="cs"/>
          <w:sz w:val="32"/>
          <w:szCs w:val="32"/>
          <w:rtl/>
        </w:rPr>
        <w:t>ذائبة</w:t>
      </w:r>
      <w:r w:rsidR="00856AB0" w:rsidRPr="00380BFB">
        <w:rPr>
          <w:rFonts w:hint="cs"/>
          <w:sz w:val="32"/>
          <w:szCs w:val="32"/>
          <w:rtl/>
        </w:rPr>
        <w:t xml:space="preserve"> ورقمها الايدروجيني </w:t>
      </w:r>
      <w:r w:rsidR="00194869" w:rsidRPr="00380BFB">
        <w:rPr>
          <w:rFonts w:hint="cs"/>
          <w:sz w:val="32"/>
          <w:szCs w:val="32"/>
          <w:rtl/>
        </w:rPr>
        <w:t>يتراوح من 6-8.</w:t>
      </w:r>
    </w:p>
    <w:p w:rsidR="00194869" w:rsidRDefault="00194869" w:rsidP="00380BFB">
      <w:pPr>
        <w:tabs>
          <w:tab w:val="left" w:pos="7545"/>
        </w:tabs>
        <w:bidi/>
        <w:spacing w:line="360" w:lineRule="auto"/>
        <w:jc w:val="both"/>
        <w:rPr>
          <w:sz w:val="32"/>
          <w:szCs w:val="32"/>
          <w:rtl/>
        </w:rPr>
      </w:pPr>
      <w:r w:rsidRPr="00380BFB">
        <w:rPr>
          <w:rFonts w:hint="cs"/>
          <w:sz w:val="32"/>
          <w:szCs w:val="32"/>
          <w:rtl/>
        </w:rPr>
        <w:t>يختلف كثيرا التركيب الكيميائي للمو</w:t>
      </w:r>
      <w:r w:rsidR="003B0338" w:rsidRPr="00380BFB">
        <w:rPr>
          <w:rFonts w:hint="cs"/>
          <w:sz w:val="32"/>
          <w:szCs w:val="32"/>
          <w:rtl/>
        </w:rPr>
        <w:t>اد المعلقة كما انه عرضة للتغيير,</w:t>
      </w:r>
      <w:r w:rsidR="00945D59" w:rsidRPr="00380BFB">
        <w:rPr>
          <w:rFonts w:hint="cs"/>
          <w:sz w:val="32"/>
          <w:szCs w:val="32"/>
          <w:rtl/>
        </w:rPr>
        <w:t xml:space="preserve"> </w:t>
      </w:r>
      <w:r w:rsidR="006278FF" w:rsidRPr="001D1656">
        <w:rPr>
          <w:rFonts w:hint="cs"/>
          <w:color w:val="FF0000"/>
          <w:sz w:val="32"/>
          <w:szCs w:val="32"/>
          <w:rtl/>
        </w:rPr>
        <w:t>تتكون</w:t>
      </w:r>
      <w:r w:rsidR="006278FF" w:rsidRPr="00380BFB">
        <w:rPr>
          <w:rFonts w:hint="cs"/>
          <w:sz w:val="32"/>
          <w:szCs w:val="32"/>
          <w:rtl/>
        </w:rPr>
        <w:t xml:space="preserve"> المواد العضوية </w:t>
      </w:r>
      <w:r w:rsidR="00A83F13" w:rsidRPr="00380BFB">
        <w:rPr>
          <w:rFonts w:hint="cs"/>
          <w:sz w:val="32"/>
          <w:szCs w:val="32"/>
          <w:rtl/>
        </w:rPr>
        <w:t xml:space="preserve">بالمخلفات من مواد نيتروجينية مثل اليوريا والبروتين والامينات والاحماض الامينية </w:t>
      </w:r>
      <w:r w:rsidR="00945D59" w:rsidRPr="00380BFB">
        <w:rPr>
          <w:rFonts w:hint="cs"/>
          <w:sz w:val="32"/>
          <w:szCs w:val="32"/>
          <w:rtl/>
        </w:rPr>
        <w:t>ومواد غير نيتروجينية كالكربوهيدرات والدهون بالإضافة الى مخلفات الصابون ومواد التنظيف وهي مواد مقاومة للتحلل الميكروبيولوجي.</w:t>
      </w:r>
    </w:p>
    <w:p w:rsidR="00380BFB" w:rsidRDefault="00380BFB" w:rsidP="00380BFB">
      <w:pPr>
        <w:tabs>
          <w:tab w:val="left" w:pos="7545"/>
        </w:tabs>
        <w:bidi/>
        <w:spacing w:line="360" w:lineRule="auto"/>
        <w:jc w:val="both"/>
        <w:rPr>
          <w:sz w:val="32"/>
          <w:szCs w:val="32"/>
          <w:rtl/>
        </w:rPr>
      </w:pPr>
    </w:p>
    <w:p w:rsidR="00380BFB" w:rsidRPr="00380BFB" w:rsidRDefault="00380BFB" w:rsidP="00380BFB">
      <w:pPr>
        <w:tabs>
          <w:tab w:val="left" w:pos="7545"/>
        </w:tabs>
        <w:bidi/>
        <w:spacing w:line="360" w:lineRule="auto"/>
        <w:jc w:val="both"/>
        <w:rPr>
          <w:sz w:val="32"/>
          <w:szCs w:val="32"/>
          <w:rtl/>
        </w:rPr>
      </w:pPr>
    </w:p>
    <w:p w:rsidR="009D1B34" w:rsidRDefault="009D1B34" w:rsidP="00945D59">
      <w:pPr>
        <w:pStyle w:val="ListParagraph"/>
        <w:tabs>
          <w:tab w:val="left" w:pos="7545"/>
        </w:tabs>
        <w:bidi/>
        <w:spacing w:line="360" w:lineRule="auto"/>
        <w:jc w:val="both"/>
        <w:rPr>
          <w:sz w:val="32"/>
          <w:szCs w:val="32"/>
          <w:rtl/>
        </w:rPr>
      </w:pPr>
    </w:p>
    <w:p w:rsidR="00945D59" w:rsidRDefault="00945D59" w:rsidP="009D1B34">
      <w:pPr>
        <w:pStyle w:val="ListParagraph"/>
        <w:tabs>
          <w:tab w:val="left" w:pos="7545"/>
        </w:tabs>
        <w:bidi/>
        <w:spacing w:line="360" w:lineRule="auto"/>
        <w:jc w:val="both"/>
        <w:rPr>
          <w:sz w:val="32"/>
          <w:szCs w:val="32"/>
          <w:rtl/>
        </w:rPr>
      </w:pPr>
      <w:r>
        <w:rPr>
          <w:rFonts w:hint="cs"/>
          <w:sz w:val="32"/>
          <w:szCs w:val="32"/>
          <w:rtl/>
        </w:rPr>
        <w:t>الصفات</w:t>
      </w:r>
      <w:r w:rsidR="006511FA">
        <w:rPr>
          <w:rFonts w:hint="cs"/>
          <w:sz w:val="32"/>
          <w:szCs w:val="32"/>
          <w:rtl/>
        </w:rPr>
        <w:t xml:space="preserve"> الميكروبيولوجية:</w:t>
      </w:r>
    </w:p>
    <w:p w:rsidR="006511FA" w:rsidRDefault="006511FA" w:rsidP="006511FA">
      <w:pPr>
        <w:pStyle w:val="ListParagraph"/>
        <w:tabs>
          <w:tab w:val="left" w:pos="7545"/>
        </w:tabs>
        <w:bidi/>
        <w:spacing w:line="360" w:lineRule="auto"/>
        <w:jc w:val="both"/>
        <w:rPr>
          <w:sz w:val="32"/>
          <w:szCs w:val="32"/>
          <w:rtl/>
        </w:rPr>
      </w:pPr>
      <w:r w:rsidRPr="00C804D4">
        <w:rPr>
          <w:rFonts w:hint="cs"/>
          <w:color w:val="FF0000"/>
          <w:sz w:val="32"/>
          <w:szCs w:val="32"/>
          <w:rtl/>
        </w:rPr>
        <w:t>تختلف</w:t>
      </w:r>
      <w:r w:rsidR="003752D9">
        <w:rPr>
          <w:rFonts w:hint="cs"/>
          <w:sz w:val="32"/>
          <w:szCs w:val="32"/>
          <w:rtl/>
        </w:rPr>
        <w:t xml:space="preserve"> عدد ونوعا</w:t>
      </w:r>
      <w:r>
        <w:rPr>
          <w:rFonts w:hint="cs"/>
          <w:sz w:val="32"/>
          <w:szCs w:val="32"/>
          <w:rtl/>
        </w:rPr>
        <w:t xml:space="preserve"> باختلاف التركيب الكيميائي للمخلفات والعوامل البيئية بالوسط.</w:t>
      </w:r>
    </w:p>
    <w:p w:rsidR="003752D9" w:rsidRDefault="003752D9" w:rsidP="003752D9">
      <w:pPr>
        <w:pStyle w:val="ListParagraph"/>
        <w:tabs>
          <w:tab w:val="left" w:pos="7545"/>
        </w:tabs>
        <w:bidi/>
        <w:spacing w:line="360" w:lineRule="auto"/>
        <w:jc w:val="both"/>
        <w:rPr>
          <w:sz w:val="32"/>
          <w:szCs w:val="32"/>
          <w:rtl/>
        </w:rPr>
      </w:pPr>
      <w:r>
        <w:rPr>
          <w:rFonts w:hint="cs"/>
          <w:sz w:val="32"/>
          <w:szCs w:val="32"/>
          <w:rtl/>
        </w:rPr>
        <w:t>مزايا معالجة مياه المجاري قبل الخلص منها:</w:t>
      </w:r>
    </w:p>
    <w:p w:rsidR="003752D9" w:rsidRDefault="00EB6D6B" w:rsidP="00C852B0">
      <w:pPr>
        <w:pStyle w:val="ListParagraph"/>
        <w:numPr>
          <w:ilvl w:val="0"/>
          <w:numId w:val="1"/>
        </w:numPr>
        <w:tabs>
          <w:tab w:val="left" w:pos="7545"/>
        </w:tabs>
        <w:bidi/>
        <w:spacing w:line="360" w:lineRule="auto"/>
        <w:jc w:val="both"/>
        <w:rPr>
          <w:sz w:val="32"/>
          <w:szCs w:val="32"/>
          <w:rtl/>
        </w:rPr>
      </w:pPr>
      <w:r>
        <w:rPr>
          <w:rFonts w:hint="cs"/>
          <w:sz w:val="32"/>
          <w:szCs w:val="32"/>
          <w:rtl/>
        </w:rPr>
        <w:t>منع انتشار الميكروبات المرضية.</w:t>
      </w:r>
    </w:p>
    <w:p w:rsidR="00EB6D6B" w:rsidRDefault="00EB6D6B" w:rsidP="00C852B0">
      <w:pPr>
        <w:pStyle w:val="ListParagraph"/>
        <w:numPr>
          <w:ilvl w:val="0"/>
          <w:numId w:val="1"/>
        </w:numPr>
        <w:tabs>
          <w:tab w:val="left" w:pos="7545"/>
        </w:tabs>
        <w:bidi/>
        <w:spacing w:line="360" w:lineRule="auto"/>
        <w:jc w:val="both"/>
        <w:rPr>
          <w:sz w:val="32"/>
          <w:szCs w:val="32"/>
          <w:rtl/>
        </w:rPr>
      </w:pPr>
      <w:r>
        <w:rPr>
          <w:rFonts w:hint="cs"/>
          <w:sz w:val="32"/>
          <w:szCs w:val="32"/>
          <w:rtl/>
        </w:rPr>
        <w:t>منع تلوث المياه.</w:t>
      </w:r>
    </w:p>
    <w:p w:rsidR="00EB6D6B" w:rsidRDefault="00EB6D6B" w:rsidP="00C852B0">
      <w:pPr>
        <w:pStyle w:val="ListParagraph"/>
        <w:numPr>
          <w:ilvl w:val="0"/>
          <w:numId w:val="1"/>
        </w:numPr>
        <w:tabs>
          <w:tab w:val="left" w:pos="7545"/>
        </w:tabs>
        <w:bidi/>
        <w:spacing w:line="360" w:lineRule="auto"/>
        <w:jc w:val="both"/>
        <w:rPr>
          <w:sz w:val="32"/>
          <w:szCs w:val="32"/>
          <w:rtl/>
        </w:rPr>
      </w:pPr>
      <w:r>
        <w:rPr>
          <w:rFonts w:hint="cs"/>
          <w:sz w:val="32"/>
          <w:szCs w:val="32"/>
          <w:rtl/>
        </w:rPr>
        <w:t xml:space="preserve">التخلص من المواد العضوية وماينتج عنها </w:t>
      </w:r>
      <w:r w:rsidR="007C52F2">
        <w:rPr>
          <w:rFonts w:hint="cs"/>
          <w:sz w:val="32"/>
          <w:szCs w:val="32"/>
          <w:rtl/>
        </w:rPr>
        <w:t>من روائح كريهة او تجمع لرواسب غير مقبولة وذات منظر غير مستحب.</w:t>
      </w:r>
    </w:p>
    <w:p w:rsidR="007C52F2" w:rsidRDefault="007C52F2" w:rsidP="00C852B0">
      <w:pPr>
        <w:pStyle w:val="ListParagraph"/>
        <w:numPr>
          <w:ilvl w:val="0"/>
          <w:numId w:val="1"/>
        </w:numPr>
        <w:tabs>
          <w:tab w:val="left" w:pos="7545"/>
        </w:tabs>
        <w:bidi/>
        <w:spacing w:line="360" w:lineRule="auto"/>
        <w:jc w:val="both"/>
        <w:rPr>
          <w:sz w:val="32"/>
          <w:szCs w:val="32"/>
        </w:rPr>
      </w:pPr>
      <w:r>
        <w:rPr>
          <w:rFonts w:hint="cs"/>
          <w:sz w:val="32"/>
          <w:szCs w:val="32"/>
          <w:rtl/>
        </w:rPr>
        <w:t>استعمال المخلفات كأسمدة عضوية او كمصادر بديلة للطاقة.</w:t>
      </w:r>
    </w:p>
    <w:p w:rsidR="00C852B0" w:rsidRPr="00380BFB" w:rsidRDefault="00380BFB" w:rsidP="00380BFB">
      <w:pPr>
        <w:tabs>
          <w:tab w:val="left" w:pos="7545"/>
        </w:tabs>
        <w:bidi/>
        <w:spacing w:line="360" w:lineRule="auto"/>
        <w:ind w:left="360"/>
        <w:jc w:val="both"/>
        <w:rPr>
          <w:sz w:val="32"/>
          <w:szCs w:val="32"/>
          <w:rtl/>
        </w:rPr>
      </w:pPr>
      <w:r w:rsidRPr="00380BFB">
        <w:rPr>
          <w:sz w:val="32"/>
          <w:szCs w:val="32"/>
          <w:rtl/>
        </w:rPr>
        <w:t xml:space="preserve">نَظراً لشحّ المياه، وازدياد أعداد السكان، والتقدّم الصناعي، وزيادة الرفاهيّة في معظم أنحاء العالم فإنّ كميّات مياه الصرف الصحي زادت إلى حدٍّ كبير، لذلك كان لا بُدّ من </w:t>
      </w:r>
      <w:r w:rsidRPr="00C804D4">
        <w:rPr>
          <w:color w:val="FF0000"/>
          <w:sz w:val="32"/>
          <w:szCs w:val="32"/>
          <w:rtl/>
        </w:rPr>
        <w:t xml:space="preserve">البحث عن وسائل تهدف إلى مُعالجة المياه العادمة </w:t>
      </w:r>
      <w:r w:rsidRPr="00380BFB">
        <w:rPr>
          <w:sz w:val="32"/>
          <w:szCs w:val="32"/>
          <w:rtl/>
        </w:rPr>
        <w:t>لاستغلالها في أغراض الزراعة، والتبريد في المصانع.</w:t>
      </w:r>
    </w:p>
    <w:p w:rsidR="0078225F" w:rsidRDefault="0078225F" w:rsidP="0078225F">
      <w:pPr>
        <w:pStyle w:val="ListParagraph"/>
        <w:tabs>
          <w:tab w:val="left" w:pos="7545"/>
        </w:tabs>
        <w:bidi/>
        <w:spacing w:line="360" w:lineRule="auto"/>
        <w:jc w:val="both"/>
        <w:rPr>
          <w:sz w:val="32"/>
          <w:szCs w:val="32"/>
          <w:rtl/>
        </w:rPr>
      </w:pPr>
    </w:p>
    <w:p w:rsidR="009D1B34" w:rsidRDefault="009D1B34" w:rsidP="009D1B34">
      <w:pPr>
        <w:pStyle w:val="ListParagraph"/>
        <w:tabs>
          <w:tab w:val="left" w:pos="7545"/>
        </w:tabs>
        <w:bidi/>
        <w:spacing w:line="360" w:lineRule="auto"/>
        <w:jc w:val="both"/>
        <w:rPr>
          <w:sz w:val="32"/>
          <w:szCs w:val="32"/>
          <w:rtl/>
        </w:rPr>
      </w:pPr>
    </w:p>
    <w:p w:rsidR="009D1B34" w:rsidRDefault="009D1B34" w:rsidP="009D1B34">
      <w:pPr>
        <w:pStyle w:val="ListParagraph"/>
        <w:tabs>
          <w:tab w:val="left" w:pos="7545"/>
        </w:tabs>
        <w:bidi/>
        <w:spacing w:line="360" w:lineRule="auto"/>
        <w:jc w:val="both"/>
        <w:rPr>
          <w:sz w:val="32"/>
          <w:szCs w:val="32"/>
          <w:rtl/>
        </w:rPr>
      </w:pPr>
    </w:p>
    <w:p w:rsidR="009D1B34" w:rsidRDefault="009D1B34" w:rsidP="009D1B34">
      <w:pPr>
        <w:pStyle w:val="ListParagraph"/>
        <w:tabs>
          <w:tab w:val="left" w:pos="7545"/>
        </w:tabs>
        <w:bidi/>
        <w:spacing w:line="360" w:lineRule="auto"/>
        <w:jc w:val="both"/>
        <w:rPr>
          <w:sz w:val="32"/>
          <w:szCs w:val="32"/>
          <w:rtl/>
        </w:rPr>
      </w:pPr>
    </w:p>
    <w:p w:rsidR="009D1B34" w:rsidRDefault="009D1B34" w:rsidP="009D1B34">
      <w:pPr>
        <w:pStyle w:val="ListParagraph"/>
        <w:tabs>
          <w:tab w:val="left" w:pos="7545"/>
        </w:tabs>
        <w:bidi/>
        <w:spacing w:line="360" w:lineRule="auto"/>
        <w:jc w:val="both"/>
        <w:rPr>
          <w:sz w:val="32"/>
          <w:szCs w:val="32"/>
          <w:rtl/>
        </w:rPr>
      </w:pPr>
    </w:p>
    <w:p w:rsidR="009D1B34" w:rsidRDefault="009D1B34" w:rsidP="009D1B34">
      <w:pPr>
        <w:pStyle w:val="ListParagraph"/>
        <w:tabs>
          <w:tab w:val="left" w:pos="7545"/>
        </w:tabs>
        <w:bidi/>
        <w:spacing w:line="360" w:lineRule="auto"/>
        <w:jc w:val="both"/>
        <w:rPr>
          <w:sz w:val="32"/>
          <w:szCs w:val="32"/>
          <w:rtl/>
        </w:rPr>
      </w:pPr>
    </w:p>
    <w:p w:rsidR="009D1B34" w:rsidRDefault="009D1B34" w:rsidP="009D1B34">
      <w:pPr>
        <w:pStyle w:val="ListParagraph"/>
        <w:tabs>
          <w:tab w:val="left" w:pos="7545"/>
        </w:tabs>
        <w:bidi/>
        <w:spacing w:line="360" w:lineRule="auto"/>
        <w:jc w:val="both"/>
        <w:rPr>
          <w:sz w:val="32"/>
          <w:szCs w:val="32"/>
          <w:rtl/>
        </w:rPr>
      </w:pPr>
    </w:p>
    <w:p w:rsidR="009D1B34" w:rsidRDefault="009D1B34" w:rsidP="009D1B34">
      <w:pPr>
        <w:pStyle w:val="ListParagraph"/>
        <w:tabs>
          <w:tab w:val="left" w:pos="7545"/>
        </w:tabs>
        <w:bidi/>
        <w:spacing w:line="360" w:lineRule="auto"/>
        <w:jc w:val="both"/>
        <w:rPr>
          <w:sz w:val="32"/>
          <w:szCs w:val="32"/>
          <w:rtl/>
        </w:rPr>
      </w:pPr>
    </w:p>
    <w:p w:rsidR="009D1B34" w:rsidRDefault="009D1B34" w:rsidP="009D1B34">
      <w:pPr>
        <w:pStyle w:val="ListParagraph"/>
        <w:tabs>
          <w:tab w:val="left" w:pos="7545"/>
        </w:tabs>
        <w:bidi/>
        <w:spacing w:line="360" w:lineRule="auto"/>
        <w:jc w:val="both"/>
        <w:rPr>
          <w:sz w:val="32"/>
          <w:szCs w:val="32"/>
          <w:rtl/>
        </w:rPr>
      </w:pPr>
    </w:p>
    <w:p w:rsidR="009D1B34" w:rsidRPr="00391BEA" w:rsidRDefault="009D1B34" w:rsidP="00391BEA">
      <w:pPr>
        <w:tabs>
          <w:tab w:val="left" w:pos="7545"/>
        </w:tabs>
        <w:bidi/>
        <w:spacing w:line="360" w:lineRule="auto"/>
        <w:jc w:val="both"/>
        <w:rPr>
          <w:sz w:val="32"/>
          <w:szCs w:val="32"/>
          <w:rtl/>
        </w:rPr>
      </w:pPr>
    </w:p>
    <w:p w:rsidR="009D1B34" w:rsidRDefault="009D1B34" w:rsidP="009D1B34">
      <w:pPr>
        <w:pStyle w:val="ListParagraph"/>
        <w:tabs>
          <w:tab w:val="left" w:pos="7545"/>
        </w:tabs>
        <w:bidi/>
        <w:spacing w:line="360" w:lineRule="auto"/>
        <w:jc w:val="both"/>
        <w:rPr>
          <w:sz w:val="32"/>
          <w:szCs w:val="32"/>
          <w:rtl/>
        </w:rPr>
      </w:pPr>
    </w:p>
    <w:p w:rsidR="0078225F" w:rsidRPr="002A2293" w:rsidRDefault="0078225F" w:rsidP="00197BC7">
      <w:pPr>
        <w:pStyle w:val="ListParagraph"/>
        <w:tabs>
          <w:tab w:val="left" w:pos="7545"/>
        </w:tabs>
        <w:bidi/>
        <w:spacing w:line="360" w:lineRule="auto"/>
        <w:jc w:val="center"/>
        <w:rPr>
          <w:sz w:val="36"/>
          <w:szCs w:val="36"/>
        </w:rPr>
      </w:pPr>
      <w:r w:rsidRPr="002A2293">
        <w:rPr>
          <w:rFonts w:hint="cs"/>
          <w:sz w:val="36"/>
          <w:szCs w:val="36"/>
          <w:rtl/>
        </w:rPr>
        <w:t>معالجة ميا</w:t>
      </w:r>
      <w:r w:rsidR="00197BC7" w:rsidRPr="002A2293">
        <w:rPr>
          <w:rFonts w:hint="cs"/>
          <w:sz w:val="36"/>
          <w:szCs w:val="36"/>
          <w:rtl/>
        </w:rPr>
        <w:t>ه</w:t>
      </w:r>
      <w:r w:rsidRPr="002A2293">
        <w:rPr>
          <w:rFonts w:hint="cs"/>
          <w:sz w:val="36"/>
          <w:szCs w:val="36"/>
          <w:rtl/>
        </w:rPr>
        <w:t xml:space="preserve"> المجاري   </w:t>
      </w:r>
      <w:r w:rsidR="00197BC7" w:rsidRPr="002A2293">
        <w:rPr>
          <w:sz w:val="36"/>
          <w:szCs w:val="36"/>
        </w:rPr>
        <w:t>Sewage treatment</w:t>
      </w:r>
    </w:p>
    <w:p w:rsidR="006511FA" w:rsidRDefault="002A2293" w:rsidP="002A2293">
      <w:pPr>
        <w:pStyle w:val="ListParagraph"/>
        <w:tabs>
          <w:tab w:val="left" w:pos="7545"/>
        </w:tabs>
        <w:bidi/>
        <w:spacing w:line="360" w:lineRule="auto"/>
        <w:jc w:val="center"/>
        <w:rPr>
          <w:sz w:val="36"/>
          <w:szCs w:val="36"/>
          <w:rtl/>
        </w:rPr>
      </w:pPr>
      <w:r w:rsidRPr="002A2293">
        <w:rPr>
          <w:rFonts w:hint="cs"/>
          <w:sz w:val="36"/>
          <w:szCs w:val="36"/>
          <w:rtl/>
        </w:rPr>
        <w:t xml:space="preserve">خطوات المعالجة </w:t>
      </w:r>
      <w:r w:rsidRPr="002A2293">
        <w:rPr>
          <w:sz w:val="36"/>
          <w:szCs w:val="36"/>
        </w:rPr>
        <w:t>Treatment processes</w:t>
      </w:r>
    </w:p>
    <w:p w:rsidR="00821D47" w:rsidRDefault="00821D47" w:rsidP="00B51514">
      <w:pPr>
        <w:tabs>
          <w:tab w:val="left" w:pos="7545"/>
        </w:tabs>
        <w:bidi/>
        <w:spacing w:line="360" w:lineRule="auto"/>
        <w:rPr>
          <w:sz w:val="36"/>
          <w:szCs w:val="36"/>
          <w:rtl/>
        </w:rPr>
      </w:pPr>
      <w:r>
        <w:rPr>
          <w:rFonts w:hint="cs"/>
          <w:sz w:val="36"/>
          <w:szCs w:val="36"/>
          <w:rtl/>
        </w:rPr>
        <w:t xml:space="preserve">تتم معالجة مياه الصرف الصحي عادة عن طريق تجميع </w:t>
      </w:r>
      <w:r w:rsidR="00291AD7">
        <w:rPr>
          <w:rFonts w:hint="cs"/>
          <w:sz w:val="36"/>
          <w:szCs w:val="36"/>
          <w:rtl/>
        </w:rPr>
        <w:t xml:space="preserve">هذه المياه في اماكن خاصة ومنفصلة تسمى </w:t>
      </w:r>
      <w:r w:rsidR="00291AD7" w:rsidRPr="00291AD7">
        <w:rPr>
          <w:rFonts w:hint="cs"/>
          <w:sz w:val="36"/>
          <w:szCs w:val="36"/>
          <w:u w:val="single"/>
          <w:rtl/>
        </w:rPr>
        <w:t>وحدات المعالجة</w:t>
      </w:r>
      <w:r w:rsidR="00291AD7">
        <w:rPr>
          <w:rFonts w:hint="cs"/>
          <w:sz w:val="36"/>
          <w:szCs w:val="36"/>
          <w:rtl/>
        </w:rPr>
        <w:t xml:space="preserve"> ,في حالة </w:t>
      </w:r>
      <w:r w:rsidR="002C4FD8">
        <w:rPr>
          <w:rFonts w:hint="cs"/>
          <w:sz w:val="36"/>
          <w:szCs w:val="36"/>
          <w:rtl/>
        </w:rPr>
        <w:t>الكميات الكبيرة للمياه فان معالجتها تتم في نظم جريان مفتوحة بدلا من الاماكن</w:t>
      </w:r>
      <w:r w:rsidR="00E1364F">
        <w:rPr>
          <w:rFonts w:hint="cs"/>
          <w:sz w:val="36"/>
          <w:szCs w:val="36"/>
          <w:rtl/>
        </w:rPr>
        <w:t xml:space="preserve"> المحددة و</w:t>
      </w:r>
      <w:r w:rsidR="002C4FD8">
        <w:rPr>
          <w:rFonts w:hint="cs"/>
          <w:sz w:val="36"/>
          <w:szCs w:val="36"/>
          <w:rtl/>
        </w:rPr>
        <w:t xml:space="preserve"> المغلقة</w:t>
      </w:r>
      <w:r w:rsidR="00E1364F">
        <w:rPr>
          <w:rFonts w:hint="cs"/>
          <w:sz w:val="36"/>
          <w:szCs w:val="36"/>
          <w:rtl/>
        </w:rPr>
        <w:t>,</w:t>
      </w:r>
      <w:r w:rsidR="00F97DA4">
        <w:rPr>
          <w:rFonts w:hint="cs"/>
          <w:sz w:val="36"/>
          <w:szCs w:val="36"/>
          <w:rtl/>
        </w:rPr>
        <w:t xml:space="preserve"> </w:t>
      </w:r>
      <w:r w:rsidR="00E1364F">
        <w:rPr>
          <w:rFonts w:hint="cs"/>
          <w:sz w:val="36"/>
          <w:szCs w:val="36"/>
          <w:rtl/>
        </w:rPr>
        <w:t xml:space="preserve">يمكن تصنيف عمليات المعالجة حسب الطريقة المستخدمة </w:t>
      </w:r>
      <w:r w:rsidR="007B7430">
        <w:rPr>
          <w:rFonts w:hint="cs"/>
          <w:sz w:val="36"/>
          <w:szCs w:val="36"/>
          <w:rtl/>
        </w:rPr>
        <w:t>على سبيل المثال فيزيائية,</w:t>
      </w:r>
      <w:r w:rsidR="00F97DA4">
        <w:rPr>
          <w:rFonts w:hint="cs"/>
          <w:sz w:val="36"/>
          <w:szCs w:val="36"/>
          <w:rtl/>
        </w:rPr>
        <w:t xml:space="preserve"> </w:t>
      </w:r>
      <w:r w:rsidR="007B7430">
        <w:rPr>
          <w:rFonts w:hint="cs"/>
          <w:sz w:val="36"/>
          <w:szCs w:val="36"/>
          <w:rtl/>
        </w:rPr>
        <w:t xml:space="preserve">كيميائية او </w:t>
      </w:r>
      <w:r w:rsidR="00F97DA4">
        <w:rPr>
          <w:rFonts w:hint="cs"/>
          <w:sz w:val="36"/>
          <w:szCs w:val="36"/>
          <w:rtl/>
        </w:rPr>
        <w:t>حيوية</w:t>
      </w:r>
      <w:r w:rsidR="007B7430">
        <w:rPr>
          <w:rFonts w:hint="cs"/>
          <w:sz w:val="36"/>
          <w:szCs w:val="36"/>
          <w:rtl/>
        </w:rPr>
        <w:t xml:space="preserve"> </w:t>
      </w:r>
      <w:r w:rsidR="00F97DA4">
        <w:rPr>
          <w:rFonts w:hint="cs"/>
          <w:sz w:val="36"/>
          <w:szCs w:val="36"/>
          <w:rtl/>
        </w:rPr>
        <w:t>وبالإمكان</w:t>
      </w:r>
      <w:r w:rsidR="007B7430">
        <w:rPr>
          <w:rFonts w:hint="cs"/>
          <w:sz w:val="36"/>
          <w:szCs w:val="36"/>
          <w:rtl/>
        </w:rPr>
        <w:t xml:space="preserve"> ان تتم </w:t>
      </w:r>
      <w:r w:rsidR="00F97DA4">
        <w:rPr>
          <w:rFonts w:hint="cs"/>
          <w:sz w:val="36"/>
          <w:szCs w:val="36"/>
          <w:rtl/>
        </w:rPr>
        <w:t>المعالجة</w:t>
      </w:r>
      <w:r w:rsidR="007B7430">
        <w:rPr>
          <w:rFonts w:hint="cs"/>
          <w:sz w:val="36"/>
          <w:szCs w:val="36"/>
          <w:rtl/>
        </w:rPr>
        <w:t xml:space="preserve"> عن طريق كل هذه</w:t>
      </w:r>
      <w:r w:rsidR="00F97DA4">
        <w:rPr>
          <w:rFonts w:hint="cs"/>
          <w:sz w:val="36"/>
          <w:szCs w:val="36"/>
          <w:rtl/>
        </w:rPr>
        <w:t xml:space="preserve"> العمليات مجتمعه.</w:t>
      </w:r>
    </w:p>
    <w:p w:rsidR="00B51514" w:rsidRDefault="00B51514" w:rsidP="00821D47">
      <w:pPr>
        <w:tabs>
          <w:tab w:val="left" w:pos="7545"/>
        </w:tabs>
        <w:bidi/>
        <w:spacing w:line="360" w:lineRule="auto"/>
        <w:rPr>
          <w:sz w:val="36"/>
          <w:szCs w:val="36"/>
          <w:rtl/>
        </w:rPr>
      </w:pPr>
      <w:r w:rsidRPr="00B51514">
        <w:rPr>
          <w:rFonts w:hint="cs"/>
          <w:sz w:val="36"/>
          <w:szCs w:val="36"/>
          <w:rtl/>
        </w:rPr>
        <w:t>الطرق الفيزيائية لمعالجة مياه الصرف الصحي</w:t>
      </w:r>
      <w:r w:rsidR="00F97DA4">
        <w:rPr>
          <w:rFonts w:hint="cs"/>
          <w:sz w:val="36"/>
          <w:szCs w:val="36"/>
          <w:rtl/>
        </w:rPr>
        <w:t>:</w:t>
      </w:r>
    </w:p>
    <w:p w:rsidR="00F97DA4" w:rsidRDefault="00070567" w:rsidP="00F97DA4">
      <w:pPr>
        <w:tabs>
          <w:tab w:val="left" w:pos="7545"/>
        </w:tabs>
        <w:bidi/>
        <w:spacing w:line="360" w:lineRule="auto"/>
        <w:rPr>
          <w:sz w:val="36"/>
          <w:szCs w:val="36"/>
          <w:rtl/>
        </w:rPr>
      </w:pPr>
      <w:r>
        <w:rPr>
          <w:rFonts w:hint="cs"/>
          <w:sz w:val="36"/>
          <w:szCs w:val="36"/>
          <w:rtl/>
        </w:rPr>
        <w:t>تشمل الترسيب ,الطفو,</w:t>
      </w:r>
      <w:r w:rsidR="0041388B">
        <w:rPr>
          <w:rFonts w:hint="cs"/>
          <w:sz w:val="36"/>
          <w:szCs w:val="36"/>
          <w:rtl/>
        </w:rPr>
        <w:t xml:space="preserve"> </w:t>
      </w:r>
      <w:r>
        <w:rPr>
          <w:rFonts w:hint="cs"/>
          <w:sz w:val="36"/>
          <w:szCs w:val="36"/>
          <w:rtl/>
        </w:rPr>
        <w:t xml:space="preserve">الادمصاص </w:t>
      </w:r>
      <w:r w:rsidR="0041388B">
        <w:rPr>
          <w:rFonts w:hint="cs"/>
          <w:sz w:val="36"/>
          <w:szCs w:val="36"/>
          <w:rtl/>
        </w:rPr>
        <w:t>بالإضافة</w:t>
      </w:r>
      <w:r>
        <w:rPr>
          <w:rFonts w:hint="cs"/>
          <w:sz w:val="36"/>
          <w:szCs w:val="36"/>
          <w:rtl/>
        </w:rPr>
        <w:t xml:space="preserve"> الى الحواجز مثل الصخور والماسحات والمرشحات </w:t>
      </w:r>
      <w:r w:rsidR="00CA306D">
        <w:rPr>
          <w:rFonts w:hint="cs"/>
          <w:sz w:val="36"/>
          <w:szCs w:val="36"/>
          <w:rtl/>
        </w:rPr>
        <w:t>والاغشية ,وهي تشمل كل الطرق التي لا</w:t>
      </w:r>
      <w:r w:rsidR="0041388B">
        <w:rPr>
          <w:rFonts w:hint="cs"/>
          <w:sz w:val="36"/>
          <w:szCs w:val="36"/>
          <w:rtl/>
        </w:rPr>
        <w:t xml:space="preserve"> </w:t>
      </w:r>
      <w:r w:rsidR="00CA306D">
        <w:rPr>
          <w:rFonts w:hint="cs"/>
          <w:sz w:val="36"/>
          <w:szCs w:val="36"/>
          <w:rtl/>
        </w:rPr>
        <w:t xml:space="preserve">تستخدم </w:t>
      </w:r>
      <w:r w:rsidR="0041388B">
        <w:rPr>
          <w:rFonts w:hint="cs"/>
          <w:sz w:val="36"/>
          <w:szCs w:val="36"/>
          <w:rtl/>
        </w:rPr>
        <w:t>فيها مواد كيميائية او تسبب في تغيرات حيوية لمياه الصرف الصحي.</w:t>
      </w:r>
    </w:p>
    <w:p w:rsidR="0048732B" w:rsidRPr="007D213C" w:rsidRDefault="0048732B" w:rsidP="007D213C">
      <w:pPr>
        <w:pStyle w:val="ListParagraph"/>
        <w:numPr>
          <w:ilvl w:val="0"/>
          <w:numId w:val="4"/>
        </w:numPr>
        <w:tabs>
          <w:tab w:val="left" w:pos="7545"/>
        </w:tabs>
        <w:bidi/>
        <w:spacing w:line="360" w:lineRule="auto"/>
        <w:rPr>
          <w:sz w:val="36"/>
          <w:szCs w:val="36"/>
          <w:rtl/>
        </w:rPr>
      </w:pPr>
      <w:r w:rsidRPr="007D213C">
        <w:rPr>
          <w:rFonts w:hint="cs"/>
          <w:sz w:val="36"/>
          <w:szCs w:val="36"/>
          <w:rtl/>
        </w:rPr>
        <w:t xml:space="preserve">المسح(حجز وازالة الاجسام </w:t>
      </w:r>
      <w:r w:rsidR="00EB6F68" w:rsidRPr="007D213C">
        <w:rPr>
          <w:rFonts w:hint="cs"/>
          <w:sz w:val="36"/>
          <w:szCs w:val="36"/>
          <w:rtl/>
        </w:rPr>
        <w:t>الكبيرة</w:t>
      </w:r>
      <w:r w:rsidRPr="007D213C">
        <w:rPr>
          <w:rFonts w:hint="cs"/>
          <w:sz w:val="36"/>
          <w:szCs w:val="36"/>
          <w:rtl/>
        </w:rPr>
        <w:t>)</w:t>
      </w:r>
      <w:r w:rsidR="00EB6F68" w:rsidRPr="007D213C">
        <w:rPr>
          <w:rFonts w:hint="cs"/>
          <w:sz w:val="36"/>
          <w:szCs w:val="36"/>
          <w:rtl/>
        </w:rPr>
        <w:t>.</w:t>
      </w:r>
    </w:p>
    <w:p w:rsidR="00EB6F68" w:rsidRPr="007D213C" w:rsidRDefault="00EB6F68" w:rsidP="007D213C">
      <w:pPr>
        <w:pStyle w:val="ListParagraph"/>
        <w:numPr>
          <w:ilvl w:val="0"/>
          <w:numId w:val="4"/>
        </w:numPr>
        <w:tabs>
          <w:tab w:val="left" w:pos="7545"/>
        </w:tabs>
        <w:bidi/>
        <w:spacing w:line="360" w:lineRule="auto"/>
        <w:rPr>
          <w:sz w:val="36"/>
          <w:szCs w:val="36"/>
          <w:rtl/>
        </w:rPr>
      </w:pPr>
      <w:r w:rsidRPr="007D213C">
        <w:rPr>
          <w:rFonts w:hint="cs"/>
          <w:sz w:val="36"/>
          <w:szCs w:val="36"/>
          <w:rtl/>
        </w:rPr>
        <w:t xml:space="preserve">الترسيب(يتم ارساء المواد الصلبة </w:t>
      </w:r>
      <w:r w:rsidR="00D631BB" w:rsidRPr="007D213C">
        <w:rPr>
          <w:rFonts w:hint="cs"/>
          <w:sz w:val="36"/>
          <w:szCs w:val="36"/>
          <w:rtl/>
        </w:rPr>
        <w:t>في القاع تحت تأثير الجاذبية الارضية, تعتبر من الطرق الشائعة).</w:t>
      </w:r>
    </w:p>
    <w:p w:rsidR="00D631BB" w:rsidRPr="007D213C" w:rsidRDefault="00D631BB" w:rsidP="007D213C">
      <w:pPr>
        <w:pStyle w:val="ListParagraph"/>
        <w:numPr>
          <w:ilvl w:val="0"/>
          <w:numId w:val="4"/>
        </w:numPr>
        <w:tabs>
          <w:tab w:val="left" w:pos="7545"/>
        </w:tabs>
        <w:bidi/>
        <w:spacing w:line="360" w:lineRule="auto"/>
        <w:rPr>
          <w:sz w:val="36"/>
          <w:szCs w:val="36"/>
          <w:rtl/>
        </w:rPr>
      </w:pPr>
      <w:r w:rsidRPr="007D213C">
        <w:rPr>
          <w:rFonts w:hint="cs"/>
          <w:sz w:val="36"/>
          <w:szCs w:val="36"/>
          <w:rtl/>
        </w:rPr>
        <w:t>التهوية والترشيح (</w:t>
      </w:r>
      <w:r w:rsidR="00791B5F" w:rsidRPr="007D213C">
        <w:rPr>
          <w:rFonts w:hint="cs"/>
          <w:sz w:val="36"/>
          <w:szCs w:val="36"/>
          <w:rtl/>
        </w:rPr>
        <w:t xml:space="preserve">يضخ تيار هوائي في مخلفات المياه لزيادة نسبة الاكسجين ولتقليب الجزيئات تمهيدا لمرورها من خلال المرشحات </w:t>
      </w:r>
      <w:r w:rsidR="005D0FBA" w:rsidRPr="007D213C">
        <w:rPr>
          <w:rFonts w:hint="cs"/>
          <w:sz w:val="36"/>
          <w:szCs w:val="36"/>
          <w:rtl/>
        </w:rPr>
        <w:t>التي غالبا ما تكون مرشحات رملية).</w:t>
      </w:r>
    </w:p>
    <w:p w:rsidR="00EB6F68" w:rsidRPr="007D213C" w:rsidRDefault="005D0FBA" w:rsidP="007D213C">
      <w:pPr>
        <w:pStyle w:val="ListParagraph"/>
        <w:numPr>
          <w:ilvl w:val="0"/>
          <w:numId w:val="4"/>
        </w:numPr>
        <w:tabs>
          <w:tab w:val="left" w:pos="7545"/>
        </w:tabs>
        <w:bidi/>
        <w:spacing w:line="360" w:lineRule="auto"/>
        <w:rPr>
          <w:sz w:val="36"/>
          <w:szCs w:val="36"/>
          <w:rtl/>
        </w:rPr>
      </w:pPr>
      <w:r w:rsidRPr="007D213C">
        <w:rPr>
          <w:rFonts w:hint="cs"/>
          <w:sz w:val="36"/>
          <w:szCs w:val="36"/>
          <w:rtl/>
        </w:rPr>
        <w:t>التسوية او التمهيد (</w:t>
      </w:r>
      <w:r w:rsidR="007D213C" w:rsidRPr="007D213C">
        <w:rPr>
          <w:rFonts w:hint="cs"/>
          <w:sz w:val="36"/>
          <w:szCs w:val="36"/>
          <w:rtl/>
        </w:rPr>
        <w:t>تسوية المخلفات لتكون بمستوى واحد لا يعيق عملية المعالجة).</w:t>
      </w:r>
    </w:p>
    <w:p w:rsidR="00B51514" w:rsidRDefault="00B51514" w:rsidP="003D5C59">
      <w:pPr>
        <w:tabs>
          <w:tab w:val="left" w:pos="7545"/>
        </w:tabs>
        <w:bidi/>
        <w:spacing w:line="360" w:lineRule="auto"/>
        <w:rPr>
          <w:sz w:val="36"/>
          <w:szCs w:val="36"/>
          <w:rtl/>
        </w:rPr>
      </w:pPr>
      <w:r w:rsidRPr="0048732B">
        <w:rPr>
          <w:rFonts w:hint="cs"/>
          <w:sz w:val="36"/>
          <w:szCs w:val="36"/>
          <w:rtl/>
        </w:rPr>
        <w:lastRenderedPageBreak/>
        <w:t>الطرق ال</w:t>
      </w:r>
      <w:r w:rsidR="003D5C59">
        <w:rPr>
          <w:rFonts w:hint="cs"/>
          <w:sz w:val="36"/>
          <w:szCs w:val="36"/>
          <w:rtl/>
        </w:rPr>
        <w:t>كيميائية</w:t>
      </w:r>
      <w:r w:rsidRPr="0048732B">
        <w:rPr>
          <w:rFonts w:hint="cs"/>
          <w:sz w:val="36"/>
          <w:szCs w:val="36"/>
          <w:rtl/>
        </w:rPr>
        <w:t xml:space="preserve"> لمعالجة مياه الصرف الصحي</w:t>
      </w:r>
      <w:r w:rsidR="0048732B">
        <w:rPr>
          <w:rFonts w:hint="cs"/>
          <w:sz w:val="36"/>
          <w:szCs w:val="36"/>
          <w:rtl/>
        </w:rPr>
        <w:t>:</w:t>
      </w:r>
    </w:p>
    <w:p w:rsidR="003D5C59" w:rsidRDefault="003D5C59" w:rsidP="004812B5">
      <w:pPr>
        <w:tabs>
          <w:tab w:val="left" w:pos="7545"/>
        </w:tabs>
        <w:bidi/>
        <w:spacing w:line="360" w:lineRule="auto"/>
        <w:jc w:val="both"/>
        <w:rPr>
          <w:sz w:val="36"/>
          <w:szCs w:val="36"/>
          <w:rtl/>
        </w:rPr>
      </w:pPr>
      <w:r>
        <w:rPr>
          <w:rFonts w:hint="cs"/>
          <w:sz w:val="36"/>
          <w:szCs w:val="36"/>
          <w:rtl/>
        </w:rPr>
        <w:t>يتم استخدام مواد كيميائية بغرض اساسي هو الاسراع من عمليات التعقيم والتطهير</w:t>
      </w:r>
      <w:r w:rsidR="00B4681A">
        <w:rPr>
          <w:rFonts w:hint="cs"/>
          <w:sz w:val="36"/>
          <w:szCs w:val="36"/>
          <w:rtl/>
        </w:rPr>
        <w:t xml:space="preserve">, وهذه العمليات تتم جمبا الى جمب مع الطرق الفيزيائية والحيوية من اجل تحقيق المعايير المطلوبة </w:t>
      </w:r>
      <w:r w:rsidR="00F4238E">
        <w:rPr>
          <w:rFonts w:hint="cs"/>
          <w:sz w:val="36"/>
          <w:szCs w:val="36"/>
          <w:rtl/>
        </w:rPr>
        <w:t>وتسمى عمليات الوحدة الكيميائية مثل التخثر, الترسيب الكيميائي ,الاكسدة الكيميائية, الاكسدة المتطورة</w:t>
      </w:r>
      <w:r w:rsidR="004812B5">
        <w:rPr>
          <w:rFonts w:hint="cs"/>
          <w:sz w:val="36"/>
          <w:szCs w:val="36"/>
          <w:rtl/>
        </w:rPr>
        <w:t>, التبادل الايوني, التعادل الكيميائي والاستقرار الكيميائي.</w:t>
      </w:r>
    </w:p>
    <w:p w:rsidR="004812B5" w:rsidRPr="0030061C" w:rsidRDefault="00A30759" w:rsidP="0030061C">
      <w:pPr>
        <w:pStyle w:val="ListParagraph"/>
        <w:numPr>
          <w:ilvl w:val="0"/>
          <w:numId w:val="5"/>
        </w:numPr>
        <w:tabs>
          <w:tab w:val="left" w:pos="7545"/>
        </w:tabs>
        <w:bidi/>
        <w:spacing w:line="360" w:lineRule="auto"/>
        <w:jc w:val="both"/>
        <w:rPr>
          <w:sz w:val="36"/>
          <w:szCs w:val="36"/>
          <w:rtl/>
        </w:rPr>
      </w:pPr>
      <w:r w:rsidRPr="0030061C">
        <w:rPr>
          <w:rFonts w:hint="cs"/>
          <w:sz w:val="36"/>
          <w:szCs w:val="36"/>
          <w:rtl/>
        </w:rPr>
        <w:t xml:space="preserve">الترسيب الكيميائي (تعتبر الطريق الشائعة للتخلص من العناصر الذائبة من مياه الصرف الصحي </w:t>
      </w:r>
      <w:r w:rsidR="00FC4CD0" w:rsidRPr="0030061C">
        <w:rPr>
          <w:rFonts w:hint="cs"/>
          <w:sz w:val="36"/>
          <w:szCs w:val="36"/>
          <w:rtl/>
        </w:rPr>
        <w:t xml:space="preserve">الحاوية على المعادن السامة, وذلك </w:t>
      </w:r>
      <w:r w:rsidR="00C77F48" w:rsidRPr="0030061C">
        <w:rPr>
          <w:rFonts w:hint="cs"/>
          <w:sz w:val="36"/>
          <w:szCs w:val="36"/>
          <w:rtl/>
        </w:rPr>
        <w:t>بإضافة</w:t>
      </w:r>
      <w:r w:rsidR="00FC4CD0" w:rsidRPr="0030061C">
        <w:rPr>
          <w:rFonts w:hint="cs"/>
          <w:sz w:val="36"/>
          <w:szCs w:val="36"/>
          <w:rtl/>
        </w:rPr>
        <w:t xml:space="preserve"> بعض </w:t>
      </w:r>
      <w:r w:rsidR="00335047" w:rsidRPr="0030061C">
        <w:rPr>
          <w:rFonts w:hint="cs"/>
          <w:sz w:val="36"/>
          <w:szCs w:val="36"/>
          <w:rtl/>
        </w:rPr>
        <w:t>ا</w:t>
      </w:r>
      <w:r w:rsidR="00FC4CD0" w:rsidRPr="0030061C">
        <w:rPr>
          <w:rFonts w:hint="cs"/>
          <w:sz w:val="36"/>
          <w:szCs w:val="36"/>
          <w:rtl/>
        </w:rPr>
        <w:t xml:space="preserve">لمواد الكيميائية </w:t>
      </w:r>
      <w:r w:rsidR="00335047" w:rsidRPr="0030061C">
        <w:rPr>
          <w:rFonts w:hint="cs"/>
          <w:sz w:val="36"/>
          <w:szCs w:val="36"/>
          <w:rtl/>
        </w:rPr>
        <w:t>حتى تتمكن من تحويل العناصر الذائبة و</w:t>
      </w:r>
      <w:r w:rsidR="00C77F48" w:rsidRPr="0030061C">
        <w:rPr>
          <w:rFonts w:hint="cs"/>
          <w:sz w:val="36"/>
          <w:szCs w:val="36"/>
          <w:rtl/>
        </w:rPr>
        <w:t xml:space="preserve">المعادن </w:t>
      </w:r>
      <w:r w:rsidR="00335047" w:rsidRPr="0030061C">
        <w:rPr>
          <w:rFonts w:hint="cs"/>
          <w:sz w:val="36"/>
          <w:szCs w:val="36"/>
          <w:rtl/>
        </w:rPr>
        <w:t>الى</w:t>
      </w:r>
      <w:r w:rsidR="00C77F48" w:rsidRPr="0030061C">
        <w:rPr>
          <w:rFonts w:hint="cs"/>
          <w:sz w:val="36"/>
          <w:szCs w:val="36"/>
          <w:rtl/>
        </w:rPr>
        <w:t xml:space="preserve"> دقائق صلبة والتي يتم ازالتها بالترشيح</w:t>
      </w:r>
      <w:r w:rsidR="001B6630" w:rsidRPr="0030061C">
        <w:rPr>
          <w:rFonts w:hint="cs"/>
          <w:sz w:val="36"/>
          <w:szCs w:val="36"/>
          <w:rtl/>
        </w:rPr>
        <w:t>).</w:t>
      </w:r>
    </w:p>
    <w:p w:rsidR="001B6630" w:rsidRPr="0030061C" w:rsidRDefault="001B6630" w:rsidP="0030061C">
      <w:pPr>
        <w:pStyle w:val="ListParagraph"/>
        <w:numPr>
          <w:ilvl w:val="0"/>
          <w:numId w:val="5"/>
        </w:numPr>
        <w:tabs>
          <w:tab w:val="left" w:pos="7545"/>
        </w:tabs>
        <w:bidi/>
        <w:spacing w:line="360" w:lineRule="auto"/>
        <w:jc w:val="both"/>
        <w:rPr>
          <w:sz w:val="36"/>
          <w:szCs w:val="36"/>
          <w:rtl/>
        </w:rPr>
      </w:pPr>
      <w:r w:rsidRPr="0030061C">
        <w:rPr>
          <w:rFonts w:hint="cs"/>
          <w:sz w:val="36"/>
          <w:szCs w:val="36"/>
          <w:rtl/>
        </w:rPr>
        <w:t>التخمر الكيميائي (</w:t>
      </w:r>
      <w:r w:rsidR="0027295B" w:rsidRPr="0030061C">
        <w:rPr>
          <w:rFonts w:hint="cs"/>
          <w:sz w:val="36"/>
          <w:szCs w:val="36"/>
          <w:rtl/>
        </w:rPr>
        <w:t>لإزالة</w:t>
      </w:r>
      <w:r w:rsidRPr="0030061C">
        <w:rPr>
          <w:rFonts w:hint="cs"/>
          <w:sz w:val="36"/>
          <w:szCs w:val="36"/>
          <w:rtl/>
        </w:rPr>
        <w:t xml:space="preserve"> الدقائق الصلبة المتناهية بالصغر </w:t>
      </w:r>
      <w:r w:rsidR="00890CDD" w:rsidRPr="0030061C">
        <w:rPr>
          <w:rFonts w:hint="cs"/>
          <w:sz w:val="36"/>
          <w:szCs w:val="36"/>
          <w:rtl/>
        </w:rPr>
        <w:t>غالبا ما</w:t>
      </w:r>
      <w:r w:rsidR="0027295B" w:rsidRPr="0030061C">
        <w:rPr>
          <w:rFonts w:hint="cs"/>
          <w:sz w:val="36"/>
          <w:szCs w:val="36"/>
          <w:rtl/>
        </w:rPr>
        <w:t xml:space="preserve"> </w:t>
      </w:r>
      <w:r w:rsidR="00890CDD" w:rsidRPr="0030061C">
        <w:rPr>
          <w:rFonts w:hint="cs"/>
          <w:sz w:val="36"/>
          <w:szCs w:val="36"/>
          <w:rtl/>
        </w:rPr>
        <w:t xml:space="preserve">تكون معلقة وذات شحنات سالبة غير قابله للتجمع, حيث يتم اضافة مادة ذات شحنات موجبة </w:t>
      </w:r>
      <w:r w:rsidR="0027295B" w:rsidRPr="0030061C">
        <w:rPr>
          <w:rFonts w:hint="cs"/>
          <w:sz w:val="36"/>
          <w:szCs w:val="36"/>
          <w:rtl/>
        </w:rPr>
        <w:t>ويتسبب في تجميعها ثم يتم جمعها والتخلص منها).</w:t>
      </w:r>
    </w:p>
    <w:p w:rsidR="00DE020F" w:rsidRPr="0030061C" w:rsidRDefault="00DE020F" w:rsidP="0030061C">
      <w:pPr>
        <w:pStyle w:val="ListParagraph"/>
        <w:numPr>
          <w:ilvl w:val="0"/>
          <w:numId w:val="5"/>
        </w:numPr>
        <w:tabs>
          <w:tab w:val="left" w:pos="7545"/>
        </w:tabs>
        <w:bidi/>
        <w:spacing w:line="360" w:lineRule="auto"/>
        <w:jc w:val="both"/>
        <w:rPr>
          <w:sz w:val="36"/>
          <w:szCs w:val="36"/>
          <w:rtl/>
        </w:rPr>
      </w:pPr>
      <w:r w:rsidRPr="0030061C">
        <w:rPr>
          <w:rFonts w:hint="cs"/>
          <w:sz w:val="36"/>
          <w:szCs w:val="36"/>
          <w:rtl/>
        </w:rPr>
        <w:t>الاكسدة الكيميائية و الاكسدة المتطورة (يتم اضافة ماده مؤكسدة</w:t>
      </w:r>
      <w:r w:rsidR="00557D26" w:rsidRPr="0030061C">
        <w:rPr>
          <w:rFonts w:hint="cs"/>
          <w:sz w:val="36"/>
          <w:szCs w:val="36"/>
          <w:rtl/>
        </w:rPr>
        <w:t xml:space="preserve"> حيث تقوم بأكسدة الملوثات والتي يحدث تحور في تركيبها. مثل اضاف الكلور</w:t>
      </w:r>
      <w:r w:rsidR="00F96EB1" w:rsidRPr="0030061C">
        <w:rPr>
          <w:rFonts w:hint="cs"/>
          <w:sz w:val="36"/>
          <w:szCs w:val="36"/>
          <w:rtl/>
        </w:rPr>
        <w:t>. اما بالنسبة للأكسدة المتطورة</w:t>
      </w:r>
      <w:r w:rsidR="00972B2C" w:rsidRPr="0030061C">
        <w:rPr>
          <w:rFonts w:hint="cs"/>
          <w:sz w:val="36"/>
          <w:szCs w:val="36"/>
          <w:rtl/>
        </w:rPr>
        <w:t xml:space="preserve"> تتم خلالها نزع و </w:t>
      </w:r>
      <w:r w:rsidR="00F96EB1" w:rsidRPr="0030061C">
        <w:rPr>
          <w:rFonts w:hint="cs"/>
          <w:sz w:val="36"/>
          <w:szCs w:val="36"/>
          <w:rtl/>
        </w:rPr>
        <w:t>التخلص من أي مركبات عضوية</w:t>
      </w:r>
      <w:r w:rsidR="00972B2C" w:rsidRPr="0030061C">
        <w:rPr>
          <w:rFonts w:hint="cs"/>
          <w:sz w:val="36"/>
          <w:szCs w:val="36"/>
          <w:rtl/>
        </w:rPr>
        <w:t xml:space="preserve"> قد تنتج بصورة جانبية اثناء الاكسدة</w:t>
      </w:r>
      <w:r w:rsidR="00CB3253" w:rsidRPr="0030061C">
        <w:rPr>
          <w:rFonts w:hint="cs"/>
          <w:sz w:val="36"/>
          <w:szCs w:val="36"/>
          <w:rtl/>
        </w:rPr>
        <w:t>.</w:t>
      </w:r>
    </w:p>
    <w:p w:rsidR="00CB3253" w:rsidRPr="0030061C" w:rsidRDefault="00CB3253" w:rsidP="0030061C">
      <w:pPr>
        <w:pStyle w:val="ListParagraph"/>
        <w:numPr>
          <w:ilvl w:val="0"/>
          <w:numId w:val="5"/>
        </w:numPr>
        <w:tabs>
          <w:tab w:val="left" w:pos="7545"/>
        </w:tabs>
        <w:bidi/>
        <w:spacing w:line="360" w:lineRule="auto"/>
        <w:jc w:val="both"/>
        <w:rPr>
          <w:sz w:val="36"/>
          <w:szCs w:val="36"/>
          <w:rtl/>
        </w:rPr>
      </w:pPr>
      <w:r w:rsidRPr="0030061C">
        <w:rPr>
          <w:rFonts w:hint="cs"/>
          <w:sz w:val="36"/>
          <w:szCs w:val="36"/>
          <w:rtl/>
        </w:rPr>
        <w:t>التبادل الايوني (عندما تكون المياه عسرة أي انها تحتوي ايونات ال</w:t>
      </w:r>
      <w:r w:rsidR="00D83407" w:rsidRPr="0030061C">
        <w:rPr>
          <w:rFonts w:hint="cs"/>
          <w:sz w:val="36"/>
          <w:szCs w:val="36"/>
          <w:rtl/>
        </w:rPr>
        <w:t>كال</w:t>
      </w:r>
      <w:r w:rsidRPr="0030061C">
        <w:rPr>
          <w:rFonts w:hint="cs"/>
          <w:sz w:val="36"/>
          <w:szCs w:val="36"/>
          <w:rtl/>
        </w:rPr>
        <w:t>سيوم والمغنسيوم</w:t>
      </w:r>
      <w:r w:rsidR="00D83407" w:rsidRPr="0030061C">
        <w:rPr>
          <w:rFonts w:hint="cs"/>
          <w:sz w:val="36"/>
          <w:szCs w:val="36"/>
          <w:rtl/>
        </w:rPr>
        <w:t xml:space="preserve"> بكثرة, </w:t>
      </w:r>
      <w:r w:rsidR="00D26198" w:rsidRPr="0030061C">
        <w:rPr>
          <w:rFonts w:hint="cs"/>
          <w:sz w:val="36"/>
          <w:szCs w:val="36"/>
          <w:rtl/>
        </w:rPr>
        <w:t>لإزالة</w:t>
      </w:r>
      <w:r w:rsidR="00D83407" w:rsidRPr="0030061C">
        <w:rPr>
          <w:rFonts w:hint="cs"/>
          <w:sz w:val="36"/>
          <w:szCs w:val="36"/>
          <w:rtl/>
        </w:rPr>
        <w:t xml:space="preserve"> هذه العسرة يتم اضافة </w:t>
      </w:r>
      <w:r w:rsidR="00D26198" w:rsidRPr="0030061C">
        <w:rPr>
          <w:rFonts w:hint="cs"/>
          <w:sz w:val="36"/>
          <w:szCs w:val="36"/>
          <w:rtl/>
        </w:rPr>
        <w:t>ايونات الصوديوم المشحونة بشحنة موجبة مثل كلوريد الصوديوم.</w:t>
      </w:r>
    </w:p>
    <w:p w:rsidR="00150932" w:rsidRPr="0030061C" w:rsidRDefault="00150932" w:rsidP="0030061C">
      <w:pPr>
        <w:pStyle w:val="ListParagraph"/>
        <w:numPr>
          <w:ilvl w:val="0"/>
          <w:numId w:val="5"/>
        </w:numPr>
        <w:tabs>
          <w:tab w:val="left" w:pos="7545"/>
        </w:tabs>
        <w:bidi/>
        <w:spacing w:line="360" w:lineRule="auto"/>
        <w:jc w:val="both"/>
        <w:rPr>
          <w:sz w:val="36"/>
          <w:szCs w:val="36"/>
          <w:rtl/>
        </w:rPr>
      </w:pPr>
      <w:r w:rsidRPr="0030061C">
        <w:rPr>
          <w:rFonts w:hint="cs"/>
          <w:sz w:val="36"/>
          <w:szCs w:val="36"/>
          <w:rtl/>
        </w:rPr>
        <w:lastRenderedPageBreak/>
        <w:t>الاستقرار الكيميائي (</w:t>
      </w:r>
      <w:r w:rsidR="00BC51DA" w:rsidRPr="0030061C">
        <w:rPr>
          <w:rFonts w:hint="cs"/>
          <w:sz w:val="36"/>
          <w:szCs w:val="36"/>
          <w:rtl/>
        </w:rPr>
        <w:t>تعمل نفس الية عملية الاكسدة الكيميائية).</w:t>
      </w:r>
    </w:p>
    <w:p w:rsidR="0027295B" w:rsidRDefault="0030061C" w:rsidP="0027295B">
      <w:pPr>
        <w:tabs>
          <w:tab w:val="left" w:pos="7545"/>
        </w:tabs>
        <w:bidi/>
        <w:spacing w:line="360" w:lineRule="auto"/>
        <w:jc w:val="both"/>
        <w:rPr>
          <w:sz w:val="36"/>
          <w:szCs w:val="36"/>
          <w:rtl/>
        </w:rPr>
      </w:pPr>
      <w:r>
        <w:rPr>
          <w:rFonts w:hint="cs"/>
          <w:sz w:val="36"/>
          <w:szCs w:val="36"/>
          <w:rtl/>
        </w:rPr>
        <w:t xml:space="preserve">طرق المعالجة الحيوية </w:t>
      </w:r>
    </w:p>
    <w:p w:rsidR="0030061C" w:rsidRDefault="00FB242E" w:rsidP="004E7155">
      <w:pPr>
        <w:tabs>
          <w:tab w:val="left" w:pos="7545"/>
        </w:tabs>
        <w:bidi/>
        <w:spacing w:line="360" w:lineRule="auto"/>
        <w:jc w:val="both"/>
        <w:rPr>
          <w:sz w:val="36"/>
          <w:szCs w:val="36"/>
          <w:rtl/>
        </w:rPr>
      </w:pPr>
      <w:r>
        <w:rPr>
          <w:rFonts w:hint="cs"/>
          <w:sz w:val="36"/>
          <w:szCs w:val="36"/>
          <w:rtl/>
        </w:rPr>
        <w:t>تعتبر جزء مهم ومتكامل مع أي عملية معالج</w:t>
      </w:r>
      <w:r w:rsidR="002B5496">
        <w:rPr>
          <w:rFonts w:hint="cs"/>
          <w:sz w:val="36"/>
          <w:szCs w:val="36"/>
          <w:rtl/>
        </w:rPr>
        <w:t>ة لمخلفات الصرف الصحي</w:t>
      </w:r>
      <w:r w:rsidR="00214491">
        <w:rPr>
          <w:rFonts w:hint="cs"/>
          <w:sz w:val="36"/>
          <w:szCs w:val="36"/>
          <w:rtl/>
        </w:rPr>
        <w:t xml:space="preserve">, المعالجة </w:t>
      </w:r>
      <w:r w:rsidR="00F714C5">
        <w:rPr>
          <w:rFonts w:hint="cs"/>
          <w:sz w:val="36"/>
          <w:szCs w:val="36"/>
          <w:rtl/>
        </w:rPr>
        <w:t>الحيوية</w:t>
      </w:r>
      <w:r w:rsidR="00214491">
        <w:rPr>
          <w:rFonts w:hint="cs"/>
          <w:sz w:val="36"/>
          <w:szCs w:val="36"/>
          <w:rtl/>
        </w:rPr>
        <w:t xml:space="preserve"> تعتبر ببساطه تحويل وتحليل المواد القابلة للتحلل الحيوي الموجودة في مياه الصرف باختلاف نوعها </w:t>
      </w:r>
      <w:r w:rsidR="00F714C5">
        <w:rPr>
          <w:rFonts w:hint="cs"/>
          <w:sz w:val="36"/>
          <w:szCs w:val="36"/>
          <w:rtl/>
        </w:rPr>
        <w:t>بواسطة طرق حيوية ومن مميزاتها انها منخفضة التكلفة.</w:t>
      </w:r>
      <w:r w:rsidR="00BF6F91">
        <w:rPr>
          <w:rFonts w:hint="cs"/>
          <w:sz w:val="36"/>
          <w:szCs w:val="36"/>
          <w:rtl/>
        </w:rPr>
        <w:t xml:space="preserve"> تنقسم الى</w:t>
      </w:r>
      <w:r w:rsidR="004E7155">
        <w:rPr>
          <w:rFonts w:hint="cs"/>
          <w:sz w:val="36"/>
          <w:szCs w:val="36"/>
          <w:rtl/>
        </w:rPr>
        <w:t>: (جدول4,1)</w:t>
      </w:r>
    </w:p>
    <w:p w:rsidR="00FC668F" w:rsidRDefault="00FC668F" w:rsidP="00FC668F">
      <w:pPr>
        <w:tabs>
          <w:tab w:val="left" w:pos="7545"/>
        </w:tabs>
        <w:bidi/>
        <w:spacing w:line="360" w:lineRule="auto"/>
        <w:jc w:val="both"/>
        <w:rPr>
          <w:sz w:val="36"/>
          <w:szCs w:val="36"/>
          <w:rtl/>
        </w:rPr>
      </w:pPr>
      <w:r>
        <w:rPr>
          <w:rFonts w:hint="cs"/>
          <w:noProof/>
          <w:sz w:val="36"/>
          <w:szCs w:val="36"/>
          <w:rtl/>
        </w:rPr>
        <w:drawing>
          <wp:inline distT="0" distB="0" distL="0" distR="0" wp14:anchorId="79A4E9FA" wp14:editId="46B1161A">
            <wp:extent cx="2743200" cy="2009775"/>
            <wp:effectExtent l="76200" t="0" r="76200" b="0"/>
            <wp:docPr id="4" name="رسم تخطيطي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981B7F">
        <w:rPr>
          <w:noProof/>
          <w:sz w:val="36"/>
          <w:szCs w:val="36"/>
          <w:rtl/>
        </w:rPr>
        <w:drawing>
          <wp:inline distT="0" distB="0" distL="0" distR="0">
            <wp:extent cx="5267325" cy="2895600"/>
            <wp:effectExtent l="0" t="0" r="9525" b="0"/>
            <wp:docPr id="14" name="صورة 14" descr="C:\Users\TOSHIBA\Downloads\2018-02-05-PHOTO-0000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ownloads\2018-02-05-PHOTO-0000139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398" b="17305"/>
                    <a:stretch/>
                  </pic:blipFill>
                  <pic:spPr bwMode="auto">
                    <a:xfrm>
                      <a:off x="0" y="0"/>
                      <a:ext cx="5274310" cy="2899440"/>
                    </a:xfrm>
                    <a:prstGeom prst="rect">
                      <a:avLst/>
                    </a:prstGeom>
                    <a:noFill/>
                    <a:ln>
                      <a:noFill/>
                    </a:ln>
                    <a:extLst>
                      <a:ext uri="{53640926-AAD7-44D8-BBD7-CCE9431645EC}">
                        <a14:shadowObscured xmlns:a14="http://schemas.microsoft.com/office/drawing/2010/main"/>
                      </a:ext>
                    </a:extLst>
                  </pic:spPr>
                </pic:pic>
              </a:graphicData>
            </a:graphic>
          </wp:inline>
        </w:drawing>
      </w:r>
    </w:p>
    <w:p w:rsidR="004E7155" w:rsidRDefault="00D04C9A" w:rsidP="004E7155">
      <w:pPr>
        <w:tabs>
          <w:tab w:val="left" w:pos="7545"/>
        </w:tabs>
        <w:bidi/>
        <w:spacing w:line="360" w:lineRule="auto"/>
        <w:jc w:val="both"/>
        <w:rPr>
          <w:sz w:val="36"/>
          <w:szCs w:val="36"/>
          <w:rtl/>
        </w:rPr>
      </w:pPr>
      <w:r>
        <w:rPr>
          <w:noProof/>
          <w:sz w:val="36"/>
          <w:szCs w:val="36"/>
          <w:rtl/>
        </w:rPr>
        <w:lastRenderedPageBreak/>
        <w:drawing>
          <wp:inline distT="0" distB="0" distL="0" distR="0">
            <wp:extent cx="5267325" cy="2167776"/>
            <wp:effectExtent l="0" t="0" r="0" b="4445"/>
            <wp:docPr id="13" name="صورة 13" descr="C:\Users\TOSHIBA\AppData\Local\Temp\Rar$DIa0.204\2018-02-05-PHOTO-0000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AppData\Local\Temp\Rar$DIa0.204\2018-02-05-PHOTO-0000138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922" b="38211"/>
                    <a:stretch/>
                  </pic:blipFill>
                  <pic:spPr bwMode="auto">
                    <a:xfrm>
                      <a:off x="0" y="0"/>
                      <a:ext cx="5274310" cy="2170651"/>
                    </a:xfrm>
                    <a:prstGeom prst="rect">
                      <a:avLst/>
                    </a:prstGeom>
                    <a:noFill/>
                    <a:ln>
                      <a:noFill/>
                    </a:ln>
                    <a:extLst>
                      <a:ext uri="{53640926-AAD7-44D8-BBD7-CCE9431645EC}">
                        <a14:shadowObscured xmlns:a14="http://schemas.microsoft.com/office/drawing/2010/main"/>
                      </a:ext>
                    </a:extLst>
                  </pic:spPr>
                </pic:pic>
              </a:graphicData>
            </a:graphic>
          </wp:inline>
        </w:drawing>
      </w:r>
      <w:r w:rsidR="003228CE">
        <w:rPr>
          <w:rFonts w:hint="cs"/>
          <w:sz w:val="36"/>
          <w:szCs w:val="36"/>
          <w:rtl/>
        </w:rPr>
        <w:t xml:space="preserve">الطرق الهوائية </w:t>
      </w:r>
    </w:p>
    <w:p w:rsidR="003228CE" w:rsidRDefault="003228CE" w:rsidP="003228CE">
      <w:pPr>
        <w:tabs>
          <w:tab w:val="left" w:pos="7545"/>
        </w:tabs>
        <w:bidi/>
        <w:spacing w:line="360" w:lineRule="auto"/>
        <w:jc w:val="both"/>
        <w:rPr>
          <w:sz w:val="36"/>
          <w:szCs w:val="36"/>
          <w:rtl/>
        </w:rPr>
      </w:pPr>
      <w:r>
        <w:rPr>
          <w:rFonts w:hint="cs"/>
          <w:sz w:val="36"/>
          <w:szCs w:val="36"/>
          <w:rtl/>
        </w:rPr>
        <w:t xml:space="preserve">تتأثر بشدة التكلفة وفاعلية نظام الطاقة من اجل ازالة </w:t>
      </w:r>
      <w:r w:rsidR="00D6117E">
        <w:rPr>
          <w:rFonts w:hint="cs"/>
          <w:sz w:val="36"/>
          <w:szCs w:val="36"/>
          <w:rtl/>
        </w:rPr>
        <w:t>الاكسجين الحيوي (</w:t>
      </w:r>
      <w:r w:rsidR="00D6117E">
        <w:rPr>
          <w:sz w:val="36"/>
          <w:szCs w:val="36"/>
        </w:rPr>
        <w:t>BOD</w:t>
      </w:r>
      <w:r w:rsidR="00D6117E">
        <w:rPr>
          <w:rFonts w:hint="cs"/>
          <w:sz w:val="36"/>
          <w:szCs w:val="36"/>
          <w:rtl/>
        </w:rPr>
        <w:t>) حيث يتم استخدام الكائنات الحية الدقيقة</w:t>
      </w:r>
      <w:r w:rsidR="0031615C">
        <w:rPr>
          <w:rFonts w:hint="cs"/>
          <w:sz w:val="36"/>
          <w:szCs w:val="36"/>
          <w:rtl/>
        </w:rPr>
        <w:t xml:space="preserve"> الموجودة في الطبيعة</w:t>
      </w:r>
      <w:r w:rsidR="00D6117E">
        <w:rPr>
          <w:rFonts w:hint="cs"/>
          <w:sz w:val="36"/>
          <w:szCs w:val="36"/>
          <w:rtl/>
        </w:rPr>
        <w:t>. حيث تتغذى على المواد</w:t>
      </w:r>
      <w:r w:rsidR="00953718">
        <w:rPr>
          <w:rFonts w:hint="cs"/>
          <w:sz w:val="36"/>
          <w:szCs w:val="36"/>
          <w:rtl/>
        </w:rPr>
        <w:t xml:space="preserve"> المعقدة الموجودة بالمخلفات وتحولها الى مواد بسيطة وتتم في الطين النشط و</w:t>
      </w:r>
      <w:r w:rsidR="00EF0025">
        <w:rPr>
          <w:rFonts w:hint="cs"/>
          <w:sz w:val="36"/>
          <w:szCs w:val="36"/>
          <w:rtl/>
        </w:rPr>
        <w:t>بحيرات الاكسدة الضحلة.</w:t>
      </w:r>
    </w:p>
    <w:p w:rsidR="00EF0025" w:rsidRDefault="00EF0025" w:rsidP="00EF0025">
      <w:pPr>
        <w:tabs>
          <w:tab w:val="left" w:pos="7545"/>
        </w:tabs>
        <w:bidi/>
        <w:spacing w:line="360" w:lineRule="auto"/>
        <w:jc w:val="both"/>
        <w:rPr>
          <w:sz w:val="36"/>
          <w:szCs w:val="36"/>
          <w:rtl/>
        </w:rPr>
      </w:pPr>
      <w:r>
        <w:rPr>
          <w:rFonts w:hint="cs"/>
          <w:sz w:val="36"/>
          <w:szCs w:val="36"/>
          <w:rtl/>
        </w:rPr>
        <w:t>الطرق اللاهوائية</w:t>
      </w:r>
    </w:p>
    <w:p w:rsidR="00EF0025" w:rsidRDefault="0031615C" w:rsidP="00EF0025">
      <w:pPr>
        <w:tabs>
          <w:tab w:val="left" w:pos="7545"/>
        </w:tabs>
        <w:bidi/>
        <w:spacing w:line="360" w:lineRule="auto"/>
        <w:jc w:val="both"/>
        <w:rPr>
          <w:sz w:val="36"/>
          <w:szCs w:val="36"/>
          <w:rtl/>
        </w:rPr>
      </w:pPr>
      <w:r>
        <w:rPr>
          <w:rFonts w:hint="cs"/>
          <w:sz w:val="36"/>
          <w:szCs w:val="36"/>
          <w:rtl/>
        </w:rPr>
        <w:t xml:space="preserve">تتم في غياب الاكسجين </w:t>
      </w:r>
      <w:r w:rsidR="007F5260">
        <w:rPr>
          <w:rFonts w:hint="cs"/>
          <w:sz w:val="36"/>
          <w:szCs w:val="36"/>
          <w:rtl/>
        </w:rPr>
        <w:t xml:space="preserve">ويتم تحويل المخلفات </w:t>
      </w:r>
      <w:r>
        <w:rPr>
          <w:rFonts w:hint="cs"/>
          <w:sz w:val="36"/>
          <w:szCs w:val="36"/>
          <w:rtl/>
        </w:rPr>
        <w:t>بواس</w:t>
      </w:r>
      <w:r w:rsidR="007F5260">
        <w:rPr>
          <w:rFonts w:hint="cs"/>
          <w:sz w:val="36"/>
          <w:szCs w:val="36"/>
          <w:rtl/>
        </w:rPr>
        <w:t>ط</w:t>
      </w:r>
      <w:r>
        <w:rPr>
          <w:rFonts w:hint="cs"/>
          <w:sz w:val="36"/>
          <w:szCs w:val="36"/>
          <w:rtl/>
        </w:rPr>
        <w:t xml:space="preserve">ة الميكروبات اللاهوائية </w:t>
      </w:r>
      <w:r w:rsidR="007F5260">
        <w:rPr>
          <w:rFonts w:hint="cs"/>
          <w:sz w:val="36"/>
          <w:szCs w:val="36"/>
          <w:rtl/>
        </w:rPr>
        <w:t>الى نواتج غازية</w:t>
      </w:r>
      <w:r w:rsidR="00A52083">
        <w:rPr>
          <w:rFonts w:hint="cs"/>
          <w:sz w:val="36"/>
          <w:szCs w:val="36"/>
          <w:rtl/>
        </w:rPr>
        <w:t>, تحتاج كميه قليله من الطاقة.</w:t>
      </w:r>
    </w:p>
    <w:p w:rsidR="00A52083" w:rsidRDefault="00A52083" w:rsidP="00A52083">
      <w:pPr>
        <w:tabs>
          <w:tab w:val="left" w:pos="7545"/>
        </w:tabs>
        <w:bidi/>
        <w:spacing w:line="360" w:lineRule="auto"/>
        <w:jc w:val="both"/>
        <w:rPr>
          <w:sz w:val="36"/>
          <w:szCs w:val="36"/>
          <w:rtl/>
        </w:rPr>
      </w:pPr>
      <w:r>
        <w:rPr>
          <w:rFonts w:hint="cs"/>
          <w:sz w:val="36"/>
          <w:szCs w:val="36"/>
          <w:rtl/>
        </w:rPr>
        <w:t>مرشحات الطاقة</w:t>
      </w:r>
    </w:p>
    <w:p w:rsidR="00A52083" w:rsidRDefault="00A52083" w:rsidP="00564C4D">
      <w:pPr>
        <w:tabs>
          <w:tab w:val="left" w:pos="7545"/>
        </w:tabs>
        <w:bidi/>
        <w:spacing w:line="360" w:lineRule="auto"/>
        <w:jc w:val="both"/>
        <w:rPr>
          <w:sz w:val="36"/>
          <w:szCs w:val="36"/>
          <w:rtl/>
        </w:rPr>
      </w:pPr>
      <w:r>
        <w:rPr>
          <w:rFonts w:hint="cs"/>
          <w:sz w:val="36"/>
          <w:szCs w:val="36"/>
          <w:rtl/>
        </w:rPr>
        <w:t xml:space="preserve">نظام معالجة هوائية يستخدم الميكروبات </w:t>
      </w:r>
      <w:r w:rsidR="00231542">
        <w:rPr>
          <w:rFonts w:hint="cs"/>
          <w:sz w:val="36"/>
          <w:szCs w:val="36"/>
          <w:rtl/>
        </w:rPr>
        <w:t xml:space="preserve">الموجودة للتخلص من الملوثات. هذا النظام </w:t>
      </w:r>
      <w:r w:rsidR="004939F7">
        <w:rPr>
          <w:rFonts w:hint="cs"/>
          <w:sz w:val="36"/>
          <w:szCs w:val="36"/>
          <w:rtl/>
        </w:rPr>
        <w:t xml:space="preserve">يكون بعد </w:t>
      </w:r>
      <w:r w:rsidR="00622017">
        <w:rPr>
          <w:rFonts w:hint="cs"/>
          <w:sz w:val="36"/>
          <w:szCs w:val="36"/>
          <w:rtl/>
        </w:rPr>
        <w:t>مرحلة</w:t>
      </w:r>
      <w:r w:rsidR="004939F7">
        <w:rPr>
          <w:rFonts w:hint="cs"/>
          <w:sz w:val="36"/>
          <w:szCs w:val="36"/>
          <w:rtl/>
        </w:rPr>
        <w:t xml:space="preserve"> اولية من المعالجة ويشتمل خزانات ثانوية للترسيب والترويق.</w:t>
      </w:r>
      <w:r w:rsidR="00622017">
        <w:rPr>
          <w:rFonts w:hint="cs"/>
          <w:sz w:val="36"/>
          <w:szCs w:val="36"/>
          <w:rtl/>
        </w:rPr>
        <w:t xml:space="preserve"> </w:t>
      </w:r>
      <w:r w:rsidR="004939F7">
        <w:rPr>
          <w:rFonts w:hint="cs"/>
          <w:sz w:val="36"/>
          <w:szCs w:val="36"/>
          <w:rtl/>
        </w:rPr>
        <w:t xml:space="preserve">يمتاز بثباته </w:t>
      </w:r>
      <w:r w:rsidR="00622017">
        <w:rPr>
          <w:rFonts w:hint="cs"/>
          <w:sz w:val="36"/>
          <w:szCs w:val="36"/>
          <w:rtl/>
        </w:rPr>
        <w:t xml:space="preserve">والتخلص من </w:t>
      </w:r>
      <w:r w:rsidR="002505F7" w:rsidRPr="002505F7">
        <w:rPr>
          <w:rFonts w:hint="cs"/>
          <w:sz w:val="36"/>
          <w:szCs w:val="36"/>
          <w:rtl/>
        </w:rPr>
        <w:t>(</w:t>
      </w:r>
      <w:r w:rsidR="002505F7" w:rsidRPr="002505F7">
        <w:rPr>
          <w:sz w:val="36"/>
          <w:szCs w:val="36"/>
        </w:rPr>
        <w:t>BOD</w:t>
      </w:r>
      <w:r w:rsidR="002505F7" w:rsidRPr="002505F7">
        <w:rPr>
          <w:rFonts w:hint="cs"/>
          <w:sz w:val="36"/>
          <w:szCs w:val="36"/>
          <w:rtl/>
        </w:rPr>
        <w:t>)</w:t>
      </w:r>
      <w:r w:rsidR="00622017">
        <w:rPr>
          <w:rFonts w:hint="cs"/>
          <w:sz w:val="36"/>
          <w:szCs w:val="36"/>
          <w:rtl/>
        </w:rPr>
        <w:t xml:space="preserve"> والمواد الصلبة المعلقة.</w:t>
      </w:r>
      <w:r w:rsidR="002505F7">
        <w:rPr>
          <w:rFonts w:hint="cs"/>
          <w:sz w:val="36"/>
          <w:szCs w:val="36"/>
          <w:rtl/>
        </w:rPr>
        <w:t xml:space="preserve"> تستخدم مرشحات كوسائط ثابته</w:t>
      </w:r>
      <w:r w:rsidR="00B46EB0">
        <w:rPr>
          <w:rFonts w:hint="cs"/>
          <w:sz w:val="36"/>
          <w:szCs w:val="36"/>
          <w:rtl/>
        </w:rPr>
        <w:t xml:space="preserve"> مرتبطة بالبيئة</w:t>
      </w:r>
      <w:r w:rsidR="002505F7">
        <w:rPr>
          <w:rFonts w:hint="cs"/>
          <w:sz w:val="36"/>
          <w:szCs w:val="36"/>
          <w:rtl/>
        </w:rPr>
        <w:t xml:space="preserve"> </w:t>
      </w:r>
      <w:r w:rsidR="00B46EB0">
        <w:rPr>
          <w:rFonts w:hint="cs"/>
          <w:sz w:val="36"/>
          <w:szCs w:val="36"/>
          <w:rtl/>
        </w:rPr>
        <w:t xml:space="preserve">(صخور, بلاستيك ومعادن) </w:t>
      </w:r>
      <w:r w:rsidR="007B346F">
        <w:rPr>
          <w:rFonts w:hint="cs"/>
          <w:sz w:val="36"/>
          <w:szCs w:val="36"/>
          <w:rtl/>
        </w:rPr>
        <w:t xml:space="preserve">حيث تظل الميكروبات ثابته ويتم دفع المياه من خلال هذه </w:t>
      </w:r>
      <w:r w:rsidR="007B346F">
        <w:rPr>
          <w:rFonts w:hint="cs"/>
          <w:sz w:val="36"/>
          <w:szCs w:val="36"/>
          <w:rtl/>
        </w:rPr>
        <w:lastRenderedPageBreak/>
        <w:t xml:space="preserve">المرشحات </w:t>
      </w:r>
      <w:r w:rsidR="008D03CA">
        <w:rPr>
          <w:rFonts w:hint="cs"/>
          <w:sz w:val="36"/>
          <w:szCs w:val="36"/>
          <w:rtl/>
        </w:rPr>
        <w:t>الحاوية</w:t>
      </w:r>
      <w:r w:rsidR="007B346F">
        <w:rPr>
          <w:rFonts w:hint="cs"/>
          <w:sz w:val="36"/>
          <w:szCs w:val="36"/>
          <w:rtl/>
        </w:rPr>
        <w:t xml:space="preserve"> على الميكروبات</w:t>
      </w:r>
      <w:r w:rsidR="008D03CA">
        <w:rPr>
          <w:rFonts w:hint="cs"/>
          <w:sz w:val="36"/>
          <w:szCs w:val="36"/>
          <w:rtl/>
        </w:rPr>
        <w:t xml:space="preserve"> والتي تكون</w:t>
      </w:r>
      <w:r w:rsidR="007B346F">
        <w:rPr>
          <w:rFonts w:hint="cs"/>
          <w:sz w:val="36"/>
          <w:szCs w:val="36"/>
          <w:rtl/>
        </w:rPr>
        <w:t xml:space="preserve"> </w:t>
      </w:r>
      <w:r w:rsidR="008D03CA">
        <w:rPr>
          <w:rFonts w:hint="cs"/>
          <w:sz w:val="36"/>
          <w:szCs w:val="36"/>
          <w:rtl/>
        </w:rPr>
        <w:t>ملتصقه بها</w:t>
      </w:r>
      <w:r w:rsidR="00564C4D">
        <w:rPr>
          <w:rFonts w:hint="cs"/>
          <w:sz w:val="36"/>
          <w:szCs w:val="36"/>
          <w:rtl/>
        </w:rPr>
        <w:t xml:space="preserve">, من ثم تقوم باستهلاك </w:t>
      </w:r>
      <w:r w:rsidR="008D03CA">
        <w:rPr>
          <w:rFonts w:hint="cs"/>
          <w:sz w:val="36"/>
          <w:szCs w:val="36"/>
          <w:rtl/>
        </w:rPr>
        <w:t xml:space="preserve"> </w:t>
      </w:r>
      <w:r w:rsidR="00564C4D" w:rsidRPr="00564C4D">
        <w:rPr>
          <w:rFonts w:hint="cs"/>
          <w:sz w:val="36"/>
          <w:szCs w:val="36"/>
          <w:rtl/>
        </w:rPr>
        <w:t>(</w:t>
      </w:r>
      <w:r w:rsidR="00564C4D" w:rsidRPr="00564C4D">
        <w:rPr>
          <w:sz w:val="36"/>
          <w:szCs w:val="36"/>
        </w:rPr>
        <w:t>BOD</w:t>
      </w:r>
      <w:r w:rsidR="00564C4D" w:rsidRPr="00564C4D">
        <w:rPr>
          <w:rFonts w:hint="cs"/>
          <w:sz w:val="36"/>
          <w:szCs w:val="36"/>
          <w:rtl/>
        </w:rPr>
        <w:t>)</w:t>
      </w:r>
      <w:r w:rsidR="00564C4D">
        <w:rPr>
          <w:rFonts w:hint="cs"/>
          <w:sz w:val="36"/>
          <w:szCs w:val="36"/>
          <w:rtl/>
        </w:rPr>
        <w:t xml:space="preserve"> والامونيا من مياه الصرف</w:t>
      </w:r>
      <w:r w:rsidR="009A3E8A">
        <w:rPr>
          <w:rFonts w:hint="cs"/>
          <w:sz w:val="36"/>
          <w:szCs w:val="36"/>
          <w:rtl/>
        </w:rPr>
        <w:t xml:space="preserve"> </w:t>
      </w:r>
      <w:r w:rsidR="00564C4D">
        <w:rPr>
          <w:rFonts w:hint="cs"/>
          <w:sz w:val="36"/>
          <w:szCs w:val="36"/>
          <w:rtl/>
        </w:rPr>
        <w:t>الشكل(4,5</w:t>
      </w:r>
      <w:r w:rsidR="009A3E8A">
        <w:rPr>
          <w:rFonts w:hint="cs"/>
          <w:sz w:val="36"/>
          <w:szCs w:val="36"/>
          <w:rtl/>
        </w:rPr>
        <w:t>).</w:t>
      </w:r>
    </w:p>
    <w:p w:rsidR="00D04C9A" w:rsidRDefault="006F422C" w:rsidP="005F4F0B">
      <w:pPr>
        <w:tabs>
          <w:tab w:val="left" w:pos="7545"/>
        </w:tabs>
        <w:bidi/>
        <w:spacing w:line="360" w:lineRule="auto"/>
        <w:jc w:val="both"/>
        <w:rPr>
          <w:sz w:val="36"/>
          <w:szCs w:val="36"/>
          <w:rtl/>
        </w:rPr>
      </w:pPr>
      <w:r>
        <w:rPr>
          <w:noProof/>
          <w:sz w:val="36"/>
          <w:szCs w:val="36"/>
          <w:rtl/>
        </w:rPr>
        <w:drawing>
          <wp:inline distT="0" distB="0" distL="0" distR="0">
            <wp:extent cx="3562350" cy="2905125"/>
            <wp:effectExtent l="0" t="0" r="0" b="9525"/>
            <wp:docPr id="12" name="صورة 12" descr="C:\Users\TOSHIBA\AppData\Local\Temp\Rar$DIa0.562\2018-02-05-PHOTO-0000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AppData\Local\Temp\Rar$DIa0.562\2018-02-05-PHOTO-0000138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593" t="37598" r="7721" b="21003"/>
                    <a:stretch/>
                  </pic:blipFill>
                  <pic:spPr bwMode="auto">
                    <a:xfrm>
                      <a:off x="0" y="0"/>
                      <a:ext cx="3569975" cy="2911343"/>
                    </a:xfrm>
                    <a:prstGeom prst="rect">
                      <a:avLst/>
                    </a:prstGeom>
                    <a:noFill/>
                    <a:ln>
                      <a:noFill/>
                    </a:ln>
                    <a:extLst>
                      <a:ext uri="{53640926-AAD7-44D8-BBD7-CCE9431645EC}">
                        <a14:shadowObscured xmlns:a14="http://schemas.microsoft.com/office/drawing/2010/main"/>
                      </a:ext>
                    </a:extLst>
                  </pic:spPr>
                </pic:pic>
              </a:graphicData>
            </a:graphic>
          </wp:inline>
        </w:drawing>
      </w:r>
    </w:p>
    <w:p w:rsidR="005F4F0B" w:rsidRDefault="005F4F0B" w:rsidP="00D04C9A">
      <w:pPr>
        <w:tabs>
          <w:tab w:val="left" w:pos="7545"/>
        </w:tabs>
        <w:bidi/>
        <w:spacing w:line="360" w:lineRule="auto"/>
        <w:jc w:val="both"/>
        <w:rPr>
          <w:sz w:val="36"/>
          <w:szCs w:val="36"/>
          <w:rtl/>
        </w:rPr>
      </w:pPr>
      <w:r>
        <w:rPr>
          <w:rFonts w:hint="cs"/>
          <w:sz w:val="36"/>
          <w:szCs w:val="36"/>
          <w:rtl/>
        </w:rPr>
        <w:t>الملامسات الدورية الحيوية</w:t>
      </w:r>
      <w:r w:rsidR="00D453FD">
        <w:rPr>
          <w:rFonts w:hint="cs"/>
          <w:sz w:val="36"/>
          <w:szCs w:val="36"/>
          <w:rtl/>
        </w:rPr>
        <w:t>(معالجة ثانوية)</w:t>
      </w:r>
    </w:p>
    <w:p w:rsidR="005F4F0B" w:rsidRDefault="005F4F0B" w:rsidP="005F4F0B">
      <w:pPr>
        <w:tabs>
          <w:tab w:val="left" w:pos="7545"/>
        </w:tabs>
        <w:bidi/>
        <w:spacing w:line="360" w:lineRule="auto"/>
        <w:jc w:val="both"/>
        <w:rPr>
          <w:sz w:val="36"/>
          <w:szCs w:val="36"/>
          <w:rtl/>
        </w:rPr>
      </w:pPr>
      <w:r>
        <w:rPr>
          <w:rFonts w:hint="cs"/>
          <w:sz w:val="36"/>
          <w:szCs w:val="36"/>
          <w:rtl/>
        </w:rPr>
        <w:t>تتم بعد المعالجة الاولية</w:t>
      </w:r>
      <w:r w:rsidR="000A3E1D">
        <w:rPr>
          <w:rFonts w:hint="cs"/>
          <w:sz w:val="36"/>
          <w:szCs w:val="36"/>
          <w:rtl/>
        </w:rPr>
        <w:t xml:space="preserve">, في هذه العملية يتم ازالة الحصى والمواد الصلبة خلال عملية مسح </w:t>
      </w:r>
      <w:r w:rsidR="00D453FD">
        <w:rPr>
          <w:rFonts w:hint="cs"/>
          <w:sz w:val="36"/>
          <w:szCs w:val="36"/>
          <w:rtl/>
        </w:rPr>
        <w:t xml:space="preserve">يتبعها اعطاء فرصة للمياه بالاستقرار للترسيب, وهو عبارة عن نظام </w:t>
      </w:r>
      <w:r w:rsidR="008176B9">
        <w:rPr>
          <w:rFonts w:hint="cs"/>
          <w:sz w:val="36"/>
          <w:szCs w:val="36"/>
          <w:rtl/>
        </w:rPr>
        <w:t>من مجموعة متتابعة ومتقاربة من الاقراص</w:t>
      </w:r>
      <w:r w:rsidR="0076096B">
        <w:rPr>
          <w:rFonts w:hint="cs"/>
          <w:sz w:val="36"/>
          <w:szCs w:val="36"/>
          <w:rtl/>
        </w:rPr>
        <w:t xml:space="preserve"> </w:t>
      </w:r>
      <w:r w:rsidR="00912B9C">
        <w:rPr>
          <w:rFonts w:hint="cs"/>
          <w:sz w:val="36"/>
          <w:szCs w:val="36"/>
          <w:rtl/>
        </w:rPr>
        <w:t>المصنعة</w:t>
      </w:r>
      <w:r w:rsidR="0076096B">
        <w:rPr>
          <w:rFonts w:hint="cs"/>
          <w:sz w:val="36"/>
          <w:szCs w:val="36"/>
          <w:rtl/>
        </w:rPr>
        <w:t xml:space="preserve"> من البوليفينيل او البوليستيرين</w:t>
      </w:r>
      <w:r w:rsidR="008176B9">
        <w:rPr>
          <w:rFonts w:hint="cs"/>
          <w:sz w:val="36"/>
          <w:szCs w:val="36"/>
          <w:rtl/>
        </w:rPr>
        <w:t xml:space="preserve"> على محور متحرك</w:t>
      </w:r>
      <w:r w:rsidR="0076096B">
        <w:rPr>
          <w:rFonts w:hint="cs"/>
          <w:sz w:val="36"/>
          <w:szCs w:val="36"/>
          <w:rtl/>
        </w:rPr>
        <w:t xml:space="preserve"> حيث تسمح للبكتيريا بالنمو</w:t>
      </w:r>
      <w:r w:rsidR="00912B9C">
        <w:rPr>
          <w:rFonts w:hint="cs"/>
          <w:sz w:val="36"/>
          <w:szCs w:val="36"/>
          <w:rtl/>
        </w:rPr>
        <w:t xml:space="preserve"> </w:t>
      </w:r>
      <w:r w:rsidR="0076096B">
        <w:rPr>
          <w:rFonts w:hint="cs"/>
          <w:sz w:val="36"/>
          <w:szCs w:val="36"/>
          <w:rtl/>
        </w:rPr>
        <w:t xml:space="preserve">عليها </w:t>
      </w:r>
      <w:r w:rsidR="00C91E7E">
        <w:rPr>
          <w:rFonts w:hint="cs"/>
          <w:sz w:val="36"/>
          <w:szCs w:val="36"/>
          <w:rtl/>
        </w:rPr>
        <w:t>وبناء طبقات هلامية تمتص المواد العضوية والاكسجين</w:t>
      </w:r>
      <w:r w:rsidR="00912B9C">
        <w:rPr>
          <w:rFonts w:hint="cs"/>
          <w:sz w:val="36"/>
          <w:szCs w:val="36"/>
          <w:rtl/>
        </w:rPr>
        <w:t xml:space="preserve"> </w:t>
      </w:r>
      <w:r w:rsidR="008176B9">
        <w:rPr>
          <w:rFonts w:hint="cs"/>
          <w:sz w:val="36"/>
          <w:szCs w:val="36"/>
          <w:rtl/>
        </w:rPr>
        <w:t xml:space="preserve"> الشكل (4,6).</w:t>
      </w:r>
    </w:p>
    <w:p w:rsidR="006F422C" w:rsidRDefault="006F422C" w:rsidP="00912B9C">
      <w:pPr>
        <w:tabs>
          <w:tab w:val="left" w:pos="7545"/>
        </w:tabs>
        <w:bidi/>
        <w:spacing w:line="360" w:lineRule="auto"/>
        <w:jc w:val="both"/>
        <w:rPr>
          <w:sz w:val="36"/>
          <w:szCs w:val="36"/>
          <w:rtl/>
        </w:rPr>
      </w:pPr>
      <w:r>
        <w:rPr>
          <w:noProof/>
          <w:sz w:val="36"/>
          <w:szCs w:val="36"/>
          <w:rtl/>
        </w:rPr>
        <w:lastRenderedPageBreak/>
        <w:drawing>
          <wp:inline distT="0" distB="0" distL="0" distR="0">
            <wp:extent cx="4358606" cy="2838450"/>
            <wp:effectExtent l="0" t="0" r="4445" b="0"/>
            <wp:docPr id="11" name="صورة 11" descr="C:\Users\TOSHIBA\AppData\Local\Temp\Rar$DIa0.250\2018-02-05-PHOTO-0000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AppData\Local\Temp\Rar$DIa0.250\2018-02-05-PHOTO-0000138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316" t="39905" r="6871" b="19648"/>
                    <a:stretch/>
                  </pic:blipFill>
                  <pic:spPr bwMode="auto">
                    <a:xfrm>
                      <a:off x="0" y="0"/>
                      <a:ext cx="4367809" cy="2844443"/>
                    </a:xfrm>
                    <a:prstGeom prst="rect">
                      <a:avLst/>
                    </a:prstGeom>
                    <a:noFill/>
                    <a:ln>
                      <a:noFill/>
                    </a:ln>
                    <a:extLst>
                      <a:ext uri="{53640926-AAD7-44D8-BBD7-CCE9431645EC}">
                        <a14:shadowObscured xmlns:a14="http://schemas.microsoft.com/office/drawing/2010/main"/>
                      </a:ext>
                    </a:extLst>
                  </pic:spPr>
                </pic:pic>
              </a:graphicData>
            </a:graphic>
          </wp:inline>
        </w:drawing>
      </w:r>
    </w:p>
    <w:p w:rsidR="00912B9C" w:rsidRDefault="00912B9C" w:rsidP="006F422C">
      <w:pPr>
        <w:tabs>
          <w:tab w:val="left" w:pos="7545"/>
        </w:tabs>
        <w:bidi/>
        <w:spacing w:line="360" w:lineRule="auto"/>
        <w:jc w:val="both"/>
        <w:rPr>
          <w:sz w:val="36"/>
          <w:szCs w:val="36"/>
          <w:rtl/>
        </w:rPr>
      </w:pPr>
      <w:r>
        <w:rPr>
          <w:rFonts w:hint="cs"/>
          <w:sz w:val="36"/>
          <w:szCs w:val="36"/>
          <w:rtl/>
        </w:rPr>
        <w:t>طريقة الحمأة النشطة</w:t>
      </w:r>
    </w:p>
    <w:p w:rsidR="00912B9C" w:rsidRDefault="005E6DA9" w:rsidP="00912B9C">
      <w:pPr>
        <w:tabs>
          <w:tab w:val="left" w:pos="7545"/>
        </w:tabs>
        <w:bidi/>
        <w:spacing w:line="360" w:lineRule="auto"/>
        <w:jc w:val="both"/>
        <w:rPr>
          <w:sz w:val="36"/>
          <w:szCs w:val="36"/>
          <w:rtl/>
        </w:rPr>
      </w:pPr>
      <w:r>
        <w:rPr>
          <w:rFonts w:hint="cs"/>
          <w:sz w:val="36"/>
          <w:szCs w:val="36"/>
          <w:rtl/>
        </w:rPr>
        <w:t xml:space="preserve">تتكون من تجمعات من البكتيريا النشطة والتي تستهلك المواد العضوية القابلة للتحلل هوائيا </w:t>
      </w:r>
      <w:r w:rsidR="0071215F">
        <w:rPr>
          <w:rFonts w:hint="cs"/>
          <w:sz w:val="36"/>
          <w:szCs w:val="36"/>
          <w:rtl/>
        </w:rPr>
        <w:t xml:space="preserve"> ويمكن جمعها عن طري المرشحات</w:t>
      </w:r>
      <w:r w:rsidR="004057FA">
        <w:rPr>
          <w:rFonts w:hint="cs"/>
          <w:sz w:val="36"/>
          <w:szCs w:val="36"/>
          <w:rtl/>
        </w:rPr>
        <w:t xml:space="preserve"> او ترسيبها</w:t>
      </w:r>
      <w:r w:rsidR="0071215F">
        <w:rPr>
          <w:rFonts w:hint="cs"/>
          <w:sz w:val="36"/>
          <w:szCs w:val="36"/>
          <w:rtl/>
        </w:rPr>
        <w:t xml:space="preserve"> و </w:t>
      </w:r>
      <w:r>
        <w:rPr>
          <w:rFonts w:hint="cs"/>
          <w:sz w:val="36"/>
          <w:szCs w:val="36"/>
          <w:rtl/>
        </w:rPr>
        <w:t>تعتبر من انواع النمو المعلق</w:t>
      </w:r>
      <w:r w:rsidR="00BE552A">
        <w:rPr>
          <w:rFonts w:hint="cs"/>
          <w:sz w:val="36"/>
          <w:szCs w:val="36"/>
          <w:rtl/>
        </w:rPr>
        <w:t xml:space="preserve">, على الرغم من ان البكتيريا الهوائية هي المستخدمة </w:t>
      </w:r>
      <w:r w:rsidR="001F6389">
        <w:rPr>
          <w:rFonts w:hint="cs"/>
          <w:sz w:val="36"/>
          <w:szCs w:val="36"/>
          <w:rtl/>
        </w:rPr>
        <w:t xml:space="preserve">بصورة شائعة الا ان البكتيريا اللاهوائية </w:t>
      </w:r>
      <w:r w:rsidR="006F687B">
        <w:rPr>
          <w:rFonts w:hint="cs"/>
          <w:sz w:val="36"/>
          <w:szCs w:val="36"/>
          <w:rtl/>
        </w:rPr>
        <w:t>يمكن اضافتها تعتمد هذه التركيبة من الميكروبات على تصميم المفاعل ,البيئة ومواصفات مياه الصرف</w:t>
      </w:r>
      <w:r w:rsidR="00C12A61">
        <w:rPr>
          <w:rFonts w:hint="cs"/>
          <w:sz w:val="36"/>
          <w:szCs w:val="36"/>
          <w:rtl/>
        </w:rPr>
        <w:t>.</w:t>
      </w:r>
      <w:r>
        <w:rPr>
          <w:rFonts w:hint="cs"/>
          <w:sz w:val="36"/>
          <w:szCs w:val="36"/>
          <w:rtl/>
        </w:rPr>
        <w:t xml:space="preserve"> </w:t>
      </w:r>
      <w:r w:rsidR="004057FA">
        <w:rPr>
          <w:rFonts w:hint="cs"/>
          <w:sz w:val="36"/>
          <w:szCs w:val="36"/>
          <w:rtl/>
        </w:rPr>
        <w:t>الشكل(4,7).</w:t>
      </w:r>
    </w:p>
    <w:p w:rsidR="00820CED" w:rsidRDefault="00820CED" w:rsidP="00C12A61">
      <w:pPr>
        <w:tabs>
          <w:tab w:val="left" w:pos="7545"/>
        </w:tabs>
        <w:bidi/>
        <w:spacing w:line="360" w:lineRule="auto"/>
        <w:jc w:val="both"/>
        <w:rPr>
          <w:sz w:val="36"/>
          <w:szCs w:val="36"/>
          <w:rtl/>
        </w:rPr>
      </w:pPr>
      <w:r>
        <w:rPr>
          <w:noProof/>
          <w:sz w:val="36"/>
          <w:szCs w:val="36"/>
          <w:rtl/>
        </w:rPr>
        <w:drawing>
          <wp:inline distT="0" distB="0" distL="0" distR="0">
            <wp:extent cx="4010025" cy="2409825"/>
            <wp:effectExtent l="0" t="0" r="0" b="9525"/>
            <wp:docPr id="10" name="صورة 10" descr="C:\Users\TOSHIBA\AppData\Local\Temp\Rar$DIa0.077\2018-02-05-PHOTO-0000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AppData\Local\Temp\Rar$DIa0.077\2018-02-05-PHOTO-0000138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77" t="36655" r="11316" b="28997"/>
                    <a:stretch/>
                  </pic:blipFill>
                  <pic:spPr bwMode="auto">
                    <a:xfrm>
                      <a:off x="0" y="0"/>
                      <a:ext cx="4019386" cy="2415451"/>
                    </a:xfrm>
                    <a:prstGeom prst="rect">
                      <a:avLst/>
                    </a:prstGeom>
                    <a:noFill/>
                    <a:ln>
                      <a:noFill/>
                    </a:ln>
                    <a:extLst>
                      <a:ext uri="{53640926-AAD7-44D8-BBD7-CCE9431645EC}">
                        <a14:shadowObscured xmlns:a14="http://schemas.microsoft.com/office/drawing/2010/main"/>
                      </a:ext>
                    </a:extLst>
                  </pic:spPr>
                </pic:pic>
              </a:graphicData>
            </a:graphic>
          </wp:inline>
        </w:drawing>
      </w:r>
    </w:p>
    <w:p w:rsidR="00C12A61" w:rsidRDefault="00C12A61" w:rsidP="00820CED">
      <w:pPr>
        <w:tabs>
          <w:tab w:val="left" w:pos="7545"/>
        </w:tabs>
        <w:bidi/>
        <w:spacing w:line="360" w:lineRule="auto"/>
        <w:jc w:val="both"/>
        <w:rPr>
          <w:sz w:val="36"/>
          <w:szCs w:val="36"/>
          <w:rtl/>
        </w:rPr>
      </w:pPr>
      <w:r>
        <w:rPr>
          <w:rFonts w:hint="cs"/>
          <w:sz w:val="36"/>
          <w:szCs w:val="36"/>
          <w:rtl/>
        </w:rPr>
        <w:lastRenderedPageBreak/>
        <w:t>العوامل التي</w:t>
      </w:r>
      <w:r w:rsidR="00402284">
        <w:rPr>
          <w:rFonts w:hint="cs"/>
          <w:sz w:val="36"/>
          <w:szCs w:val="36"/>
          <w:rtl/>
        </w:rPr>
        <w:t xml:space="preserve"> </w:t>
      </w:r>
      <w:r>
        <w:rPr>
          <w:rFonts w:hint="cs"/>
          <w:sz w:val="36"/>
          <w:szCs w:val="36"/>
          <w:rtl/>
        </w:rPr>
        <w:t>تساعد على كفاءة الحمأة النشطة</w:t>
      </w:r>
      <w:r w:rsidR="00402284">
        <w:rPr>
          <w:rFonts w:hint="cs"/>
          <w:sz w:val="36"/>
          <w:szCs w:val="36"/>
          <w:rtl/>
        </w:rPr>
        <w:t>:</w:t>
      </w:r>
    </w:p>
    <w:p w:rsidR="00402284" w:rsidRDefault="00402284" w:rsidP="00402284">
      <w:pPr>
        <w:tabs>
          <w:tab w:val="left" w:pos="7545"/>
        </w:tabs>
        <w:bidi/>
        <w:spacing w:line="360" w:lineRule="auto"/>
        <w:jc w:val="both"/>
        <w:rPr>
          <w:sz w:val="36"/>
          <w:szCs w:val="36"/>
          <w:rtl/>
        </w:rPr>
      </w:pPr>
      <w:r>
        <w:rPr>
          <w:rFonts w:hint="cs"/>
          <w:sz w:val="36"/>
          <w:szCs w:val="36"/>
          <w:rtl/>
        </w:rPr>
        <w:t>درجة لحرارة, معدل الراجع,</w:t>
      </w:r>
      <w:r w:rsidR="00FD37E5">
        <w:rPr>
          <w:rFonts w:hint="cs"/>
          <w:sz w:val="36"/>
          <w:szCs w:val="36"/>
          <w:rtl/>
        </w:rPr>
        <w:t xml:space="preserve"> </w:t>
      </w:r>
      <w:r>
        <w:rPr>
          <w:rFonts w:hint="cs"/>
          <w:sz w:val="36"/>
          <w:szCs w:val="36"/>
          <w:rtl/>
        </w:rPr>
        <w:t>كمية الاكسجين, كمية المواد العضوية, الر</w:t>
      </w:r>
      <w:r w:rsidR="00FD37E5">
        <w:rPr>
          <w:rFonts w:hint="cs"/>
          <w:sz w:val="36"/>
          <w:szCs w:val="36"/>
          <w:rtl/>
        </w:rPr>
        <w:t>ق</w:t>
      </w:r>
      <w:r>
        <w:rPr>
          <w:rFonts w:hint="cs"/>
          <w:sz w:val="36"/>
          <w:szCs w:val="36"/>
          <w:rtl/>
        </w:rPr>
        <w:t>م الهيدروجيني, معدل المخلفات</w:t>
      </w:r>
      <w:r w:rsidR="00FD37E5">
        <w:rPr>
          <w:rFonts w:hint="cs"/>
          <w:sz w:val="36"/>
          <w:szCs w:val="36"/>
          <w:rtl/>
        </w:rPr>
        <w:t xml:space="preserve"> ,زمن التهوية و سمية الصرف.</w:t>
      </w:r>
    </w:p>
    <w:p w:rsidR="00FD37E5" w:rsidRDefault="00AE4AB9" w:rsidP="00FD37E5">
      <w:pPr>
        <w:tabs>
          <w:tab w:val="left" w:pos="7545"/>
        </w:tabs>
        <w:bidi/>
        <w:spacing w:line="360" w:lineRule="auto"/>
        <w:jc w:val="both"/>
        <w:rPr>
          <w:sz w:val="36"/>
          <w:szCs w:val="36"/>
          <w:rtl/>
        </w:rPr>
      </w:pPr>
      <w:r>
        <w:rPr>
          <w:rFonts w:hint="cs"/>
          <w:sz w:val="36"/>
          <w:szCs w:val="36"/>
          <w:rtl/>
        </w:rPr>
        <w:t xml:space="preserve">للحصول </w:t>
      </w:r>
      <w:r w:rsidR="00753F19">
        <w:rPr>
          <w:rFonts w:hint="cs"/>
          <w:sz w:val="36"/>
          <w:szCs w:val="36"/>
          <w:rtl/>
        </w:rPr>
        <w:t xml:space="preserve">على </w:t>
      </w:r>
      <w:r w:rsidR="00753F19" w:rsidRPr="00CC44B4">
        <w:rPr>
          <w:rFonts w:hint="cs"/>
          <w:color w:val="FF0000"/>
          <w:sz w:val="36"/>
          <w:szCs w:val="36"/>
          <w:rtl/>
        </w:rPr>
        <w:t xml:space="preserve">مستوى الكفاءة المطلوبة </w:t>
      </w:r>
      <w:r w:rsidR="00753F19">
        <w:rPr>
          <w:rFonts w:hint="cs"/>
          <w:sz w:val="36"/>
          <w:szCs w:val="36"/>
          <w:rtl/>
        </w:rPr>
        <w:t>يجب ان يكون هناك توازن بين كمية الغذاء (</w:t>
      </w:r>
      <w:r w:rsidR="00CC44B4">
        <w:rPr>
          <w:rFonts w:hint="cs"/>
          <w:sz w:val="36"/>
          <w:szCs w:val="36"/>
          <w:rtl/>
        </w:rPr>
        <w:t>المادة</w:t>
      </w:r>
      <w:r w:rsidR="00753F19">
        <w:rPr>
          <w:rFonts w:hint="cs"/>
          <w:sz w:val="36"/>
          <w:szCs w:val="36"/>
          <w:rtl/>
        </w:rPr>
        <w:t xml:space="preserve"> العضوية)</w:t>
      </w:r>
      <w:r w:rsidR="00CC44B4">
        <w:rPr>
          <w:rFonts w:hint="cs"/>
          <w:sz w:val="36"/>
          <w:szCs w:val="36"/>
          <w:rtl/>
        </w:rPr>
        <w:t>, الكائنات الحية الدقيقة(الحمأة النشطة) والاكسجين (الاكسجين الذائب).</w:t>
      </w:r>
      <w:r w:rsidR="00E70FCC">
        <w:rPr>
          <w:rFonts w:hint="cs"/>
          <w:sz w:val="36"/>
          <w:szCs w:val="36"/>
          <w:rtl/>
        </w:rPr>
        <w:t>تعتبر من الطرق الفعالة جدا.</w:t>
      </w:r>
    </w:p>
    <w:p w:rsidR="00E70FCC" w:rsidRDefault="00391BEA" w:rsidP="00E70FCC">
      <w:pPr>
        <w:tabs>
          <w:tab w:val="left" w:pos="7545"/>
        </w:tabs>
        <w:bidi/>
        <w:spacing w:line="360" w:lineRule="auto"/>
        <w:jc w:val="both"/>
        <w:rPr>
          <w:sz w:val="36"/>
          <w:szCs w:val="36"/>
          <w:rtl/>
        </w:rPr>
      </w:pPr>
      <w:r>
        <w:rPr>
          <w:rFonts w:hint="cs"/>
          <w:sz w:val="36"/>
          <w:szCs w:val="36"/>
          <w:rtl/>
        </w:rPr>
        <w:t>*</w:t>
      </w:r>
      <w:r w:rsidR="00E70FCC">
        <w:rPr>
          <w:rFonts w:hint="cs"/>
          <w:sz w:val="36"/>
          <w:szCs w:val="36"/>
          <w:rtl/>
        </w:rPr>
        <w:t>البرك</w:t>
      </w:r>
    </w:p>
    <w:p w:rsidR="001A4F91" w:rsidRDefault="008F6815" w:rsidP="00391BEA">
      <w:pPr>
        <w:tabs>
          <w:tab w:val="left" w:pos="7545"/>
        </w:tabs>
        <w:bidi/>
        <w:spacing w:line="360" w:lineRule="auto"/>
        <w:jc w:val="both"/>
        <w:rPr>
          <w:sz w:val="36"/>
          <w:szCs w:val="36"/>
          <w:rtl/>
        </w:rPr>
      </w:pPr>
      <w:r>
        <w:rPr>
          <w:rFonts w:hint="cs"/>
          <w:sz w:val="36"/>
          <w:szCs w:val="36"/>
          <w:rtl/>
        </w:rPr>
        <w:t xml:space="preserve">تعتبر من اكثر الطرق اقتصادية وانتاج مخرج نهائي </w:t>
      </w:r>
      <w:r w:rsidR="002A11F5">
        <w:rPr>
          <w:rFonts w:hint="cs"/>
          <w:sz w:val="36"/>
          <w:szCs w:val="36"/>
          <w:rtl/>
        </w:rPr>
        <w:t>شديد النقاء</w:t>
      </w:r>
      <w:r w:rsidR="00F9278F">
        <w:rPr>
          <w:rFonts w:hint="cs"/>
          <w:sz w:val="36"/>
          <w:szCs w:val="36"/>
          <w:rtl/>
        </w:rPr>
        <w:t xml:space="preserve">, </w:t>
      </w:r>
      <w:r w:rsidR="00E65A04">
        <w:rPr>
          <w:rFonts w:hint="cs"/>
          <w:sz w:val="36"/>
          <w:szCs w:val="36"/>
          <w:rtl/>
        </w:rPr>
        <w:t xml:space="preserve">تعتمد على </w:t>
      </w:r>
      <w:r w:rsidR="00F5478C">
        <w:rPr>
          <w:rFonts w:hint="cs"/>
          <w:sz w:val="36"/>
          <w:szCs w:val="36"/>
          <w:rtl/>
        </w:rPr>
        <w:t>التهوية</w:t>
      </w:r>
      <w:r w:rsidR="00E65A04">
        <w:rPr>
          <w:rFonts w:hint="cs"/>
          <w:sz w:val="36"/>
          <w:szCs w:val="36"/>
          <w:rtl/>
        </w:rPr>
        <w:t xml:space="preserve">, </w:t>
      </w:r>
      <w:r w:rsidR="00F9278F">
        <w:rPr>
          <w:rFonts w:hint="cs"/>
          <w:sz w:val="36"/>
          <w:szCs w:val="36"/>
          <w:rtl/>
        </w:rPr>
        <w:t>يمكن ان تستخدم كطريقة وحيده للمعالجة او يمكن دمجها مع انظمة اخرى.</w:t>
      </w:r>
    </w:p>
    <w:p w:rsidR="001A4F91" w:rsidRDefault="001A4F91" w:rsidP="001A4F91">
      <w:pPr>
        <w:tabs>
          <w:tab w:val="left" w:pos="7545"/>
        </w:tabs>
        <w:bidi/>
        <w:spacing w:line="360" w:lineRule="auto"/>
        <w:jc w:val="both"/>
        <w:rPr>
          <w:sz w:val="36"/>
          <w:szCs w:val="36"/>
          <w:rtl/>
        </w:rPr>
      </w:pPr>
      <w:r>
        <w:rPr>
          <w:rFonts w:hint="cs"/>
          <w:sz w:val="36"/>
          <w:szCs w:val="36"/>
          <w:rtl/>
        </w:rPr>
        <w:t>انواع البرك:</w:t>
      </w:r>
    </w:p>
    <w:p w:rsidR="002B418C" w:rsidRDefault="001A4F91" w:rsidP="006F422C">
      <w:pPr>
        <w:tabs>
          <w:tab w:val="left" w:pos="7545"/>
        </w:tabs>
        <w:bidi/>
        <w:spacing w:line="360" w:lineRule="auto"/>
        <w:jc w:val="both"/>
        <w:rPr>
          <w:sz w:val="36"/>
          <w:szCs w:val="36"/>
          <w:rtl/>
        </w:rPr>
      </w:pPr>
      <w:r>
        <w:rPr>
          <w:rFonts w:hint="cs"/>
          <w:sz w:val="36"/>
          <w:szCs w:val="36"/>
          <w:rtl/>
        </w:rPr>
        <w:t>برك استقرار مياه الصرف الخام</w:t>
      </w:r>
      <w:r w:rsidR="007F3A32">
        <w:rPr>
          <w:rFonts w:hint="cs"/>
          <w:sz w:val="36"/>
          <w:szCs w:val="36"/>
          <w:rtl/>
        </w:rPr>
        <w:t>(ترسيب)</w:t>
      </w:r>
      <w:r>
        <w:rPr>
          <w:rFonts w:hint="cs"/>
          <w:sz w:val="36"/>
          <w:szCs w:val="36"/>
          <w:rtl/>
        </w:rPr>
        <w:t>, برك الاكسدة</w:t>
      </w:r>
      <w:r w:rsidR="007F3A32">
        <w:rPr>
          <w:rFonts w:hint="cs"/>
          <w:sz w:val="36"/>
          <w:szCs w:val="36"/>
          <w:rtl/>
        </w:rPr>
        <w:t>(معالجة حيوية)</w:t>
      </w:r>
      <w:r>
        <w:rPr>
          <w:rFonts w:hint="cs"/>
          <w:sz w:val="36"/>
          <w:szCs w:val="36"/>
          <w:rtl/>
        </w:rPr>
        <w:t xml:space="preserve"> وبرك التلميع</w:t>
      </w:r>
      <w:r w:rsidR="007F3A32">
        <w:rPr>
          <w:rFonts w:hint="cs"/>
          <w:sz w:val="36"/>
          <w:szCs w:val="36"/>
          <w:rtl/>
        </w:rPr>
        <w:t xml:space="preserve">(التخلص من </w:t>
      </w:r>
      <w:r w:rsidR="003073AC">
        <w:rPr>
          <w:sz w:val="36"/>
          <w:szCs w:val="36"/>
        </w:rPr>
        <w:t xml:space="preserve">  </w:t>
      </w:r>
      <w:r w:rsidR="007F3A32" w:rsidRPr="007F3A32">
        <w:rPr>
          <w:sz w:val="36"/>
          <w:szCs w:val="36"/>
        </w:rPr>
        <w:t>BOD</w:t>
      </w:r>
      <w:r w:rsidR="003073AC">
        <w:rPr>
          <w:rFonts w:hint="cs"/>
          <w:sz w:val="36"/>
          <w:szCs w:val="36"/>
          <w:rtl/>
        </w:rPr>
        <w:t>,المواد الصلبة</w:t>
      </w:r>
      <w:r w:rsidR="00483D63">
        <w:rPr>
          <w:rFonts w:hint="cs"/>
          <w:sz w:val="36"/>
          <w:szCs w:val="36"/>
          <w:rtl/>
        </w:rPr>
        <w:t xml:space="preserve"> المتبقية وبكتيريا القولون وبعض المغذيات ,</w:t>
      </w:r>
      <w:r w:rsidR="003073AC">
        <w:rPr>
          <w:rFonts w:hint="cs"/>
          <w:sz w:val="36"/>
          <w:szCs w:val="36"/>
          <w:rtl/>
        </w:rPr>
        <w:t>تسمى برك الانهاء</w:t>
      </w:r>
      <w:r w:rsidR="007F3A32" w:rsidRPr="007F3A32">
        <w:rPr>
          <w:rFonts w:hint="cs"/>
          <w:sz w:val="36"/>
          <w:szCs w:val="36"/>
          <w:rtl/>
        </w:rPr>
        <w:t>)</w:t>
      </w:r>
      <w:r>
        <w:rPr>
          <w:rFonts w:hint="cs"/>
          <w:sz w:val="36"/>
          <w:szCs w:val="36"/>
          <w:rtl/>
        </w:rPr>
        <w:t>.</w:t>
      </w:r>
      <w:r w:rsidR="00F86E91">
        <w:rPr>
          <w:rFonts w:hint="cs"/>
          <w:sz w:val="36"/>
          <w:szCs w:val="36"/>
          <w:rtl/>
        </w:rPr>
        <w:t xml:space="preserve"> تستخدم متتابعة </w:t>
      </w:r>
      <w:r w:rsidR="00483D63">
        <w:rPr>
          <w:rFonts w:hint="cs"/>
          <w:sz w:val="36"/>
          <w:szCs w:val="36"/>
          <w:rtl/>
        </w:rPr>
        <w:t xml:space="preserve">للمعالجة. من عيوبها </w:t>
      </w:r>
      <w:r w:rsidR="007E430B">
        <w:rPr>
          <w:rFonts w:hint="cs"/>
          <w:sz w:val="36"/>
          <w:szCs w:val="36"/>
          <w:rtl/>
        </w:rPr>
        <w:t>تساهم في نمو سريع وكثيف للطحالب</w:t>
      </w:r>
      <w:r w:rsidR="006F422C">
        <w:rPr>
          <w:rFonts w:hint="cs"/>
          <w:sz w:val="36"/>
          <w:szCs w:val="36"/>
          <w:rtl/>
        </w:rPr>
        <w:t>.</w:t>
      </w:r>
      <w:r w:rsidR="007E430B">
        <w:rPr>
          <w:rFonts w:hint="cs"/>
          <w:sz w:val="36"/>
          <w:szCs w:val="36"/>
          <w:rtl/>
        </w:rPr>
        <w:t xml:space="preserve"> </w:t>
      </w:r>
    </w:p>
    <w:p w:rsidR="00D22796" w:rsidRDefault="007E430B" w:rsidP="007E430B">
      <w:pPr>
        <w:tabs>
          <w:tab w:val="left" w:pos="7545"/>
        </w:tabs>
        <w:bidi/>
        <w:spacing w:line="360" w:lineRule="auto"/>
        <w:jc w:val="both"/>
        <w:rPr>
          <w:sz w:val="36"/>
          <w:szCs w:val="36"/>
          <w:rtl/>
        </w:rPr>
      </w:pPr>
      <w:r>
        <w:rPr>
          <w:rFonts w:hint="cs"/>
          <w:sz w:val="36"/>
          <w:szCs w:val="36"/>
          <w:rtl/>
        </w:rPr>
        <w:t>الط</w:t>
      </w:r>
      <w:r w:rsidR="002B418C">
        <w:rPr>
          <w:rFonts w:hint="cs"/>
          <w:sz w:val="36"/>
          <w:szCs w:val="36"/>
          <w:rtl/>
        </w:rPr>
        <w:t xml:space="preserve">رق اللاهوائية </w:t>
      </w:r>
      <w:r w:rsidR="00D22796">
        <w:rPr>
          <w:rFonts w:hint="cs"/>
          <w:sz w:val="36"/>
          <w:szCs w:val="36"/>
          <w:rtl/>
        </w:rPr>
        <w:t>لمعالجة مياه الصرف الصحي</w:t>
      </w:r>
    </w:p>
    <w:p w:rsidR="001A4F91" w:rsidRDefault="007F319E" w:rsidP="0011204D">
      <w:pPr>
        <w:tabs>
          <w:tab w:val="left" w:pos="7545"/>
        </w:tabs>
        <w:bidi/>
        <w:spacing w:line="360" w:lineRule="auto"/>
        <w:jc w:val="both"/>
        <w:rPr>
          <w:sz w:val="36"/>
          <w:szCs w:val="36"/>
          <w:rtl/>
        </w:rPr>
      </w:pPr>
      <w:r>
        <w:rPr>
          <w:rFonts w:hint="cs"/>
          <w:sz w:val="36"/>
          <w:szCs w:val="36"/>
          <w:rtl/>
        </w:rPr>
        <w:t>تعتبر من افضل الطرق في حالة وجود تراكيز عالية من المواد العضوية</w:t>
      </w:r>
      <w:r w:rsidR="00EF389E">
        <w:rPr>
          <w:rFonts w:hint="cs"/>
          <w:sz w:val="36"/>
          <w:szCs w:val="36"/>
          <w:rtl/>
        </w:rPr>
        <w:t xml:space="preserve">, وتعتبر عمليات التحلل اللاهوائية معقده مقارنة </w:t>
      </w:r>
      <w:r w:rsidR="00B116B4">
        <w:rPr>
          <w:rFonts w:hint="cs"/>
          <w:sz w:val="36"/>
          <w:szCs w:val="36"/>
          <w:rtl/>
        </w:rPr>
        <w:t xml:space="preserve">بالتفاعلات الهوائية. تعتمد هذه </w:t>
      </w:r>
      <w:r w:rsidR="00213DF2">
        <w:rPr>
          <w:rFonts w:hint="cs"/>
          <w:sz w:val="36"/>
          <w:szCs w:val="36"/>
          <w:rtl/>
        </w:rPr>
        <w:t>المعالجة</w:t>
      </w:r>
      <w:r w:rsidR="00B116B4">
        <w:rPr>
          <w:rFonts w:hint="cs"/>
          <w:sz w:val="36"/>
          <w:szCs w:val="36"/>
          <w:rtl/>
        </w:rPr>
        <w:t xml:space="preserve"> على</w:t>
      </w:r>
      <w:r w:rsidR="008C0303">
        <w:rPr>
          <w:rFonts w:hint="cs"/>
          <w:sz w:val="36"/>
          <w:szCs w:val="36"/>
          <w:rtl/>
        </w:rPr>
        <w:t xml:space="preserve"> عمليات حيوية تدعى بتخمر </w:t>
      </w:r>
      <w:r w:rsidR="00213DF2">
        <w:rPr>
          <w:rFonts w:hint="cs"/>
          <w:sz w:val="36"/>
          <w:szCs w:val="36"/>
          <w:rtl/>
        </w:rPr>
        <w:t>الميثان</w:t>
      </w:r>
      <w:r w:rsidR="00F86E91">
        <w:rPr>
          <w:rFonts w:hint="cs"/>
          <w:sz w:val="36"/>
          <w:szCs w:val="36"/>
          <w:rtl/>
        </w:rPr>
        <w:t xml:space="preserve"> </w:t>
      </w:r>
      <w:r w:rsidR="002C6142">
        <w:rPr>
          <w:rFonts w:hint="cs"/>
          <w:sz w:val="36"/>
          <w:szCs w:val="36"/>
          <w:rtl/>
        </w:rPr>
        <w:t xml:space="preserve">والتي تحدث في </w:t>
      </w:r>
      <w:r w:rsidR="002C6142">
        <w:rPr>
          <w:rFonts w:hint="cs"/>
          <w:sz w:val="36"/>
          <w:szCs w:val="36"/>
          <w:rtl/>
        </w:rPr>
        <w:lastRenderedPageBreak/>
        <w:t>بيئة لاهوائية بتعاون من البكتيريا</w:t>
      </w:r>
      <w:r w:rsidR="00C10D21">
        <w:rPr>
          <w:rFonts w:hint="cs"/>
          <w:sz w:val="36"/>
          <w:szCs w:val="36"/>
          <w:rtl/>
        </w:rPr>
        <w:t xml:space="preserve"> في ظروف لاهوائية حيث ينتج ميثان وثاني اكسيد الكربون</w:t>
      </w:r>
      <w:r w:rsidR="00564228">
        <w:rPr>
          <w:rFonts w:hint="cs"/>
          <w:sz w:val="36"/>
          <w:szCs w:val="36"/>
          <w:rtl/>
        </w:rPr>
        <w:t xml:space="preserve"> الشكل(4,</w:t>
      </w:r>
      <w:r w:rsidR="0011204D">
        <w:rPr>
          <w:rFonts w:hint="cs"/>
          <w:sz w:val="36"/>
          <w:szCs w:val="36"/>
          <w:rtl/>
        </w:rPr>
        <w:t>9</w:t>
      </w:r>
      <w:r w:rsidR="00564228">
        <w:rPr>
          <w:rFonts w:hint="cs"/>
          <w:sz w:val="36"/>
          <w:szCs w:val="36"/>
          <w:rtl/>
        </w:rPr>
        <w:t>).</w:t>
      </w:r>
    </w:p>
    <w:p w:rsidR="0011204D" w:rsidRDefault="0011204D" w:rsidP="0026418A">
      <w:pPr>
        <w:tabs>
          <w:tab w:val="left" w:pos="7545"/>
        </w:tabs>
        <w:bidi/>
        <w:spacing w:line="360" w:lineRule="auto"/>
        <w:jc w:val="both"/>
        <w:rPr>
          <w:sz w:val="36"/>
          <w:szCs w:val="36"/>
          <w:rtl/>
        </w:rPr>
      </w:pPr>
      <w:r>
        <w:rPr>
          <w:noProof/>
          <w:sz w:val="36"/>
          <w:szCs w:val="36"/>
          <w:rtl/>
        </w:rPr>
        <w:drawing>
          <wp:inline distT="0" distB="0" distL="0" distR="0">
            <wp:extent cx="3810000" cy="4400550"/>
            <wp:effectExtent l="0" t="0" r="0" b="0"/>
            <wp:docPr id="9" name="صورة 9" descr="C:\Users\TOSHIBA\AppData\Local\Temp\Rar$DIa0.751\2018-02-05-PHOTO-0000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AppData\Local\Temp\Rar$DIa0.751\2018-02-05-PHOTO-0000138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818" t="24390" r="10786" b="12896"/>
                    <a:stretch/>
                  </pic:blipFill>
                  <pic:spPr bwMode="auto">
                    <a:xfrm>
                      <a:off x="0" y="0"/>
                      <a:ext cx="3818449" cy="4410309"/>
                    </a:xfrm>
                    <a:prstGeom prst="rect">
                      <a:avLst/>
                    </a:prstGeom>
                    <a:noFill/>
                    <a:ln>
                      <a:noFill/>
                    </a:ln>
                    <a:extLst>
                      <a:ext uri="{53640926-AAD7-44D8-BBD7-CCE9431645EC}">
                        <a14:shadowObscured xmlns:a14="http://schemas.microsoft.com/office/drawing/2010/main"/>
                      </a:ext>
                    </a:extLst>
                  </pic:spPr>
                </pic:pic>
              </a:graphicData>
            </a:graphic>
          </wp:inline>
        </w:drawing>
      </w:r>
    </w:p>
    <w:p w:rsidR="0026418A" w:rsidRDefault="0026418A" w:rsidP="0011204D">
      <w:pPr>
        <w:tabs>
          <w:tab w:val="left" w:pos="7545"/>
        </w:tabs>
        <w:bidi/>
        <w:spacing w:line="360" w:lineRule="auto"/>
        <w:jc w:val="both"/>
        <w:rPr>
          <w:sz w:val="36"/>
          <w:szCs w:val="36"/>
          <w:rtl/>
        </w:rPr>
      </w:pPr>
      <w:r>
        <w:rPr>
          <w:rFonts w:hint="cs"/>
          <w:sz w:val="36"/>
          <w:szCs w:val="36"/>
          <w:rtl/>
        </w:rPr>
        <w:t>انواع المفاعلات الحيوية</w:t>
      </w:r>
    </w:p>
    <w:p w:rsidR="0026418A" w:rsidRDefault="0026418A" w:rsidP="0026418A">
      <w:pPr>
        <w:tabs>
          <w:tab w:val="left" w:pos="7545"/>
        </w:tabs>
        <w:bidi/>
        <w:spacing w:line="360" w:lineRule="auto"/>
        <w:jc w:val="both"/>
        <w:rPr>
          <w:sz w:val="36"/>
          <w:szCs w:val="36"/>
          <w:rtl/>
        </w:rPr>
      </w:pPr>
      <w:r>
        <w:rPr>
          <w:rFonts w:hint="cs"/>
          <w:sz w:val="36"/>
          <w:szCs w:val="36"/>
          <w:rtl/>
        </w:rPr>
        <w:t xml:space="preserve">أ-المرشحات اللاهوائية : تشبه الى حد كبير </w:t>
      </w:r>
      <w:r w:rsidR="003A7423">
        <w:rPr>
          <w:rFonts w:hint="cs"/>
          <w:sz w:val="36"/>
          <w:szCs w:val="36"/>
          <w:rtl/>
        </w:rPr>
        <w:t xml:space="preserve">مرشحات التقاطر وتعتمد على تكوين اغشية بكتيرية حيوية </w:t>
      </w:r>
      <w:r w:rsidR="00C11F67">
        <w:rPr>
          <w:rFonts w:hint="cs"/>
          <w:sz w:val="36"/>
          <w:szCs w:val="36"/>
          <w:rtl/>
        </w:rPr>
        <w:t>على وسائط معينة وتكون مغمورة بمياه الصرف بالكامل</w:t>
      </w:r>
      <w:r w:rsidR="00EB4F17">
        <w:rPr>
          <w:rFonts w:hint="cs"/>
          <w:sz w:val="36"/>
          <w:szCs w:val="36"/>
          <w:rtl/>
        </w:rPr>
        <w:t xml:space="preserve"> </w:t>
      </w:r>
      <w:r w:rsidR="00E854E9">
        <w:rPr>
          <w:rFonts w:hint="cs"/>
          <w:sz w:val="36"/>
          <w:szCs w:val="36"/>
          <w:rtl/>
        </w:rPr>
        <w:t>ويمكن تشغيلها عن طريق التدفق من اعلى او التدفق من اسفل وتعتبر موثوقة وقويه</w:t>
      </w:r>
      <w:r w:rsidR="00405BE8">
        <w:rPr>
          <w:rFonts w:hint="cs"/>
          <w:sz w:val="36"/>
          <w:szCs w:val="36"/>
          <w:rtl/>
        </w:rPr>
        <w:t xml:space="preserve"> الشكل (4,</w:t>
      </w:r>
      <w:r w:rsidR="00EB4F17">
        <w:rPr>
          <w:rFonts w:hint="cs"/>
          <w:sz w:val="36"/>
          <w:szCs w:val="36"/>
          <w:rtl/>
        </w:rPr>
        <w:t>10</w:t>
      </w:r>
      <w:r w:rsidR="003A7423">
        <w:rPr>
          <w:rFonts w:hint="cs"/>
          <w:sz w:val="36"/>
          <w:szCs w:val="36"/>
          <w:rtl/>
        </w:rPr>
        <w:t xml:space="preserve"> </w:t>
      </w:r>
      <w:r w:rsidR="00EB4F17">
        <w:rPr>
          <w:rFonts w:hint="cs"/>
          <w:sz w:val="36"/>
          <w:szCs w:val="36"/>
          <w:rtl/>
        </w:rPr>
        <w:t>).</w:t>
      </w:r>
    </w:p>
    <w:p w:rsidR="00927499" w:rsidRDefault="004711B8" w:rsidP="00E854E9">
      <w:pPr>
        <w:tabs>
          <w:tab w:val="left" w:pos="7545"/>
        </w:tabs>
        <w:bidi/>
        <w:spacing w:line="360" w:lineRule="auto"/>
        <w:jc w:val="both"/>
        <w:rPr>
          <w:sz w:val="36"/>
          <w:szCs w:val="36"/>
          <w:rtl/>
        </w:rPr>
      </w:pPr>
      <w:r>
        <w:rPr>
          <w:noProof/>
          <w:sz w:val="36"/>
          <w:szCs w:val="36"/>
          <w:rtl/>
        </w:rPr>
        <w:lastRenderedPageBreak/>
        <w:drawing>
          <wp:inline distT="0" distB="0" distL="0" distR="0">
            <wp:extent cx="3771900" cy="2824485"/>
            <wp:effectExtent l="0" t="0" r="0" b="0"/>
            <wp:docPr id="8" name="صورة 8" descr="C:\Users\TOSHIBA\AppData\Local\Temp\Rar$DIa0.473\2018-02-05-PHOTO-0000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Temp\Rar$DIa0.473\2018-02-05-PHOTO-0000139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0850" t="29702" r="17541" b="30082"/>
                    <a:stretch/>
                  </pic:blipFill>
                  <pic:spPr bwMode="auto">
                    <a:xfrm>
                      <a:off x="0" y="0"/>
                      <a:ext cx="3776902" cy="2828231"/>
                    </a:xfrm>
                    <a:prstGeom prst="rect">
                      <a:avLst/>
                    </a:prstGeom>
                    <a:noFill/>
                    <a:ln>
                      <a:noFill/>
                    </a:ln>
                    <a:extLst>
                      <a:ext uri="{53640926-AAD7-44D8-BBD7-CCE9431645EC}">
                        <a14:shadowObscured xmlns:a14="http://schemas.microsoft.com/office/drawing/2010/main"/>
                      </a:ext>
                    </a:extLst>
                  </pic:spPr>
                </pic:pic>
              </a:graphicData>
            </a:graphic>
          </wp:inline>
        </w:drawing>
      </w:r>
    </w:p>
    <w:p w:rsidR="00E854E9" w:rsidRDefault="000F1C2B" w:rsidP="00927499">
      <w:pPr>
        <w:tabs>
          <w:tab w:val="left" w:pos="7545"/>
        </w:tabs>
        <w:bidi/>
        <w:spacing w:line="360" w:lineRule="auto"/>
        <w:jc w:val="both"/>
        <w:rPr>
          <w:sz w:val="36"/>
          <w:szCs w:val="36"/>
          <w:rtl/>
        </w:rPr>
      </w:pPr>
      <w:r>
        <w:rPr>
          <w:rFonts w:hint="cs"/>
          <w:sz w:val="36"/>
          <w:szCs w:val="36"/>
          <w:rtl/>
        </w:rPr>
        <w:t xml:space="preserve">ب-التلامس اللاهوائي: </w:t>
      </w:r>
      <w:r w:rsidR="0070475D">
        <w:rPr>
          <w:rFonts w:hint="cs"/>
          <w:sz w:val="36"/>
          <w:szCs w:val="36"/>
          <w:rtl/>
        </w:rPr>
        <w:t xml:space="preserve">عبارة عن اوعية خارجية بغرض ترسيب المواد الصلبة </w:t>
      </w:r>
      <w:r w:rsidR="00726AAA">
        <w:rPr>
          <w:rFonts w:hint="cs"/>
          <w:sz w:val="36"/>
          <w:szCs w:val="36"/>
          <w:rtl/>
        </w:rPr>
        <w:t>ومنثم اعادتها الى خزان المفاعل الشكل(4,11)</w:t>
      </w:r>
      <w:r w:rsidR="00744C69">
        <w:rPr>
          <w:rFonts w:hint="cs"/>
          <w:sz w:val="36"/>
          <w:szCs w:val="36"/>
          <w:rtl/>
        </w:rPr>
        <w:t>يعتبر نظام فعال عنما تكون المياه عسرة.</w:t>
      </w:r>
    </w:p>
    <w:p w:rsidR="00E77729" w:rsidRDefault="00E77729" w:rsidP="00744C69">
      <w:pPr>
        <w:tabs>
          <w:tab w:val="left" w:pos="7545"/>
        </w:tabs>
        <w:bidi/>
        <w:spacing w:line="360" w:lineRule="auto"/>
        <w:jc w:val="both"/>
        <w:rPr>
          <w:sz w:val="36"/>
          <w:szCs w:val="36"/>
          <w:rtl/>
        </w:rPr>
      </w:pPr>
      <w:r>
        <w:rPr>
          <w:noProof/>
          <w:sz w:val="36"/>
          <w:szCs w:val="36"/>
          <w:rtl/>
        </w:rPr>
        <w:drawing>
          <wp:inline distT="0" distB="0" distL="0" distR="0">
            <wp:extent cx="4015861" cy="2752725"/>
            <wp:effectExtent l="0" t="0" r="3810" b="0"/>
            <wp:docPr id="6" name="صورة 6" descr="C:\Users\TOSHIBA\AppData\Local\Temp\Rar$DIa0.224\2018-02-05-PHOTO-0000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Temp\Rar$DIa0.224\2018-02-05-PHOTO-0000139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8324" t="39092" r="15370" b="21680"/>
                    <a:stretch/>
                  </pic:blipFill>
                  <pic:spPr bwMode="auto">
                    <a:xfrm>
                      <a:off x="0" y="0"/>
                      <a:ext cx="4024517" cy="2758658"/>
                    </a:xfrm>
                    <a:prstGeom prst="rect">
                      <a:avLst/>
                    </a:prstGeom>
                    <a:noFill/>
                    <a:ln>
                      <a:noFill/>
                    </a:ln>
                    <a:extLst>
                      <a:ext uri="{53640926-AAD7-44D8-BBD7-CCE9431645EC}">
                        <a14:shadowObscured xmlns:a14="http://schemas.microsoft.com/office/drawing/2010/main"/>
                      </a:ext>
                    </a:extLst>
                  </pic:spPr>
                </pic:pic>
              </a:graphicData>
            </a:graphic>
          </wp:inline>
        </w:drawing>
      </w:r>
    </w:p>
    <w:p w:rsidR="00E77729" w:rsidRDefault="00E77729" w:rsidP="00E77729">
      <w:pPr>
        <w:tabs>
          <w:tab w:val="left" w:pos="7545"/>
        </w:tabs>
        <w:bidi/>
        <w:spacing w:line="360" w:lineRule="auto"/>
        <w:jc w:val="both"/>
        <w:rPr>
          <w:sz w:val="36"/>
          <w:szCs w:val="36"/>
          <w:rtl/>
        </w:rPr>
      </w:pPr>
    </w:p>
    <w:p w:rsidR="00744C69" w:rsidRDefault="00246E46" w:rsidP="00E77729">
      <w:pPr>
        <w:tabs>
          <w:tab w:val="left" w:pos="7545"/>
        </w:tabs>
        <w:bidi/>
        <w:spacing w:line="360" w:lineRule="auto"/>
        <w:jc w:val="both"/>
        <w:rPr>
          <w:sz w:val="36"/>
          <w:szCs w:val="36"/>
          <w:rtl/>
        </w:rPr>
      </w:pPr>
      <w:r>
        <w:rPr>
          <w:rFonts w:hint="cs"/>
          <w:sz w:val="36"/>
          <w:szCs w:val="36"/>
          <w:rtl/>
        </w:rPr>
        <w:t>ج-</w:t>
      </w:r>
      <w:r w:rsidR="00744C69">
        <w:rPr>
          <w:rFonts w:hint="cs"/>
          <w:sz w:val="36"/>
          <w:szCs w:val="36"/>
          <w:rtl/>
        </w:rPr>
        <w:t xml:space="preserve">المفاعلات المميعة: </w:t>
      </w:r>
      <w:r w:rsidR="00AA6148">
        <w:rPr>
          <w:rFonts w:hint="cs"/>
          <w:sz w:val="36"/>
          <w:szCs w:val="36"/>
          <w:rtl/>
        </w:rPr>
        <w:t>مفاعلات حيوية يتم فيها تراكم الحد الاقصى من الكتلة الحيوية الشكل(4,12).</w:t>
      </w:r>
    </w:p>
    <w:p w:rsidR="00E77729" w:rsidRDefault="009100D7" w:rsidP="00765058">
      <w:pPr>
        <w:tabs>
          <w:tab w:val="left" w:pos="7545"/>
        </w:tabs>
        <w:bidi/>
        <w:spacing w:line="360" w:lineRule="auto"/>
        <w:jc w:val="both"/>
        <w:rPr>
          <w:sz w:val="36"/>
          <w:szCs w:val="36"/>
          <w:rtl/>
        </w:rPr>
      </w:pPr>
      <w:r>
        <w:rPr>
          <w:noProof/>
          <w:sz w:val="36"/>
          <w:szCs w:val="36"/>
          <w:rtl/>
        </w:rPr>
        <w:lastRenderedPageBreak/>
        <w:drawing>
          <wp:inline distT="0" distB="0" distL="0" distR="0">
            <wp:extent cx="3997991" cy="4772025"/>
            <wp:effectExtent l="0" t="0" r="2540" b="0"/>
            <wp:docPr id="5" name="صورة 5" descr="C:\Users\TOSHIBA\AppData\Local\Temp\Rar$DIa0.673\2018-02-05-PHOTO-0000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Temp\Rar$DIa0.673\2018-02-05-PHOTO-0000139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961" t="24154" r="16094" b="7859"/>
                    <a:stretch/>
                  </pic:blipFill>
                  <pic:spPr bwMode="auto">
                    <a:xfrm>
                      <a:off x="0" y="0"/>
                      <a:ext cx="4005567" cy="4781067"/>
                    </a:xfrm>
                    <a:prstGeom prst="rect">
                      <a:avLst/>
                    </a:prstGeom>
                    <a:noFill/>
                    <a:ln>
                      <a:noFill/>
                    </a:ln>
                    <a:extLst>
                      <a:ext uri="{53640926-AAD7-44D8-BBD7-CCE9431645EC}">
                        <a14:shadowObscured xmlns:a14="http://schemas.microsoft.com/office/drawing/2010/main"/>
                      </a:ext>
                    </a:extLst>
                  </pic:spPr>
                </pic:pic>
              </a:graphicData>
            </a:graphic>
          </wp:inline>
        </w:drawing>
      </w:r>
    </w:p>
    <w:p w:rsidR="00A21F4E" w:rsidRDefault="00A21F4E" w:rsidP="00A21F4E">
      <w:pPr>
        <w:tabs>
          <w:tab w:val="left" w:pos="7545"/>
        </w:tabs>
        <w:bidi/>
        <w:spacing w:line="360" w:lineRule="auto"/>
        <w:jc w:val="both"/>
        <w:rPr>
          <w:sz w:val="36"/>
          <w:szCs w:val="36"/>
          <w:rtl/>
        </w:rPr>
      </w:pPr>
    </w:p>
    <w:p w:rsidR="00A21F4E" w:rsidRDefault="00A21F4E" w:rsidP="00A21F4E">
      <w:pPr>
        <w:tabs>
          <w:tab w:val="left" w:pos="7545"/>
        </w:tabs>
        <w:bidi/>
        <w:spacing w:line="360" w:lineRule="auto"/>
        <w:jc w:val="both"/>
        <w:rPr>
          <w:sz w:val="36"/>
          <w:szCs w:val="36"/>
          <w:rtl/>
        </w:rPr>
      </w:pPr>
    </w:p>
    <w:p w:rsidR="00A21F4E" w:rsidRDefault="00A21F4E" w:rsidP="00A21F4E">
      <w:pPr>
        <w:tabs>
          <w:tab w:val="left" w:pos="7545"/>
        </w:tabs>
        <w:bidi/>
        <w:spacing w:line="360" w:lineRule="auto"/>
        <w:jc w:val="both"/>
        <w:rPr>
          <w:sz w:val="36"/>
          <w:szCs w:val="36"/>
          <w:rtl/>
        </w:rPr>
      </w:pPr>
    </w:p>
    <w:p w:rsidR="00A21F4E" w:rsidRDefault="00A21F4E" w:rsidP="00A21F4E">
      <w:pPr>
        <w:tabs>
          <w:tab w:val="left" w:pos="7545"/>
        </w:tabs>
        <w:bidi/>
        <w:spacing w:line="360" w:lineRule="auto"/>
        <w:jc w:val="both"/>
        <w:rPr>
          <w:sz w:val="36"/>
          <w:szCs w:val="36"/>
          <w:rtl/>
        </w:rPr>
      </w:pPr>
    </w:p>
    <w:p w:rsidR="00A21F4E" w:rsidRDefault="00A21F4E" w:rsidP="00A21F4E">
      <w:pPr>
        <w:tabs>
          <w:tab w:val="left" w:pos="7545"/>
        </w:tabs>
        <w:bidi/>
        <w:spacing w:line="360" w:lineRule="auto"/>
        <w:jc w:val="both"/>
        <w:rPr>
          <w:sz w:val="36"/>
          <w:szCs w:val="36"/>
          <w:rtl/>
        </w:rPr>
      </w:pPr>
    </w:p>
    <w:p w:rsidR="00A21F4E" w:rsidRDefault="00A21F4E" w:rsidP="00A21F4E">
      <w:pPr>
        <w:tabs>
          <w:tab w:val="left" w:pos="7545"/>
        </w:tabs>
        <w:bidi/>
        <w:spacing w:line="360" w:lineRule="auto"/>
        <w:jc w:val="both"/>
        <w:rPr>
          <w:sz w:val="36"/>
          <w:szCs w:val="36"/>
          <w:rtl/>
        </w:rPr>
      </w:pPr>
    </w:p>
    <w:p w:rsidR="00A21F4E" w:rsidRDefault="00A21F4E" w:rsidP="00A21F4E">
      <w:pPr>
        <w:tabs>
          <w:tab w:val="left" w:pos="7545"/>
        </w:tabs>
        <w:bidi/>
        <w:spacing w:line="360" w:lineRule="auto"/>
        <w:jc w:val="both"/>
        <w:rPr>
          <w:sz w:val="36"/>
          <w:szCs w:val="36"/>
          <w:rtl/>
        </w:rPr>
      </w:pPr>
    </w:p>
    <w:p w:rsidR="00A21F4E" w:rsidRDefault="00246E46" w:rsidP="00E77729">
      <w:pPr>
        <w:tabs>
          <w:tab w:val="left" w:pos="7545"/>
        </w:tabs>
        <w:bidi/>
        <w:spacing w:line="360" w:lineRule="auto"/>
        <w:jc w:val="both"/>
        <w:rPr>
          <w:noProof/>
          <w:sz w:val="36"/>
          <w:szCs w:val="36"/>
          <w:rtl/>
        </w:rPr>
      </w:pPr>
      <w:r>
        <w:rPr>
          <w:rFonts w:hint="cs"/>
          <w:sz w:val="36"/>
          <w:szCs w:val="36"/>
          <w:rtl/>
        </w:rPr>
        <w:lastRenderedPageBreak/>
        <w:t xml:space="preserve">د-مفاعلات التدفق العلوي لدثار الحمأة </w:t>
      </w:r>
      <w:r w:rsidR="00FC46C3">
        <w:rPr>
          <w:rFonts w:hint="cs"/>
          <w:sz w:val="36"/>
          <w:szCs w:val="36"/>
          <w:rtl/>
        </w:rPr>
        <w:t>اللاهوائية:</w:t>
      </w:r>
      <w:r w:rsidR="00D03193">
        <w:rPr>
          <w:rFonts w:hint="cs"/>
          <w:sz w:val="36"/>
          <w:szCs w:val="36"/>
          <w:rtl/>
        </w:rPr>
        <w:t xml:space="preserve"> تعتبر نظام منتج للميثان </w:t>
      </w:r>
      <w:r w:rsidR="00CD7A00">
        <w:rPr>
          <w:rFonts w:hint="cs"/>
          <w:sz w:val="36"/>
          <w:szCs w:val="36"/>
          <w:rtl/>
        </w:rPr>
        <w:t>الشكل</w:t>
      </w:r>
      <w:r w:rsidR="00765058">
        <w:rPr>
          <w:rFonts w:hint="cs"/>
          <w:sz w:val="36"/>
          <w:szCs w:val="36"/>
          <w:rtl/>
        </w:rPr>
        <w:t xml:space="preserve"> (</w:t>
      </w:r>
      <w:r w:rsidR="00756077">
        <w:rPr>
          <w:sz w:val="36"/>
          <w:szCs w:val="36"/>
        </w:rPr>
        <w:t>3</w:t>
      </w:r>
      <w:r w:rsidR="00765058">
        <w:rPr>
          <w:rFonts w:hint="cs"/>
          <w:sz w:val="36"/>
          <w:szCs w:val="36"/>
          <w:rtl/>
        </w:rPr>
        <w:t>4,1).</w:t>
      </w:r>
      <w:r w:rsidR="00A21F4E" w:rsidRPr="00A21F4E">
        <w:rPr>
          <w:noProof/>
          <w:sz w:val="36"/>
          <w:szCs w:val="36"/>
          <w:rtl/>
        </w:rPr>
        <w:t xml:space="preserve"> </w:t>
      </w:r>
    </w:p>
    <w:p w:rsidR="00765058" w:rsidRDefault="00A21F4E" w:rsidP="00A21F4E">
      <w:pPr>
        <w:tabs>
          <w:tab w:val="left" w:pos="7545"/>
        </w:tabs>
        <w:bidi/>
        <w:spacing w:line="360" w:lineRule="auto"/>
        <w:jc w:val="both"/>
        <w:rPr>
          <w:sz w:val="36"/>
          <w:szCs w:val="36"/>
          <w:rtl/>
        </w:rPr>
      </w:pPr>
      <w:r>
        <w:rPr>
          <w:noProof/>
          <w:sz w:val="36"/>
          <w:szCs w:val="36"/>
          <w:rtl/>
        </w:rPr>
        <w:drawing>
          <wp:inline distT="0" distB="0" distL="0" distR="0" wp14:anchorId="591F5BAB" wp14:editId="230C8D02">
            <wp:extent cx="4131265" cy="3152775"/>
            <wp:effectExtent l="0" t="0" r="3175" b="0"/>
            <wp:docPr id="3" name="صورة 3" descr="C:\Users\TOSHIBA\AppData\Local\Temp\Rar$DIa0.548\2018-02-05-PHOTO-0000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Temp\Rar$DIa0.548\2018-02-05-PHOTO-0000139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333" t="30804" r="15190" b="8537"/>
                    <a:stretch/>
                  </pic:blipFill>
                  <pic:spPr bwMode="auto">
                    <a:xfrm>
                      <a:off x="0" y="0"/>
                      <a:ext cx="4139138" cy="3158783"/>
                    </a:xfrm>
                    <a:prstGeom prst="rect">
                      <a:avLst/>
                    </a:prstGeom>
                    <a:noFill/>
                    <a:ln>
                      <a:noFill/>
                    </a:ln>
                    <a:extLst>
                      <a:ext uri="{53640926-AAD7-44D8-BBD7-CCE9431645EC}">
                        <a14:shadowObscured xmlns:a14="http://schemas.microsoft.com/office/drawing/2010/main"/>
                      </a:ext>
                    </a:extLst>
                  </pic:spPr>
                </pic:pic>
              </a:graphicData>
            </a:graphic>
          </wp:inline>
        </w:drawing>
      </w:r>
    </w:p>
    <w:p w:rsidR="009100D7" w:rsidRDefault="009100D7" w:rsidP="00044D96">
      <w:pPr>
        <w:tabs>
          <w:tab w:val="left" w:pos="7545"/>
        </w:tabs>
        <w:bidi/>
        <w:spacing w:line="360" w:lineRule="auto"/>
        <w:jc w:val="both"/>
        <w:rPr>
          <w:sz w:val="36"/>
          <w:szCs w:val="36"/>
          <w:rtl/>
        </w:rPr>
      </w:pPr>
    </w:p>
    <w:p w:rsidR="00044D96" w:rsidRDefault="00BC3001" w:rsidP="009100D7">
      <w:pPr>
        <w:tabs>
          <w:tab w:val="left" w:pos="7545"/>
        </w:tabs>
        <w:bidi/>
        <w:spacing w:line="360" w:lineRule="auto"/>
        <w:jc w:val="both"/>
        <w:rPr>
          <w:sz w:val="36"/>
          <w:szCs w:val="36"/>
          <w:rtl/>
        </w:rPr>
      </w:pPr>
      <w:r>
        <w:rPr>
          <w:rFonts w:hint="cs"/>
          <w:sz w:val="36"/>
          <w:szCs w:val="36"/>
          <w:rtl/>
        </w:rPr>
        <w:t>*</w:t>
      </w:r>
      <w:r w:rsidR="00FD6842">
        <w:rPr>
          <w:rFonts w:hint="cs"/>
          <w:sz w:val="36"/>
          <w:szCs w:val="36"/>
          <w:rtl/>
        </w:rPr>
        <w:t>مفاعلات الاغشية الحيوية</w:t>
      </w:r>
    </w:p>
    <w:p w:rsidR="00A21F4E" w:rsidRDefault="00E57AFC" w:rsidP="00FD6842">
      <w:pPr>
        <w:tabs>
          <w:tab w:val="left" w:pos="7545"/>
        </w:tabs>
        <w:bidi/>
        <w:spacing w:line="360" w:lineRule="auto"/>
        <w:jc w:val="both"/>
        <w:rPr>
          <w:sz w:val="36"/>
          <w:szCs w:val="36"/>
          <w:rtl/>
        </w:rPr>
      </w:pPr>
      <w:r>
        <w:rPr>
          <w:rFonts w:hint="cs"/>
          <w:sz w:val="36"/>
          <w:szCs w:val="36"/>
          <w:rtl/>
        </w:rPr>
        <w:t>تشمل هذه التقنية</w:t>
      </w:r>
      <w:r w:rsidR="00BC3001">
        <w:rPr>
          <w:rFonts w:hint="cs"/>
          <w:sz w:val="36"/>
          <w:szCs w:val="36"/>
          <w:rtl/>
        </w:rPr>
        <w:t xml:space="preserve"> الدمج بين النظام التقليدي للحمأة النشطة</w:t>
      </w:r>
      <w:r w:rsidR="00331D12">
        <w:rPr>
          <w:rFonts w:hint="cs"/>
          <w:sz w:val="36"/>
          <w:szCs w:val="36"/>
          <w:rtl/>
        </w:rPr>
        <w:t xml:space="preserve"> مع الترشيح خلال مرشحات</w:t>
      </w:r>
      <w:r w:rsidR="00892742">
        <w:rPr>
          <w:rFonts w:hint="cs"/>
          <w:sz w:val="36"/>
          <w:szCs w:val="36"/>
          <w:rtl/>
        </w:rPr>
        <w:t xml:space="preserve"> اقطارها تتراوح بين </w:t>
      </w:r>
      <w:r w:rsidR="00A6767C">
        <w:rPr>
          <w:rFonts w:hint="cs"/>
          <w:sz w:val="36"/>
          <w:szCs w:val="36"/>
          <w:rtl/>
        </w:rPr>
        <w:t xml:space="preserve">10نانوميتر </w:t>
      </w:r>
      <w:r w:rsidR="00A6767C">
        <w:rPr>
          <w:sz w:val="36"/>
          <w:szCs w:val="36"/>
          <w:rtl/>
        </w:rPr>
        <w:t>–</w:t>
      </w:r>
      <w:r w:rsidR="00A6767C">
        <w:rPr>
          <w:rFonts w:hint="cs"/>
          <w:sz w:val="36"/>
          <w:szCs w:val="36"/>
          <w:rtl/>
        </w:rPr>
        <w:t xml:space="preserve"> 0,4 مليمتر  </w:t>
      </w:r>
      <w:r w:rsidR="00E2057F">
        <w:rPr>
          <w:rFonts w:hint="cs"/>
          <w:sz w:val="36"/>
          <w:szCs w:val="36"/>
          <w:rtl/>
        </w:rPr>
        <w:t>حيث تسمح بحجز الحمأة والمواد العالقة</w:t>
      </w:r>
      <w:r w:rsidR="004B6E44">
        <w:rPr>
          <w:rFonts w:hint="cs"/>
          <w:sz w:val="36"/>
          <w:szCs w:val="36"/>
          <w:rtl/>
        </w:rPr>
        <w:t xml:space="preserve"> بالتالي يتم تطهير المياه المعالجة.</w:t>
      </w:r>
      <w:r w:rsidR="00D461D6">
        <w:rPr>
          <w:rFonts w:hint="cs"/>
          <w:sz w:val="36"/>
          <w:szCs w:val="36"/>
          <w:rtl/>
        </w:rPr>
        <w:t xml:space="preserve"> </w:t>
      </w:r>
      <w:r w:rsidR="004B6E44">
        <w:rPr>
          <w:rFonts w:hint="cs"/>
          <w:sz w:val="36"/>
          <w:szCs w:val="36"/>
          <w:rtl/>
        </w:rPr>
        <w:t>وهي نوعين داخلية وخارجية</w:t>
      </w:r>
      <w:r w:rsidR="00D461D6">
        <w:rPr>
          <w:rFonts w:hint="cs"/>
          <w:sz w:val="36"/>
          <w:szCs w:val="36"/>
          <w:rtl/>
        </w:rPr>
        <w:t xml:space="preserve"> الشكل(4,14)</w:t>
      </w:r>
    </w:p>
    <w:p w:rsidR="00FD6842" w:rsidRDefault="00A21F4E" w:rsidP="00A21F4E">
      <w:pPr>
        <w:tabs>
          <w:tab w:val="left" w:pos="7545"/>
        </w:tabs>
        <w:bidi/>
        <w:spacing w:line="360" w:lineRule="auto"/>
        <w:jc w:val="both"/>
        <w:rPr>
          <w:sz w:val="36"/>
          <w:szCs w:val="36"/>
          <w:rtl/>
        </w:rPr>
      </w:pPr>
      <w:r w:rsidRPr="00A21F4E">
        <w:rPr>
          <w:noProof/>
          <w:sz w:val="36"/>
          <w:szCs w:val="36"/>
          <w:rtl/>
        </w:rPr>
        <w:lastRenderedPageBreak/>
        <w:t xml:space="preserve"> </w:t>
      </w:r>
      <w:r>
        <w:rPr>
          <w:noProof/>
          <w:sz w:val="36"/>
          <w:szCs w:val="36"/>
          <w:rtl/>
        </w:rPr>
        <w:drawing>
          <wp:inline distT="0" distB="0" distL="0" distR="0" wp14:anchorId="519D4C27" wp14:editId="1A7F6743">
            <wp:extent cx="4121693" cy="2028825"/>
            <wp:effectExtent l="0" t="0" r="0" b="0"/>
            <wp:docPr id="2" name="صورة 2" descr="C:\Users\TOSHIBA\AppData\Local\Temp\Rar$DIa0.416\2018-02-05-PHOTO-0000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AppData\Local\Temp\Rar$DIa0.416\2018-02-05-PHOTO-0000139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1892" r="21700" b="12060"/>
                    <a:stretch/>
                  </pic:blipFill>
                  <pic:spPr bwMode="auto">
                    <a:xfrm>
                      <a:off x="0" y="0"/>
                      <a:ext cx="4129794" cy="2032813"/>
                    </a:xfrm>
                    <a:prstGeom prst="rect">
                      <a:avLst/>
                    </a:prstGeom>
                    <a:noFill/>
                    <a:ln>
                      <a:noFill/>
                    </a:ln>
                    <a:extLst>
                      <a:ext uri="{53640926-AAD7-44D8-BBD7-CCE9431645EC}">
                        <a14:shadowObscured xmlns:a14="http://schemas.microsoft.com/office/drawing/2010/main"/>
                      </a:ext>
                    </a:extLst>
                  </pic:spPr>
                </pic:pic>
              </a:graphicData>
            </a:graphic>
          </wp:inline>
        </w:drawing>
      </w:r>
      <w:r w:rsidR="00D461D6">
        <w:rPr>
          <w:rFonts w:hint="cs"/>
          <w:sz w:val="36"/>
          <w:szCs w:val="36"/>
          <w:rtl/>
        </w:rPr>
        <w:t>.</w:t>
      </w:r>
    </w:p>
    <w:p w:rsidR="00756077" w:rsidRDefault="00756077" w:rsidP="00131D22">
      <w:pPr>
        <w:tabs>
          <w:tab w:val="left" w:pos="7545"/>
        </w:tabs>
        <w:bidi/>
        <w:spacing w:line="360" w:lineRule="auto"/>
        <w:jc w:val="both"/>
        <w:rPr>
          <w:sz w:val="36"/>
          <w:szCs w:val="36"/>
          <w:rtl/>
        </w:rPr>
      </w:pPr>
    </w:p>
    <w:p w:rsidR="00D461D6" w:rsidRDefault="00D461D6" w:rsidP="00756077">
      <w:pPr>
        <w:tabs>
          <w:tab w:val="left" w:pos="7545"/>
        </w:tabs>
        <w:bidi/>
        <w:spacing w:line="360" w:lineRule="auto"/>
        <w:jc w:val="both"/>
        <w:rPr>
          <w:sz w:val="36"/>
          <w:szCs w:val="36"/>
          <w:rtl/>
        </w:rPr>
      </w:pPr>
      <w:r>
        <w:rPr>
          <w:rFonts w:hint="cs"/>
          <w:sz w:val="36"/>
          <w:szCs w:val="36"/>
          <w:rtl/>
        </w:rPr>
        <w:t>معالجة مياه الصرف المتقدمة</w:t>
      </w:r>
      <w:r w:rsidR="00131D22">
        <w:rPr>
          <w:rFonts w:hint="cs"/>
          <w:sz w:val="36"/>
          <w:szCs w:val="36"/>
          <w:rtl/>
        </w:rPr>
        <w:t>/</w:t>
      </w:r>
      <w:r w:rsidR="00131D22" w:rsidRPr="00131D22">
        <w:rPr>
          <w:rFonts w:hint="cs"/>
          <w:sz w:val="36"/>
          <w:szCs w:val="36"/>
          <w:rtl/>
        </w:rPr>
        <w:t xml:space="preserve"> الثلاثية</w:t>
      </w:r>
      <w:r w:rsidR="00131D22">
        <w:rPr>
          <w:rFonts w:hint="cs"/>
          <w:sz w:val="36"/>
          <w:szCs w:val="36"/>
          <w:rtl/>
        </w:rPr>
        <w:t>:</w:t>
      </w:r>
    </w:p>
    <w:p w:rsidR="00131D22" w:rsidRDefault="00131D22" w:rsidP="00131D22">
      <w:pPr>
        <w:tabs>
          <w:tab w:val="left" w:pos="7545"/>
        </w:tabs>
        <w:bidi/>
        <w:spacing w:line="360" w:lineRule="auto"/>
        <w:jc w:val="both"/>
        <w:rPr>
          <w:sz w:val="36"/>
          <w:szCs w:val="36"/>
          <w:rtl/>
        </w:rPr>
      </w:pPr>
      <w:r>
        <w:rPr>
          <w:rFonts w:hint="cs"/>
          <w:sz w:val="36"/>
          <w:szCs w:val="36"/>
          <w:rtl/>
        </w:rPr>
        <w:t xml:space="preserve">معالجة متقدمة تستخدم </w:t>
      </w:r>
      <w:r w:rsidR="00DB74D4">
        <w:rPr>
          <w:rFonts w:hint="cs"/>
          <w:sz w:val="36"/>
          <w:szCs w:val="36"/>
          <w:rtl/>
        </w:rPr>
        <w:t>لإزالة</w:t>
      </w:r>
      <w:r>
        <w:rPr>
          <w:rFonts w:hint="cs"/>
          <w:sz w:val="36"/>
          <w:szCs w:val="36"/>
          <w:rtl/>
        </w:rPr>
        <w:t xml:space="preserve"> النيتروجين ,الفوسفات, المواد الصلبة الاملاح</w:t>
      </w:r>
      <w:r w:rsidR="00EE185F">
        <w:rPr>
          <w:rFonts w:hint="cs"/>
          <w:sz w:val="36"/>
          <w:szCs w:val="36"/>
          <w:rtl/>
        </w:rPr>
        <w:t xml:space="preserve">, الرائحة </w:t>
      </w:r>
      <w:r w:rsidR="00DB74D4">
        <w:rPr>
          <w:rFonts w:hint="cs"/>
          <w:sz w:val="36"/>
          <w:szCs w:val="36"/>
          <w:rtl/>
        </w:rPr>
        <w:t>لإتمام</w:t>
      </w:r>
      <w:r w:rsidR="00EE185F">
        <w:rPr>
          <w:rFonts w:hint="cs"/>
          <w:sz w:val="36"/>
          <w:szCs w:val="36"/>
          <w:rtl/>
        </w:rPr>
        <w:t xml:space="preserve"> عملية التطهير. </w:t>
      </w:r>
      <w:r w:rsidR="009D7C13">
        <w:rPr>
          <w:rFonts w:hint="cs"/>
          <w:sz w:val="36"/>
          <w:szCs w:val="36"/>
          <w:rtl/>
        </w:rPr>
        <w:t xml:space="preserve">تتم بواسطة </w:t>
      </w:r>
      <w:r w:rsidR="0019458F">
        <w:rPr>
          <w:rFonts w:hint="cs"/>
          <w:sz w:val="36"/>
          <w:szCs w:val="36"/>
          <w:rtl/>
        </w:rPr>
        <w:t>العديد من الطرق مثل الترسيب عن طريق التخثر, الترشيح, التناضح العكسي</w:t>
      </w:r>
      <w:r w:rsidR="00DB74D4">
        <w:rPr>
          <w:rFonts w:hint="cs"/>
          <w:sz w:val="36"/>
          <w:szCs w:val="36"/>
          <w:rtl/>
        </w:rPr>
        <w:t xml:space="preserve"> . </w:t>
      </w:r>
      <w:r w:rsidR="00EE185F">
        <w:rPr>
          <w:rFonts w:hint="cs"/>
          <w:sz w:val="36"/>
          <w:szCs w:val="36"/>
          <w:rtl/>
        </w:rPr>
        <w:t>الغرض منها رفع جودة المياه المعالجة</w:t>
      </w:r>
      <w:r w:rsidR="009D7C13">
        <w:rPr>
          <w:rFonts w:hint="cs"/>
          <w:sz w:val="36"/>
          <w:szCs w:val="36"/>
          <w:rtl/>
        </w:rPr>
        <w:t xml:space="preserve"> الشكل(4,15).</w:t>
      </w:r>
    </w:p>
    <w:p w:rsidR="008E6CD7" w:rsidRDefault="008E6CD7" w:rsidP="006065BF">
      <w:pPr>
        <w:tabs>
          <w:tab w:val="left" w:pos="7545"/>
        </w:tabs>
        <w:bidi/>
        <w:spacing w:line="360" w:lineRule="auto"/>
        <w:jc w:val="both"/>
        <w:rPr>
          <w:sz w:val="36"/>
          <w:szCs w:val="36"/>
          <w:rtl/>
        </w:rPr>
      </w:pPr>
      <w:r>
        <w:rPr>
          <w:noProof/>
          <w:sz w:val="36"/>
          <w:szCs w:val="36"/>
          <w:rtl/>
        </w:rPr>
        <w:drawing>
          <wp:inline distT="0" distB="0" distL="0" distR="0">
            <wp:extent cx="5267325" cy="2148813"/>
            <wp:effectExtent l="0" t="0" r="0" b="4445"/>
            <wp:docPr id="1" name="صورة 1" descr="C:\Users\TOSHIBA\AppData\Local\Temp\Rar$DIa0.164\2018-02-05-PHOTO-0000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Temp\Rar$DIa0.164\2018-02-05-PHOTO-0000139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9838" b="39566"/>
                    <a:stretch/>
                  </pic:blipFill>
                  <pic:spPr bwMode="auto">
                    <a:xfrm>
                      <a:off x="0" y="0"/>
                      <a:ext cx="5274310" cy="2151663"/>
                    </a:xfrm>
                    <a:prstGeom prst="rect">
                      <a:avLst/>
                    </a:prstGeom>
                    <a:noFill/>
                    <a:ln>
                      <a:noFill/>
                    </a:ln>
                    <a:extLst>
                      <a:ext uri="{53640926-AAD7-44D8-BBD7-CCE9431645EC}">
                        <a14:shadowObscured xmlns:a14="http://schemas.microsoft.com/office/drawing/2010/main"/>
                      </a:ext>
                    </a:extLst>
                  </pic:spPr>
                </pic:pic>
              </a:graphicData>
            </a:graphic>
          </wp:inline>
        </w:drawing>
      </w:r>
    </w:p>
    <w:p w:rsidR="00A21F4E" w:rsidRDefault="00A21F4E" w:rsidP="008E6CD7">
      <w:pPr>
        <w:tabs>
          <w:tab w:val="left" w:pos="7545"/>
        </w:tabs>
        <w:bidi/>
        <w:spacing w:line="360" w:lineRule="auto"/>
        <w:jc w:val="both"/>
        <w:rPr>
          <w:sz w:val="36"/>
          <w:szCs w:val="36"/>
          <w:rtl/>
        </w:rPr>
      </w:pPr>
    </w:p>
    <w:p w:rsidR="00A21F4E" w:rsidRDefault="00A21F4E" w:rsidP="00A21F4E">
      <w:pPr>
        <w:tabs>
          <w:tab w:val="left" w:pos="7545"/>
        </w:tabs>
        <w:bidi/>
        <w:spacing w:line="360" w:lineRule="auto"/>
        <w:jc w:val="both"/>
        <w:rPr>
          <w:sz w:val="36"/>
          <w:szCs w:val="36"/>
          <w:rtl/>
        </w:rPr>
      </w:pPr>
    </w:p>
    <w:p w:rsidR="006065BF" w:rsidRDefault="005122CE" w:rsidP="00A21F4E">
      <w:pPr>
        <w:tabs>
          <w:tab w:val="left" w:pos="7545"/>
        </w:tabs>
        <w:bidi/>
        <w:spacing w:line="360" w:lineRule="auto"/>
        <w:jc w:val="both"/>
        <w:rPr>
          <w:sz w:val="36"/>
          <w:szCs w:val="36"/>
          <w:rtl/>
        </w:rPr>
      </w:pPr>
      <w:r>
        <w:rPr>
          <w:rFonts w:hint="cs"/>
          <w:sz w:val="36"/>
          <w:szCs w:val="36"/>
          <w:rtl/>
        </w:rPr>
        <w:lastRenderedPageBreak/>
        <w:t xml:space="preserve">وعموماً فإن فلسفة </w:t>
      </w:r>
      <w:r w:rsidR="00AC2068">
        <w:rPr>
          <w:rFonts w:hint="cs"/>
          <w:sz w:val="36"/>
          <w:szCs w:val="36"/>
          <w:rtl/>
        </w:rPr>
        <w:t>تطهير</w:t>
      </w:r>
      <w:r>
        <w:rPr>
          <w:rFonts w:hint="cs"/>
          <w:sz w:val="36"/>
          <w:szCs w:val="36"/>
          <w:rtl/>
        </w:rPr>
        <w:t xml:space="preserve"> مياه الصرف الصحي </w:t>
      </w:r>
      <w:r w:rsidR="00D81145">
        <w:rPr>
          <w:rFonts w:hint="cs"/>
          <w:sz w:val="36"/>
          <w:szCs w:val="36"/>
          <w:rtl/>
        </w:rPr>
        <w:t xml:space="preserve">تنطوي على التخلص من، التحكم، والمعالجة لهذه المياه في بيئة ومكان منعزل </w:t>
      </w:r>
      <w:r w:rsidR="006065BF">
        <w:rPr>
          <w:rFonts w:hint="cs"/>
          <w:sz w:val="36"/>
          <w:szCs w:val="36"/>
          <w:rtl/>
        </w:rPr>
        <w:t xml:space="preserve">عن اماكن الانشطة اليومية. عبر الزمن فإن إدارة معالجة مياه الصرف الصحي تطورت الى مجموعة من </w:t>
      </w:r>
      <w:r w:rsidR="00633AA7">
        <w:rPr>
          <w:rFonts w:hint="cs"/>
          <w:sz w:val="36"/>
          <w:szCs w:val="36"/>
          <w:rtl/>
        </w:rPr>
        <w:t xml:space="preserve">الانظمة المعرفية التقنية المعقدة اعتمدت على ممارسات الماضي والهندسة التطبيقية </w:t>
      </w:r>
      <w:r w:rsidR="00791987">
        <w:rPr>
          <w:rFonts w:hint="cs"/>
          <w:sz w:val="36"/>
          <w:szCs w:val="36"/>
          <w:rtl/>
        </w:rPr>
        <w:t xml:space="preserve">والعلوم البيئية. التطبيق الذكي لهذه الاساسيات يقود الى طريق طويل للتأكد من ان البيئة </w:t>
      </w:r>
      <w:r w:rsidR="000467E8">
        <w:rPr>
          <w:rFonts w:hint="cs"/>
          <w:sz w:val="36"/>
          <w:szCs w:val="36"/>
          <w:rtl/>
        </w:rPr>
        <w:t>سيتم الحفاظ عليها وحمايتها وجعلها اكثر ام</w:t>
      </w:r>
      <w:r w:rsidR="00AC2068">
        <w:rPr>
          <w:rFonts w:hint="cs"/>
          <w:sz w:val="36"/>
          <w:szCs w:val="36"/>
          <w:rtl/>
        </w:rPr>
        <w:t>نا .</w:t>
      </w:r>
    </w:p>
    <w:p w:rsidR="00D461D6" w:rsidRDefault="00D461D6" w:rsidP="00D461D6">
      <w:pPr>
        <w:tabs>
          <w:tab w:val="left" w:pos="7545"/>
        </w:tabs>
        <w:bidi/>
        <w:spacing w:line="360" w:lineRule="auto"/>
        <w:jc w:val="both"/>
        <w:rPr>
          <w:sz w:val="36"/>
          <w:szCs w:val="36"/>
          <w:rtl/>
        </w:rPr>
      </w:pPr>
    </w:p>
    <w:p w:rsidR="004057FA" w:rsidRDefault="004057FA" w:rsidP="004057FA">
      <w:pPr>
        <w:tabs>
          <w:tab w:val="left" w:pos="7545"/>
        </w:tabs>
        <w:bidi/>
        <w:spacing w:line="360" w:lineRule="auto"/>
        <w:jc w:val="both"/>
        <w:rPr>
          <w:sz w:val="36"/>
          <w:szCs w:val="36"/>
          <w:rtl/>
        </w:rPr>
      </w:pPr>
    </w:p>
    <w:p w:rsidR="00564C4D" w:rsidRDefault="00564C4D" w:rsidP="00564C4D">
      <w:pPr>
        <w:tabs>
          <w:tab w:val="left" w:pos="7545"/>
        </w:tabs>
        <w:bidi/>
        <w:spacing w:line="360" w:lineRule="auto"/>
        <w:jc w:val="both"/>
        <w:rPr>
          <w:sz w:val="36"/>
          <w:szCs w:val="36"/>
          <w:rtl/>
        </w:rPr>
      </w:pPr>
    </w:p>
    <w:p w:rsidR="004E7155" w:rsidRDefault="004E7155" w:rsidP="004E7155">
      <w:pPr>
        <w:tabs>
          <w:tab w:val="left" w:pos="7545"/>
        </w:tabs>
        <w:bidi/>
        <w:spacing w:line="360" w:lineRule="auto"/>
        <w:jc w:val="both"/>
        <w:rPr>
          <w:sz w:val="36"/>
          <w:szCs w:val="36"/>
          <w:rtl/>
        </w:rPr>
      </w:pPr>
    </w:p>
    <w:p w:rsidR="004812B5" w:rsidRDefault="004812B5" w:rsidP="004812B5">
      <w:pPr>
        <w:tabs>
          <w:tab w:val="left" w:pos="7545"/>
        </w:tabs>
        <w:bidi/>
        <w:spacing w:line="360" w:lineRule="auto"/>
        <w:rPr>
          <w:sz w:val="36"/>
          <w:szCs w:val="36"/>
          <w:rtl/>
        </w:rPr>
      </w:pPr>
    </w:p>
    <w:p w:rsidR="0035015D" w:rsidRPr="0035015D" w:rsidRDefault="0035015D" w:rsidP="0035015D">
      <w:pPr>
        <w:tabs>
          <w:tab w:val="left" w:pos="7545"/>
        </w:tabs>
        <w:bidi/>
        <w:spacing w:line="360" w:lineRule="auto"/>
        <w:jc w:val="both"/>
        <w:rPr>
          <w:sz w:val="32"/>
          <w:szCs w:val="32"/>
        </w:rPr>
      </w:pPr>
    </w:p>
    <w:sectPr w:rsidR="0035015D" w:rsidRPr="0035015D" w:rsidSect="00900D07">
      <w:headerReference w:type="default" r:id="rId25"/>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18A" w:rsidRDefault="001D618A" w:rsidP="0078225F">
      <w:pPr>
        <w:spacing w:after="0" w:line="240" w:lineRule="auto"/>
      </w:pPr>
      <w:r>
        <w:separator/>
      </w:r>
    </w:p>
  </w:endnote>
  <w:endnote w:type="continuationSeparator" w:id="0">
    <w:p w:rsidR="001D618A" w:rsidRDefault="001D618A" w:rsidP="00782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18A" w:rsidRDefault="001D618A" w:rsidP="0078225F">
      <w:pPr>
        <w:spacing w:after="0" w:line="240" w:lineRule="auto"/>
      </w:pPr>
      <w:r>
        <w:separator/>
      </w:r>
    </w:p>
  </w:footnote>
  <w:footnote w:type="continuationSeparator" w:id="0">
    <w:p w:rsidR="001D618A" w:rsidRDefault="001D618A" w:rsidP="007822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9252042"/>
      <w:docPartObj>
        <w:docPartGallery w:val="Page Numbers (Top of Page)"/>
        <w:docPartUnique/>
      </w:docPartObj>
    </w:sdtPr>
    <w:sdtEndPr/>
    <w:sdtContent>
      <w:p w:rsidR="004B6E44" w:rsidRDefault="004B6E44">
        <w:pPr>
          <w:pStyle w:val="Header"/>
        </w:pPr>
        <w:r>
          <w:fldChar w:fldCharType="begin"/>
        </w:r>
        <w:r>
          <w:instrText xml:space="preserve"> PAGE   \* MERGEFORMAT </w:instrText>
        </w:r>
        <w:r>
          <w:fldChar w:fldCharType="separate"/>
        </w:r>
        <w:r w:rsidR="005E111A">
          <w:rPr>
            <w:noProof/>
          </w:rPr>
          <w:t>1</w:t>
        </w:r>
        <w:r>
          <w:rPr>
            <w:noProof/>
          </w:rPr>
          <w:fldChar w:fldCharType="end"/>
        </w:r>
      </w:p>
    </w:sdtContent>
  </w:sdt>
  <w:p w:rsidR="004B6E44" w:rsidRDefault="004B6E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57C39"/>
    <w:multiLevelType w:val="hybridMultilevel"/>
    <w:tmpl w:val="B8947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BF1E99"/>
    <w:multiLevelType w:val="hybridMultilevel"/>
    <w:tmpl w:val="E43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8A3EA6"/>
    <w:multiLevelType w:val="hybridMultilevel"/>
    <w:tmpl w:val="6994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984B6C"/>
    <w:multiLevelType w:val="hybridMultilevel"/>
    <w:tmpl w:val="46FE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0528C7"/>
    <w:multiLevelType w:val="hybridMultilevel"/>
    <w:tmpl w:val="CD8ACBB2"/>
    <w:lvl w:ilvl="0" w:tplc="13AACF0C">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D07"/>
    <w:rsid w:val="00026727"/>
    <w:rsid w:val="00040E5F"/>
    <w:rsid w:val="00044D96"/>
    <w:rsid w:val="000467E8"/>
    <w:rsid w:val="00070567"/>
    <w:rsid w:val="00073544"/>
    <w:rsid w:val="0009128B"/>
    <w:rsid w:val="00094DE6"/>
    <w:rsid w:val="000A3E1D"/>
    <w:rsid w:val="000D085D"/>
    <w:rsid w:val="000D489C"/>
    <w:rsid w:val="000F1C2B"/>
    <w:rsid w:val="0011204D"/>
    <w:rsid w:val="001313DC"/>
    <w:rsid w:val="00131D22"/>
    <w:rsid w:val="00140EA6"/>
    <w:rsid w:val="00150932"/>
    <w:rsid w:val="00150B3F"/>
    <w:rsid w:val="00156037"/>
    <w:rsid w:val="001570E8"/>
    <w:rsid w:val="00175C0D"/>
    <w:rsid w:val="00185250"/>
    <w:rsid w:val="0019458F"/>
    <w:rsid w:val="00194869"/>
    <w:rsid w:val="00197BC7"/>
    <w:rsid w:val="001A4F91"/>
    <w:rsid w:val="001B6630"/>
    <w:rsid w:val="001D1656"/>
    <w:rsid w:val="001D618A"/>
    <w:rsid w:val="001F6389"/>
    <w:rsid w:val="00213DF2"/>
    <w:rsid w:val="00214491"/>
    <w:rsid w:val="00224515"/>
    <w:rsid w:val="00231542"/>
    <w:rsid w:val="002360FF"/>
    <w:rsid w:val="002436F3"/>
    <w:rsid w:val="00246E46"/>
    <w:rsid w:val="002505F7"/>
    <w:rsid w:val="0026418A"/>
    <w:rsid w:val="0027295B"/>
    <w:rsid w:val="00291AD7"/>
    <w:rsid w:val="002A11F5"/>
    <w:rsid w:val="002A2293"/>
    <w:rsid w:val="002A49AE"/>
    <w:rsid w:val="002B418C"/>
    <w:rsid w:val="002B5496"/>
    <w:rsid w:val="002C4FD8"/>
    <w:rsid w:val="002C6142"/>
    <w:rsid w:val="002D67E8"/>
    <w:rsid w:val="002E73B2"/>
    <w:rsid w:val="0030061C"/>
    <w:rsid w:val="00301824"/>
    <w:rsid w:val="003073AC"/>
    <w:rsid w:val="0031615C"/>
    <w:rsid w:val="00317C23"/>
    <w:rsid w:val="00321EEB"/>
    <w:rsid w:val="003228CE"/>
    <w:rsid w:val="00331D12"/>
    <w:rsid w:val="00335047"/>
    <w:rsid w:val="0035015D"/>
    <w:rsid w:val="00362686"/>
    <w:rsid w:val="00374B5A"/>
    <w:rsid w:val="003752D9"/>
    <w:rsid w:val="00380BFB"/>
    <w:rsid w:val="003813FF"/>
    <w:rsid w:val="00391BEA"/>
    <w:rsid w:val="003A7423"/>
    <w:rsid w:val="003B0338"/>
    <w:rsid w:val="003D204C"/>
    <w:rsid w:val="003D5C59"/>
    <w:rsid w:val="003D6009"/>
    <w:rsid w:val="00402284"/>
    <w:rsid w:val="004057FA"/>
    <w:rsid w:val="00405BE8"/>
    <w:rsid w:val="00412205"/>
    <w:rsid w:val="0041388B"/>
    <w:rsid w:val="004711B8"/>
    <w:rsid w:val="00475D7C"/>
    <w:rsid w:val="004812B5"/>
    <w:rsid w:val="00483D63"/>
    <w:rsid w:val="0048732B"/>
    <w:rsid w:val="004939F7"/>
    <w:rsid w:val="004B6E44"/>
    <w:rsid w:val="004E7155"/>
    <w:rsid w:val="005122CE"/>
    <w:rsid w:val="00530E96"/>
    <w:rsid w:val="00536D15"/>
    <w:rsid w:val="00545DFC"/>
    <w:rsid w:val="00556EAE"/>
    <w:rsid w:val="00557D26"/>
    <w:rsid w:val="00564228"/>
    <w:rsid w:val="00564C4D"/>
    <w:rsid w:val="005D0FBA"/>
    <w:rsid w:val="005E111A"/>
    <w:rsid w:val="005E2C4A"/>
    <w:rsid w:val="005E6DA9"/>
    <w:rsid w:val="005F4F0B"/>
    <w:rsid w:val="006065BF"/>
    <w:rsid w:val="00622017"/>
    <w:rsid w:val="00626D24"/>
    <w:rsid w:val="006278FF"/>
    <w:rsid w:val="00630D3C"/>
    <w:rsid w:val="00633AA7"/>
    <w:rsid w:val="006511FA"/>
    <w:rsid w:val="006D0FDB"/>
    <w:rsid w:val="006E7098"/>
    <w:rsid w:val="006F422C"/>
    <w:rsid w:val="006F56D3"/>
    <w:rsid w:val="006F687B"/>
    <w:rsid w:val="0070259C"/>
    <w:rsid w:val="0070475D"/>
    <w:rsid w:val="00710FC7"/>
    <w:rsid w:val="0071215F"/>
    <w:rsid w:val="00726AAA"/>
    <w:rsid w:val="00744C69"/>
    <w:rsid w:val="00753F19"/>
    <w:rsid w:val="00756077"/>
    <w:rsid w:val="0076096B"/>
    <w:rsid w:val="00765058"/>
    <w:rsid w:val="007660DE"/>
    <w:rsid w:val="00773879"/>
    <w:rsid w:val="0078225F"/>
    <w:rsid w:val="00786CA4"/>
    <w:rsid w:val="00791987"/>
    <w:rsid w:val="00791B5F"/>
    <w:rsid w:val="007A56FD"/>
    <w:rsid w:val="007B346F"/>
    <w:rsid w:val="007B7430"/>
    <w:rsid w:val="007B7675"/>
    <w:rsid w:val="007C52F2"/>
    <w:rsid w:val="007D213C"/>
    <w:rsid w:val="007D42E0"/>
    <w:rsid w:val="007E430B"/>
    <w:rsid w:val="007E4B51"/>
    <w:rsid w:val="007F319E"/>
    <w:rsid w:val="007F3A32"/>
    <w:rsid w:val="007F5260"/>
    <w:rsid w:val="00807934"/>
    <w:rsid w:val="008176B9"/>
    <w:rsid w:val="00820CED"/>
    <w:rsid w:val="00821D47"/>
    <w:rsid w:val="00840F89"/>
    <w:rsid w:val="00851F76"/>
    <w:rsid w:val="00854EC8"/>
    <w:rsid w:val="00856AB0"/>
    <w:rsid w:val="00884F85"/>
    <w:rsid w:val="00890CDD"/>
    <w:rsid w:val="00892742"/>
    <w:rsid w:val="008B5D93"/>
    <w:rsid w:val="008C0303"/>
    <w:rsid w:val="008D03CA"/>
    <w:rsid w:val="008D6FA3"/>
    <w:rsid w:val="008E6CD7"/>
    <w:rsid w:val="008F6815"/>
    <w:rsid w:val="00900D07"/>
    <w:rsid w:val="00902727"/>
    <w:rsid w:val="009100D7"/>
    <w:rsid w:val="009115C6"/>
    <w:rsid w:val="00912B9C"/>
    <w:rsid w:val="00927499"/>
    <w:rsid w:val="00945D59"/>
    <w:rsid w:val="00953718"/>
    <w:rsid w:val="009571DB"/>
    <w:rsid w:val="00972B2C"/>
    <w:rsid w:val="00981B7F"/>
    <w:rsid w:val="00990223"/>
    <w:rsid w:val="009950E3"/>
    <w:rsid w:val="009A3E8A"/>
    <w:rsid w:val="009D1B34"/>
    <w:rsid w:val="009D7C13"/>
    <w:rsid w:val="009E54BB"/>
    <w:rsid w:val="00A06B85"/>
    <w:rsid w:val="00A21F4E"/>
    <w:rsid w:val="00A22207"/>
    <w:rsid w:val="00A30759"/>
    <w:rsid w:val="00A31FF6"/>
    <w:rsid w:val="00A34E23"/>
    <w:rsid w:val="00A52083"/>
    <w:rsid w:val="00A6767C"/>
    <w:rsid w:val="00A7468C"/>
    <w:rsid w:val="00A83F13"/>
    <w:rsid w:val="00AA6148"/>
    <w:rsid w:val="00AC2068"/>
    <w:rsid w:val="00AC5EE8"/>
    <w:rsid w:val="00AE261D"/>
    <w:rsid w:val="00AE4AB9"/>
    <w:rsid w:val="00AF2016"/>
    <w:rsid w:val="00B116B4"/>
    <w:rsid w:val="00B12BD9"/>
    <w:rsid w:val="00B17745"/>
    <w:rsid w:val="00B2617C"/>
    <w:rsid w:val="00B4681A"/>
    <w:rsid w:val="00B46EB0"/>
    <w:rsid w:val="00B51514"/>
    <w:rsid w:val="00B5576C"/>
    <w:rsid w:val="00BC129A"/>
    <w:rsid w:val="00BC3001"/>
    <w:rsid w:val="00BC51DA"/>
    <w:rsid w:val="00BC64DE"/>
    <w:rsid w:val="00BE552A"/>
    <w:rsid w:val="00BF6F91"/>
    <w:rsid w:val="00C10D21"/>
    <w:rsid w:val="00C11F67"/>
    <w:rsid w:val="00C12A61"/>
    <w:rsid w:val="00C26006"/>
    <w:rsid w:val="00C4157E"/>
    <w:rsid w:val="00C71A9A"/>
    <w:rsid w:val="00C77F48"/>
    <w:rsid w:val="00C804D4"/>
    <w:rsid w:val="00C82141"/>
    <w:rsid w:val="00C852B0"/>
    <w:rsid w:val="00C91E7E"/>
    <w:rsid w:val="00CA306D"/>
    <w:rsid w:val="00CB3253"/>
    <w:rsid w:val="00CB5AB0"/>
    <w:rsid w:val="00CC3957"/>
    <w:rsid w:val="00CC44B4"/>
    <w:rsid w:val="00CC6025"/>
    <w:rsid w:val="00CD7A00"/>
    <w:rsid w:val="00D03193"/>
    <w:rsid w:val="00D04C9A"/>
    <w:rsid w:val="00D209B2"/>
    <w:rsid w:val="00D22796"/>
    <w:rsid w:val="00D26198"/>
    <w:rsid w:val="00D453FD"/>
    <w:rsid w:val="00D456F4"/>
    <w:rsid w:val="00D461D6"/>
    <w:rsid w:val="00D54E74"/>
    <w:rsid w:val="00D6117E"/>
    <w:rsid w:val="00D631BB"/>
    <w:rsid w:val="00D63367"/>
    <w:rsid w:val="00D81145"/>
    <w:rsid w:val="00D83407"/>
    <w:rsid w:val="00D85962"/>
    <w:rsid w:val="00D876EB"/>
    <w:rsid w:val="00DB74D4"/>
    <w:rsid w:val="00DE020F"/>
    <w:rsid w:val="00E1364F"/>
    <w:rsid w:val="00E2057F"/>
    <w:rsid w:val="00E45D4B"/>
    <w:rsid w:val="00E528AE"/>
    <w:rsid w:val="00E57AFC"/>
    <w:rsid w:val="00E65A04"/>
    <w:rsid w:val="00E70FCC"/>
    <w:rsid w:val="00E77729"/>
    <w:rsid w:val="00E854E9"/>
    <w:rsid w:val="00EA0BE9"/>
    <w:rsid w:val="00EA516D"/>
    <w:rsid w:val="00EA7A68"/>
    <w:rsid w:val="00EB3198"/>
    <w:rsid w:val="00EB4F17"/>
    <w:rsid w:val="00EB6D6B"/>
    <w:rsid w:val="00EB6F68"/>
    <w:rsid w:val="00EE185F"/>
    <w:rsid w:val="00EF0025"/>
    <w:rsid w:val="00EF389E"/>
    <w:rsid w:val="00F32897"/>
    <w:rsid w:val="00F4238E"/>
    <w:rsid w:val="00F5478C"/>
    <w:rsid w:val="00F714C5"/>
    <w:rsid w:val="00F86E91"/>
    <w:rsid w:val="00F9278F"/>
    <w:rsid w:val="00F96EB1"/>
    <w:rsid w:val="00F97DA4"/>
    <w:rsid w:val="00FA1EAF"/>
    <w:rsid w:val="00FA2615"/>
    <w:rsid w:val="00FB242E"/>
    <w:rsid w:val="00FC46C3"/>
    <w:rsid w:val="00FC4CD0"/>
    <w:rsid w:val="00FC668F"/>
    <w:rsid w:val="00FD37E5"/>
    <w:rsid w:val="00FD68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3A6BED-DFF6-4781-B099-C672B0F2D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D07"/>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61D"/>
    <w:pPr>
      <w:ind w:left="720"/>
      <w:contextualSpacing/>
    </w:pPr>
  </w:style>
  <w:style w:type="paragraph" w:styleId="EndnoteText">
    <w:name w:val="endnote text"/>
    <w:basedOn w:val="Normal"/>
    <w:link w:val="EndnoteTextChar"/>
    <w:uiPriority w:val="99"/>
    <w:semiHidden/>
    <w:unhideWhenUsed/>
    <w:rsid w:val="0078225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8225F"/>
    <w:rPr>
      <w:rFonts w:ascii="Calibri" w:eastAsia="Calibri" w:hAnsi="Calibri" w:cs="Arial"/>
      <w:sz w:val="20"/>
      <w:szCs w:val="20"/>
    </w:rPr>
  </w:style>
  <w:style w:type="character" w:styleId="EndnoteReference">
    <w:name w:val="endnote reference"/>
    <w:basedOn w:val="DefaultParagraphFont"/>
    <w:uiPriority w:val="99"/>
    <w:semiHidden/>
    <w:unhideWhenUsed/>
    <w:rsid w:val="0078225F"/>
    <w:rPr>
      <w:vertAlign w:val="superscript"/>
    </w:rPr>
  </w:style>
  <w:style w:type="paragraph" w:styleId="Header">
    <w:name w:val="header"/>
    <w:basedOn w:val="Normal"/>
    <w:link w:val="HeaderChar"/>
    <w:uiPriority w:val="99"/>
    <w:unhideWhenUsed/>
    <w:rsid w:val="00140EA6"/>
    <w:pPr>
      <w:tabs>
        <w:tab w:val="center" w:pos="4153"/>
        <w:tab w:val="right" w:pos="8306"/>
      </w:tabs>
      <w:spacing w:after="0" w:line="240" w:lineRule="auto"/>
    </w:pPr>
  </w:style>
  <w:style w:type="character" w:customStyle="1" w:styleId="HeaderChar">
    <w:name w:val="Header Char"/>
    <w:basedOn w:val="DefaultParagraphFont"/>
    <w:link w:val="Header"/>
    <w:uiPriority w:val="99"/>
    <w:rsid w:val="00140EA6"/>
    <w:rPr>
      <w:rFonts w:ascii="Calibri" w:eastAsia="Calibri" w:hAnsi="Calibri" w:cs="Arial"/>
    </w:rPr>
  </w:style>
  <w:style w:type="paragraph" w:styleId="Footer">
    <w:name w:val="footer"/>
    <w:basedOn w:val="Normal"/>
    <w:link w:val="FooterChar"/>
    <w:uiPriority w:val="99"/>
    <w:unhideWhenUsed/>
    <w:rsid w:val="00140EA6"/>
    <w:pPr>
      <w:tabs>
        <w:tab w:val="center" w:pos="4153"/>
        <w:tab w:val="right" w:pos="8306"/>
      </w:tabs>
      <w:spacing w:after="0" w:line="240" w:lineRule="auto"/>
    </w:pPr>
  </w:style>
  <w:style w:type="character" w:customStyle="1" w:styleId="FooterChar">
    <w:name w:val="Footer Char"/>
    <w:basedOn w:val="DefaultParagraphFont"/>
    <w:link w:val="Footer"/>
    <w:uiPriority w:val="99"/>
    <w:rsid w:val="00140EA6"/>
    <w:rPr>
      <w:rFonts w:ascii="Calibri" w:eastAsia="Calibri" w:hAnsi="Calibri" w:cs="Arial"/>
    </w:rPr>
  </w:style>
  <w:style w:type="paragraph" w:styleId="BalloonText">
    <w:name w:val="Balloon Text"/>
    <w:basedOn w:val="Normal"/>
    <w:link w:val="BalloonTextChar"/>
    <w:uiPriority w:val="99"/>
    <w:semiHidden/>
    <w:unhideWhenUsed/>
    <w:rsid w:val="00BC6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4D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diagramQuickStyle" Target="diagrams/quickStyle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4BA930-E9F5-4BE5-BBBF-1A6E3B006405}" type="doc">
      <dgm:prSet loTypeId="urn:microsoft.com/office/officeart/2005/8/layout/hierarchy2" loCatId="hierarchy" qsTypeId="urn:microsoft.com/office/officeart/2005/8/quickstyle/simple3" qsCatId="simple" csTypeId="urn:microsoft.com/office/officeart/2005/8/colors/accent3_2" csCatId="accent3" phldr="1"/>
      <dgm:spPr/>
      <dgm:t>
        <a:bodyPr/>
        <a:lstStyle/>
        <a:p>
          <a:endParaRPr lang="en-US"/>
        </a:p>
      </dgm:t>
    </dgm:pt>
    <dgm:pt modelId="{A198742B-60E5-4F61-AFFD-A9C7AA731002}">
      <dgm:prSet phldrT="[نص]" custT="1"/>
      <dgm:spPr/>
      <dgm:t>
        <a:bodyPr/>
        <a:lstStyle/>
        <a:p>
          <a:pPr algn="ctr"/>
          <a:r>
            <a:rPr lang="ar-SA" sz="1800"/>
            <a:t>المعالجة الحيوية</a:t>
          </a:r>
          <a:endParaRPr lang="en-US" sz="1800"/>
        </a:p>
      </dgm:t>
    </dgm:pt>
    <dgm:pt modelId="{4A0D2DDE-B7BE-483A-BF8A-F4AED98AC6E8}" type="parTrans" cxnId="{7E850A1F-1764-4E6C-AD37-72F019B0D947}">
      <dgm:prSet/>
      <dgm:spPr/>
      <dgm:t>
        <a:bodyPr/>
        <a:lstStyle/>
        <a:p>
          <a:pPr algn="ctr"/>
          <a:endParaRPr lang="en-US"/>
        </a:p>
      </dgm:t>
    </dgm:pt>
    <dgm:pt modelId="{9AE7C084-DA58-4EF1-BCE9-A1CB8FF2452B}" type="sibTrans" cxnId="{7E850A1F-1764-4E6C-AD37-72F019B0D947}">
      <dgm:prSet/>
      <dgm:spPr/>
      <dgm:t>
        <a:bodyPr/>
        <a:lstStyle/>
        <a:p>
          <a:pPr algn="ctr"/>
          <a:endParaRPr lang="en-US"/>
        </a:p>
      </dgm:t>
    </dgm:pt>
    <dgm:pt modelId="{E612DB17-5FD7-48E5-83BB-5655B149A92D}">
      <dgm:prSet phldrT="[نص]" custT="1"/>
      <dgm:spPr/>
      <dgm:t>
        <a:bodyPr/>
        <a:lstStyle/>
        <a:p>
          <a:pPr algn="ctr"/>
          <a:r>
            <a:rPr lang="ar-SA" sz="1800"/>
            <a:t>هوائية</a:t>
          </a:r>
          <a:endParaRPr lang="en-US" sz="1800"/>
        </a:p>
      </dgm:t>
    </dgm:pt>
    <dgm:pt modelId="{BE413E45-B47A-45C1-96E9-FC72AF480570}" type="parTrans" cxnId="{C53B33E2-DAEB-4181-A8AA-1145BA0C964F}">
      <dgm:prSet/>
      <dgm:spPr/>
      <dgm:t>
        <a:bodyPr/>
        <a:lstStyle/>
        <a:p>
          <a:pPr algn="ctr"/>
          <a:endParaRPr lang="en-US"/>
        </a:p>
      </dgm:t>
    </dgm:pt>
    <dgm:pt modelId="{8E66A374-B419-4842-A484-9DBD6C8BB81D}" type="sibTrans" cxnId="{C53B33E2-DAEB-4181-A8AA-1145BA0C964F}">
      <dgm:prSet/>
      <dgm:spPr/>
      <dgm:t>
        <a:bodyPr/>
        <a:lstStyle/>
        <a:p>
          <a:pPr algn="ctr"/>
          <a:endParaRPr lang="en-US"/>
        </a:p>
      </dgm:t>
    </dgm:pt>
    <dgm:pt modelId="{BBD1DEE4-5CAB-4DBB-A257-4FE93A6536A5}">
      <dgm:prSet phldrT="[نص]" custT="1"/>
      <dgm:spPr/>
      <dgm:t>
        <a:bodyPr/>
        <a:lstStyle/>
        <a:p>
          <a:pPr algn="ctr"/>
          <a:r>
            <a:rPr lang="ar-SA" sz="1800"/>
            <a:t>لاهوائيه</a:t>
          </a:r>
          <a:endParaRPr lang="en-US" sz="1800"/>
        </a:p>
      </dgm:t>
    </dgm:pt>
    <dgm:pt modelId="{36167FF7-D348-4AD7-BBE6-653C579F30EE}" type="parTrans" cxnId="{4F126D24-4FE6-4AF5-AEC5-13A9E17C33E3}">
      <dgm:prSet/>
      <dgm:spPr/>
      <dgm:t>
        <a:bodyPr/>
        <a:lstStyle/>
        <a:p>
          <a:pPr algn="ctr"/>
          <a:endParaRPr lang="en-US"/>
        </a:p>
      </dgm:t>
    </dgm:pt>
    <dgm:pt modelId="{4CB371C2-829E-4EE9-8C6C-B4E407737350}" type="sibTrans" cxnId="{4F126D24-4FE6-4AF5-AEC5-13A9E17C33E3}">
      <dgm:prSet/>
      <dgm:spPr/>
      <dgm:t>
        <a:bodyPr/>
        <a:lstStyle/>
        <a:p>
          <a:pPr algn="ctr"/>
          <a:endParaRPr lang="en-US"/>
        </a:p>
      </dgm:t>
    </dgm:pt>
    <dgm:pt modelId="{8D3AD61F-8411-45F1-A0E7-D9FDBF42FA2E}" type="pres">
      <dgm:prSet presAssocID="{B64BA930-E9F5-4BE5-BBBF-1A6E3B006405}" presName="diagram" presStyleCnt="0">
        <dgm:presLayoutVars>
          <dgm:chPref val="1"/>
          <dgm:dir/>
          <dgm:animOne val="branch"/>
          <dgm:animLvl val="lvl"/>
          <dgm:resizeHandles val="exact"/>
        </dgm:presLayoutVars>
      </dgm:prSet>
      <dgm:spPr/>
      <dgm:t>
        <a:bodyPr/>
        <a:lstStyle/>
        <a:p>
          <a:endParaRPr lang="en-US"/>
        </a:p>
      </dgm:t>
    </dgm:pt>
    <dgm:pt modelId="{10831388-2BCA-4DC1-81CF-F51CAFC0541A}" type="pres">
      <dgm:prSet presAssocID="{A198742B-60E5-4F61-AFFD-A9C7AA731002}" presName="root1" presStyleCnt="0"/>
      <dgm:spPr/>
    </dgm:pt>
    <dgm:pt modelId="{A42246AC-DFE8-4D43-9863-54C47972B46A}" type="pres">
      <dgm:prSet presAssocID="{A198742B-60E5-4F61-AFFD-A9C7AA731002}" presName="LevelOneTextNode" presStyleLbl="node0" presStyleIdx="0" presStyleCnt="1">
        <dgm:presLayoutVars>
          <dgm:chPref val="3"/>
        </dgm:presLayoutVars>
      </dgm:prSet>
      <dgm:spPr/>
      <dgm:t>
        <a:bodyPr/>
        <a:lstStyle/>
        <a:p>
          <a:endParaRPr lang="en-US"/>
        </a:p>
      </dgm:t>
    </dgm:pt>
    <dgm:pt modelId="{84EB4DD8-62ED-4C93-B218-117974BB89A1}" type="pres">
      <dgm:prSet presAssocID="{A198742B-60E5-4F61-AFFD-A9C7AA731002}" presName="level2hierChild" presStyleCnt="0"/>
      <dgm:spPr/>
    </dgm:pt>
    <dgm:pt modelId="{03153816-2894-40D5-84B1-E718E036C5F2}" type="pres">
      <dgm:prSet presAssocID="{BE413E45-B47A-45C1-96E9-FC72AF480570}" presName="conn2-1" presStyleLbl="parChTrans1D2" presStyleIdx="0" presStyleCnt="2"/>
      <dgm:spPr/>
      <dgm:t>
        <a:bodyPr/>
        <a:lstStyle/>
        <a:p>
          <a:endParaRPr lang="en-US"/>
        </a:p>
      </dgm:t>
    </dgm:pt>
    <dgm:pt modelId="{BFEA256D-52B6-4216-8804-8B891229292E}" type="pres">
      <dgm:prSet presAssocID="{BE413E45-B47A-45C1-96E9-FC72AF480570}" presName="connTx" presStyleLbl="parChTrans1D2" presStyleIdx="0" presStyleCnt="2"/>
      <dgm:spPr/>
      <dgm:t>
        <a:bodyPr/>
        <a:lstStyle/>
        <a:p>
          <a:endParaRPr lang="en-US"/>
        </a:p>
      </dgm:t>
    </dgm:pt>
    <dgm:pt modelId="{1BA1DE75-BAF2-4627-8421-F7FC2DFE3DA7}" type="pres">
      <dgm:prSet presAssocID="{E612DB17-5FD7-48E5-83BB-5655B149A92D}" presName="root2" presStyleCnt="0"/>
      <dgm:spPr/>
    </dgm:pt>
    <dgm:pt modelId="{9BC896AB-3685-4F12-B11F-06F4CE84F080}" type="pres">
      <dgm:prSet presAssocID="{E612DB17-5FD7-48E5-83BB-5655B149A92D}" presName="LevelTwoTextNode" presStyleLbl="node2" presStyleIdx="0" presStyleCnt="2">
        <dgm:presLayoutVars>
          <dgm:chPref val="3"/>
        </dgm:presLayoutVars>
      </dgm:prSet>
      <dgm:spPr/>
      <dgm:t>
        <a:bodyPr/>
        <a:lstStyle/>
        <a:p>
          <a:endParaRPr lang="en-US"/>
        </a:p>
      </dgm:t>
    </dgm:pt>
    <dgm:pt modelId="{535136FC-0DB9-480D-A66E-193504A0912F}" type="pres">
      <dgm:prSet presAssocID="{E612DB17-5FD7-48E5-83BB-5655B149A92D}" presName="level3hierChild" presStyleCnt="0"/>
      <dgm:spPr/>
    </dgm:pt>
    <dgm:pt modelId="{9FA05829-BCA2-433C-80DF-EA766DA20396}" type="pres">
      <dgm:prSet presAssocID="{36167FF7-D348-4AD7-BBE6-653C579F30EE}" presName="conn2-1" presStyleLbl="parChTrans1D2" presStyleIdx="1" presStyleCnt="2"/>
      <dgm:spPr/>
      <dgm:t>
        <a:bodyPr/>
        <a:lstStyle/>
        <a:p>
          <a:endParaRPr lang="en-US"/>
        </a:p>
      </dgm:t>
    </dgm:pt>
    <dgm:pt modelId="{EA608710-D2F6-40CA-9566-530DA5626521}" type="pres">
      <dgm:prSet presAssocID="{36167FF7-D348-4AD7-BBE6-653C579F30EE}" presName="connTx" presStyleLbl="parChTrans1D2" presStyleIdx="1" presStyleCnt="2"/>
      <dgm:spPr/>
      <dgm:t>
        <a:bodyPr/>
        <a:lstStyle/>
        <a:p>
          <a:endParaRPr lang="en-US"/>
        </a:p>
      </dgm:t>
    </dgm:pt>
    <dgm:pt modelId="{9822C9A0-CB87-437F-BFE7-37B3B8D7DA21}" type="pres">
      <dgm:prSet presAssocID="{BBD1DEE4-5CAB-4DBB-A257-4FE93A6536A5}" presName="root2" presStyleCnt="0"/>
      <dgm:spPr/>
    </dgm:pt>
    <dgm:pt modelId="{A6EBCF96-070B-4A18-8872-E7DBB20A3287}" type="pres">
      <dgm:prSet presAssocID="{BBD1DEE4-5CAB-4DBB-A257-4FE93A6536A5}" presName="LevelTwoTextNode" presStyleLbl="node2" presStyleIdx="1" presStyleCnt="2">
        <dgm:presLayoutVars>
          <dgm:chPref val="3"/>
        </dgm:presLayoutVars>
      </dgm:prSet>
      <dgm:spPr/>
      <dgm:t>
        <a:bodyPr/>
        <a:lstStyle/>
        <a:p>
          <a:endParaRPr lang="en-US"/>
        </a:p>
      </dgm:t>
    </dgm:pt>
    <dgm:pt modelId="{B35278AD-E16B-4942-B834-4608A13D9141}" type="pres">
      <dgm:prSet presAssocID="{BBD1DEE4-5CAB-4DBB-A257-4FE93A6536A5}" presName="level3hierChild" presStyleCnt="0"/>
      <dgm:spPr/>
    </dgm:pt>
  </dgm:ptLst>
  <dgm:cxnLst>
    <dgm:cxn modelId="{4F126D24-4FE6-4AF5-AEC5-13A9E17C33E3}" srcId="{A198742B-60E5-4F61-AFFD-A9C7AA731002}" destId="{BBD1DEE4-5CAB-4DBB-A257-4FE93A6536A5}" srcOrd="1" destOrd="0" parTransId="{36167FF7-D348-4AD7-BBE6-653C579F30EE}" sibTransId="{4CB371C2-829E-4EE9-8C6C-B4E407737350}"/>
    <dgm:cxn modelId="{7E850A1F-1764-4E6C-AD37-72F019B0D947}" srcId="{B64BA930-E9F5-4BE5-BBBF-1A6E3B006405}" destId="{A198742B-60E5-4F61-AFFD-A9C7AA731002}" srcOrd="0" destOrd="0" parTransId="{4A0D2DDE-B7BE-483A-BF8A-F4AED98AC6E8}" sibTransId="{9AE7C084-DA58-4EF1-BCE9-A1CB8FF2452B}"/>
    <dgm:cxn modelId="{C53B33E2-DAEB-4181-A8AA-1145BA0C964F}" srcId="{A198742B-60E5-4F61-AFFD-A9C7AA731002}" destId="{E612DB17-5FD7-48E5-83BB-5655B149A92D}" srcOrd="0" destOrd="0" parTransId="{BE413E45-B47A-45C1-96E9-FC72AF480570}" sibTransId="{8E66A374-B419-4842-A484-9DBD6C8BB81D}"/>
    <dgm:cxn modelId="{FC238C20-8414-4562-B9DB-58D4C07E7B14}" type="presOf" srcId="{36167FF7-D348-4AD7-BBE6-653C579F30EE}" destId="{9FA05829-BCA2-433C-80DF-EA766DA20396}" srcOrd="0" destOrd="0" presId="urn:microsoft.com/office/officeart/2005/8/layout/hierarchy2"/>
    <dgm:cxn modelId="{4DFD228C-C77E-428E-807C-91A6CEF2F0A5}" type="presOf" srcId="{BE413E45-B47A-45C1-96E9-FC72AF480570}" destId="{BFEA256D-52B6-4216-8804-8B891229292E}" srcOrd="1" destOrd="0" presId="urn:microsoft.com/office/officeart/2005/8/layout/hierarchy2"/>
    <dgm:cxn modelId="{F8FE2EE1-53C4-4577-8BB3-0DB2C0A13E2F}" type="presOf" srcId="{E612DB17-5FD7-48E5-83BB-5655B149A92D}" destId="{9BC896AB-3685-4F12-B11F-06F4CE84F080}" srcOrd="0" destOrd="0" presId="urn:microsoft.com/office/officeart/2005/8/layout/hierarchy2"/>
    <dgm:cxn modelId="{EC7D77FD-B660-49C1-A2DB-EF16471D62B7}" type="presOf" srcId="{A198742B-60E5-4F61-AFFD-A9C7AA731002}" destId="{A42246AC-DFE8-4D43-9863-54C47972B46A}" srcOrd="0" destOrd="0" presId="urn:microsoft.com/office/officeart/2005/8/layout/hierarchy2"/>
    <dgm:cxn modelId="{EC40DFFD-06D9-432D-B734-B256FE828142}" type="presOf" srcId="{36167FF7-D348-4AD7-BBE6-653C579F30EE}" destId="{EA608710-D2F6-40CA-9566-530DA5626521}" srcOrd="1" destOrd="0" presId="urn:microsoft.com/office/officeart/2005/8/layout/hierarchy2"/>
    <dgm:cxn modelId="{AEB7FAFC-7A29-4E72-BB54-2B34FBAB1F50}" type="presOf" srcId="{BE413E45-B47A-45C1-96E9-FC72AF480570}" destId="{03153816-2894-40D5-84B1-E718E036C5F2}" srcOrd="0" destOrd="0" presId="urn:microsoft.com/office/officeart/2005/8/layout/hierarchy2"/>
    <dgm:cxn modelId="{5FE6479E-FE3D-49DA-935A-1C0AE4A639AB}" type="presOf" srcId="{B64BA930-E9F5-4BE5-BBBF-1A6E3B006405}" destId="{8D3AD61F-8411-45F1-A0E7-D9FDBF42FA2E}" srcOrd="0" destOrd="0" presId="urn:microsoft.com/office/officeart/2005/8/layout/hierarchy2"/>
    <dgm:cxn modelId="{0A823279-5EE0-4DD3-BCCE-74494EFF57D7}" type="presOf" srcId="{BBD1DEE4-5CAB-4DBB-A257-4FE93A6536A5}" destId="{A6EBCF96-070B-4A18-8872-E7DBB20A3287}" srcOrd="0" destOrd="0" presId="urn:microsoft.com/office/officeart/2005/8/layout/hierarchy2"/>
    <dgm:cxn modelId="{B40C5638-9607-4BE2-BCEC-79EBC6EEBF10}" type="presParOf" srcId="{8D3AD61F-8411-45F1-A0E7-D9FDBF42FA2E}" destId="{10831388-2BCA-4DC1-81CF-F51CAFC0541A}" srcOrd="0" destOrd="0" presId="urn:microsoft.com/office/officeart/2005/8/layout/hierarchy2"/>
    <dgm:cxn modelId="{3263C3F7-381F-4B21-B6C5-EB0C96B255F9}" type="presParOf" srcId="{10831388-2BCA-4DC1-81CF-F51CAFC0541A}" destId="{A42246AC-DFE8-4D43-9863-54C47972B46A}" srcOrd="0" destOrd="0" presId="urn:microsoft.com/office/officeart/2005/8/layout/hierarchy2"/>
    <dgm:cxn modelId="{3A2B17C3-4EAC-4271-8381-BBD40423D3D1}" type="presParOf" srcId="{10831388-2BCA-4DC1-81CF-F51CAFC0541A}" destId="{84EB4DD8-62ED-4C93-B218-117974BB89A1}" srcOrd="1" destOrd="0" presId="urn:microsoft.com/office/officeart/2005/8/layout/hierarchy2"/>
    <dgm:cxn modelId="{7C3BB20F-3B6B-4D63-A63F-E2C9D36BA35A}" type="presParOf" srcId="{84EB4DD8-62ED-4C93-B218-117974BB89A1}" destId="{03153816-2894-40D5-84B1-E718E036C5F2}" srcOrd="0" destOrd="0" presId="urn:microsoft.com/office/officeart/2005/8/layout/hierarchy2"/>
    <dgm:cxn modelId="{72F40E03-B163-41FD-9E0B-2F3D8DD8D9C5}" type="presParOf" srcId="{03153816-2894-40D5-84B1-E718E036C5F2}" destId="{BFEA256D-52B6-4216-8804-8B891229292E}" srcOrd="0" destOrd="0" presId="urn:microsoft.com/office/officeart/2005/8/layout/hierarchy2"/>
    <dgm:cxn modelId="{8AD831AD-A36B-4402-A2FC-74363437F163}" type="presParOf" srcId="{84EB4DD8-62ED-4C93-B218-117974BB89A1}" destId="{1BA1DE75-BAF2-4627-8421-F7FC2DFE3DA7}" srcOrd="1" destOrd="0" presId="urn:microsoft.com/office/officeart/2005/8/layout/hierarchy2"/>
    <dgm:cxn modelId="{25838571-5B68-42B2-B0D4-8429FF58F856}" type="presParOf" srcId="{1BA1DE75-BAF2-4627-8421-F7FC2DFE3DA7}" destId="{9BC896AB-3685-4F12-B11F-06F4CE84F080}" srcOrd="0" destOrd="0" presId="urn:microsoft.com/office/officeart/2005/8/layout/hierarchy2"/>
    <dgm:cxn modelId="{6532E054-A9CF-4495-A3BB-ED62207D2E2F}" type="presParOf" srcId="{1BA1DE75-BAF2-4627-8421-F7FC2DFE3DA7}" destId="{535136FC-0DB9-480D-A66E-193504A0912F}" srcOrd="1" destOrd="0" presId="urn:microsoft.com/office/officeart/2005/8/layout/hierarchy2"/>
    <dgm:cxn modelId="{03C57297-4148-456D-87E2-84084679198F}" type="presParOf" srcId="{84EB4DD8-62ED-4C93-B218-117974BB89A1}" destId="{9FA05829-BCA2-433C-80DF-EA766DA20396}" srcOrd="2" destOrd="0" presId="urn:microsoft.com/office/officeart/2005/8/layout/hierarchy2"/>
    <dgm:cxn modelId="{C7146882-69FD-4871-8F77-CA404F01D45D}" type="presParOf" srcId="{9FA05829-BCA2-433C-80DF-EA766DA20396}" destId="{EA608710-D2F6-40CA-9566-530DA5626521}" srcOrd="0" destOrd="0" presId="urn:microsoft.com/office/officeart/2005/8/layout/hierarchy2"/>
    <dgm:cxn modelId="{97568449-2DA5-4388-809C-BA26502C0F4F}" type="presParOf" srcId="{84EB4DD8-62ED-4C93-B218-117974BB89A1}" destId="{9822C9A0-CB87-437F-BFE7-37B3B8D7DA21}" srcOrd="3" destOrd="0" presId="urn:microsoft.com/office/officeart/2005/8/layout/hierarchy2"/>
    <dgm:cxn modelId="{A3647753-2BD9-4738-A92E-82AA1FC346CE}" type="presParOf" srcId="{9822C9A0-CB87-437F-BFE7-37B3B8D7DA21}" destId="{A6EBCF96-070B-4A18-8872-E7DBB20A3287}" srcOrd="0" destOrd="0" presId="urn:microsoft.com/office/officeart/2005/8/layout/hierarchy2"/>
    <dgm:cxn modelId="{6872AD0B-ABE0-4AE4-A357-E0D59A042A51}" type="presParOf" srcId="{9822C9A0-CB87-437F-BFE7-37B3B8D7DA21}" destId="{B35278AD-E16B-4942-B834-4608A13D9141}"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246AC-DFE8-4D43-9863-54C47972B46A}">
      <dsp:nvSpPr>
        <dsp:cNvPr id="0" name=""/>
        <dsp:cNvSpPr/>
      </dsp:nvSpPr>
      <dsp:spPr>
        <a:xfrm>
          <a:off x="870" y="719318"/>
          <a:ext cx="1142274" cy="57113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ar-SA" sz="1800" kern="1200"/>
            <a:t>المعالجة الحيوية</a:t>
          </a:r>
          <a:endParaRPr lang="en-US" sz="1800" kern="1200"/>
        </a:p>
      </dsp:txBody>
      <dsp:txXfrm>
        <a:off x="17598" y="736046"/>
        <a:ext cx="1108818" cy="537681"/>
      </dsp:txXfrm>
    </dsp:sp>
    <dsp:sp modelId="{03153816-2894-40D5-84B1-E718E036C5F2}">
      <dsp:nvSpPr>
        <dsp:cNvPr id="0" name=""/>
        <dsp:cNvSpPr/>
      </dsp:nvSpPr>
      <dsp:spPr>
        <a:xfrm rot="19457599">
          <a:off x="1090256" y="815109"/>
          <a:ext cx="562686" cy="51152"/>
        </a:xfrm>
        <a:custGeom>
          <a:avLst/>
          <a:gdLst/>
          <a:ahLst/>
          <a:cxnLst/>
          <a:rect l="0" t="0" r="0" b="0"/>
          <a:pathLst>
            <a:path>
              <a:moveTo>
                <a:pt x="0" y="25576"/>
              </a:moveTo>
              <a:lnTo>
                <a:pt x="562686" y="2557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7532" y="826618"/>
        <a:ext cx="28134" cy="28134"/>
      </dsp:txXfrm>
    </dsp:sp>
    <dsp:sp modelId="{9BC896AB-3685-4F12-B11F-06F4CE84F080}">
      <dsp:nvSpPr>
        <dsp:cNvPr id="0" name=""/>
        <dsp:cNvSpPr/>
      </dsp:nvSpPr>
      <dsp:spPr>
        <a:xfrm>
          <a:off x="1600054" y="390914"/>
          <a:ext cx="1142274" cy="57113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ar-SA" sz="1800" kern="1200"/>
            <a:t>هوائية</a:t>
          </a:r>
          <a:endParaRPr lang="en-US" sz="1800" kern="1200"/>
        </a:p>
      </dsp:txBody>
      <dsp:txXfrm>
        <a:off x="1616782" y="407642"/>
        <a:ext cx="1108818" cy="537681"/>
      </dsp:txXfrm>
    </dsp:sp>
    <dsp:sp modelId="{9FA05829-BCA2-433C-80DF-EA766DA20396}">
      <dsp:nvSpPr>
        <dsp:cNvPr id="0" name=""/>
        <dsp:cNvSpPr/>
      </dsp:nvSpPr>
      <dsp:spPr>
        <a:xfrm rot="2142401">
          <a:off x="1090256" y="1143513"/>
          <a:ext cx="562686" cy="51152"/>
        </a:xfrm>
        <a:custGeom>
          <a:avLst/>
          <a:gdLst/>
          <a:ahLst/>
          <a:cxnLst/>
          <a:rect l="0" t="0" r="0" b="0"/>
          <a:pathLst>
            <a:path>
              <a:moveTo>
                <a:pt x="0" y="25576"/>
              </a:moveTo>
              <a:lnTo>
                <a:pt x="562686" y="2557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7532" y="1155022"/>
        <a:ext cx="28134" cy="28134"/>
      </dsp:txXfrm>
    </dsp:sp>
    <dsp:sp modelId="{A6EBCF96-070B-4A18-8872-E7DBB20A3287}">
      <dsp:nvSpPr>
        <dsp:cNvPr id="0" name=""/>
        <dsp:cNvSpPr/>
      </dsp:nvSpPr>
      <dsp:spPr>
        <a:xfrm>
          <a:off x="1600054" y="1047722"/>
          <a:ext cx="1142274" cy="57113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ar-SA" sz="1800" kern="1200"/>
            <a:t>لاهوائيه</a:t>
          </a:r>
          <a:endParaRPr lang="en-US" sz="1800" kern="1200"/>
        </a:p>
      </dsp:txBody>
      <dsp:txXfrm>
        <a:off x="1616782" y="1064450"/>
        <a:ext cx="1108818" cy="53768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930FB-2A02-4BAA-A2CD-AA53C4BF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1256</Words>
  <Characters>7163</Characters>
  <Application>Microsoft Office Word</Application>
  <DocSecurity>0</DocSecurity>
  <Lines>59</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Dr Fatimah Alkhattaf</cp:lastModifiedBy>
  <cp:revision>2</cp:revision>
  <cp:lastPrinted>2018-02-05T20:25:00Z</cp:lastPrinted>
  <dcterms:created xsi:type="dcterms:W3CDTF">2019-08-31T00:07:00Z</dcterms:created>
  <dcterms:modified xsi:type="dcterms:W3CDTF">2019-08-31T00:07:00Z</dcterms:modified>
</cp:coreProperties>
</file>