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  <w:bookmarkStart w:id="0" w:name="_GoBack"/>
      <w:bookmarkEnd w:id="0"/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40106FB2" w14:textId="7E11C4C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</w:rPr>
      </w:pPr>
    </w:p>
    <w:p w14:paraId="4D21F17C" w14:textId="77777777" w:rsidR="004F3D2F" w:rsidRPr="004F3D2F" w:rsidRDefault="004F3D2F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F3D2F" w14:paraId="2DC34EE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5D723AD2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اسم </w:t>
            </w:r>
            <w:r w:rsidR="000F6818"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المقرر:</w:t>
            </w:r>
            <w:r w:rsidR="000F6818" w:rsidRPr="004F3D2F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C23952" w:rsidRPr="00206990">
              <w:rPr>
                <w:rFonts w:ascii="Sakkal Majalla" w:hAnsi="Sakkal Majalla" w:cs="Sakkal Majalla"/>
                <w:sz w:val="28"/>
                <w:szCs w:val="28"/>
                <w:rtl/>
              </w:rPr>
              <w:t>تمويل التعليم</w:t>
            </w:r>
          </w:p>
        </w:tc>
      </w:tr>
      <w:tr w:rsidR="00DE7BA6" w:rsidRPr="004F3D2F" w14:paraId="59F1A6C6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C3AC29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</w:t>
            </w:r>
            <w:r w:rsidR="000F6818"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المقرر:</w:t>
            </w:r>
            <w:r w:rsidR="000F6818" w:rsidRPr="004F3D2F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r w:rsidR="00127789" w:rsidRPr="00206990">
              <w:rPr>
                <w:rFonts w:ascii="Sakkal Majalla" w:hAnsi="Sakkal Majalla" w:cs="Sakkal Majalla" w:hint="cs"/>
                <w:sz w:val="28"/>
                <w:szCs w:val="28"/>
                <w:rtl/>
              </w:rPr>
              <w:t>61</w:t>
            </w:r>
            <w:r w:rsidR="00683B8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 </w:t>
            </w:r>
            <w:proofErr w:type="spellStart"/>
            <w:r w:rsidR="00683B8E">
              <w:rPr>
                <w:rFonts w:ascii="Sakkal Majalla" w:hAnsi="Sakkal Majalla" w:cs="Sakkal Majalla" w:hint="cs"/>
                <w:sz w:val="28"/>
                <w:szCs w:val="28"/>
                <w:rtl/>
              </w:rPr>
              <w:t>ادت</w:t>
            </w:r>
            <w:proofErr w:type="spellEnd"/>
          </w:p>
        </w:tc>
      </w:tr>
      <w:tr w:rsidR="00DE7BA6" w:rsidRPr="004F3D2F" w14:paraId="2BF7037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BFC119" w:rsidR="00DE7BA6" w:rsidRPr="004F3D2F" w:rsidRDefault="00FD6774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4F3D2F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r w:rsidR="00001E1B">
              <w:rPr>
                <w:rFonts w:ascii="Sakkal Majalla" w:hAnsi="Sakkal Majalla" w:cs="Sakkal Majalla" w:hint="cs"/>
                <w:sz w:val="28"/>
                <w:szCs w:val="28"/>
                <w:rtl/>
              </w:rPr>
              <w:t>دكتوراه</w:t>
            </w:r>
            <w:r w:rsidR="00001E1B" w:rsidRPr="000F0B9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482B0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الفلسفة</w:t>
            </w:r>
            <w:r w:rsidR="00001E1B" w:rsidRPr="000F0B9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001E1B" w:rsidRPr="0064145F">
              <w:rPr>
                <w:rFonts w:ascii="Sakkal Majalla" w:hAnsi="Sakkal Majalla" w:cs="Sakkal Majalla"/>
                <w:sz w:val="28"/>
                <w:szCs w:val="28"/>
                <w:rtl/>
              </w:rPr>
              <w:t>في الإدارة التربو</w:t>
            </w:r>
            <w:r w:rsidR="00F74887">
              <w:rPr>
                <w:rFonts w:ascii="Sakkal Majalla" w:hAnsi="Sakkal Majalla" w:cs="Sakkal Majalla" w:hint="cs"/>
                <w:sz w:val="28"/>
                <w:szCs w:val="28"/>
                <w:rtl/>
              </w:rPr>
              <w:t>ية (مسار التعليم العام، مسار التعليم العالي)</w:t>
            </w:r>
          </w:p>
        </w:tc>
      </w:tr>
      <w:tr w:rsidR="00DE7BA6" w:rsidRPr="004F3D2F" w14:paraId="26AA206C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3AB9EBC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القسم </w:t>
            </w:r>
            <w:r w:rsidR="00FD6774"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العلمي:</w:t>
            </w:r>
            <w:r w:rsidR="00FD6774" w:rsidRPr="004F3D2F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r w:rsidR="00FD6774" w:rsidRPr="00001E1B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الإدارة التربوية</w:t>
            </w:r>
          </w:p>
        </w:tc>
      </w:tr>
      <w:tr w:rsidR="00DE7BA6" w:rsidRPr="004F3D2F" w14:paraId="1705C80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CD86F12" w:rsidR="00DE7BA6" w:rsidRPr="00E86B0A" w:rsidRDefault="00FD6774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GB" w:bidi="ar-KW"/>
              </w:rPr>
            </w:pPr>
            <w:r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4F3D2F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r w:rsidRPr="00001E1B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التربية</w:t>
            </w:r>
            <w:r w:rsidR="00E86B0A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E86B0A">
              <w:rPr>
                <w:rFonts w:ascii="Sakkal Majalla" w:hAnsi="Sakkal Majalla" w:cs="Sakkal Majalla" w:hint="cs"/>
                <w:sz w:val="28"/>
                <w:szCs w:val="28"/>
                <w:rtl/>
                <w:lang w:val="en-GB" w:bidi="ar-KW"/>
              </w:rPr>
              <w:t xml:space="preserve"> </w:t>
            </w:r>
          </w:p>
        </w:tc>
      </w:tr>
      <w:tr w:rsidR="00DE7BA6" w:rsidRPr="004F3D2F" w14:paraId="7FEB2AA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AEC4B81" w:rsidR="00DE7BA6" w:rsidRPr="004F3D2F" w:rsidRDefault="00001E1B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4F3D2F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r w:rsidRPr="00001E1B">
              <w:rPr>
                <w:rFonts w:ascii="Sakkal Majalla" w:hAnsi="Sakkal Majalla" w:cs="Sakkal Majalla" w:hint="cs"/>
                <w:sz w:val="28"/>
                <w:szCs w:val="28"/>
                <w:rtl/>
              </w:rPr>
              <w:t>جامعة</w:t>
            </w:r>
            <w:r w:rsidR="00FD6774" w:rsidRPr="00001E1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الملك سعود</w:t>
            </w:r>
          </w:p>
        </w:tc>
      </w:tr>
      <w:tr w:rsidR="00DE7BA6" w:rsidRPr="004F3D2F" w14:paraId="74EF0A6D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E6671C5" w:rsidR="00DE7BA6" w:rsidRPr="00DA462C" w:rsidRDefault="00DE7BA6" w:rsidP="0021099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val="en-GB" w:bidi="ar-KW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 xml:space="preserve">نسخة </w:t>
            </w:r>
            <w:r w:rsidR="000F6818"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  <w:lang w:bidi="ar-EG"/>
              </w:rPr>
              <w:t>التوصيف</w:t>
            </w:r>
            <w:r w:rsidR="000F6818"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="000F6818" w:rsidRPr="004F3D2F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r w:rsidR="00210992" w:rsidRPr="00210992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الأولى</w:t>
            </w:r>
          </w:p>
        </w:tc>
      </w:tr>
      <w:tr w:rsidR="00DE7BA6" w:rsidRPr="004F3D2F" w14:paraId="0B99F23A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43D3405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تاريخ آخر </w:t>
            </w:r>
            <w:r w:rsidR="000F6818"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مراجعة</w:t>
            </w:r>
            <w:r w:rsidR="000F6818" w:rsidRPr="000412A1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  <w:lang w:bidi="ar-EG"/>
              </w:rPr>
              <w:t>:</w:t>
            </w:r>
            <w:r w:rsidR="000F6818" w:rsidRPr="004F3D2F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r w:rsidR="0081207D"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="00482B0D" w:rsidRPr="000F681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482B0D">
              <w:rPr>
                <w:rFonts w:ascii="Sakkal Majalla" w:hAnsi="Sakkal Majalla" w:cs="Sakkal Majalla" w:hint="cs"/>
                <w:sz w:val="28"/>
                <w:szCs w:val="28"/>
                <w:rtl/>
              </w:rPr>
              <w:t>جمادى الأ</w:t>
            </w:r>
            <w:r w:rsidR="0081207D">
              <w:rPr>
                <w:rFonts w:ascii="Sakkal Majalla" w:hAnsi="Sakkal Majalla" w:cs="Sakkal Majalla" w:hint="cs"/>
                <w:sz w:val="28"/>
                <w:szCs w:val="28"/>
                <w:rtl/>
              </w:rPr>
              <w:t>خر</w:t>
            </w:r>
            <w:r w:rsidR="00482B0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1446هـ</w:t>
            </w:r>
          </w:p>
        </w:tc>
      </w:tr>
    </w:tbl>
    <w:p w14:paraId="15FABE62" w14:textId="4EA244F0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28DF5EA9" w14:textId="483945E5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6CCE696A" w14:textId="6EEFA733" w:rsidR="009849A1" w:rsidRPr="004F3D2F" w:rsidRDefault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53323ED" w14:textId="31288E4E" w:rsidR="009849A1" w:rsidRPr="004F3D2F" w:rsidRDefault="009849A1" w:rsidP="0047284D">
          <w:pPr>
            <w:pStyle w:val="TOCHeading"/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06ECA832" w:rsidR="0047284D" w:rsidRPr="004F3D2F" w:rsidRDefault="009849A1" w:rsidP="00C35D93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229AA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3BC98A8D" w:rsidR="0047284D" w:rsidRPr="004F3D2F" w:rsidRDefault="00C77AA7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229AA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35AE8AA1" w:rsidR="0047284D" w:rsidRPr="004F3D2F" w:rsidRDefault="00C77AA7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229AA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6B9C3F2E" w:rsidR="0047284D" w:rsidRPr="004F3D2F" w:rsidRDefault="00C77AA7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229AA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3961C802" w:rsidR="0047284D" w:rsidRPr="004F3D2F" w:rsidRDefault="00C77AA7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229AA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7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55BCA7B9" w:rsidR="0047284D" w:rsidRPr="004F3D2F" w:rsidRDefault="00C77AA7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229AA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10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303BE1B4" w:rsidR="0047284D" w:rsidRPr="004F3D2F" w:rsidRDefault="00C77AA7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229AA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10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35885C7B" w14:textId="4B509E0B" w:rsidR="009849A1" w:rsidRPr="004F3D2F" w:rsidRDefault="009849A1">
      <w:pPr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1" w:name="_Toc135746972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1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278F813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</w:t>
            </w:r>
            <w:r w:rsidR="00FD6774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)</w:t>
            </w:r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77777777" w:rsidR="00DD5225" w:rsidRPr="005A0806" w:rsidRDefault="00C77AA7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C77AA7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53D87195" w:rsidR="00DD5225" w:rsidRPr="005A0806" w:rsidRDefault="00C77AA7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6774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C77AA7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1EFF4E07" w:rsidR="00DD5225" w:rsidRPr="005A0806" w:rsidRDefault="00C77AA7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6774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C77AA7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5F830C62" w:rsidR="00DD5225" w:rsidRPr="009E6110" w:rsidRDefault="00DD5225" w:rsidP="00C23952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EA6CFF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الأولى/</w:t>
            </w:r>
            <w:r w:rsidR="00C23952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الثاني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F9CAF1A" w14:textId="2AAB43F9" w:rsidR="00DD5225" w:rsidRPr="00C85430" w:rsidRDefault="00C23952" w:rsidP="00EA6CFF">
            <w:pPr>
              <w:shd w:val="clear" w:color="auto" w:fill="F2F2F2" w:themeFill="background1" w:themeFillShade="F2"/>
              <w:bidi/>
              <w:ind w:firstLine="567"/>
              <w:jc w:val="both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C85430">
              <w:rPr>
                <w:rFonts w:ascii="Sakkal Majalla" w:hAnsi="Sakkal Majalla" w:cs="Sakkal Majalla" w:hint="eastAsia"/>
                <w:b w:val="0"/>
                <w:bCs w:val="0"/>
                <w:sz w:val="28"/>
                <w:szCs w:val="28"/>
                <w:rtl/>
              </w:rPr>
              <w:t>تمويل</w:t>
            </w:r>
            <w:r w:rsidRPr="00C85430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 xml:space="preserve"> التعليم مفهومه</w:t>
            </w:r>
            <w:r w:rsidRPr="00C85430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C85430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واقتصادياته</w:t>
            </w:r>
            <w:proofErr w:type="spellEnd"/>
            <w:r w:rsidRPr="00C85430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،</w:t>
            </w:r>
            <w:r w:rsidRPr="00C85430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C85430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وتنمية </w:t>
            </w:r>
            <w:r w:rsidRPr="00C85430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>بدائ</w:t>
            </w:r>
            <w:r w:rsidR="00132408" w:rsidRPr="00C85430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له</w:t>
            </w:r>
            <w:r w:rsidRPr="00C85430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 واستثمارها،</w:t>
            </w:r>
            <w:r w:rsidRPr="00C85430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 xml:space="preserve"> والعوامل المؤثرة فيه</w:t>
            </w:r>
            <w:r w:rsidR="00132408" w:rsidRPr="00C85430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 ومشكلاته وتوجهاته المستقبلية</w:t>
            </w:r>
          </w:p>
          <w:p w14:paraId="28F6354A" w14:textId="4EFC3AA8" w:rsidR="00DD5225" w:rsidRPr="009E6110" w:rsidRDefault="00210992" w:rsidP="00EA6CFF">
            <w:pPr>
              <w:shd w:val="clear" w:color="auto" w:fill="F2F2F2" w:themeFill="background1" w:themeFillShade="F2"/>
              <w:bidi/>
              <w:ind w:firstLine="567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C8543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حيث</w:t>
            </w:r>
            <w:r w:rsidR="00724FDE" w:rsidRPr="00C8543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يتناول هذا </w:t>
            </w:r>
            <w:r w:rsidR="00EA6CFF" w:rsidRPr="00C8543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المقرر الجانب</w:t>
            </w:r>
            <w:r w:rsidR="00724FDE" w:rsidRPr="00C8543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المالي لتنفيذ العملية </w:t>
            </w:r>
            <w:r w:rsidR="00127789" w:rsidRPr="00C8543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التعليمية،</w:t>
            </w:r>
            <w:r w:rsidRPr="00C8543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24FDE" w:rsidRPr="00C8543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وكيفية تمويل مؤسسات التعليم واستدامة مواردها المالية </w:t>
            </w:r>
            <w:r w:rsidR="00127789" w:rsidRPr="00C8543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واستثمارها.</w:t>
            </w:r>
            <w:r w:rsidR="00724FDE" w:rsidRPr="00C8543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3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"/>
      <w:tr w:rsidR="00DD5225" w:rsidRPr="001F1912" w14:paraId="19A35B5C" w14:textId="77777777" w:rsidTr="00EA6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63D62A51" w14:textId="77777777" w:rsidR="00EA6CFF" w:rsidRDefault="00EA6CFF" w:rsidP="00132408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8"/>
                <w:szCs w:val="8"/>
                <w:rtl/>
              </w:rPr>
            </w:pPr>
          </w:p>
          <w:p w14:paraId="18914F7E" w14:textId="34D92F8A" w:rsidR="00DD5225" w:rsidRPr="009E6110" w:rsidRDefault="00132408" w:rsidP="00EA6C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</w:t>
            </w:r>
            <w:r w:rsidR="00EA6CF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د</w:t>
            </w: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EA6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A3678D4" w14:textId="77777777" w:rsidR="00EA6CFF" w:rsidRDefault="00EA6CFF" w:rsidP="00132408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</w:pPr>
          </w:p>
          <w:p w14:paraId="3C93888E" w14:textId="06C619DC" w:rsidR="00DD5225" w:rsidRPr="009E6110" w:rsidRDefault="00132408" w:rsidP="00EA6C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D5225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4C64980" w14:textId="4A498A35" w:rsidR="007351D0" w:rsidRPr="00F85E5C" w:rsidRDefault="007351D0" w:rsidP="00F85E5C">
            <w:pPr>
              <w:shd w:val="clear" w:color="auto" w:fill="F2F2F2" w:themeFill="background1" w:themeFillShade="F2"/>
              <w:bidi/>
              <w:ind w:firstLine="567"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F85E5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يهدف المقرر إلى تنمية مهارات الطلبة في تمويل التعليم، تحليل الإنفاق وكلفته، واستكشاف بدائل التمويل</w:t>
            </w:r>
            <w:r w:rsidR="00F85E5C" w:rsidRPr="00F85E5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واستثماره</w:t>
            </w:r>
            <w:r w:rsidRPr="00F85E5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، مع دراسة التجارب الدولية وتحديات التمويل</w:t>
            </w:r>
            <w:r w:rsidR="00F85E5C" w:rsidRPr="00F85E5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.</w:t>
            </w:r>
          </w:p>
          <w:p w14:paraId="64C662F7" w14:textId="77777777" w:rsidR="007351D0" w:rsidRDefault="007351D0" w:rsidP="00F85E5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3AAF2D7C" w14:textId="223EC1B6" w:rsidR="00F85E5C" w:rsidRPr="007351D0" w:rsidRDefault="00F85E5C" w:rsidP="00F85E5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bookmarkEnd w:id="2"/>
    </w:tbl>
    <w:p w14:paraId="41665C03" w14:textId="77777777" w:rsidR="005C0891" w:rsidRPr="00CE77C2" w:rsidRDefault="005C0891" w:rsidP="005C0891">
      <w:pPr>
        <w:bidi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6E1F9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15040803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132408" w:rsidRPr="000E4058" w14:paraId="522D77D9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132408" w:rsidRPr="000E4058" w:rsidRDefault="00132408" w:rsidP="0013240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132408" w:rsidRPr="00CE77C2" w:rsidRDefault="00132408" w:rsidP="0013240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349FB52B" w:rsidR="00132408" w:rsidRPr="00CE77C2" w:rsidRDefault="00132408" w:rsidP="0013240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6DF60EDB" w:rsidR="00132408" w:rsidRPr="00CE77C2" w:rsidRDefault="00132408" w:rsidP="0013240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4B4198" w:rsidRPr="000E4058" w14:paraId="3484E92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25FF3D4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4B4198" w:rsidRPr="00CE77C2" w:rsidRDefault="004B4198" w:rsidP="004B4198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الاعتيادي </w:t>
            </w:r>
          </w:p>
          <w:p w14:paraId="3E21F749" w14:textId="77777777" w:rsidR="004B4198" w:rsidRPr="00CE77C2" w:rsidRDefault="004B4198" w:rsidP="004B4198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667D7506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2FFD02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37ED9971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75FF5506" w14:textId="31244BC2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lastRenderedPageBreak/>
        <w:t>3</w:t>
      </w:r>
      <w:r w:rsidR="006C0DC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132408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158BB7F" w:rsidR="00132408" w:rsidRPr="00915715" w:rsidRDefault="00132408" w:rsidP="0013240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9157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28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5623FAE" w:rsidR="00132408" w:rsidRPr="00915715" w:rsidRDefault="00132408" w:rsidP="0013240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9157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100%</w:t>
            </w:r>
          </w:p>
        </w:tc>
      </w:tr>
      <w:tr w:rsidR="00132408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132408" w:rsidRPr="00915715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132408" w:rsidRPr="00915715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</w:tr>
      <w:tr w:rsidR="00132408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132408" w:rsidRPr="00915715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132408" w:rsidRPr="00915715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</w:tr>
      <w:tr w:rsidR="00132408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132408" w:rsidRPr="00915715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132408" w:rsidRPr="00915715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</w:tr>
      <w:tr w:rsidR="00132408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132408" w:rsidRPr="004F3D2F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132408" w:rsidRPr="00915715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132408" w:rsidRPr="00915715" w:rsidRDefault="00132408" w:rsidP="00132408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</w:tr>
      <w:tr w:rsidR="00132408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132408" w:rsidRPr="004F3D2F" w:rsidRDefault="00132408" w:rsidP="00132408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132408" w:rsidRPr="004F3D2F" w:rsidRDefault="00132408" w:rsidP="0013240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0A33F055" w:rsidR="00132408" w:rsidRPr="00915715" w:rsidRDefault="00132408" w:rsidP="00132408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rtl/>
                <w:lang w:bidi="ar-EG"/>
              </w:rPr>
            </w:pPr>
            <w:r w:rsidRPr="009157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28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0597A4A1" w:rsidR="00132408" w:rsidRPr="00915715" w:rsidRDefault="00132408" w:rsidP="00132408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rtl/>
                <w:lang w:bidi="ar-EG"/>
              </w:rPr>
            </w:pPr>
            <w:r w:rsidRPr="009157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100%</w:t>
            </w:r>
          </w:p>
        </w:tc>
      </w:tr>
    </w:tbl>
    <w:p w14:paraId="24CA8249" w14:textId="07F4E81D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2454B126" w14:textId="3D25EA97" w:rsidR="006E3A65" w:rsidRPr="004F3D2F" w:rsidRDefault="006E3A6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746973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3690"/>
        <w:gridCol w:w="1618"/>
        <w:gridCol w:w="2070"/>
        <w:gridCol w:w="1537"/>
      </w:tblGrid>
      <w:tr w:rsidR="006E3A65" w:rsidRPr="004F3D2F" w14:paraId="01D21B76" w14:textId="77777777" w:rsidTr="00D51A37">
        <w:trPr>
          <w:trHeight w:val="401"/>
          <w:tblHeader/>
          <w:tblCellSpacing w:w="7" w:type="dxa"/>
          <w:jc w:val="center"/>
        </w:trPr>
        <w:tc>
          <w:tcPr>
            <w:tcW w:w="696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3676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1604" w:type="dxa"/>
            <w:shd w:val="clear" w:color="auto" w:fill="4C3D8E"/>
          </w:tcPr>
          <w:p w14:paraId="4E2656CC" w14:textId="60172D6E" w:rsidR="006E3A65" w:rsidRPr="004F3D2F" w:rsidRDefault="0091571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</w:t>
            </w:r>
            <w:r w:rsidR="006E3A65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056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D51A37">
        <w:trPr>
          <w:tblCellSpacing w:w="7" w:type="dxa"/>
          <w:jc w:val="center"/>
        </w:trPr>
        <w:tc>
          <w:tcPr>
            <w:tcW w:w="696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894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B14385" w:rsidRPr="004F3D2F" w14:paraId="2E821FBF" w14:textId="77777777" w:rsidTr="00D51A37">
        <w:trPr>
          <w:tblCellSpacing w:w="7" w:type="dxa"/>
          <w:jc w:val="center"/>
        </w:trPr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20103120" w14:textId="77777777" w:rsidR="00B14385" w:rsidRPr="00EA6CFF" w:rsidRDefault="00B14385" w:rsidP="00B1438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A6CF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3676" w:type="dxa"/>
            <w:shd w:val="clear" w:color="auto" w:fill="F2F2F2" w:themeFill="background1" w:themeFillShade="F2"/>
            <w:vAlign w:val="center"/>
          </w:tcPr>
          <w:p w14:paraId="28395DEF" w14:textId="55BDD702" w:rsidR="00B14385" w:rsidRPr="00EA6CFF" w:rsidRDefault="00A817C7" w:rsidP="00C43695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أن </w:t>
            </w:r>
            <w:r w:rsidR="00B14385" w:rsidRPr="00EA6CFF">
              <w:rPr>
                <w:rFonts w:ascii="Sakkal Majalla" w:hAnsi="Sakkal Majalla" w:cs="Sakkal Majalla" w:hint="cs"/>
                <w:sz w:val="28"/>
                <w:szCs w:val="28"/>
                <w:rtl/>
              </w:rPr>
              <w:t>يصنف</w:t>
            </w:r>
            <w:r w:rsidR="00B14385" w:rsidRPr="00EA6CF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B14385" w:rsidRPr="00EA6CF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المداخل و</w:t>
            </w:r>
            <w:r w:rsidR="00B14385" w:rsidRPr="00EA6CF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الاتجاهات </w:t>
            </w:r>
            <w:r w:rsidR="00B14385" w:rsidRPr="00EA6CF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الإدارية الحديثة </w:t>
            </w:r>
            <w:r w:rsidR="00B14385" w:rsidRPr="00EA6CF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في تمويل </w:t>
            </w:r>
            <w:r w:rsidR="0035383F" w:rsidRPr="00EA6CF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التعليم واستثماراته</w:t>
            </w:r>
            <w:r w:rsidR="00B14385" w:rsidRPr="00EA6CF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B14385" w:rsidRPr="00EA6CFF">
              <w:rPr>
                <w:rFonts w:ascii="Sakkal Majalla" w:hAnsi="Sakkal Majalla" w:cs="Sakkal Majalla"/>
                <w:sz w:val="28"/>
                <w:szCs w:val="28"/>
                <w:rtl/>
              </w:rPr>
              <w:t>و</w:t>
            </w:r>
            <w:r w:rsidR="00B14385" w:rsidRPr="00EA6CFF">
              <w:rPr>
                <w:rFonts w:ascii="Sakkal Majalla" w:hAnsi="Sakkal Majalla" w:cs="Sakkal Majalla" w:hint="cs"/>
                <w:sz w:val="28"/>
                <w:szCs w:val="28"/>
                <w:rtl/>
              </w:rPr>
              <w:t>فق أحدث الخبرات</w:t>
            </w:r>
            <w:r w:rsidR="00B14385" w:rsidRPr="00EA6CF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الدولية</w:t>
            </w:r>
            <w:r w:rsidR="003538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3BD57457" w14:textId="1F8F6FD2" w:rsidR="00B14385" w:rsidRPr="00320150" w:rsidRDefault="00B14385" w:rsidP="00032AB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320150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ع1</w:t>
            </w:r>
          </w:p>
        </w:tc>
        <w:tc>
          <w:tcPr>
            <w:tcW w:w="2056" w:type="dxa"/>
            <w:shd w:val="clear" w:color="auto" w:fill="F2F2F2" w:themeFill="background1" w:themeFillShade="F2"/>
            <w:vAlign w:val="center"/>
          </w:tcPr>
          <w:p w14:paraId="23BF12D8" w14:textId="77777777" w:rsidR="005C0891" w:rsidRDefault="005C0891" w:rsidP="005C08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التدريس المباشر</w:t>
            </w:r>
          </w:p>
          <w:p w14:paraId="06DCF145" w14:textId="67899251" w:rsidR="005C0891" w:rsidRPr="005C0891" w:rsidRDefault="005C0891" w:rsidP="005C08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(المحاضرة)</w:t>
            </w: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32E45E97" w14:textId="77777777" w:rsidR="005859CB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سلالم التقدير</w:t>
            </w:r>
          </w:p>
          <w:p w14:paraId="1128FFB2" w14:textId="121E63B9" w:rsidR="00B14385" w:rsidRPr="00EA6CFF" w:rsidRDefault="00B14385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العروض</w:t>
            </w:r>
            <w:r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التقديمية</w:t>
            </w:r>
          </w:p>
          <w:p w14:paraId="6520985D" w14:textId="0820490B" w:rsidR="004E4339" w:rsidRPr="00EA6CFF" w:rsidRDefault="004E4339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الاختبار</w:t>
            </w:r>
            <w:r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الفصلي</w:t>
            </w:r>
          </w:p>
        </w:tc>
      </w:tr>
      <w:tr w:rsidR="00B14385" w:rsidRPr="004F3D2F" w14:paraId="768CEEF6" w14:textId="77777777" w:rsidTr="00D51A37">
        <w:trPr>
          <w:tblCellSpacing w:w="7" w:type="dxa"/>
          <w:jc w:val="center"/>
        </w:trPr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5108B4CF" w14:textId="77777777" w:rsidR="00B14385" w:rsidRPr="00EA6CFF" w:rsidRDefault="00B14385" w:rsidP="00B1438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A6CF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3676" w:type="dxa"/>
            <w:shd w:val="clear" w:color="auto" w:fill="D9D9D9" w:themeFill="background1" w:themeFillShade="D9"/>
            <w:vAlign w:val="center"/>
          </w:tcPr>
          <w:p w14:paraId="560D3B8B" w14:textId="69756F64" w:rsidR="00B14385" w:rsidRPr="00EA6CFF" w:rsidRDefault="00A817C7" w:rsidP="00C43695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أن </w:t>
            </w:r>
            <w:r w:rsidR="00B14385" w:rsidRPr="00EA6CFF">
              <w:rPr>
                <w:rFonts w:ascii="Sakkal Majalla" w:hAnsi="Sakkal Majalla" w:cs="Sakkal Majalla" w:hint="cs"/>
                <w:sz w:val="28"/>
                <w:szCs w:val="28"/>
                <w:rtl/>
              </w:rPr>
              <w:t>يربط</w:t>
            </w:r>
            <w:r w:rsidR="00B14385" w:rsidRPr="00EA6CF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المفاهيم النظرية والتطبيقية </w:t>
            </w:r>
            <w:r w:rsidR="00B14385" w:rsidRPr="00EA6CFF">
              <w:rPr>
                <w:rFonts w:ascii="Sakkal Majalla" w:hAnsi="Sakkal Majalla" w:cs="Sakkal Majalla" w:hint="cs"/>
                <w:sz w:val="28"/>
                <w:szCs w:val="28"/>
                <w:rtl/>
              </w:rPr>
              <w:t>ل</w:t>
            </w:r>
            <w:r w:rsidR="00B14385" w:rsidRPr="00EA6CFF">
              <w:rPr>
                <w:rFonts w:ascii="Sakkal Majalla" w:hAnsi="Sakkal Majalla" w:cs="Sakkal Majalla"/>
                <w:sz w:val="28"/>
                <w:szCs w:val="28"/>
                <w:rtl/>
              </w:rPr>
              <w:t>تمويل</w:t>
            </w:r>
            <w:r w:rsidR="00B14385" w:rsidRPr="00EA6CF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التعليم العالي بالممارسات المهنية الواقعية</w:t>
            </w: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54B2353C" w14:textId="2630E849" w:rsidR="00B14385" w:rsidRPr="00320150" w:rsidRDefault="00B14385" w:rsidP="00032AB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320150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ع2</w:t>
            </w:r>
          </w:p>
        </w:tc>
        <w:tc>
          <w:tcPr>
            <w:tcW w:w="2056" w:type="dxa"/>
            <w:shd w:val="clear" w:color="auto" w:fill="D9D9D9" w:themeFill="background1" w:themeFillShade="D9"/>
            <w:vAlign w:val="center"/>
          </w:tcPr>
          <w:p w14:paraId="2F32CE2B" w14:textId="77777777" w:rsidR="00B14385" w:rsidRDefault="005C0891" w:rsidP="004E4339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53B134A8" w14:textId="113E1AFC" w:rsidR="005C0891" w:rsidRPr="005C0891" w:rsidRDefault="005C0891" w:rsidP="005C08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5C089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التطبيق العملي</w:t>
            </w: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74104C9B" w14:textId="77777777" w:rsidR="00B14385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سلالم التقدير </w:t>
            </w:r>
            <w:r w:rsidR="00B14385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مشروع</w:t>
            </w:r>
            <w:r w:rsidR="00B14385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5C089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تطبيقي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(</w:t>
            </w:r>
            <w:r w:rsidR="00B14385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جماعي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  <w:p w14:paraId="503E0685" w14:textId="5EC5FFF2" w:rsidR="00320150" w:rsidRPr="00320150" w:rsidRDefault="00320150" w:rsidP="0032015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20150">
              <w:rPr>
                <w:rFonts w:ascii="Sakkal Majalla" w:hAnsi="Sakkal Majalla" w:cs="Sakkal Majalla" w:hint="cs"/>
                <w:sz w:val="28"/>
                <w:szCs w:val="28"/>
                <w:rtl/>
              </w:rPr>
              <w:t>اختبار فصلي</w:t>
            </w:r>
          </w:p>
        </w:tc>
      </w:tr>
      <w:tr w:rsidR="00B14385" w:rsidRPr="004F3D2F" w14:paraId="6FD9320F" w14:textId="77777777" w:rsidTr="00D51A37">
        <w:trPr>
          <w:tblCellSpacing w:w="7" w:type="dxa"/>
          <w:jc w:val="center"/>
        </w:trPr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17B83A9F" w14:textId="5E5FCE50" w:rsidR="00B14385" w:rsidRPr="00EA6CFF" w:rsidRDefault="00A817C7" w:rsidP="00B1438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1.3</w:t>
            </w:r>
          </w:p>
        </w:tc>
        <w:tc>
          <w:tcPr>
            <w:tcW w:w="3676" w:type="dxa"/>
            <w:shd w:val="clear" w:color="auto" w:fill="F2F2F2" w:themeFill="background1" w:themeFillShade="F2"/>
            <w:vAlign w:val="center"/>
          </w:tcPr>
          <w:p w14:paraId="11ADA4EE" w14:textId="50A1EEE0" w:rsidR="00B14385" w:rsidRPr="00EA6CFF" w:rsidRDefault="00A817C7" w:rsidP="00B14385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أن </w:t>
            </w:r>
            <w:r w:rsidR="00032AB0" w:rsidRPr="00EA6CFF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يناقش القضايا والمستجدات</w:t>
            </w:r>
            <w:r w:rsidR="00032AB0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032AB0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التي</w:t>
            </w:r>
            <w:r w:rsidR="00032AB0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032AB0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تواجه</w:t>
            </w:r>
            <w:r w:rsidR="00032AB0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032AB0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تمويل</w:t>
            </w:r>
            <w:r w:rsidR="00032AB0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032AB0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التعليم</w:t>
            </w:r>
            <w:r w:rsidR="00032AB0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032AB0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ويضع</w:t>
            </w:r>
            <w:r w:rsidR="00032AB0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032AB0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رؤية</w:t>
            </w:r>
            <w:r w:rsidR="00032AB0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032AB0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مستقبلية</w:t>
            </w:r>
            <w:r w:rsidR="00032AB0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032AB0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لتطويره</w:t>
            </w: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D9CF6A8" w14:textId="7C097775" w:rsidR="00B14385" w:rsidRPr="00320150" w:rsidRDefault="001D65B5" w:rsidP="001D65B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320150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ع3</w:t>
            </w:r>
          </w:p>
        </w:tc>
        <w:tc>
          <w:tcPr>
            <w:tcW w:w="2056" w:type="dxa"/>
            <w:shd w:val="clear" w:color="auto" w:fill="F2F2F2" w:themeFill="background1" w:themeFillShade="F2"/>
            <w:vAlign w:val="center"/>
          </w:tcPr>
          <w:p w14:paraId="19AF6DB7" w14:textId="1320F4B1" w:rsidR="00B14385" w:rsidRPr="00EA6CFF" w:rsidRDefault="00B14385" w:rsidP="004E4339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العصف</w:t>
            </w:r>
            <w:r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الذهني</w:t>
            </w: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7A10C16B" w14:textId="43B84406" w:rsidR="00B14385" w:rsidRPr="00EA6CF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اختبار فصلي </w:t>
            </w:r>
            <w:r w:rsidR="004E4339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اختبار</w:t>
            </w:r>
            <w:r w:rsidR="004E4339"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4E4339"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نهائي</w:t>
            </w:r>
          </w:p>
        </w:tc>
      </w:tr>
      <w:tr w:rsidR="003A26C7" w:rsidRPr="004F3D2F" w14:paraId="6ECE3C3F" w14:textId="77777777" w:rsidTr="00D51A37">
        <w:trPr>
          <w:tblCellSpacing w:w="7" w:type="dxa"/>
          <w:jc w:val="center"/>
        </w:trPr>
        <w:tc>
          <w:tcPr>
            <w:tcW w:w="696" w:type="dxa"/>
            <w:shd w:val="clear" w:color="auto" w:fill="52B5C2"/>
            <w:vAlign w:val="center"/>
          </w:tcPr>
          <w:p w14:paraId="7A6263F4" w14:textId="77777777" w:rsidR="003A26C7" w:rsidRPr="004F3D2F" w:rsidRDefault="003A26C7" w:rsidP="003A26C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894" w:type="dxa"/>
            <w:gridSpan w:val="4"/>
            <w:shd w:val="clear" w:color="auto" w:fill="52B5C2"/>
            <w:vAlign w:val="center"/>
          </w:tcPr>
          <w:p w14:paraId="2BA1873F" w14:textId="77777777" w:rsidR="003A26C7" w:rsidRPr="004F3D2F" w:rsidRDefault="003A26C7" w:rsidP="00032AB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3A26C7" w:rsidRPr="004F3D2F" w14:paraId="7E4151D5" w14:textId="77777777" w:rsidTr="00D51A37">
        <w:trPr>
          <w:tblCellSpacing w:w="7" w:type="dxa"/>
          <w:jc w:val="center"/>
        </w:trPr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78EA3E36" w14:textId="77777777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3676" w:type="dxa"/>
            <w:shd w:val="clear" w:color="auto" w:fill="D9D9D9" w:themeFill="background1" w:themeFillShade="D9"/>
            <w:vAlign w:val="center"/>
          </w:tcPr>
          <w:p w14:paraId="4D618B3D" w14:textId="489048E2" w:rsidR="003A26C7" w:rsidRPr="004F3D2F" w:rsidRDefault="00A817C7" w:rsidP="003A26C7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أن </w:t>
            </w:r>
            <w:proofErr w:type="spellStart"/>
            <w:r w:rsidR="001D65B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يقييم</w:t>
            </w:r>
            <w:proofErr w:type="spellEnd"/>
            <w:r w:rsidR="003A26C7" w:rsidRPr="0020699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3A26C7" w:rsidRPr="00206990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بدائل</w:t>
            </w:r>
            <w:r w:rsidR="003A26C7" w:rsidRPr="0020699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3A26C7" w:rsidRPr="00206990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تمويل</w:t>
            </w:r>
            <w:r w:rsidR="003A26C7" w:rsidRPr="0020699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3A26C7" w:rsidRPr="00206990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التعليم</w:t>
            </w:r>
            <w:r w:rsidR="001D65B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D65B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واستثمارته</w:t>
            </w:r>
            <w:proofErr w:type="spellEnd"/>
            <w:r w:rsidR="001D65B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  <w:r w:rsidR="00D51A37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وخططه </w:t>
            </w:r>
            <w:r w:rsidR="001D65B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وتأثيرها على النمو الاقتصادي المستدام</w:t>
            </w:r>
            <w:r w:rsidR="00D51A37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وفق أحدث المعايير</w:t>
            </w: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3227731C" w14:textId="6309044A" w:rsidR="003A26C7" w:rsidRPr="00320150" w:rsidRDefault="003A26C7" w:rsidP="00032AB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320150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م1</w:t>
            </w:r>
          </w:p>
        </w:tc>
        <w:tc>
          <w:tcPr>
            <w:tcW w:w="2056" w:type="dxa"/>
            <w:shd w:val="clear" w:color="auto" w:fill="D9D9D9" w:themeFill="background1" w:themeFillShade="D9"/>
            <w:vAlign w:val="center"/>
          </w:tcPr>
          <w:p w14:paraId="2E77CBBF" w14:textId="0E56F955" w:rsidR="003A26C7" w:rsidRPr="004F3D2F" w:rsidRDefault="00EE0E68" w:rsidP="00EE0E68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الحوار والمناقشة</w:t>
            </w: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394B2BF3" w14:textId="77777777" w:rsidR="005859CB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سلالم التقدير</w:t>
            </w:r>
          </w:p>
          <w:p w14:paraId="13E1CDEA" w14:textId="77777777" w:rsidR="005859CB" w:rsidRPr="00EA6CF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العروض</w:t>
            </w:r>
            <w:r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التقديمية</w:t>
            </w:r>
          </w:p>
          <w:p w14:paraId="44D0184E" w14:textId="58A54C2B" w:rsidR="003A26C7" w:rsidRPr="004F3D2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الاختبار</w:t>
            </w:r>
            <w:r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الفصلي</w:t>
            </w:r>
          </w:p>
        </w:tc>
      </w:tr>
      <w:tr w:rsidR="003A26C7" w:rsidRPr="004F3D2F" w14:paraId="22769A13" w14:textId="77777777" w:rsidTr="00CE3D7E">
        <w:trPr>
          <w:tblCellSpacing w:w="7" w:type="dxa"/>
          <w:jc w:val="center"/>
        </w:trPr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2AED4EFE" w14:textId="77777777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3676" w:type="dxa"/>
            <w:shd w:val="clear" w:color="auto" w:fill="F2F2F2" w:themeFill="background1" w:themeFillShade="F2"/>
            <w:vAlign w:val="center"/>
          </w:tcPr>
          <w:p w14:paraId="6CFC2E6D" w14:textId="3427072B" w:rsidR="003A26C7" w:rsidRPr="004F3D2F" w:rsidRDefault="00A817C7" w:rsidP="003A26C7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أن </w:t>
            </w:r>
            <w:r w:rsidR="00D51A37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يستخدم التقنيات الحديثة والتطبيقات الذكية في تحليل تكاليف التعليم وأساليب تقديرها وإعداد</w:t>
            </w:r>
            <w:r w:rsidR="00D51A37" w:rsidRPr="0020699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D51A37" w:rsidRPr="00206990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الميزانيات</w:t>
            </w:r>
            <w:r w:rsidR="00D51A37" w:rsidRPr="0020699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="00D51A37" w:rsidRPr="00206990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التعليمية</w:t>
            </w:r>
            <w:r w:rsidR="00D51A37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وتحليلها</w:t>
            </w: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2B401A8B" w14:textId="77777777" w:rsidR="003A26C7" w:rsidRPr="00320150" w:rsidRDefault="003A26C7" w:rsidP="00CE3D7E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320150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م</w:t>
            </w:r>
            <w:r w:rsidR="00D51A37" w:rsidRPr="00320150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3</w:t>
            </w:r>
          </w:p>
          <w:p w14:paraId="218E08BB" w14:textId="183D2981" w:rsidR="00316236" w:rsidRPr="00320150" w:rsidRDefault="00316236" w:rsidP="0031623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</w:p>
        </w:tc>
        <w:tc>
          <w:tcPr>
            <w:tcW w:w="2056" w:type="dxa"/>
            <w:shd w:val="clear" w:color="auto" w:fill="F2F2F2" w:themeFill="background1" w:themeFillShade="F2"/>
            <w:vAlign w:val="center"/>
          </w:tcPr>
          <w:p w14:paraId="60F1AE98" w14:textId="6BABD083" w:rsidR="003A26C7" w:rsidRPr="004F3D2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الحوار والمناقشة التطبيق العملي</w:t>
            </w:r>
            <w:r w:rsidR="004E4339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6D82DA2E" w14:textId="77777777" w:rsidR="005859CB" w:rsidRDefault="005859CB" w:rsidP="00EE0E68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سلالم التقدير </w:t>
            </w: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مشروع</w:t>
            </w:r>
            <w:r w:rsidRPr="00EA6CF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تطبيقي (</w:t>
            </w:r>
            <w:r w:rsidRPr="00EA6CFF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جماعي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  <w:p w14:paraId="32C3F40E" w14:textId="0246B463" w:rsidR="003A26C7" w:rsidRPr="004F3D2F" w:rsidRDefault="003A26C7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206990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lastRenderedPageBreak/>
              <w:t>اختبار</w:t>
            </w:r>
            <w:r w:rsidRPr="0020699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206990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نهائي</w:t>
            </w:r>
          </w:p>
        </w:tc>
      </w:tr>
      <w:tr w:rsidR="006E3A65" w:rsidRPr="004F3D2F" w14:paraId="2EE7B443" w14:textId="77777777" w:rsidTr="00CE3D7E">
        <w:trPr>
          <w:trHeight w:val="402"/>
          <w:tblCellSpacing w:w="7" w:type="dxa"/>
          <w:jc w:val="center"/>
        </w:trPr>
        <w:tc>
          <w:tcPr>
            <w:tcW w:w="696" w:type="dxa"/>
            <w:shd w:val="clear" w:color="auto" w:fill="52B5C2"/>
            <w:vAlign w:val="center"/>
          </w:tcPr>
          <w:p w14:paraId="025010B2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lastRenderedPageBreak/>
              <w:t>3.0</w:t>
            </w:r>
          </w:p>
        </w:tc>
        <w:tc>
          <w:tcPr>
            <w:tcW w:w="8894" w:type="dxa"/>
            <w:gridSpan w:val="4"/>
            <w:shd w:val="clear" w:color="auto" w:fill="52B5C2"/>
            <w:vAlign w:val="center"/>
          </w:tcPr>
          <w:p w14:paraId="549D3ADB" w14:textId="77777777" w:rsidR="006E3A65" w:rsidRPr="004F3D2F" w:rsidRDefault="006E3A65" w:rsidP="00A002A4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5859CB" w:rsidRPr="004F3D2F" w14:paraId="631410A3" w14:textId="77777777" w:rsidTr="005D00EE">
        <w:trPr>
          <w:tblCellSpacing w:w="7" w:type="dxa"/>
          <w:jc w:val="center"/>
        </w:trPr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09FB2A83" w14:textId="77777777" w:rsidR="005859CB" w:rsidRPr="004F3D2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3676" w:type="dxa"/>
            <w:shd w:val="clear" w:color="auto" w:fill="F2F2F2" w:themeFill="background1" w:themeFillShade="F2"/>
            <w:vAlign w:val="center"/>
          </w:tcPr>
          <w:p w14:paraId="039A919A" w14:textId="19CD1DDD" w:rsidR="005859CB" w:rsidRPr="00C43695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أن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يلتزم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بالسلوك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الأخلاقي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والأمانة العلمية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في أداء مهامه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ويكون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قدوة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في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كافة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تعاملاته</w:t>
            </w: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5BD06249" w14:textId="5498D6CE" w:rsidR="005859CB" w:rsidRPr="00320150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EG"/>
              </w:rPr>
            </w:pPr>
            <w:r w:rsidRPr="00320150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ق1</w:t>
            </w:r>
          </w:p>
        </w:tc>
        <w:tc>
          <w:tcPr>
            <w:tcW w:w="2056" w:type="dxa"/>
            <w:shd w:val="clear" w:color="auto" w:fill="F2F2F2" w:themeFill="background1" w:themeFillShade="F2"/>
            <w:vAlign w:val="center"/>
          </w:tcPr>
          <w:p w14:paraId="64578434" w14:textId="02B24E37" w:rsidR="005859CB" w:rsidRPr="004F3D2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التطبيق العملي</w:t>
            </w:r>
          </w:p>
        </w:tc>
        <w:tc>
          <w:tcPr>
            <w:tcW w:w="1516" w:type="dxa"/>
            <w:shd w:val="clear" w:color="auto" w:fill="F2F2F2" w:themeFill="background1" w:themeFillShade="F2"/>
          </w:tcPr>
          <w:p w14:paraId="0C779822" w14:textId="59589662" w:rsidR="005859CB" w:rsidRPr="004F3D2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09066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سلالم التقدير </w:t>
            </w:r>
            <w:r w:rsidRPr="00090661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مشروع</w:t>
            </w:r>
            <w:r w:rsidRPr="00090661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09066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تطبيقي (</w:t>
            </w:r>
            <w:r w:rsidRPr="00090661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جماعي</w:t>
            </w:r>
            <w:r w:rsidRPr="000906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</w:tr>
      <w:tr w:rsidR="005859CB" w:rsidRPr="004F3D2F" w14:paraId="3FE4025C" w14:textId="77777777" w:rsidTr="005D00EE">
        <w:trPr>
          <w:tblCellSpacing w:w="7" w:type="dxa"/>
          <w:jc w:val="center"/>
        </w:trPr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13CF3793" w14:textId="77777777" w:rsidR="005859CB" w:rsidRPr="004F3D2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3.2</w:t>
            </w:r>
          </w:p>
        </w:tc>
        <w:tc>
          <w:tcPr>
            <w:tcW w:w="3676" w:type="dxa"/>
            <w:shd w:val="clear" w:color="auto" w:fill="D9D9D9" w:themeFill="background1" w:themeFillShade="D9"/>
            <w:vAlign w:val="center"/>
          </w:tcPr>
          <w:p w14:paraId="0F93CDA2" w14:textId="300A8BBA" w:rsidR="005859CB" w:rsidRPr="00C43695" w:rsidRDefault="005859CB" w:rsidP="005859C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أن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يتعاون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مع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proofErr w:type="spellStart"/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اقرانه</w:t>
            </w:r>
            <w:proofErr w:type="spellEnd"/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بروح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الفريق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في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أداء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الأعمال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العلمية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والتكليفات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الجماعية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والعلمية</w:t>
            </w:r>
            <w:r w:rsidRPr="00C43695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C43695">
              <w:rPr>
                <w:rFonts w:ascii="Sakkal Majalla" w:hAnsi="Sakkal Majalla" w:cs="Sakkal Majalla"/>
                <w:sz w:val="28"/>
                <w:szCs w:val="28"/>
                <w:rtl/>
              </w:rPr>
              <w:t>المشتركة</w:t>
            </w: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3444816A" w14:textId="63BE17DD" w:rsidR="005859CB" w:rsidRPr="00320150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EG"/>
              </w:rPr>
            </w:pPr>
            <w:r w:rsidRPr="00320150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ق2</w:t>
            </w:r>
          </w:p>
        </w:tc>
        <w:tc>
          <w:tcPr>
            <w:tcW w:w="2056" w:type="dxa"/>
            <w:shd w:val="clear" w:color="auto" w:fill="D9D9D9" w:themeFill="background1" w:themeFillShade="D9"/>
            <w:vAlign w:val="center"/>
          </w:tcPr>
          <w:p w14:paraId="432596E0" w14:textId="100B9C4A" w:rsidR="005859CB" w:rsidRPr="004F3D2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التطبيق العملي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14:paraId="1419E146" w14:textId="0363F8D8" w:rsidR="005859CB" w:rsidRPr="004F3D2F" w:rsidRDefault="005859CB" w:rsidP="005859C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09066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سلالم التقدير </w:t>
            </w:r>
            <w:r w:rsidRPr="00090661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مشروع</w:t>
            </w:r>
            <w:r w:rsidRPr="00090661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09066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تطبيقي (</w:t>
            </w:r>
            <w:r w:rsidRPr="00090661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جماعي</w:t>
            </w:r>
            <w:r w:rsidRPr="000906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</w:tr>
    </w:tbl>
    <w:p w14:paraId="59795FD9" w14:textId="5EBA32AB" w:rsidR="009849A1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</w:rPr>
      </w:pPr>
    </w:p>
    <w:p w14:paraId="2836A397" w14:textId="532E9DB0" w:rsidR="005401F2" w:rsidRDefault="005401F2" w:rsidP="005401F2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</w:rPr>
      </w:pPr>
    </w:p>
    <w:p w14:paraId="427AC736" w14:textId="6CB408C4" w:rsidR="00A4737E" w:rsidRPr="004F3D2F" w:rsidRDefault="009849A1" w:rsidP="009849A1">
      <w:pPr>
        <w:rPr>
          <w:rStyle w:val="a"/>
          <w:rFonts w:ascii="Sakkal Majalla" w:hAnsi="Sakkal Majalla" w:cs="Sakkal Majalla"/>
          <w:color w:val="4C3D8E"/>
          <w:sz w:val="20"/>
          <w:szCs w:val="20"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  <w:br w:type="page"/>
      </w:r>
    </w:p>
    <w:p w14:paraId="553BD124" w14:textId="0F1DC49A" w:rsidR="00652624" w:rsidRPr="004F3D2F" w:rsidRDefault="0065262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5" w:name="_Toc135746974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موضوعات المقرر</w:t>
      </w:r>
      <w:bookmarkEnd w:id="5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230"/>
        <w:gridCol w:w="1802"/>
      </w:tblGrid>
      <w:tr w:rsidR="00E064B0" w:rsidRPr="004F3D2F" w14:paraId="67D25FA9" w14:textId="77777777" w:rsidTr="009849A1">
        <w:trPr>
          <w:trHeight w:val="461"/>
          <w:tblCellSpacing w:w="7" w:type="dxa"/>
          <w:jc w:val="center"/>
        </w:trPr>
        <w:tc>
          <w:tcPr>
            <w:tcW w:w="579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3A26C7" w:rsidRPr="004F3D2F" w14:paraId="26CF14F5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CACCAE9" w14:textId="77777777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BF1116D" w14:textId="7915770F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>مفهوم تمويل التعليم ونشأته وأسسه</w:t>
            </w:r>
            <w:r w:rsidRPr="00EE0E6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127789" w:rsidRPr="00EE0E68">
              <w:rPr>
                <w:rFonts w:ascii="Sakkal Majalla" w:hAnsi="Sakkal Majalla" w:cs="Sakkal Majalla" w:hint="cs"/>
                <w:sz w:val="28"/>
                <w:szCs w:val="28"/>
                <w:rtl/>
              </w:rPr>
              <w:t>والاستثمار</w:t>
            </w:r>
            <w:r w:rsidRPr="00EE0E6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في رأس المال البشري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A36790F" w14:textId="640C64F0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3A26C7" w:rsidRPr="004F3D2F" w14:paraId="4A4F5EB2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163D30B" w14:textId="77777777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1DA4373F" w14:textId="4A893356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>مصادر التمويل ومؤشراته، والتمويل الحكومي وآلياته، وأسباب ضرورة تمويل التعليم من الحكومة أو القطاع الخاص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FE8353E" w14:textId="0C835684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3A26C7" w:rsidRPr="004F3D2F" w14:paraId="01239ACA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1F09DF7" w14:textId="03637E44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6E8FB9F" w14:textId="259ACB7D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>أساليب تنمية بدائل تمويل التعليم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309FC60" w14:textId="3E7D4377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3A26C7" w:rsidRPr="004F3D2F" w14:paraId="709B06B2" w14:textId="77777777" w:rsidTr="00856A6F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294FDA5" w14:textId="1AEFA47D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58D39A4D" w14:textId="309B8CDA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الإنفاق التعليمي: مفهومه، وأهمية دراسته، وأسباب تزايده، وأقسام نفقات التعليم، </w:t>
            </w:r>
            <w:r w:rsidR="00127789" w:rsidRPr="00EE0E68">
              <w:rPr>
                <w:rFonts w:ascii="Sakkal Majalla" w:hAnsi="Sakkal Majalla" w:cs="Sakkal Majalla" w:hint="cs"/>
                <w:sz w:val="28"/>
                <w:szCs w:val="28"/>
                <w:rtl/>
              </w:rPr>
              <w:t>والعوامل</w:t>
            </w: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EE0E68" w:rsidRPr="00EE0E6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المؤثرة</w:t>
            </w: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فيه.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48D36373" w14:textId="0B924B9E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3A26C7" w:rsidRPr="004F3D2F" w14:paraId="0661216F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65CC54A" w14:textId="5F2BA5A0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30096DA4" w14:textId="066BB36F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>مفهوم تكلفة التعليم، وأساليب تقديرها، وأنواعها، وطرق تحليلها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74C00A89" w14:textId="6CCF644A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3A26C7" w:rsidRPr="004F3D2F" w14:paraId="10D72A20" w14:textId="77777777" w:rsidTr="00856A6F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574C55F2" w14:textId="0E0FB14E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268A0EB7" w14:textId="448B3EE4" w:rsidR="003A26C7" w:rsidRPr="00EE0E68" w:rsidRDefault="007D38A6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61010697" wp14:editId="1E7A5A11">
                      <wp:simplePos x="0" y="0"/>
                      <wp:positionH relativeFrom="column">
                        <wp:posOffset>-377140130</wp:posOffset>
                      </wp:positionH>
                      <wp:positionV relativeFrom="paragraph">
                        <wp:posOffset>-833015807</wp:posOffset>
                      </wp:positionV>
                      <wp:extent cx="268560" cy="31680"/>
                      <wp:effectExtent l="57150" t="38100" r="55880" b="4508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56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03B7170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-29696.75pt;margin-top:-65592.5pt;width:22.6pt;height:3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">
                      <v:imagedata r:id="rId36" o:title=""/>
                    </v:shape>
                  </w:pict>
                </mc:Fallback>
              </mc:AlternateContent>
            </w:r>
            <w:r w:rsidRPr="00EE0E68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1438135C" wp14:editId="23027503">
                      <wp:simplePos x="0" y="0"/>
                      <wp:positionH relativeFrom="column">
                        <wp:posOffset>-380370410</wp:posOffset>
                      </wp:positionH>
                      <wp:positionV relativeFrom="paragraph">
                        <wp:posOffset>-833118407</wp:posOffset>
                      </wp:positionV>
                      <wp:extent cx="3331440" cy="369000"/>
                      <wp:effectExtent l="38100" t="38100" r="40640" b="5016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1440" cy="36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FADD918" id="Ink 4" o:spid="_x0000_s1026" type="#_x0000_t75" style="position:absolute;margin-left:-29951.15pt;margin-top:-65600.55pt;width:263.7pt;height:30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">
                      <v:imagedata r:id="rId38" o:title=""/>
                    </v:shape>
                  </w:pict>
                </mc:Fallback>
              </mc:AlternateContent>
            </w:r>
            <w:r w:rsidR="003A26C7"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واقع التمويل في المملكة العربية السعودية: مصادر وبدائل التمويل، كلفة التعليم في المملكة، لوائح تمويل التعليم السعودي، العوامل المؤثرة على الإنفاق، ترشيد نفقات التعليم، أهم تحديات التمويل </w:t>
            </w:r>
            <w:r w:rsidR="00127789" w:rsidRPr="00EE0E68">
              <w:rPr>
                <w:rFonts w:ascii="Sakkal Majalla" w:hAnsi="Sakkal Majalla" w:cs="Sakkal Majalla" w:hint="cs"/>
                <w:sz w:val="28"/>
                <w:szCs w:val="28"/>
                <w:rtl/>
              </w:rPr>
              <w:t>ورؤى</w:t>
            </w:r>
            <w:r w:rsidR="003A26C7"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التطوير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1963483E" w14:textId="7F4E27BA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3A26C7" w:rsidRPr="004F3D2F" w14:paraId="43FAC261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1CD29A12" w14:textId="0B11AF2B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66D62BA" w14:textId="53D30BFA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استثمار القطاع الخاص في التمويل </w:t>
            </w:r>
            <w:r w:rsidR="00127789" w:rsidRPr="00EE0E68">
              <w:rPr>
                <w:rFonts w:ascii="Sakkal Majalla" w:hAnsi="Sakkal Majalla" w:cs="Sakkal Majalla" w:hint="cs"/>
                <w:sz w:val="28"/>
                <w:szCs w:val="28"/>
                <w:rtl/>
              </w:rPr>
              <w:t>(الخصخصة</w:t>
            </w: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>): مفهومها ونشأتها، وأهدافها، وأساليبها، الخصخصة في مجال التعليم (مفهومها ومميزاتها ومخاطرها، وأساليبها، وضوابطها، وصعوباتها، وسبل تقييمها، وتجارب بعض الدول فيها بما فيهم المملكة).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3D7170A2" w14:textId="0F79619E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3A26C7" w:rsidRPr="004F3D2F" w14:paraId="1EAF36BA" w14:textId="77777777" w:rsidTr="00856A6F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05FFE0AD" w14:textId="4079B014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445B13BB" w14:textId="3EA297BB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>إعداد وتحليل الميزانيات المخصصة للتعليم والأسس التي تعتمد عليها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7510C053" w14:textId="7EA3B6A6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3A26C7" w:rsidRPr="004F3D2F" w14:paraId="1E16E85C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42D339BD" w14:textId="287DC929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3C5ADC08" w14:textId="69A2F6B6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الاستثمار في التعليم وعلاقته بالنمو الاقتصادي المستدام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04B7E69E" w14:textId="2BDFA06D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3A26C7" w:rsidRPr="004F3D2F" w14:paraId="789B1999" w14:textId="77777777" w:rsidTr="00856A6F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ED379E2" w14:textId="30B8C63B" w:rsidR="003A26C7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11F7BE54" w14:textId="0F272165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>تجارب بعض الدول المتقدمة والنامية في تمويل التعليم</w:t>
            </w:r>
            <w:r w:rsidR="00CF1B1A" w:rsidRPr="00EE0E6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واستثماره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684D4D4B" w14:textId="319D98F2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3A26C7" w:rsidRPr="004F3D2F" w14:paraId="63A2403D" w14:textId="77777777" w:rsidTr="00127789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3B7E446" w14:textId="3B999109" w:rsidR="003A26C7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20BD4F76" w14:textId="060136A9" w:rsidR="003A26C7" w:rsidRPr="00EE0E68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E0E68">
              <w:rPr>
                <w:rFonts w:ascii="Sakkal Majalla" w:hAnsi="Sakkal Majalla" w:cs="Sakkal Majalla"/>
                <w:sz w:val="28"/>
                <w:szCs w:val="28"/>
                <w:rtl/>
              </w:rPr>
              <w:t>معايير تقييم نظام التمويل، والمشكلات التي تواجه تمويل التعليم، ورؤية مستقبلية لتطويره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99E2947" w14:textId="779AB474" w:rsidR="003A26C7" w:rsidRPr="004F3D2F" w:rsidRDefault="003A26C7" w:rsidP="003A26C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E064B0" w:rsidRPr="004F3D2F" w14:paraId="6DC81E57" w14:textId="77777777" w:rsidTr="009849A1">
        <w:trPr>
          <w:trHeight w:val="375"/>
          <w:tblCellSpacing w:w="7" w:type="dxa"/>
          <w:jc w:val="center"/>
        </w:trPr>
        <w:tc>
          <w:tcPr>
            <w:tcW w:w="7809" w:type="dxa"/>
            <w:gridSpan w:val="2"/>
            <w:shd w:val="clear" w:color="auto" w:fill="52B5C2"/>
            <w:vAlign w:val="center"/>
          </w:tcPr>
          <w:p w14:paraId="4DF5D56E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781" w:type="dxa"/>
            <w:shd w:val="clear" w:color="auto" w:fill="52B5C2"/>
            <w:vAlign w:val="center"/>
          </w:tcPr>
          <w:p w14:paraId="6B09B094" w14:textId="227D3A9F" w:rsidR="00652624" w:rsidRPr="004F3D2F" w:rsidRDefault="003A26C7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28</w:t>
            </w:r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5746975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أنشطة تقييم الطلبة</w:t>
      </w:r>
      <w:bookmarkEnd w:id="6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9820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5182"/>
        <w:gridCol w:w="2091"/>
        <w:gridCol w:w="2053"/>
      </w:tblGrid>
      <w:tr w:rsidR="00E434B1" w:rsidRPr="004F3D2F" w14:paraId="61FC46DF" w14:textId="77777777" w:rsidTr="00177E26">
        <w:trPr>
          <w:trHeight w:val="871"/>
          <w:tblHeader/>
          <w:tblCellSpacing w:w="7" w:type="dxa"/>
          <w:jc w:val="center"/>
        </w:trPr>
        <w:tc>
          <w:tcPr>
            <w:tcW w:w="473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68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077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2032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177E26" w:rsidRPr="004F3D2F" w14:paraId="76F00AF6" w14:textId="77777777" w:rsidTr="00177E26">
        <w:trPr>
          <w:trHeight w:val="192"/>
          <w:tblCellSpacing w:w="7" w:type="dxa"/>
          <w:jc w:val="center"/>
        </w:trPr>
        <w:tc>
          <w:tcPr>
            <w:tcW w:w="473" w:type="dxa"/>
            <w:shd w:val="clear" w:color="auto" w:fill="F2F2F2" w:themeFill="background1" w:themeFillShade="F2"/>
            <w:vAlign w:val="center"/>
          </w:tcPr>
          <w:p w14:paraId="2637B181" w14:textId="6826F356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68" w:type="dxa"/>
            <w:shd w:val="clear" w:color="auto" w:fill="F2F2F2" w:themeFill="background1" w:themeFillShade="F2"/>
          </w:tcPr>
          <w:p w14:paraId="41A17795" w14:textId="395205BB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962051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عرض</w:t>
            </w:r>
            <w:r w:rsidRPr="0096205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962051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تقديمي</w:t>
            </w:r>
            <w:r w:rsidRPr="0096205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962051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لأحد</w:t>
            </w:r>
            <w:r w:rsidRPr="0096205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محاور المقرر</w:t>
            </w:r>
          </w:p>
        </w:tc>
        <w:tc>
          <w:tcPr>
            <w:tcW w:w="2077" w:type="dxa"/>
            <w:shd w:val="clear" w:color="auto" w:fill="F2F2F2" w:themeFill="background1" w:themeFillShade="F2"/>
          </w:tcPr>
          <w:p w14:paraId="6A75612C" w14:textId="2335B8E6" w:rsidR="00177E26" w:rsidRPr="004F3D2F" w:rsidRDefault="00127789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مستمر</w:t>
            </w:r>
          </w:p>
        </w:tc>
        <w:tc>
          <w:tcPr>
            <w:tcW w:w="2032" w:type="dxa"/>
            <w:shd w:val="clear" w:color="auto" w:fill="F2F2F2" w:themeFill="background1" w:themeFillShade="F2"/>
          </w:tcPr>
          <w:p w14:paraId="341DD137" w14:textId="52F55BF5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120BCC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15%</w:t>
            </w:r>
          </w:p>
        </w:tc>
      </w:tr>
      <w:tr w:rsidR="00177E26" w:rsidRPr="004F3D2F" w14:paraId="74E15B81" w14:textId="77777777" w:rsidTr="00177E26">
        <w:trPr>
          <w:trHeight w:val="192"/>
          <w:tblCellSpacing w:w="7" w:type="dxa"/>
          <w:jc w:val="center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71E1735A" w14:textId="28C0DC37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71134ACA" w14:textId="6772260F" w:rsidR="00177E26" w:rsidRPr="004F3D2F" w:rsidRDefault="00127789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C85430">
              <w:rPr>
                <w:rFonts w:ascii="Sakkal Majalla" w:hAnsi="Sakkal Majalla" w:cs="Sakkal Majalla" w:hint="cs"/>
                <w:sz w:val="28"/>
                <w:szCs w:val="28"/>
                <w:rtl/>
              </w:rPr>
              <w:t>اختبار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962051">
              <w:rPr>
                <w:rFonts w:ascii="Sakkal Majalla" w:hAnsi="Sakkal Majalla" w:cs="Sakkal Majalla" w:hint="cs"/>
                <w:sz w:val="28"/>
                <w:szCs w:val="28"/>
                <w:rtl/>
              </w:rPr>
              <w:t>فصلي</w:t>
            </w:r>
          </w:p>
        </w:tc>
        <w:tc>
          <w:tcPr>
            <w:tcW w:w="2077" w:type="dxa"/>
            <w:shd w:val="clear" w:color="auto" w:fill="D9D9D9" w:themeFill="background1" w:themeFillShade="D9"/>
          </w:tcPr>
          <w:p w14:paraId="0C291468" w14:textId="7D6BDD96" w:rsidR="00177E26" w:rsidRPr="004F3D2F" w:rsidRDefault="00127789" w:rsidP="00C8543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أ</w:t>
            </w:r>
            <w:r w:rsidRPr="00120BCC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سبوع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الثامن</w:t>
            </w:r>
          </w:p>
        </w:tc>
        <w:tc>
          <w:tcPr>
            <w:tcW w:w="2032" w:type="dxa"/>
            <w:shd w:val="clear" w:color="auto" w:fill="D9D9D9" w:themeFill="background1" w:themeFillShade="D9"/>
          </w:tcPr>
          <w:p w14:paraId="1F009859" w14:textId="0FA74EB1" w:rsidR="00177E26" w:rsidRPr="004F3D2F" w:rsidRDefault="00127789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25</w:t>
            </w:r>
            <w:r w:rsidRPr="00120BCC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%</w:t>
            </w:r>
          </w:p>
        </w:tc>
      </w:tr>
      <w:tr w:rsidR="00177E26" w:rsidRPr="004F3D2F" w14:paraId="4C3BDAD4" w14:textId="77777777" w:rsidTr="00177E26">
        <w:trPr>
          <w:trHeight w:val="192"/>
          <w:tblCellSpacing w:w="7" w:type="dxa"/>
          <w:jc w:val="center"/>
        </w:trPr>
        <w:tc>
          <w:tcPr>
            <w:tcW w:w="473" w:type="dxa"/>
            <w:shd w:val="clear" w:color="auto" w:fill="F2F2F2" w:themeFill="background1" w:themeFillShade="F2"/>
            <w:vAlign w:val="center"/>
          </w:tcPr>
          <w:p w14:paraId="04806784" w14:textId="4B01489E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68" w:type="dxa"/>
            <w:shd w:val="clear" w:color="auto" w:fill="F2F2F2" w:themeFill="background1" w:themeFillShade="F2"/>
          </w:tcPr>
          <w:p w14:paraId="4D0FEBF9" w14:textId="0B4BC20C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962051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مشروع</w:t>
            </w:r>
            <w:r w:rsidRPr="0096205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جماعي</w:t>
            </w:r>
          </w:p>
        </w:tc>
        <w:tc>
          <w:tcPr>
            <w:tcW w:w="2077" w:type="dxa"/>
            <w:shd w:val="clear" w:color="auto" w:fill="F2F2F2" w:themeFill="background1" w:themeFillShade="F2"/>
          </w:tcPr>
          <w:p w14:paraId="76DC920F" w14:textId="2E20D095" w:rsidR="00177E26" w:rsidRPr="004F3D2F" w:rsidRDefault="00127789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أ</w:t>
            </w:r>
            <w:r w:rsidR="00177E26" w:rsidRPr="00120BCC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سبوع</w:t>
            </w:r>
            <w:r w:rsidR="00177E26" w:rsidRPr="00120BCC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التاسع</w:t>
            </w:r>
          </w:p>
        </w:tc>
        <w:tc>
          <w:tcPr>
            <w:tcW w:w="2032" w:type="dxa"/>
            <w:shd w:val="clear" w:color="auto" w:fill="F2F2F2" w:themeFill="background1" w:themeFillShade="F2"/>
          </w:tcPr>
          <w:p w14:paraId="06DC4B27" w14:textId="232DFF54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120BCC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177E26" w:rsidRPr="004F3D2F" w14:paraId="10F62F8E" w14:textId="77777777" w:rsidTr="00177E26">
        <w:trPr>
          <w:trHeight w:val="192"/>
          <w:tblCellSpacing w:w="7" w:type="dxa"/>
          <w:jc w:val="center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2F46D1AE" w14:textId="0A73141F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4AE6D1CF" w14:textId="2A3A77D4" w:rsidR="00177E26" w:rsidRPr="004F3D2F" w:rsidRDefault="00127789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C85430">
              <w:rPr>
                <w:rFonts w:ascii="Sakkal Majalla" w:hAnsi="Sakkal Majalla" w:cs="Sakkal Majalla" w:hint="cs"/>
                <w:sz w:val="28"/>
                <w:szCs w:val="28"/>
                <w:rtl/>
              </w:rPr>
              <w:t>اختبار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962051">
              <w:rPr>
                <w:rFonts w:ascii="Sakkal Majalla" w:hAnsi="Sakkal Majalla" w:cs="Sakkal Majalla" w:hint="cs"/>
                <w:sz w:val="28"/>
                <w:szCs w:val="28"/>
                <w:rtl/>
              </w:rPr>
              <w:t>نهائي</w:t>
            </w:r>
          </w:p>
        </w:tc>
        <w:tc>
          <w:tcPr>
            <w:tcW w:w="2077" w:type="dxa"/>
            <w:shd w:val="clear" w:color="auto" w:fill="D9D9D9" w:themeFill="background1" w:themeFillShade="D9"/>
          </w:tcPr>
          <w:p w14:paraId="140BC4A0" w14:textId="2F3EA2A9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يحدد من</w:t>
            </w:r>
            <w:r w:rsidR="00127789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قبل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الكلية</w:t>
            </w:r>
          </w:p>
        </w:tc>
        <w:tc>
          <w:tcPr>
            <w:tcW w:w="2032" w:type="dxa"/>
            <w:shd w:val="clear" w:color="auto" w:fill="D9D9D9" w:themeFill="background1" w:themeFillShade="D9"/>
          </w:tcPr>
          <w:p w14:paraId="2282DA1C" w14:textId="1E17EC1C" w:rsidR="00177E26" w:rsidRPr="004F3D2F" w:rsidRDefault="00177E26" w:rsidP="00177E2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120BCC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40%</w:t>
            </w:r>
          </w:p>
        </w:tc>
      </w:tr>
    </w:tbl>
    <w:p w14:paraId="022CC204" w14:textId="77A83D62" w:rsidR="000F6818" w:rsidRPr="004F3D2F" w:rsidRDefault="00D8287E" w:rsidP="00177E26">
      <w:pPr>
        <w:bidi/>
        <w:spacing w:after="240"/>
        <w:ind w:right="43"/>
        <w:jc w:val="lowKashida"/>
        <w:rPr>
          <w:rStyle w:val="a"/>
          <w:rFonts w:ascii="Sakkal Majalla" w:hAnsi="Sakkal Majalla" w:cs="Sakkal Majalla"/>
          <w:color w:val="auto"/>
          <w:sz w:val="22"/>
          <w:szCs w:val="22"/>
          <w:rtl/>
        </w:rPr>
      </w:pPr>
      <w:bookmarkStart w:id="7" w:name="_Hlk182811412"/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746976"/>
      <w:bookmarkEnd w:id="7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مصادر التعلم والمرافق:</w:t>
      </w:r>
      <w:bookmarkEnd w:id="8"/>
    </w:p>
    <w:p w14:paraId="4423A97F" w14:textId="4F48AAF2" w:rsidR="00D8287E" w:rsidRPr="004F3D2F" w:rsidRDefault="00D8287E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E97DAF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E97DAF" w:rsidRPr="004F3D2F" w:rsidRDefault="00E97DAF" w:rsidP="00E97D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C2C9CCE" w14:textId="77777777" w:rsidR="00067AF8" w:rsidRPr="00127789" w:rsidRDefault="002601A0" w:rsidP="00ED5F6E">
            <w:pPr>
              <w:pStyle w:val="ListParagraph"/>
              <w:numPr>
                <w:ilvl w:val="0"/>
                <w:numId w:val="33"/>
              </w:numPr>
              <w:bidi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محمد، محمد (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  <w:lang w:bidi="fa-IR"/>
              </w:rPr>
              <w:t xml:space="preserve">۲۰۱۹) 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معايير التمويل للمؤسسات المالية. الابتكار للنشر والتوزيع</w:t>
            </w:r>
          </w:p>
          <w:p w14:paraId="0546AC21" w14:textId="77777777" w:rsidR="00067AF8" w:rsidRPr="00127789" w:rsidRDefault="002601A0" w:rsidP="00ED5F6E">
            <w:pPr>
              <w:pStyle w:val="ListParagraph"/>
              <w:numPr>
                <w:ilvl w:val="0"/>
                <w:numId w:val="33"/>
              </w:numPr>
              <w:bidi/>
              <w:spacing w:line="276" w:lineRule="auto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سليمان، أحمد. (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  <w:lang w:bidi="fa-IR"/>
              </w:rPr>
              <w:t xml:space="preserve">۲۰۲۲) 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الفكر الاقتصادي في تمويل التعليم دار الوفاء لدنيا الطباعة</w:t>
            </w:r>
          </w:p>
          <w:p w14:paraId="6128B6B7" w14:textId="77777777" w:rsidR="00E97DAF" w:rsidRPr="00127789" w:rsidRDefault="00E97DAF" w:rsidP="00ED5F6E">
            <w:pPr>
              <w:numPr>
                <w:ilvl w:val="0"/>
                <w:numId w:val="33"/>
              </w:numPr>
              <w:bidi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المنقاش، سارة. (2017). برنامج التشغيل الطلابي في الجامعات السعودية: دراسة تقويمية في ضوء تجارب بعض الدول، مجلة كلية التربية في العلوم التربوية بجامعة عين شمس، المجلد 41 الجزء 2.</w:t>
            </w:r>
          </w:p>
          <w:p w14:paraId="71F66810" w14:textId="77777777" w:rsidR="00E97DAF" w:rsidRPr="00127789" w:rsidRDefault="00E97DAF" w:rsidP="00ED5F6E">
            <w:pPr>
              <w:numPr>
                <w:ilvl w:val="0"/>
                <w:numId w:val="33"/>
              </w:numPr>
              <w:bidi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المنقاش، سارة؛ والخضير، رنا (2017). التمويل المرتبط بالأداء مدخل لتمويل المدارس الحكومية السعودية (التجربة الأمريكية كنموذج)، مجلة الفنون والأدب والإنسانيات والاجتماع، كلية الإمارات للعلوم التربوية. عدد 14، ص 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ص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249-270</w:t>
            </w:r>
          </w:p>
          <w:p w14:paraId="150328FF" w14:textId="1A1CB9F6" w:rsidR="00E97DAF" w:rsidRPr="00127789" w:rsidRDefault="00E97DAF" w:rsidP="00ED5F6E">
            <w:pPr>
              <w:numPr>
                <w:ilvl w:val="0"/>
                <w:numId w:val="33"/>
              </w:numPr>
              <w:bidi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المنقاش، سارة؛ والعنيق، عزيزة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(2017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). نموذج مقترح للاستثمار في البرامج الأكاديمية بالجامعات السعودية من خلال الشراكة مع القطاع الخاص، مجلة التربية، كلية التربية، جامعة الأزهر، القاهرة، العدد 174. </w:t>
            </w:r>
          </w:p>
          <w:p w14:paraId="354889CA" w14:textId="4B8BF59E" w:rsidR="00E97DAF" w:rsidRPr="00127789" w:rsidRDefault="00E97DAF" w:rsidP="00ED5F6E">
            <w:pPr>
              <w:numPr>
                <w:ilvl w:val="0"/>
                <w:numId w:val="33"/>
              </w:num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المنقاش، سارة؛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الشهري،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زانة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(2018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).  استثمار المواهب الطلابية كبديل مساند لتمويل التعليم في مدارس التعليم العام بالمملكة العربية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السعودية،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المجلة العربية لعلوم الإعاقة والموهبة، الصادرة من المؤسسة العربية للتربية والعلوم والآداب، العدد 3. </w:t>
            </w:r>
          </w:p>
          <w:p w14:paraId="3ADAEB57" w14:textId="7D61746F" w:rsidR="00E97DAF" w:rsidRPr="00127789" w:rsidRDefault="00E97DAF" w:rsidP="00ED5F6E">
            <w:pPr>
              <w:numPr>
                <w:ilvl w:val="0"/>
                <w:numId w:val="33"/>
              </w:numPr>
              <w:bidi/>
              <w:spacing w:line="276" w:lineRule="auto"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المنقاش، سارة؛ والسالم، غادة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(2018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). تنويع مصادر التمويل في جامعة الملك سعود في ضوء تجربة جامعة أكسفورد"، مجلة الفنون والأدب والإنسانيات والاجتماع، كلية الإمارات للعلوم التربوية، عدد 22، ص 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ص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184-210.</w:t>
            </w:r>
          </w:p>
          <w:p w14:paraId="68786450" w14:textId="75BEC886" w:rsidR="00253ABC" w:rsidRPr="00127789" w:rsidRDefault="00253ABC" w:rsidP="00ED5F6E">
            <w:pPr>
              <w:numPr>
                <w:ilvl w:val="0"/>
                <w:numId w:val="33"/>
              </w:numPr>
              <w:bidi/>
              <w:spacing w:line="276" w:lineRule="auto"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ابن هويمل، ابتسام، والمنقاش، سارة. (2022). نظام القروض الطلابية في المملكة العربية السعودية.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جرش للبحوث والدراسات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،23</w:t>
            </w:r>
          </w:p>
          <w:p w14:paraId="182D5139" w14:textId="1EC0A90C" w:rsidR="008F00B1" w:rsidRPr="00127789" w:rsidRDefault="008F00B1" w:rsidP="00ED5F6E">
            <w:pPr>
              <w:numPr>
                <w:ilvl w:val="0"/>
                <w:numId w:val="33"/>
              </w:numPr>
              <w:bidi/>
              <w:spacing w:line="276" w:lineRule="auto"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  <w:rtl/>
                <w:lang w:bidi="ar-AE"/>
              </w:rPr>
              <w:t>الإيدامي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  <w:rtl/>
                <w:lang w:bidi="ar-AE"/>
              </w:rPr>
              <w:t xml:space="preserve">، حمدية شاكر، وجبر، نادية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  <w:lang w:bidi="ar-AE"/>
              </w:rPr>
              <w:t xml:space="preserve">لطفي. </w:t>
            </w:r>
            <w:r w:rsidR="00127789" w:rsidRPr="00127789">
              <w:rPr>
                <w:rFonts w:ascii="Sakkal Majalla" w:hAnsi="Sakkal Majalla" w:cs="Sakkal Majalla"/>
                <w:sz w:val="24"/>
                <w:szCs w:val="24"/>
                <w:rtl/>
                <w:lang w:bidi="ar-AE"/>
              </w:rPr>
              <w:t>(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  <w:lang w:bidi="ar-AE"/>
              </w:rPr>
              <w:t>2020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  <w:lang w:bidi="ar-AE"/>
              </w:rPr>
              <w:t>).</w:t>
            </w:r>
            <w:r w:rsidR="00127789" w:rsidRPr="0012778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 xml:space="preserve"> الاستثما</w:t>
            </w:r>
            <w:r w:rsidR="00127789" w:rsidRPr="00127789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  <w:lang w:bidi="ar-AE"/>
              </w:rPr>
              <w:t>ر</w:t>
            </w:r>
            <w:r w:rsidRPr="0012778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في رأس المال البشري وفق </w:t>
            </w:r>
            <w:r w:rsidR="00127789" w:rsidRPr="0012778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متطلبات سوق</w:t>
            </w:r>
            <w:r w:rsidRPr="0012778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العمل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  <w:lang w:bidi="ar-AE"/>
              </w:rPr>
              <w:t>. دار المناهج للنشر والتوزيع.</w:t>
            </w:r>
          </w:p>
          <w:p w14:paraId="4C42888F" w14:textId="77ECDE80" w:rsidR="00F60230" w:rsidRPr="00127789" w:rsidRDefault="00127789" w:rsidP="00ED5F6E">
            <w:pPr>
              <w:numPr>
                <w:ilvl w:val="0"/>
                <w:numId w:val="33"/>
              </w:numPr>
              <w:bidi/>
              <w:spacing w:line="276" w:lineRule="auto"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الحمدان، جاسم، والعازمي، مزنة. 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(</w:t>
            </w:r>
            <w:r w:rsidR="00F60230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2021</w:t>
            </w:r>
            <w:r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).</w:t>
            </w:r>
            <w:r w:rsidRPr="00127789">
              <w:rPr>
                <w:rFonts w:ascii="Sakkal Majalla" w:hAnsi="Sakkal Majalla" w:cs="Sakkal Majalla" w:hint="cs"/>
                <w:i/>
                <w:iCs/>
                <w:sz w:val="24"/>
                <w:szCs w:val="24"/>
                <w:rtl/>
              </w:rPr>
              <w:t xml:space="preserve"> أس</w:t>
            </w:r>
            <w:r w:rsidRPr="00127789">
              <w:rPr>
                <w:rFonts w:ascii="Sakkal Majalla" w:hAnsi="Sakkal Majalla" w:cs="Sakkal Majalla" w:hint="eastAsia"/>
                <w:i/>
                <w:iCs/>
                <w:sz w:val="24"/>
                <w:szCs w:val="24"/>
                <w:rtl/>
              </w:rPr>
              <w:t>س</w:t>
            </w:r>
            <w:r w:rsidR="00F60230" w:rsidRPr="00127789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 xml:space="preserve"> في اقتصاديات </w:t>
            </w:r>
            <w:r w:rsidRPr="00127789">
              <w:rPr>
                <w:rFonts w:ascii="Sakkal Majalla" w:hAnsi="Sakkal Majalla" w:cs="Sakkal Majalla" w:hint="cs"/>
                <w:i/>
                <w:iCs/>
                <w:sz w:val="24"/>
                <w:szCs w:val="24"/>
                <w:rtl/>
              </w:rPr>
              <w:t>التعليم</w:t>
            </w:r>
            <w:r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(</w:t>
            </w:r>
            <w:r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ط.2) دا</w:t>
            </w:r>
            <w:r w:rsidRPr="00127789">
              <w:rPr>
                <w:rFonts w:ascii="Sakkal Majalla" w:hAnsi="Sakkal Majalla" w:cs="Sakkal Majalla" w:hint="eastAsia"/>
                <w:sz w:val="24"/>
                <w:szCs w:val="24"/>
                <w:rtl/>
              </w:rPr>
              <w:t>ر</w:t>
            </w:r>
            <w:r w:rsidR="00F60230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المسيلة للنشر والتوزيع.</w:t>
            </w:r>
          </w:p>
          <w:p w14:paraId="1B592C21" w14:textId="14F2F0F1" w:rsidR="007D38A6" w:rsidRPr="00127789" w:rsidRDefault="007D38A6" w:rsidP="00ED5F6E">
            <w:pPr>
              <w:numPr>
                <w:ilvl w:val="0"/>
                <w:numId w:val="33"/>
              </w:numPr>
              <w:bidi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  <w:lang w:val="en-GB" w:bidi="ar-KW"/>
              </w:rPr>
              <w:t xml:space="preserve">السبيعي، محمد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  <w:lang w:val="en-GB" w:bidi="ar-KW"/>
              </w:rPr>
              <w:t>والسبيعي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  <w:lang w:val="en-GB" w:bidi="ar-KW"/>
              </w:rPr>
              <w:t xml:space="preserve">،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  <w:lang w:val="en-GB" w:bidi="ar-KW"/>
              </w:rPr>
              <w:t xml:space="preserve">خالد </w:t>
            </w:r>
            <w:r w:rsidR="00127789" w:rsidRPr="00127789">
              <w:rPr>
                <w:rFonts w:ascii="Sakkal Majalla" w:hAnsi="Sakkal Majalla" w:cs="Sakkal Majalla"/>
                <w:sz w:val="24"/>
                <w:szCs w:val="24"/>
                <w:rtl/>
                <w:lang w:val="en-GB" w:bidi="ar-KW"/>
              </w:rPr>
              <w:t>(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  <w:lang w:val="en-GB" w:bidi="ar-KW"/>
              </w:rPr>
              <w:t>2024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  <w:lang w:val="en-GB" w:bidi="ar-KW"/>
              </w:rPr>
              <w:t>). المقومات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المساهمة والداعمة للاستثمار في التطوير المهني التعليمي في وزارة التعليم في المملكة العربية السعودية). مجلة العلوم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التربوية، </w:t>
            </w:r>
            <w:proofErr w:type="spellStart"/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کل</w:t>
            </w:r>
            <w:r w:rsid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ي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ة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الدراسات العليا للتربية جامعة القاهرة ع2، 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ابريل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2024.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مجلد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32، 79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-117</w:t>
            </w:r>
          </w:p>
          <w:p w14:paraId="09370623" w14:textId="79D02239" w:rsidR="007D38A6" w:rsidRPr="00127789" w:rsidRDefault="00127789" w:rsidP="00ED5F6E">
            <w:pPr>
              <w:numPr>
                <w:ilvl w:val="0"/>
                <w:numId w:val="33"/>
              </w:numPr>
              <w:bidi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السبيعي،</w:t>
            </w:r>
            <w:r w:rsidR="007D38A6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خالد </w:t>
            </w:r>
            <w:r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صالح. 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(</w:t>
            </w:r>
            <w:r w:rsidR="007D38A6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2019) " الكفاءة النسبية لكليات جامعة الملك سعود في الدراسات العليا باستخدام أسلوب التحليل الطوقي للبيانات </w:t>
            </w:r>
            <w:r w:rsidR="007D38A6" w:rsidRPr="00127789">
              <w:rPr>
                <w:rFonts w:ascii="Sakkal Majalla" w:hAnsi="Sakkal Majalla" w:cs="Sakkal Majalla"/>
                <w:sz w:val="24"/>
                <w:szCs w:val="24"/>
              </w:rPr>
              <w:t>DEA</w:t>
            </w:r>
            <w:r w:rsidR="007D38A6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، مجلة كلية التربية، جامعة المنصورة، ع105.</w:t>
            </w:r>
          </w:p>
          <w:p w14:paraId="0CFD0857" w14:textId="0100A2B9" w:rsidR="00ED5F6E" w:rsidRPr="00127789" w:rsidRDefault="00ED5F6E" w:rsidP="00ED5F6E">
            <w:pPr>
              <w:numPr>
                <w:ilvl w:val="0"/>
                <w:numId w:val="33"/>
              </w:numPr>
              <w:bidi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السبيعي، خالد صالح (1440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). أث</w:t>
            </w:r>
            <w:r w:rsidR="00127789" w:rsidRPr="00127789">
              <w:rPr>
                <w:rFonts w:ascii="Sakkal Majalla" w:hAnsi="Sakkal Majalla" w:cs="Sakkal Majalla" w:hint="eastAsia"/>
                <w:sz w:val="24"/>
                <w:szCs w:val="24"/>
                <w:rtl/>
              </w:rPr>
              <w:t>ر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دراسة مقرر اقتصاديات المدرسة على اتجاهات طلبة الدراسات العليا نحو علم اقتصاديات التعليم ومتطلبات تنمية مهاراتهم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"،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مجلة العلوم التربوية، جامعة الملك سعود، مجلد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31، </w:t>
            </w:r>
            <w:r w:rsidR="00127789" w:rsidRPr="00127789">
              <w:rPr>
                <w:rFonts w:ascii="Sakkal Majalla" w:hAnsi="Sakkal Majalla" w:cs="Sakkal Majalla" w:hint="eastAsia"/>
                <w:sz w:val="24"/>
                <w:szCs w:val="24"/>
                <w:rtl/>
              </w:rPr>
              <w:t>ع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1.</w:t>
            </w:r>
          </w:p>
          <w:p w14:paraId="385476AA" w14:textId="77777777" w:rsidR="007D38A6" w:rsidRPr="00127789" w:rsidRDefault="007D38A6" w:rsidP="00ED5F6E">
            <w:pPr>
              <w:bidi/>
              <w:spacing w:line="276" w:lineRule="auto"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</w:p>
          <w:p w14:paraId="64252AB4" w14:textId="77777777" w:rsidR="005B43DA" w:rsidRPr="00127789" w:rsidRDefault="005B43DA" w:rsidP="00ED5F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</w:rPr>
              <w:lastRenderedPageBreak/>
              <w:t xml:space="preserve">Abdulkadir, M. &amp; Cotter, c. (2019). Performance on the Initiatives Taken Towards Financial Sustainability of Public Universities in Malaysia.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International Journal of Engineering and Advanced Technology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>,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 xml:space="preserve"> 9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 (1), 3607-36012.</w:t>
            </w:r>
          </w:p>
          <w:p w14:paraId="00E432AE" w14:textId="77777777" w:rsidR="005B43DA" w:rsidRPr="00127789" w:rsidRDefault="005B43DA" w:rsidP="00ED5F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Abdulkadir, M. &amp; Cotter, C. (2019). Performance on the Initiatives Taken Towards Financial Sustainability of Public Universities in Malaysia.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International Journal of Engineering and Advanced Technology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>,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 xml:space="preserve"> 9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 (1), 3607-36012.</w:t>
            </w:r>
          </w:p>
          <w:p w14:paraId="4D78F748" w14:textId="77777777" w:rsidR="005B43DA" w:rsidRPr="00127789" w:rsidRDefault="005B43DA" w:rsidP="00ED5F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Ahmad, Nik, 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</w:rPr>
              <w:t>Nazli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, Ismail, 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</w:rPr>
              <w:t>Sahaiza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, &amp; Siraj, 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</w:rPr>
              <w:t>Sitialawiah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. (2019). Financial Sustainability of Malaysian Public Universities.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International Journal of Educational Management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,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33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 (2), 317-334.</w:t>
            </w:r>
          </w:p>
          <w:p w14:paraId="58789188" w14:textId="77777777" w:rsidR="005B43DA" w:rsidRPr="00127789" w:rsidRDefault="005B43DA" w:rsidP="00ED5F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rFonts w:ascii="Sakkal Majalla" w:hAnsi="Sakkal Majalla" w:cs="Sakkal Majalla"/>
                <w:sz w:val="24"/>
                <w:szCs w:val="24"/>
              </w:rPr>
            </w:pP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</w:rPr>
              <w:t>Altalibi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, 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</w:rPr>
              <w:t>Ghayah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 M. (2024).</w:t>
            </w:r>
            <w:r w:rsidRPr="00127789">
              <w:rPr>
                <w:rFonts w:ascii="Sakkal Majalla" w:hAnsi="Sakkal Majalla" w:cs="Sakkal Majalla"/>
                <w:color w:val="2B3368"/>
                <w:sz w:val="24"/>
                <w:szCs w:val="24"/>
              </w:rPr>
              <w:t xml:space="preserve"> 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>Financial Sustainability in Higher Education Institutions: Accounting Perspective</w:t>
            </w:r>
            <w:r w:rsidRPr="00127789">
              <w:rPr>
                <w:rFonts w:ascii="Sakkal Majalla" w:hAnsi="Sakkal Majalla" w:cs="Sakkal Majalla"/>
                <w:color w:val="2B3368"/>
                <w:sz w:val="24"/>
                <w:szCs w:val="24"/>
              </w:rPr>
              <w:t xml:space="preserve">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 xml:space="preserve">Educational Administration: Theory </w:t>
            </w:r>
            <w:proofErr w:type="gramStart"/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And</w:t>
            </w:r>
            <w:proofErr w:type="gramEnd"/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 xml:space="preserve"> Practice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,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30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>(5), 1421-1426.</w:t>
            </w:r>
          </w:p>
          <w:p w14:paraId="38D2BACD" w14:textId="5CD60761" w:rsidR="00E97DAF" w:rsidRPr="00127789" w:rsidRDefault="005B43DA" w:rsidP="00ED5F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rFonts w:ascii="Sakkal Majalla" w:hAnsi="Sakkal Majalla" w:cs="Sakkal Majalla"/>
                <w:sz w:val="24"/>
                <w:szCs w:val="24"/>
              </w:rPr>
            </w:pP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</w:rPr>
              <w:t>Dumak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 Inc. (2022).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Investment Management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. </w:t>
            </w:r>
            <w:hyperlink r:id="rId39" w:history="1">
              <w:r w:rsidRPr="00127789">
                <w:rPr>
                  <w:rStyle w:val="Hyperlink"/>
                  <w:rFonts w:ascii="Sakkal Majalla" w:hAnsi="Sakkal Majalla" w:cs="Sakkal Majalla"/>
                  <w:sz w:val="24"/>
                  <w:szCs w:val="24"/>
                </w:rPr>
                <w:t>https://dumac.duke.edu</w:t>
              </w:r>
            </w:hyperlink>
          </w:p>
        </w:tc>
      </w:tr>
      <w:tr w:rsidR="00E97DAF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E97DAF" w:rsidRPr="004F3D2F" w:rsidRDefault="00E97DAF" w:rsidP="00E97D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2223EE2B" w14:textId="370749D1" w:rsidR="00E97DAF" w:rsidRPr="00127789" w:rsidRDefault="00F60230" w:rsidP="00F60230">
            <w:pPr>
              <w:numPr>
                <w:ilvl w:val="0"/>
                <w:numId w:val="33"/>
              </w:num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</w:rPr>
              <w:t>-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ترياقي،رانية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. (2020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).</w:t>
            </w:r>
            <w:r w:rsidR="00127789" w:rsidRPr="00127789">
              <w:rPr>
                <w:rFonts w:ascii="Sakkal Majalla" w:hAnsi="Sakkal Majalla" w:cs="Sakkal Majalla" w:hint="cs"/>
                <w:i/>
                <w:iCs/>
                <w:sz w:val="24"/>
                <w:szCs w:val="24"/>
                <w:rtl/>
              </w:rPr>
              <w:t xml:space="preserve"> فصو</w:t>
            </w:r>
            <w:r w:rsidR="00127789" w:rsidRPr="00127789">
              <w:rPr>
                <w:rFonts w:ascii="Sakkal Majalla" w:hAnsi="Sakkal Majalla" w:cs="Sakkal Majalla" w:hint="eastAsia"/>
                <w:i/>
                <w:iCs/>
                <w:sz w:val="24"/>
                <w:szCs w:val="24"/>
                <w:rtl/>
              </w:rPr>
              <w:t>ل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 xml:space="preserve"> مختارة من اقتصاديات التعليم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. منشورات جامعة دمشق.</w:t>
            </w:r>
          </w:p>
          <w:p w14:paraId="5774AF54" w14:textId="77777777" w:rsidR="00E97DAF" w:rsidRPr="00127789" w:rsidRDefault="00E97DAF" w:rsidP="00E97DAF">
            <w:pPr>
              <w:numPr>
                <w:ilvl w:val="0"/>
                <w:numId w:val="33"/>
              </w:numPr>
              <w:bidi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الخضير، رنا (2019). تمويل مدارس التعليم العام بالمملكة العربية السعودية بناء على الأداء في ضوء النماذج الأمريكية- نموذج مقترح. رسالة دكتوراه غير منشورة. قسم الإدارة التربوية، جامعة الملك سعود.</w:t>
            </w:r>
          </w:p>
          <w:p w14:paraId="3276FCD6" w14:textId="164074DA" w:rsidR="00E97DAF" w:rsidRPr="00127789" w:rsidRDefault="00E97DAF" w:rsidP="00E97DAF">
            <w:pPr>
              <w:numPr>
                <w:ilvl w:val="0"/>
                <w:numId w:val="33"/>
              </w:numPr>
              <w:bidi/>
              <w:ind w:right="284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خوجة، هيفاء؛ المنقاش، سارة (2019). تمويل مدارس التعليم العام من خلال الشراكة المجتمعية دراسة حالة مدرسة حكومية للبنات في مدينة الرياض. المجلة الدولية التربوية المتخصصة. مجلد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8، ع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2. </w:t>
            </w:r>
          </w:p>
          <w:p w14:paraId="60AEF09E" w14:textId="2B8F8AA2" w:rsidR="00F60230" w:rsidRPr="00127789" w:rsidRDefault="00127789" w:rsidP="00F60230">
            <w:pPr>
              <w:pStyle w:val="ListParagraph"/>
              <w:numPr>
                <w:ilvl w:val="0"/>
                <w:numId w:val="33"/>
              </w:numPr>
              <w:bidi/>
              <w:spacing w:after="200" w:line="276" w:lineRule="auto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شعيب، ابتها</w:t>
            </w:r>
            <w:r w:rsidRPr="00127789">
              <w:rPr>
                <w:rFonts w:ascii="Sakkal Majalla" w:hAnsi="Sakkal Majalla" w:cs="Sakkal Majalla" w:hint="eastAsia"/>
                <w:sz w:val="24"/>
                <w:szCs w:val="24"/>
                <w:rtl/>
              </w:rPr>
              <w:t>ل</w:t>
            </w:r>
            <w:r w:rsidR="00F60230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. (2021). تنويع مصادر التمويل في التعليم وتأثيرها على السياسات </w:t>
            </w:r>
            <w:r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التعليمية.</w:t>
            </w:r>
            <w:r w:rsidRPr="00127789">
              <w:rPr>
                <w:rFonts w:ascii="Sakkal Majalla" w:hAnsi="Sakkal Majalla" w:cs="Sakkal Majalla" w:hint="cs"/>
                <w:i/>
                <w:iCs/>
                <w:sz w:val="24"/>
                <w:szCs w:val="24"/>
                <w:rtl/>
              </w:rPr>
              <w:t xml:space="preserve"> المجل</w:t>
            </w:r>
            <w:r w:rsidRPr="00127789">
              <w:rPr>
                <w:rFonts w:ascii="Sakkal Majalla" w:hAnsi="Sakkal Majalla" w:cs="Sakkal Majalla" w:hint="eastAsia"/>
                <w:i/>
                <w:iCs/>
                <w:sz w:val="24"/>
                <w:szCs w:val="24"/>
                <w:rtl/>
              </w:rPr>
              <w:t>ة</w:t>
            </w:r>
            <w:r w:rsidR="00F60230" w:rsidRPr="00127789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 xml:space="preserve"> العربية للنشر العلمي،30،.</w:t>
            </w:r>
            <w:r w:rsidR="00F60230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210-225.</w:t>
            </w:r>
          </w:p>
          <w:p w14:paraId="6C54A1F2" w14:textId="0D9BF4A2" w:rsidR="00E97DAF" w:rsidRPr="00127789" w:rsidRDefault="00EF798A" w:rsidP="00EF798A">
            <w:pPr>
              <w:pStyle w:val="ListParagraph"/>
              <w:numPr>
                <w:ilvl w:val="0"/>
                <w:numId w:val="33"/>
              </w:numPr>
              <w:bidi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السالم، منال؛ المنقاش، سارة (2018). الأوقاف التعليمية كمصدر لتمويل التعليم في التاريخ الإسلامي ومقترحات الاستفادة منها. مجلة الجامعة الإسلامية للدراسات التربوية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والنفسية، مجل</w:t>
            </w:r>
            <w:r w:rsidR="00127789" w:rsidRPr="00127789">
              <w:rPr>
                <w:rFonts w:ascii="Sakkal Majalla" w:hAnsi="Sakkal Majalla" w:cs="Sakkal Majalla" w:hint="eastAsia"/>
                <w:sz w:val="24"/>
                <w:szCs w:val="24"/>
                <w:rtl/>
              </w:rPr>
              <w:t>د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26، ع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5. </w:t>
            </w:r>
          </w:p>
          <w:p w14:paraId="03DDFA7F" w14:textId="5FB99EA7" w:rsidR="00253ABC" w:rsidRPr="00127789" w:rsidRDefault="00253ABC" w:rsidP="00253ABC">
            <w:pPr>
              <w:pStyle w:val="ListParagraph"/>
              <w:numPr>
                <w:ilvl w:val="0"/>
                <w:numId w:val="33"/>
              </w:numPr>
              <w:bidi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العتيبي، حسناء. (2018). تجارب بعض الدول المتقدمة في تمويل التعليم العالي وسبل الاستفادة منها.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مجلة العلوم التربوية والنفسية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،25</w:t>
            </w:r>
          </w:p>
        </w:tc>
      </w:tr>
      <w:tr w:rsidR="00E97DAF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E97DAF" w:rsidRPr="004F3D2F" w:rsidRDefault="00E97DAF" w:rsidP="00E97D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7D878715" w14:textId="77777777" w:rsidR="00E97DAF" w:rsidRPr="00127789" w:rsidRDefault="00E97DAF" w:rsidP="008F00B1">
            <w:pPr>
              <w:pStyle w:val="ListParagraph"/>
              <w:numPr>
                <w:ilvl w:val="0"/>
                <w:numId w:val="37"/>
              </w:numPr>
              <w:bidi/>
              <w:spacing w:line="276" w:lineRule="auto"/>
              <w:jc w:val="lowKashida"/>
              <w:rPr>
                <w:rStyle w:val="Hyperlink"/>
                <w:rFonts w:ascii="Sakkal Majalla" w:hAnsi="Sakkal Majalla" w:cs="Sakkal Majalla"/>
                <w:sz w:val="24"/>
                <w:szCs w:val="24"/>
                <w:rtl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ابن لباد، محمد. (2020). ترشيد نفقات التعليم في ظل تبني ركائز اقتصاد المعرفة: دراسة قياسية باستخدام أسلوب تحليل مغلف البيانات. مجلة الاستراتيجية والتنمية: جامعة عبد الحميد بن باديس مستغانم - كلية العلوم الاقتصادية والتجارية وعلوم التسيير، 10(1)، 376 - 394. مسترجع من </w:t>
            </w:r>
            <w:hyperlink r:id="rId40" w:history="1">
              <w:r w:rsidRPr="00127789">
                <w:rPr>
                  <w:rStyle w:val="Hyperlink"/>
                  <w:rFonts w:ascii="Sakkal Majalla" w:hAnsi="Sakkal Majalla" w:cs="Sakkal Majalla"/>
                  <w:sz w:val="24"/>
                  <w:szCs w:val="24"/>
                </w:rPr>
                <w:t>https://search.mandumah.com/Record/1007067</w:t>
              </w:r>
            </w:hyperlink>
          </w:p>
          <w:p w14:paraId="2711E6B1" w14:textId="72CC629B" w:rsidR="00067AF8" w:rsidRPr="00127789" w:rsidRDefault="00127789" w:rsidP="00565057">
            <w:pPr>
              <w:pStyle w:val="citationtext"/>
              <w:numPr>
                <w:ilvl w:val="0"/>
                <w:numId w:val="33"/>
              </w:numPr>
              <w:bidi/>
              <w:jc w:val="both"/>
              <w:textAlignment w:val="baseline"/>
              <w:rPr>
                <w:rFonts w:ascii="Sakkal Majalla" w:hAnsi="Sakkal Majalla" w:cs="Sakkal Majalla"/>
              </w:rPr>
            </w:pPr>
            <w:r w:rsidRPr="00127789">
              <w:rPr>
                <w:rFonts w:ascii="Sakkal Majalla" w:hAnsi="Sakkal Majalla" w:cs="Sakkal Majalla" w:hint="cs"/>
                <w:rtl/>
                <w:lang w:bidi="ar-AE"/>
              </w:rPr>
              <w:t xml:space="preserve">اليونسكو </w:t>
            </w:r>
            <w:r w:rsidRPr="00127789">
              <w:rPr>
                <w:rFonts w:ascii="Sakkal Majalla" w:hAnsi="Sakkal Majalla" w:cs="Sakkal Majalla"/>
                <w:rtl/>
                <w:lang w:bidi="ar-AE"/>
              </w:rPr>
              <w:t>(</w:t>
            </w:r>
            <w:r w:rsidRPr="00127789">
              <w:rPr>
                <w:rFonts w:ascii="Sakkal Majalla" w:hAnsi="Sakkal Majalla" w:cs="Sakkal Majalla" w:hint="cs"/>
                <w:rtl/>
                <w:lang w:bidi="ar-AE"/>
              </w:rPr>
              <w:t>2023) التموي</w:t>
            </w:r>
            <w:r w:rsidRPr="00127789">
              <w:rPr>
                <w:rFonts w:ascii="Sakkal Majalla" w:hAnsi="Sakkal Majalla" w:cs="Sakkal Majalla" w:hint="eastAsia"/>
                <w:rtl/>
                <w:lang w:bidi="ar-AE"/>
              </w:rPr>
              <w:t>ل</w:t>
            </w:r>
            <w:r w:rsidR="002601A0" w:rsidRPr="00127789">
              <w:rPr>
                <w:rFonts w:ascii="Sakkal Majalla" w:hAnsi="Sakkal Majalla" w:cs="Sakkal Majalla"/>
                <w:rtl/>
                <w:lang w:bidi="ar-AE"/>
              </w:rPr>
              <w:t xml:space="preserve"> التقرير العالمي للتعليم     </w:t>
            </w:r>
            <w:hyperlink r:id="rId41" w:history="1">
              <w:r w:rsidR="002601A0" w:rsidRPr="00127789">
                <w:rPr>
                  <w:rStyle w:val="Hyperlink"/>
                  <w:rFonts w:ascii="Sakkal Majalla" w:hAnsi="Sakkal Majalla" w:cs="Sakkal Majalla"/>
                </w:rPr>
                <w:t>https://www.unesco.org/ar</w:t>
              </w:r>
            </w:hyperlink>
          </w:p>
          <w:p w14:paraId="2A298952" w14:textId="77777777" w:rsidR="00E97DAF" w:rsidRPr="00127789" w:rsidRDefault="00E97DAF" w:rsidP="00565057">
            <w:pPr>
              <w:pStyle w:val="citationtext"/>
              <w:numPr>
                <w:ilvl w:val="0"/>
                <w:numId w:val="33"/>
              </w:numPr>
              <w:bidi/>
              <w:spacing w:before="0" w:beforeAutospacing="0" w:after="0" w:afterAutospacing="0"/>
              <w:jc w:val="both"/>
              <w:textAlignment w:val="baseline"/>
              <w:rPr>
                <w:rFonts w:ascii="Sakkal Majalla" w:hAnsi="Sakkal Majalla" w:cs="Sakkal Majalla"/>
                <w:color w:val="949494"/>
              </w:rPr>
            </w:pPr>
            <w:r w:rsidRPr="00127789">
              <w:rPr>
                <w:rFonts w:ascii="Sakkal Majalla" w:hAnsi="Sakkal Majalla" w:cs="Sakkal Majalla"/>
                <w:rtl/>
              </w:rPr>
              <w:t xml:space="preserve">حسين، </w:t>
            </w:r>
            <w:proofErr w:type="spellStart"/>
            <w:r w:rsidRPr="00127789">
              <w:rPr>
                <w:rFonts w:ascii="Sakkal Majalla" w:hAnsi="Sakkal Majalla" w:cs="Sakkal Majalla"/>
                <w:rtl/>
              </w:rPr>
              <w:t>بانقا</w:t>
            </w:r>
            <w:proofErr w:type="spellEnd"/>
            <w:r w:rsidRPr="00127789">
              <w:rPr>
                <w:rFonts w:ascii="Sakkal Majalla" w:hAnsi="Sakkal Majalla" w:cs="Sakkal Majalla"/>
                <w:rtl/>
              </w:rPr>
              <w:t xml:space="preserve"> طه الزبير، وآدم، سوسن أحمد. (2018). دور نظام تمويل التعليم بنظام الكوبونات التعليمية في تقليل التكلفة الاقتصادية للتعليم الأساسي من وجهة نظر الخبراء في التعليم </w:t>
            </w:r>
            <w:r w:rsidRPr="00127789">
              <w:rPr>
                <w:rFonts w:ascii="Sakkal Majalla" w:hAnsi="Sakkal Majalla" w:cs="Sakkal Majalla"/>
                <w:rtl/>
              </w:rPr>
              <w:lastRenderedPageBreak/>
              <w:t>والاقتصاد بولاية الخرطوم - السودان</w:t>
            </w:r>
            <w:r w:rsidRPr="00127789">
              <w:rPr>
                <w:rFonts w:ascii="Sakkal Majalla" w:hAnsi="Sakkal Majalla" w:cs="Sakkal Majalla"/>
              </w:rPr>
              <w:t>. </w:t>
            </w:r>
            <w:r w:rsidRPr="00127789">
              <w:rPr>
                <w:rFonts w:ascii="Sakkal Majalla" w:hAnsi="Sakkal Majalla" w:cs="Sakkal Majalla"/>
                <w:bdr w:val="none" w:sz="0" w:space="0" w:color="auto" w:frame="1"/>
                <w:rtl/>
              </w:rPr>
              <w:t>المجلة التربوية الدولية المتخصصة: دار سمات للدراسات والأبحاث</w:t>
            </w:r>
            <w:r w:rsidRPr="00127789">
              <w:rPr>
                <w:rFonts w:ascii="Sakkal Majalla" w:hAnsi="Sakkal Majalla" w:cs="Sakkal Majalla"/>
                <w:i/>
                <w:iCs/>
                <w:bdr w:val="none" w:sz="0" w:space="0" w:color="auto" w:frame="1"/>
                <w:rtl/>
              </w:rPr>
              <w:t>، 7، 2</w:t>
            </w:r>
            <w:r w:rsidRPr="00127789">
              <w:rPr>
                <w:rFonts w:ascii="Sakkal Majalla" w:hAnsi="Sakkal Majalla" w:cs="Sakkal Majalla"/>
                <w:rtl/>
              </w:rPr>
              <w:t>، 145</w:t>
            </w:r>
            <w:r w:rsidRPr="00127789">
              <w:rPr>
                <w:rFonts w:ascii="Sakkal Majalla" w:hAnsi="Sakkal Majalla" w:cs="Sakkal Majalla"/>
              </w:rPr>
              <w:t xml:space="preserve"> - </w:t>
            </w:r>
            <w:r w:rsidRPr="00127789">
              <w:rPr>
                <w:rFonts w:ascii="Sakkal Majalla" w:hAnsi="Sakkal Majalla" w:cs="Sakkal Majalla"/>
                <w:rtl/>
              </w:rPr>
              <w:t>154</w:t>
            </w:r>
            <w:r w:rsidRPr="00127789">
              <w:rPr>
                <w:rFonts w:ascii="Sakkal Majalla" w:hAnsi="Sakkal Majalla" w:cs="Sakkal Majalla"/>
              </w:rPr>
              <w:t xml:space="preserve">. </w:t>
            </w:r>
            <w:r w:rsidRPr="00127789">
              <w:rPr>
                <w:rFonts w:ascii="Sakkal Majalla" w:hAnsi="Sakkal Majalla" w:cs="Sakkal Majalla"/>
                <w:rtl/>
              </w:rPr>
              <w:t>مسترجع من</w:t>
            </w:r>
            <w:r w:rsidRPr="00127789">
              <w:rPr>
                <w:rFonts w:ascii="Sakkal Majalla" w:hAnsi="Sakkal Majalla" w:cs="Sakkal Majalla"/>
              </w:rPr>
              <w:t xml:space="preserve"> </w:t>
            </w:r>
            <w:hyperlink r:id="rId42" w:history="1">
              <w:r w:rsidRPr="00127789">
                <w:rPr>
                  <w:rStyle w:val="Hyperlink"/>
                  <w:rFonts w:ascii="Sakkal Majalla" w:hAnsi="Sakkal Majalla" w:cs="Sakkal Majalla"/>
                </w:rPr>
                <w:t>https://search.mandumah.com/Record/918397</w:t>
              </w:r>
            </w:hyperlink>
          </w:p>
          <w:p w14:paraId="2053CDE9" w14:textId="77777777" w:rsidR="005B43DA" w:rsidRPr="00127789" w:rsidRDefault="005B43DA" w:rsidP="00D37574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rFonts w:ascii="Sakkal Majalla" w:hAnsi="Sakkal Majalla" w:cs="Sakkal Majalla"/>
                <w:sz w:val="24"/>
                <w:szCs w:val="24"/>
              </w:rPr>
            </w:pP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</w:rPr>
              <w:t>Belderbos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, R., 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</w:rPr>
              <w:t>Braito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, N. &amp; Wang, J. (2024). Heterogeneous university research and firm R&amp;D location decisions: research orientation, academic quality, and investment type.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 xml:space="preserve">The Journal of Technology Transfer.  </w:t>
            </w:r>
            <w:hyperlink r:id="rId43" w:history="1">
              <w:r w:rsidRPr="00127789">
                <w:rPr>
                  <w:rStyle w:val="Hyperlink"/>
                  <w:rFonts w:ascii="Sakkal Majalla" w:hAnsi="Sakkal Majalla" w:cs="Sakkal Majalla"/>
                  <w:sz w:val="24"/>
                  <w:szCs w:val="24"/>
                </w:rPr>
                <w:t>https://doi.org/10.1007/s10961-024-10066-w</w:t>
              </w:r>
            </w:hyperlink>
            <w:r w:rsidRPr="00127789">
              <w:rPr>
                <w:rFonts w:ascii="Sakkal Majalla" w:hAnsi="Sakkal Majalla" w:cs="Sakkal Majalla"/>
                <w:sz w:val="24"/>
                <w:szCs w:val="24"/>
              </w:rPr>
              <w:t>.</w:t>
            </w:r>
          </w:p>
          <w:p w14:paraId="38227584" w14:textId="77777777" w:rsidR="005B43DA" w:rsidRPr="00127789" w:rsidRDefault="005B43DA" w:rsidP="00D37574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Cambridge Investments Limited. (2024).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Managing Investment Portfolios &amp; Risk Management Style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. </w:t>
            </w:r>
            <w:hyperlink r:id="rId44" w:history="1">
              <w:r w:rsidRPr="00127789">
                <w:rPr>
                  <w:rStyle w:val="Hyperlink"/>
                  <w:rFonts w:ascii="Sakkal Majalla" w:hAnsi="Sakkal Majalla" w:cs="Sakkal Majalla"/>
                  <w:sz w:val="24"/>
                  <w:szCs w:val="24"/>
                </w:rPr>
                <w:t>https://www.cambridgeinvestments.co.uk/</w:t>
              </w:r>
            </w:hyperlink>
          </w:p>
          <w:p w14:paraId="07845F3D" w14:textId="4D05CB30" w:rsidR="000C233D" w:rsidRPr="00127789" w:rsidRDefault="005B43DA" w:rsidP="00D37574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Cambridge Trust. (2024).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</w:rPr>
              <w:t>Annual Review.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   </w:t>
            </w:r>
            <w:hyperlink r:id="rId45" w:history="1">
              <w:r w:rsidRPr="00127789">
                <w:rPr>
                  <w:rStyle w:val="Hyperlink"/>
                  <w:rFonts w:ascii="Sakkal Majalla" w:hAnsi="Sakkal Majalla" w:cs="Sakkal Majalla"/>
                  <w:sz w:val="24"/>
                  <w:szCs w:val="24"/>
                </w:rPr>
                <w:t>https://www.cambridgetrust.org/assets/Annual-Reviews/Cambridge-Trust-Annual-Review-2024.pdf</w:t>
              </w:r>
            </w:hyperlink>
          </w:p>
        </w:tc>
      </w:tr>
      <w:tr w:rsidR="00E97DAF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E97DAF" w:rsidRPr="004F3D2F" w:rsidRDefault="00E97DAF" w:rsidP="00E97DA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FF8569A" w14:textId="065548E9" w:rsidR="00E97DAF" w:rsidRPr="00127789" w:rsidRDefault="00F60230" w:rsidP="00253ABC">
            <w:pPr>
              <w:pStyle w:val="ListParagraph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-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>-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تحرير التمويل من أجل </w:t>
            </w:r>
            <w:proofErr w:type="spellStart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الانصاف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في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التعليم: </w:t>
            </w:r>
            <w:proofErr w:type="spellStart"/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مامد</w:t>
            </w:r>
            <w:r w:rsidR="00127789" w:rsidRPr="00127789">
              <w:rPr>
                <w:rFonts w:ascii="Sakkal Majalla" w:hAnsi="Sakkal Majalla" w:cs="Sakkal Majalla" w:hint="eastAsia"/>
                <w:sz w:val="24"/>
                <w:szCs w:val="24"/>
                <w:rtl/>
              </w:rPr>
              <w:t>ى</w:t>
            </w:r>
            <w:proofErr w:type="spellEnd"/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الالتزام. وثيق</w:t>
            </w:r>
            <w:r w:rsidR="00127789" w:rsidRPr="00127789">
              <w:rPr>
                <w:rFonts w:ascii="Sakkal Majalla" w:hAnsi="Sakkal Majalla" w:cs="Sakkal Majalla" w:hint="eastAsia"/>
                <w:sz w:val="24"/>
                <w:szCs w:val="24"/>
                <w:rtl/>
              </w:rPr>
              <w:t>ة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توجيهية. </w:t>
            </w:r>
            <w:r w:rsidR="00127789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(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2021). التقرير العالمي لرصد التعليم، اليونسكو.</w:t>
            </w:r>
            <w:r w:rsidRPr="00127789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hyperlink r:id="rId46" w:history="1">
              <w:r w:rsidRPr="00127789">
                <w:rPr>
                  <w:rStyle w:val="Hyperlink"/>
                  <w:rFonts w:ascii="Sakkal Majalla" w:hAnsi="Sakkal Majalla" w:cs="Sakkal Majalla"/>
                  <w:sz w:val="24"/>
                  <w:szCs w:val="24"/>
                </w:rPr>
                <w:t>http://unesdoc.unesco.org/in/rest/annotationSVC/DownloadWatermarkedAttachment/attach_import_b295b5e9-17bd-40af-b26a-45eec51c10b3?_=375326ara.pdf&amp;to=16&amp;from=1</w:t>
              </w:r>
            </w:hyperlink>
          </w:p>
          <w:p w14:paraId="6E0ED35A" w14:textId="7AD24DAB" w:rsidR="00253ABC" w:rsidRPr="00127789" w:rsidRDefault="00127789" w:rsidP="00253ABC">
            <w:pPr>
              <w:pStyle w:val="ListParagraph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>عبد العزي</w:t>
            </w:r>
            <w:r w:rsidRPr="00127789">
              <w:rPr>
                <w:rFonts w:ascii="Sakkal Majalla" w:hAnsi="Sakkal Majalla" w:cs="Sakkal Majalla" w:hint="eastAsia"/>
                <w:sz w:val="24"/>
                <w:szCs w:val="24"/>
                <w:rtl/>
              </w:rPr>
              <w:t>ز</w:t>
            </w:r>
            <w:r w:rsidR="00253ABC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، عبد العاطي. (2021). دراسة مقارنة لتمويل المنح الدراسية في بعض الجامعات الأوروبية وإمكانية الإفادة منها في مصر. </w:t>
            </w:r>
            <w:r w:rsidR="00253ABC" w:rsidRPr="00127789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المجلة التربوي</w:t>
            </w:r>
            <w:r w:rsidR="00253ABC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، 93</w:t>
            </w:r>
          </w:p>
          <w:p w14:paraId="49CF24A6" w14:textId="23538EFE" w:rsidR="00253ABC" w:rsidRPr="00127789" w:rsidRDefault="00253ABC" w:rsidP="00253ABC">
            <w:pPr>
              <w:pStyle w:val="ListParagraph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حباكة،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أمل. </w:t>
            </w:r>
            <w:r w:rsidR="00127789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(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2022). دراسة مقارنة لمصادر تمويل بعض الجامعات الأجنبية وإمكانية الإفادة منها في الجامعات الحكومية المصرية.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مجلة كلية التربية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،1.</w:t>
            </w:r>
          </w:p>
          <w:p w14:paraId="55EC05C9" w14:textId="6ADCBC6D" w:rsidR="00253ABC" w:rsidRPr="00127789" w:rsidRDefault="00253ABC" w:rsidP="00D37574">
            <w:pPr>
              <w:pStyle w:val="ListParagraph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الغامدي، </w:t>
            </w:r>
            <w:r w:rsidR="00127789" w:rsidRPr="0012778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حنان. </w:t>
            </w:r>
            <w:r w:rsidR="00127789"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(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2020). استراتيجية مقترحة لتمويل التعليم الجامعي في الجامعات السعودية. </w:t>
            </w:r>
            <w:r w:rsidRPr="00127789">
              <w:rPr>
                <w:rFonts w:ascii="Sakkal Majalla" w:hAnsi="Sakkal Majalla" w:cs="Sakkal Majalla"/>
                <w:i/>
                <w:iCs/>
                <w:sz w:val="24"/>
                <w:szCs w:val="24"/>
                <w:rtl/>
              </w:rPr>
              <w:t>مجلة العلوم التربوية والدراسات الإنسانية</w:t>
            </w:r>
            <w:r w:rsidRPr="00127789">
              <w:rPr>
                <w:rFonts w:ascii="Sakkal Majalla" w:hAnsi="Sakkal Majalla" w:cs="Sakkal Majalla"/>
                <w:sz w:val="24"/>
                <w:szCs w:val="24"/>
                <w:rtl/>
              </w:rPr>
              <w:t>، 6</w:t>
            </w:r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المرافق والتجهيزات </w:t>
      </w:r>
      <w:r w:rsidR="004D582D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F3D2F" w14:paraId="3C01EBDC" w14:textId="77777777" w:rsidTr="009849A1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4F3D2F" w14:paraId="2CC0C5BC" w14:textId="77777777" w:rsidTr="009849A1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74C3FD1" w14:textId="00393562" w:rsidR="00CF6BA8" w:rsidRPr="0075442C" w:rsidRDefault="00CF6BA8" w:rsidP="00CF6BA8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75442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قاعة </w:t>
            </w:r>
            <w:r w:rsidR="00C639F6">
              <w:rPr>
                <w:rFonts w:ascii="Sakkal Majalla" w:hAnsi="Sakkal Majalla" w:cs="Sakkal Majalla" w:hint="cs"/>
                <w:sz w:val="28"/>
                <w:szCs w:val="28"/>
                <w:rtl/>
              </w:rPr>
              <w:t>دراسية</w:t>
            </w:r>
            <w:r w:rsidRPr="0075442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مناسبة لعدد الطلبة. </w:t>
            </w:r>
          </w:p>
          <w:p w14:paraId="43393D5F" w14:textId="77777777" w:rsidR="00CF6BA8" w:rsidRPr="0075442C" w:rsidRDefault="00CF6BA8" w:rsidP="00CF6BA8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75442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عدد مقاعد داخل القاعة الدراسية متناسب مع حجم الشعب. </w:t>
            </w:r>
          </w:p>
          <w:p w14:paraId="236675C5" w14:textId="1EC4CF19" w:rsidR="00215895" w:rsidRPr="00CF6BA8" w:rsidRDefault="00CF6BA8" w:rsidP="00CF6BA8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75442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طاولات مناسبة للتعلم التعاوني والنقاشات الصفية. </w:t>
            </w:r>
          </w:p>
        </w:tc>
      </w:tr>
      <w:tr w:rsidR="00215895" w:rsidRPr="004F3D2F" w14:paraId="0D6CBC31" w14:textId="77777777" w:rsidTr="009849A1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التجهيزات التقنية</w:t>
            </w:r>
          </w:p>
          <w:p w14:paraId="7A9E457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E4DA83B" w14:textId="77777777" w:rsidR="00CF6BA8" w:rsidRPr="0075442C" w:rsidRDefault="00CF6BA8" w:rsidP="00CF6BA8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75442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سبورة ذكية </w:t>
            </w:r>
          </w:p>
          <w:p w14:paraId="743B9A8D" w14:textId="77777777" w:rsidR="00CF6BA8" w:rsidRPr="0075442C" w:rsidRDefault="00CF6BA8" w:rsidP="00CF6BA8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75442C">
              <w:rPr>
                <w:rFonts w:ascii="Sakkal Majalla" w:hAnsi="Sakkal Majalla" w:cs="Sakkal Majalla"/>
                <w:sz w:val="28"/>
                <w:szCs w:val="28"/>
                <w:rtl/>
              </w:rPr>
              <w:t>جهاز حاسب آلي</w:t>
            </w:r>
          </w:p>
          <w:p w14:paraId="2DA4F920" w14:textId="77777777" w:rsidR="00CF6BA8" w:rsidRPr="0075442C" w:rsidRDefault="00CF6BA8" w:rsidP="00CF6BA8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75442C">
              <w:rPr>
                <w:rFonts w:ascii="Sakkal Majalla" w:hAnsi="Sakkal Majalla" w:cs="Sakkal Majalla"/>
                <w:sz w:val="28"/>
                <w:szCs w:val="28"/>
                <w:rtl/>
              </w:rPr>
              <w:t>عارض للبيانات (</w:t>
            </w:r>
            <w:r w:rsidRPr="0075442C">
              <w:rPr>
                <w:rFonts w:ascii="Sakkal Majalla" w:hAnsi="Sakkal Majalla" w:cs="Sakkal Majalla"/>
                <w:sz w:val="28"/>
                <w:szCs w:val="28"/>
              </w:rPr>
              <w:t>(Data show</w:t>
            </w:r>
          </w:p>
          <w:p w14:paraId="5BFCF093" w14:textId="77777777" w:rsidR="00CF6BA8" w:rsidRDefault="00CF6BA8" w:rsidP="00CF6BA8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75442C">
              <w:rPr>
                <w:rFonts w:ascii="Sakkal Majalla" w:hAnsi="Sakkal Majalla" w:cs="Sakkal Majalla"/>
                <w:sz w:val="28"/>
                <w:szCs w:val="28"/>
                <w:rtl/>
              </w:rPr>
              <w:t>حزمة البرامج المكتبية (</w:t>
            </w:r>
            <w:r w:rsidRPr="0075442C">
              <w:rPr>
                <w:rFonts w:ascii="Sakkal Majalla" w:hAnsi="Sakkal Majalla" w:cs="Sakkal Majalla"/>
                <w:sz w:val="28"/>
                <w:szCs w:val="28"/>
              </w:rPr>
              <w:t>Microsoft office</w:t>
            </w:r>
            <w:r w:rsidRPr="0075442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</w:t>
            </w:r>
          </w:p>
          <w:p w14:paraId="24DB5586" w14:textId="4BE2EF23" w:rsidR="00215895" w:rsidRPr="00CF6BA8" w:rsidRDefault="00CF6BA8" w:rsidP="00CF6BA8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CF6BA8">
              <w:rPr>
                <w:rFonts w:ascii="Sakkal Majalla" w:hAnsi="Sakkal Majalla" w:cs="Sakkal Majalla"/>
                <w:sz w:val="28"/>
                <w:szCs w:val="28"/>
                <w:rtl/>
              </w:rPr>
              <w:lastRenderedPageBreak/>
              <w:t>برنامج تصفح الإنترنت (</w:t>
            </w:r>
            <w:r w:rsidRPr="00CF6BA8">
              <w:rPr>
                <w:rFonts w:ascii="Sakkal Majalla" w:hAnsi="Sakkal Majalla" w:cs="Sakkal Majalla"/>
                <w:sz w:val="28"/>
                <w:szCs w:val="28"/>
              </w:rPr>
              <w:t>Google Chrome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</w:rPr>
              <w:t>،</w:t>
            </w:r>
            <w:r w:rsidRPr="00CF6BA8">
              <w:rPr>
                <w:rFonts w:ascii="Sakkal Majalla" w:hAnsi="Sakkal Majalla" w:cs="Sakkal Majalla"/>
                <w:sz w:val="28"/>
                <w:szCs w:val="28"/>
              </w:rPr>
              <w:t xml:space="preserve"> Internet Explorer.. etc.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215895" w:rsidRPr="004F3D2F" w14:paraId="0F235CE3" w14:textId="77777777" w:rsidTr="009849A1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409702A3" w:rsidR="00215895" w:rsidRPr="00CF6BA8" w:rsidRDefault="00CF6BA8" w:rsidP="00C639F6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CF6BA8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لا يوجد</w:t>
            </w:r>
          </w:p>
        </w:tc>
      </w:tr>
    </w:tbl>
    <w:p w14:paraId="42B58407" w14:textId="7B0C833C" w:rsidR="00844E6A" w:rsidRPr="004F3D2F" w:rsidRDefault="00844E6A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9" w:name="_Toc135746977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و. تقويم جودة المقرر:</w:t>
      </w:r>
      <w:bookmarkEnd w:id="9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F3D2F" w14:paraId="3F40FF6C" w14:textId="77777777" w:rsidTr="009849A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CF6BA8" w:rsidRPr="004F3D2F" w14:paraId="0E232717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CF6BA8" w:rsidRPr="004F3D2F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11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410ED941" w:rsidR="00CF6BA8" w:rsidRPr="00CF6BA8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أستاذ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CF6BA8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المقرر والطلبة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1B651D0A" w:rsidR="00CF6BA8" w:rsidRPr="00CF6BA8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مباشر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ة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وغير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مباشرة</w:t>
            </w:r>
          </w:p>
        </w:tc>
      </w:tr>
      <w:tr w:rsidR="00CF6BA8" w:rsidRPr="004F3D2F" w14:paraId="5740896B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CF6BA8" w:rsidRPr="004F3D2F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3FB55E96" w:rsidR="00CF6BA8" w:rsidRPr="00CF6BA8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أستاذ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المقرر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5AA32149" w:rsidR="00CF6BA8" w:rsidRPr="00CF6BA8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غير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مباشرة</w:t>
            </w:r>
          </w:p>
        </w:tc>
      </w:tr>
      <w:tr w:rsidR="00CF6BA8" w:rsidRPr="004F3D2F" w14:paraId="1644584C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CF6BA8" w:rsidRPr="004F3D2F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3F40D37F" w:rsidR="00CF6BA8" w:rsidRPr="00CF6BA8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أستاذ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المقرر والطلبة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34FE9125" w:rsidR="00CF6BA8" w:rsidRPr="00CF6BA8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مباشرة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وغير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مباشرة</w:t>
            </w:r>
          </w:p>
        </w:tc>
      </w:tr>
      <w:tr w:rsidR="00CF6BA8" w:rsidRPr="004F3D2F" w14:paraId="3BCC73C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CF6BA8" w:rsidRPr="004F3D2F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5130266" w:rsidR="00CF6BA8" w:rsidRPr="00CF6BA8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أستاذ</w:t>
            </w:r>
            <w:r w:rsidRPr="00CF6BA8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المقرر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654FC13E" w:rsidR="00CF6BA8" w:rsidRPr="00CF6BA8" w:rsidRDefault="00CF6BA8" w:rsidP="00CF6BA8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F6BA8">
              <w:rPr>
                <w:rFonts w:ascii="Sakkal Majalla" w:hAnsi="Sakkal Majalla" w:cs="Sakkal Majalla" w:hint="eastAsia"/>
                <w:sz w:val="28"/>
                <w:szCs w:val="28"/>
                <w:rtl/>
                <w:lang w:bidi="ar-EG"/>
              </w:rPr>
              <w:t>مباشرة</w:t>
            </w:r>
          </w:p>
        </w:tc>
      </w:tr>
      <w:tr w:rsidR="00844E6A" w:rsidRPr="004F3D2F" w14:paraId="4F20C25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12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3" w:name="_Toc135746978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ز. </w:t>
      </w:r>
      <w:r w:rsidR="00A44627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3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1E29B0AA" w:rsidR="00A44627" w:rsidRPr="004F3D2F" w:rsidRDefault="00C639F6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  <w:lang w:bidi="ar-EG"/>
              </w:rPr>
              <w:t>مجلس قسم الإدارة التربوية</w:t>
            </w:r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default" r:id="rId47"/>
      <w:footerReference w:type="default" r:id="rId48"/>
      <w:headerReference w:type="first" r:id="rId49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DCCB5" w14:textId="77777777" w:rsidR="002021A6" w:rsidRDefault="002021A6" w:rsidP="00EE490F">
      <w:pPr>
        <w:spacing w:after="0" w:line="240" w:lineRule="auto"/>
      </w:pPr>
      <w:r>
        <w:separator/>
      </w:r>
    </w:p>
  </w:endnote>
  <w:endnote w:type="continuationSeparator" w:id="0">
    <w:p w14:paraId="4E7732B4" w14:textId="77777777" w:rsidR="002021A6" w:rsidRDefault="002021A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altName w:val="Sakkal Majalla"/>
    <w:charset w:val="B2"/>
    <w:family w:val="auto"/>
    <w:pitch w:val="variable"/>
    <w:sig w:usb0="80002007" w:usb1="80000000" w:usb2="000000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6A0DBB1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229A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CE9C5" w14:textId="77777777" w:rsidR="002021A6" w:rsidRDefault="002021A6" w:rsidP="00EE490F">
      <w:pPr>
        <w:spacing w:after="0" w:line="240" w:lineRule="auto"/>
      </w:pPr>
      <w:r>
        <w:separator/>
      </w:r>
    </w:p>
  </w:footnote>
  <w:footnote w:type="continuationSeparator" w:id="0">
    <w:p w14:paraId="51A49D35" w14:textId="77777777" w:rsidR="002021A6" w:rsidRDefault="002021A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49E8E" w14:textId="02884DB8" w:rsidR="00EC5C61" w:rsidRDefault="001148B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C10138" wp14:editId="77453FC8">
          <wp:simplePos x="0" y="0"/>
          <wp:positionH relativeFrom="column">
            <wp:posOffset>-713002</wp:posOffset>
          </wp:positionH>
          <wp:positionV relativeFrom="paragraph">
            <wp:posOffset>-457200</wp:posOffset>
          </wp:positionV>
          <wp:extent cx="7544434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4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01E6C"/>
    <w:multiLevelType w:val="hybridMultilevel"/>
    <w:tmpl w:val="4498D278"/>
    <w:lvl w:ilvl="0" w:tplc="92126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457AF"/>
    <w:multiLevelType w:val="hybridMultilevel"/>
    <w:tmpl w:val="1D1039DE"/>
    <w:lvl w:ilvl="0" w:tplc="92126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F23DEB"/>
    <w:multiLevelType w:val="hybridMultilevel"/>
    <w:tmpl w:val="2EA83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060B8"/>
    <w:multiLevelType w:val="hybridMultilevel"/>
    <w:tmpl w:val="92D0C6D6"/>
    <w:lvl w:ilvl="0" w:tplc="AAB2D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A4D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ECD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2D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E3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045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01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6E4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CEF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736BCE"/>
    <w:multiLevelType w:val="hybridMultilevel"/>
    <w:tmpl w:val="31A0230A"/>
    <w:lvl w:ilvl="0" w:tplc="9AB22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D8D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27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E7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444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1C2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85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AED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4CA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8C77AD3"/>
    <w:multiLevelType w:val="hybridMultilevel"/>
    <w:tmpl w:val="9A5AF684"/>
    <w:lvl w:ilvl="0" w:tplc="A8322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0A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6C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F24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66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A6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3E8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88E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0C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776135"/>
    <w:multiLevelType w:val="hybridMultilevel"/>
    <w:tmpl w:val="E4B80672"/>
    <w:lvl w:ilvl="0" w:tplc="92126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57C59"/>
    <w:multiLevelType w:val="hybridMultilevel"/>
    <w:tmpl w:val="551A547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436792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eastAsia="Times New Roman" w:hAnsi="Garamond" w:cs="Traditional Arab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0"/>
  </w:num>
  <w:num w:numId="3">
    <w:abstractNumId w:val="35"/>
  </w:num>
  <w:num w:numId="4">
    <w:abstractNumId w:val="38"/>
  </w:num>
  <w:num w:numId="5">
    <w:abstractNumId w:val="21"/>
  </w:num>
  <w:num w:numId="6">
    <w:abstractNumId w:val="37"/>
  </w:num>
  <w:num w:numId="7">
    <w:abstractNumId w:val="20"/>
  </w:num>
  <w:num w:numId="8">
    <w:abstractNumId w:val="6"/>
  </w:num>
  <w:num w:numId="9">
    <w:abstractNumId w:val="14"/>
  </w:num>
  <w:num w:numId="10">
    <w:abstractNumId w:val="1"/>
  </w:num>
  <w:num w:numId="11">
    <w:abstractNumId w:val="13"/>
  </w:num>
  <w:num w:numId="12">
    <w:abstractNumId w:val="2"/>
  </w:num>
  <w:num w:numId="13">
    <w:abstractNumId w:val="7"/>
  </w:num>
  <w:num w:numId="14">
    <w:abstractNumId w:val="12"/>
  </w:num>
  <w:num w:numId="15">
    <w:abstractNumId w:val="28"/>
  </w:num>
  <w:num w:numId="16">
    <w:abstractNumId w:val="10"/>
  </w:num>
  <w:num w:numId="17">
    <w:abstractNumId w:val="18"/>
  </w:num>
  <w:num w:numId="18">
    <w:abstractNumId w:val="25"/>
  </w:num>
  <w:num w:numId="19">
    <w:abstractNumId w:val="33"/>
  </w:num>
  <w:num w:numId="20">
    <w:abstractNumId w:val="17"/>
  </w:num>
  <w:num w:numId="21">
    <w:abstractNumId w:val="26"/>
  </w:num>
  <w:num w:numId="22">
    <w:abstractNumId w:val="27"/>
  </w:num>
  <w:num w:numId="23">
    <w:abstractNumId w:val="36"/>
  </w:num>
  <w:num w:numId="24">
    <w:abstractNumId w:val="8"/>
  </w:num>
  <w:num w:numId="25">
    <w:abstractNumId w:val="24"/>
  </w:num>
  <w:num w:numId="26">
    <w:abstractNumId w:val="32"/>
  </w:num>
  <w:num w:numId="27">
    <w:abstractNumId w:val="15"/>
  </w:num>
  <w:num w:numId="28">
    <w:abstractNumId w:val="0"/>
  </w:num>
  <w:num w:numId="29">
    <w:abstractNumId w:val="5"/>
  </w:num>
  <w:num w:numId="30">
    <w:abstractNumId w:val="9"/>
  </w:num>
  <w:num w:numId="31">
    <w:abstractNumId w:val="11"/>
  </w:num>
  <w:num w:numId="32">
    <w:abstractNumId w:val="16"/>
  </w:num>
  <w:num w:numId="33">
    <w:abstractNumId w:val="4"/>
  </w:num>
  <w:num w:numId="34">
    <w:abstractNumId w:val="19"/>
  </w:num>
  <w:num w:numId="35">
    <w:abstractNumId w:val="23"/>
  </w:num>
  <w:num w:numId="36">
    <w:abstractNumId w:val="22"/>
  </w:num>
  <w:num w:numId="37">
    <w:abstractNumId w:val="29"/>
  </w:num>
  <w:num w:numId="38">
    <w:abstractNumId w:val="3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01E1B"/>
    <w:rsid w:val="00011B3C"/>
    <w:rsid w:val="00020710"/>
    <w:rsid w:val="000263E2"/>
    <w:rsid w:val="00032AB0"/>
    <w:rsid w:val="000412A1"/>
    <w:rsid w:val="00042349"/>
    <w:rsid w:val="00042C28"/>
    <w:rsid w:val="000455C2"/>
    <w:rsid w:val="00047DD1"/>
    <w:rsid w:val="00050AA4"/>
    <w:rsid w:val="00060A9E"/>
    <w:rsid w:val="00061469"/>
    <w:rsid w:val="00067AF8"/>
    <w:rsid w:val="0007496F"/>
    <w:rsid w:val="0008337A"/>
    <w:rsid w:val="00085DEA"/>
    <w:rsid w:val="00086F56"/>
    <w:rsid w:val="000973BC"/>
    <w:rsid w:val="000A085E"/>
    <w:rsid w:val="000A15B4"/>
    <w:rsid w:val="000A65D1"/>
    <w:rsid w:val="000C0FCB"/>
    <w:rsid w:val="000C1F14"/>
    <w:rsid w:val="000C233D"/>
    <w:rsid w:val="000D68A3"/>
    <w:rsid w:val="000E2809"/>
    <w:rsid w:val="000E6D8E"/>
    <w:rsid w:val="000F105E"/>
    <w:rsid w:val="000F6818"/>
    <w:rsid w:val="001148BA"/>
    <w:rsid w:val="00123EA4"/>
    <w:rsid w:val="00123F5B"/>
    <w:rsid w:val="00126020"/>
    <w:rsid w:val="001270B2"/>
    <w:rsid w:val="0012733C"/>
    <w:rsid w:val="00127789"/>
    <w:rsid w:val="00131734"/>
    <w:rsid w:val="00132408"/>
    <w:rsid w:val="00133739"/>
    <w:rsid w:val="00134DA7"/>
    <w:rsid w:val="00137FF3"/>
    <w:rsid w:val="00143E31"/>
    <w:rsid w:val="001446ED"/>
    <w:rsid w:val="00154BFC"/>
    <w:rsid w:val="00170319"/>
    <w:rsid w:val="00174780"/>
    <w:rsid w:val="00177413"/>
    <w:rsid w:val="00177E26"/>
    <w:rsid w:val="001855D7"/>
    <w:rsid w:val="001863AE"/>
    <w:rsid w:val="001A30FC"/>
    <w:rsid w:val="001B1385"/>
    <w:rsid w:val="001C193F"/>
    <w:rsid w:val="001D13E9"/>
    <w:rsid w:val="001D17F2"/>
    <w:rsid w:val="001D2CD2"/>
    <w:rsid w:val="001D5443"/>
    <w:rsid w:val="001D65B5"/>
    <w:rsid w:val="001D794A"/>
    <w:rsid w:val="001F1144"/>
    <w:rsid w:val="001F34EE"/>
    <w:rsid w:val="001F768D"/>
    <w:rsid w:val="002021A6"/>
    <w:rsid w:val="00210992"/>
    <w:rsid w:val="00215895"/>
    <w:rsid w:val="002176F6"/>
    <w:rsid w:val="0024111A"/>
    <w:rsid w:val="002430CC"/>
    <w:rsid w:val="00251E09"/>
    <w:rsid w:val="00253ABC"/>
    <w:rsid w:val="00254CE8"/>
    <w:rsid w:val="00256F95"/>
    <w:rsid w:val="002601A0"/>
    <w:rsid w:val="00266508"/>
    <w:rsid w:val="002728E9"/>
    <w:rsid w:val="00273289"/>
    <w:rsid w:val="002761CB"/>
    <w:rsid w:val="00277478"/>
    <w:rsid w:val="00287A0D"/>
    <w:rsid w:val="00290C3A"/>
    <w:rsid w:val="00293830"/>
    <w:rsid w:val="002A0738"/>
    <w:rsid w:val="002A22D7"/>
    <w:rsid w:val="002A7A84"/>
    <w:rsid w:val="002C03C9"/>
    <w:rsid w:val="002C0FD2"/>
    <w:rsid w:val="002C448A"/>
    <w:rsid w:val="002C4C5A"/>
    <w:rsid w:val="002D35DE"/>
    <w:rsid w:val="002D4589"/>
    <w:rsid w:val="002E63AD"/>
    <w:rsid w:val="002F0BC0"/>
    <w:rsid w:val="00316236"/>
    <w:rsid w:val="00320150"/>
    <w:rsid w:val="003266ED"/>
    <w:rsid w:val="003401C7"/>
    <w:rsid w:val="00352E47"/>
    <w:rsid w:val="0035383F"/>
    <w:rsid w:val="00355C97"/>
    <w:rsid w:val="0036121B"/>
    <w:rsid w:val="00384C97"/>
    <w:rsid w:val="00393194"/>
    <w:rsid w:val="00395189"/>
    <w:rsid w:val="003A26C7"/>
    <w:rsid w:val="003A4ABD"/>
    <w:rsid w:val="003A762E"/>
    <w:rsid w:val="003B0D84"/>
    <w:rsid w:val="003B44D3"/>
    <w:rsid w:val="003B6B1D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03D9D"/>
    <w:rsid w:val="004128F8"/>
    <w:rsid w:val="0041561F"/>
    <w:rsid w:val="00421ED5"/>
    <w:rsid w:val="00425E24"/>
    <w:rsid w:val="00427622"/>
    <w:rsid w:val="00430CB3"/>
    <w:rsid w:val="004335B4"/>
    <w:rsid w:val="004408AF"/>
    <w:rsid w:val="004605E1"/>
    <w:rsid w:val="00461566"/>
    <w:rsid w:val="00464F77"/>
    <w:rsid w:val="00465700"/>
    <w:rsid w:val="0047284D"/>
    <w:rsid w:val="00476741"/>
    <w:rsid w:val="0048032C"/>
    <w:rsid w:val="00482B0D"/>
    <w:rsid w:val="00493CBA"/>
    <w:rsid w:val="004A35ED"/>
    <w:rsid w:val="004A4B89"/>
    <w:rsid w:val="004A4E0F"/>
    <w:rsid w:val="004A5BD0"/>
    <w:rsid w:val="004B4198"/>
    <w:rsid w:val="004C2B56"/>
    <w:rsid w:val="004C5EBA"/>
    <w:rsid w:val="004D05F8"/>
    <w:rsid w:val="004D582D"/>
    <w:rsid w:val="004D6B05"/>
    <w:rsid w:val="004E4339"/>
    <w:rsid w:val="004F2FAD"/>
    <w:rsid w:val="004F3D2F"/>
    <w:rsid w:val="004F50F1"/>
    <w:rsid w:val="00500DB9"/>
    <w:rsid w:val="005031B0"/>
    <w:rsid w:val="00504A8B"/>
    <w:rsid w:val="005104BB"/>
    <w:rsid w:val="00512A54"/>
    <w:rsid w:val="00512AB4"/>
    <w:rsid w:val="005217A2"/>
    <w:rsid w:val="005306BB"/>
    <w:rsid w:val="005401F2"/>
    <w:rsid w:val="00547EEA"/>
    <w:rsid w:val="005508C6"/>
    <w:rsid w:val="00553B10"/>
    <w:rsid w:val="00561601"/>
    <w:rsid w:val="00565057"/>
    <w:rsid w:val="005719C3"/>
    <w:rsid w:val="005766B3"/>
    <w:rsid w:val="005859CB"/>
    <w:rsid w:val="005A146D"/>
    <w:rsid w:val="005A7B3E"/>
    <w:rsid w:val="005B1E8D"/>
    <w:rsid w:val="005B281B"/>
    <w:rsid w:val="005B360D"/>
    <w:rsid w:val="005B43DA"/>
    <w:rsid w:val="005B4B63"/>
    <w:rsid w:val="005C0891"/>
    <w:rsid w:val="005E749B"/>
    <w:rsid w:val="005F2EDF"/>
    <w:rsid w:val="00630073"/>
    <w:rsid w:val="00640927"/>
    <w:rsid w:val="00652624"/>
    <w:rsid w:val="0066519A"/>
    <w:rsid w:val="00682E88"/>
    <w:rsid w:val="00683B8E"/>
    <w:rsid w:val="00685CF0"/>
    <w:rsid w:val="0069056D"/>
    <w:rsid w:val="00694A29"/>
    <w:rsid w:val="00696376"/>
    <w:rsid w:val="00696A1F"/>
    <w:rsid w:val="006973C7"/>
    <w:rsid w:val="006A6943"/>
    <w:rsid w:val="006B08C3"/>
    <w:rsid w:val="006B12D6"/>
    <w:rsid w:val="006B3CD5"/>
    <w:rsid w:val="006B4768"/>
    <w:rsid w:val="006C0DCE"/>
    <w:rsid w:val="006C1186"/>
    <w:rsid w:val="006C525F"/>
    <w:rsid w:val="006D12D8"/>
    <w:rsid w:val="006D1CEC"/>
    <w:rsid w:val="006E3A65"/>
    <w:rsid w:val="006F585C"/>
    <w:rsid w:val="00703ADF"/>
    <w:rsid w:val="007065FD"/>
    <w:rsid w:val="007074DA"/>
    <w:rsid w:val="00711EE8"/>
    <w:rsid w:val="007222DE"/>
    <w:rsid w:val="00722B6B"/>
    <w:rsid w:val="00724FDE"/>
    <w:rsid w:val="00732704"/>
    <w:rsid w:val="007351D0"/>
    <w:rsid w:val="00744C75"/>
    <w:rsid w:val="00772B4C"/>
    <w:rsid w:val="007A12EF"/>
    <w:rsid w:val="007A236E"/>
    <w:rsid w:val="007A59D4"/>
    <w:rsid w:val="007D38A6"/>
    <w:rsid w:val="007E1F1C"/>
    <w:rsid w:val="007E3422"/>
    <w:rsid w:val="0080401B"/>
    <w:rsid w:val="00806EAF"/>
    <w:rsid w:val="0081207D"/>
    <w:rsid w:val="0082469B"/>
    <w:rsid w:val="008306EB"/>
    <w:rsid w:val="00844E6A"/>
    <w:rsid w:val="008565C0"/>
    <w:rsid w:val="00856A6F"/>
    <w:rsid w:val="0085774E"/>
    <w:rsid w:val="00877341"/>
    <w:rsid w:val="008900D9"/>
    <w:rsid w:val="008A1157"/>
    <w:rsid w:val="008B2211"/>
    <w:rsid w:val="008B4C8B"/>
    <w:rsid w:val="008C4F34"/>
    <w:rsid w:val="008C536B"/>
    <w:rsid w:val="008D14A3"/>
    <w:rsid w:val="008D45FE"/>
    <w:rsid w:val="008F00B1"/>
    <w:rsid w:val="009023F3"/>
    <w:rsid w:val="00905031"/>
    <w:rsid w:val="0090567A"/>
    <w:rsid w:val="0090602B"/>
    <w:rsid w:val="00913302"/>
    <w:rsid w:val="00915715"/>
    <w:rsid w:val="009203B9"/>
    <w:rsid w:val="009229AA"/>
    <w:rsid w:val="00924028"/>
    <w:rsid w:val="0093060D"/>
    <w:rsid w:val="009328A0"/>
    <w:rsid w:val="009406AC"/>
    <w:rsid w:val="00942758"/>
    <w:rsid w:val="00944612"/>
    <w:rsid w:val="009460AD"/>
    <w:rsid w:val="0094625C"/>
    <w:rsid w:val="00955D98"/>
    <w:rsid w:val="00957C45"/>
    <w:rsid w:val="0096672E"/>
    <w:rsid w:val="00970132"/>
    <w:rsid w:val="0097256E"/>
    <w:rsid w:val="009731B4"/>
    <w:rsid w:val="009849A1"/>
    <w:rsid w:val="009859B4"/>
    <w:rsid w:val="009A3B8E"/>
    <w:rsid w:val="009C23D4"/>
    <w:rsid w:val="009C2824"/>
    <w:rsid w:val="009C4B55"/>
    <w:rsid w:val="009C5CE7"/>
    <w:rsid w:val="009D4997"/>
    <w:rsid w:val="009E3CC0"/>
    <w:rsid w:val="009E47E5"/>
    <w:rsid w:val="009E78E7"/>
    <w:rsid w:val="009F2ED5"/>
    <w:rsid w:val="00A002A4"/>
    <w:rsid w:val="00A03599"/>
    <w:rsid w:val="00A0638A"/>
    <w:rsid w:val="00A10B0D"/>
    <w:rsid w:val="00A372A9"/>
    <w:rsid w:val="00A44627"/>
    <w:rsid w:val="00A46F7E"/>
    <w:rsid w:val="00A4737E"/>
    <w:rsid w:val="00A502C1"/>
    <w:rsid w:val="00A5558A"/>
    <w:rsid w:val="00A56120"/>
    <w:rsid w:val="00A63AD0"/>
    <w:rsid w:val="00A7204A"/>
    <w:rsid w:val="00A75457"/>
    <w:rsid w:val="00A817C7"/>
    <w:rsid w:val="00A979FA"/>
    <w:rsid w:val="00AD423B"/>
    <w:rsid w:val="00AD5924"/>
    <w:rsid w:val="00AE0516"/>
    <w:rsid w:val="00AE248E"/>
    <w:rsid w:val="00AE6AD7"/>
    <w:rsid w:val="00B14385"/>
    <w:rsid w:val="00B17003"/>
    <w:rsid w:val="00B174B5"/>
    <w:rsid w:val="00B22AAC"/>
    <w:rsid w:val="00B527A4"/>
    <w:rsid w:val="00B57CE5"/>
    <w:rsid w:val="00B727DA"/>
    <w:rsid w:val="00B80620"/>
    <w:rsid w:val="00B80926"/>
    <w:rsid w:val="00B93E29"/>
    <w:rsid w:val="00B97B1E"/>
    <w:rsid w:val="00BA432C"/>
    <w:rsid w:val="00BB15BF"/>
    <w:rsid w:val="00BB367F"/>
    <w:rsid w:val="00BC08B0"/>
    <w:rsid w:val="00BD545C"/>
    <w:rsid w:val="00BF4D7C"/>
    <w:rsid w:val="00C028FF"/>
    <w:rsid w:val="00C0638A"/>
    <w:rsid w:val="00C105FA"/>
    <w:rsid w:val="00C1739D"/>
    <w:rsid w:val="00C23952"/>
    <w:rsid w:val="00C3309E"/>
    <w:rsid w:val="00C33239"/>
    <w:rsid w:val="00C35D93"/>
    <w:rsid w:val="00C3664C"/>
    <w:rsid w:val="00C43695"/>
    <w:rsid w:val="00C55180"/>
    <w:rsid w:val="00C617D1"/>
    <w:rsid w:val="00C639F6"/>
    <w:rsid w:val="00C71AC6"/>
    <w:rsid w:val="00C759EB"/>
    <w:rsid w:val="00C76AAE"/>
    <w:rsid w:val="00C77AA7"/>
    <w:rsid w:val="00C77FDD"/>
    <w:rsid w:val="00C802BD"/>
    <w:rsid w:val="00C85430"/>
    <w:rsid w:val="00C958D9"/>
    <w:rsid w:val="00CB11A3"/>
    <w:rsid w:val="00CC778F"/>
    <w:rsid w:val="00CE0B84"/>
    <w:rsid w:val="00CE3D7E"/>
    <w:rsid w:val="00CE77C2"/>
    <w:rsid w:val="00CF1B1A"/>
    <w:rsid w:val="00CF6BA8"/>
    <w:rsid w:val="00D020DC"/>
    <w:rsid w:val="00D21B67"/>
    <w:rsid w:val="00D3555B"/>
    <w:rsid w:val="00D37574"/>
    <w:rsid w:val="00D40B5E"/>
    <w:rsid w:val="00D41581"/>
    <w:rsid w:val="00D41F2B"/>
    <w:rsid w:val="00D4307F"/>
    <w:rsid w:val="00D509DF"/>
    <w:rsid w:val="00D51A37"/>
    <w:rsid w:val="00D5202A"/>
    <w:rsid w:val="00D76277"/>
    <w:rsid w:val="00D76E52"/>
    <w:rsid w:val="00D8287E"/>
    <w:rsid w:val="00D83461"/>
    <w:rsid w:val="00D84E4D"/>
    <w:rsid w:val="00D969A7"/>
    <w:rsid w:val="00DA0E0A"/>
    <w:rsid w:val="00DA14C3"/>
    <w:rsid w:val="00DA462C"/>
    <w:rsid w:val="00DC7E57"/>
    <w:rsid w:val="00DD5225"/>
    <w:rsid w:val="00DE46C3"/>
    <w:rsid w:val="00DE7BA6"/>
    <w:rsid w:val="00E0297E"/>
    <w:rsid w:val="00E02D40"/>
    <w:rsid w:val="00E064B0"/>
    <w:rsid w:val="00E434B1"/>
    <w:rsid w:val="00E74C65"/>
    <w:rsid w:val="00E812FD"/>
    <w:rsid w:val="00E86B0A"/>
    <w:rsid w:val="00E91116"/>
    <w:rsid w:val="00E96C61"/>
    <w:rsid w:val="00E97DAF"/>
    <w:rsid w:val="00EA502F"/>
    <w:rsid w:val="00EA6CFF"/>
    <w:rsid w:val="00EB514C"/>
    <w:rsid w:val="00EC3652"/>
    <w:rsid w:val="00EC5C61"/>
    <w:rsid w:val="00ED404D"/>
    <w:rsid w:val="00ED5F6E"/>
    <w:rsid w:val="00ED65B8"/>
    <w:rsid w:val="00ED6B12"/>
    <w:rsid w:val="00EE0E68"/>
    <w:rsid w:val="00EE490F"/>
    <w:rsid w:val="00EF798A"/>
    <w:rsid w:val="00F02C99"/>
    <w:rsid w:val="00F039E0"/>
    <w:rsid w:val="00F11C83"/>
    <w:rsid w:val="00F236C3"/>
    <w:rsid w:val="00F31CBE"/>
    <w:rsid w:val="00F35B02"/>
    <w:rsid w:val="00F50654"/>
    <w:rsid w:val="00F54C3D"/>
    <w:rsid w:val="00F55C14"/>
    <w:rsid w:val="00F60230"/>
    <w:rsid w:val="00F7395C"/>
    <w:rsid w:val="00F74887"/>
    <w:rsid w:val="00F773F7"/>
    <w:rsid w:val="00F8034C"/>
    <w:rsid w:val="00F80534"/>
    <w:rsid w:val="00F8256E"/>
    <w:rsid w:val="00F85E5C"/>
    <w:rsid w:val="00F9176E"/>
    <w:rsid w:val="00F91847"/>
    <w:rsid w:val="00FA3E2F"/>
    <w:rsid w:val="00FC2D18"/>
    <w:rsid w:val="00FD15CC"/>
    <w:rsid w:val="00FD1A96"/>
    <w:rsid w:val="00FD6774"/>
    <w:rsid w:val="00FD772A"/>
    <w:rsid w:val="00FE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98A"/>
  </w:style>
  <w:style w:type="paragraph" w:styleId="Heading1">
    <w:name w:val="heading 1"/>
    <w:basedOn w:val="Normal"/>
    <w:next w:val="Normal"/>
    <w:link w:val="Heading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4C8B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49A1"/>
    <w:rPr>
      <w:color w:val="0563C1" w:themeColor="hyperlink"/>
      <w:u w:val="single"/>
    </w:rPr>
  </w:style>
  <w:style w:type="paragraph" w:customStyle="1" w:styleId="citationtext">
    <w:name w:val="citationtext"/>
    <w:basedOn w:val="Normal"/>
    <w:rsid w:val="00E97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9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985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30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264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9" Type="http://schemas.openxmlformats.org/officeDocument/2006/relationships/hyperlink" Target="https://dumac.duke.edu" TargetMode="Externa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42" Type="http://schemas.openxmlformats.org/officeDocument/2006/relationships/hyperlink" Target="https://search.mandumah.com/Record/918397" TargetMode="External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38" Type="http://schemas.openxmlformats.org/officeDocument/2006/relationships/image" Target="media/image14.png"/><Relationship Id="rId46" Type="http://schemas.openxmlformats.org/officeDocument/2006/relationships/hyperlink" Target="http://unesdoc.unesco.org/in/rest/annotationSVC/DownloadWatermarkedAttachment/attach_import_b295b5e9-17bd-40af-b26a-45eec51c10b3?_=375326ara.pdf&amp;to=16&amp;from=1" TargetMode="External"/><Relationship Id="rId2" Type="http://schemas.openxmlformats.org/officeDocument/2006/relationships/customXml" Target="../customXml/item2.xml"/><Relationship Id="rId41" Type="http://schemas.openxmlformats.org/officeDocument/2006/relationships/hyperlink" Target="https://www.unesco.org/a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37" Type="http://schemas.openxmlformats.org/officeDocument/2006/relationships/customXml" Target="ink/ink2.xml"/><Relationship Id="rId40" Type="http://schemas.openxmlformats.org/officeDocument/2006/relationships/hyperlink" Target="https://search.mandumah.com/Record/1007067" TargetMode="External"/><Relationship Id="rId45" Type="http://schemas.openxmlformats.org/officeDocument/2006/relationships/hyperlink" Target="https://www.cambridgetrust.org/assets/Annual-Reviews/Cambridge-Trust-Annual-Review-2024.pdf" TargetMode="External"/><Relationship Id="rId5" Type="http://schemas.openxmlformats.org/officeDocument/2006/relationships/numbering" Target="numbering.xml"/><Relationship Id="rId36" Type="http://schemas.openxmlformats.org/officeDocument/2006/relationships/image" Target="media/image13.pn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44" Type="http://schemas.openxmlformats.org/officeDocument/2006/relationships/hyperlink" Target="https://www.cambridgeinvestments.co.u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43" Type="http://schemas.openxmlformats.org/officeDocument/2006/relationships/hyperlink" Target="https://doi.org/10.1007/s10961-024-10066-w" TargetMode="External"/><Relationship Id="rId4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01T10:06:43.7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86 6447 0 0,'0'0'499'0'0,"-1"-1"-328"0"0,-8-11 1529 0 0,8 10 189 0 0,1 2 95 0 0,0 0-244 0 0,0 0-1111 0 0,1-1-490 0 0,14-5-177 0 0,-1 0-1 0 0,1 1 1 0 0,0 0 0 0 0,0 1 0 0 0,1 2 0 0 0,-1 0-1 0 0,4 0 39 0 0,10-3 8 0 0,92 6-19 0 0,-17-11 33 0 0,67-8 386 0 0,-71 13-226 0 0,-37 6-58 0 0,-52 2-113 0 0,8 10-1498 0 0,-19-13-3621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01T10:06:41.2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9085 198 6911 0 0,'-4'-7'715'0'0,"3"6"-455"0"0,0-1 0 0 0,0 1-1 0 0,0 0 1 0 0,0-1 0 0 0,0 1 0 0 0,0 0 0 0 0,-1 0-1 0 0,1-1 1 0 0,0 1 0 0 0,-1 0 0 0 0,1 0-1 0 0,-1 1 1 0 0,1-1 0 0 0,-1 0 0 0 0,0 0 0 0 0,1 1-1 0 0,-1-1 1 0 0,0 1 0 0 0,1-1 0 0 0,-1 1-1 0 0,0 0 1 0 0,1 0 0 0 0,-1 0 0 0 0,0 0 0 0 0,-1 0-260 0 0,0-1 273 0 0,-108 11-812 0 0,77-4 459 0 0,-153 8-365 0 0,89-16 389 0 0,-67-2 325 0 0,-57-8-91 0 0,88 13-252 0 0,-2 7 74 0 0,-206-12 80 0 0,221 0 70 0 0,-109-2 92 0 0,15 0-124 0 0,-57-11 180 0 0,152 5-298 0 0,-155-10 64 0 0,48 16-64 0 0,-290-8 139 0 0,403 6 289 0 0,0 4 0 0 0,-65 8-428 0 0,-274 20 93 0 0,48-21-93 0 0,200 12 0 0 0,64-12 0 0 0,-88-25 206 0 0,-3 13 46 0 0,94 8-198 0 0,-364-51 21 0 0,72 37 42 0 0,234 13-53 0 0,40 5-64 0 0,-189-21 136 0 0,80 14-136 0 0,9-3 64 0 0,-112-3-128 0 0,120 16 64 0 0,143 1 0 0 0,-35 11-64 0 0,121-12 64 0 0,-86 20-64 0 0,77-19 64 0 0,-4 6 0 0 0,16-5 0 0 0,-9 12-53 0 0,-1 19-42 0 0,-1 5-18 0 0,11-9 102 0 0,-15 31 11 0 0,-31 88 0 0 0,55-120 0 0 0,0 12 0 0 0,1 4 0 0 0,2-12 0 0 0,4-4 0 0 0,0-20 0 0 0,6 23 78 0 0,13 2 68 0 0,1-20-146 0 0,36 10 64 0 0,-45-24-64 0 0,0-2 0 0 0,86-4 0 0 0,15 6 0 0 0,-64-1 0 0 0,22-4 0 0 0,0-5 0 0 0,-6-4 0 0 0,53-4 0 0 0,41 11 0 0 0,-1-12 0 0 0,-85 14 0 0 0,6 11 0 0 0,3-5 0 0 0,102 9-64 0 0,-107-3 64 0 0,33-2 0 0 0,60 13 0 0 0,-88-13 0 0 0,-47-5 0 0 0,1-1 0 0 0,0-1 0 0 0,0-3 0 0 0,8-1 0 0 0,82 7 0 0 0,56 16 0 0 0,-72-11 0 0 0,27 0 0 0 0,101-13 0 0 0,-160 13 0 0 0,61 8 0 0 0,-33-13 0 0 0,-17 1 0 0 0,6-7 23 0 0,-59-1-13 0 0,-1 2 0 0 0,0 1 1 0 0,0 1-1 0 0,4 3-10 0 0,92 9 0 0 0,-55-16 0 0 0,-6 9 0 0 0,41-6 0 0 0,21 11 0 0 0,103 12 0 0 0,42-25 72 0 0,36-4 56 0 0,-96-14-128 0 0,41 6 128 0 0,-106 6-128 0 0,-40-2 0 0 0,-6 4 0 0 0,182-6 118 0 0,-142-4-108 0 0,5 3-10 0 0,6 15 0 0 0,1-11 0 0 0,11-7 64 0 0,17 4 0 0 0,-2 10 64 0 0,81-12 0 0 0,-80 13 11 0 0,-71-3-26 0 0,80-17 180 0 0,-50 1-83 0 0,25 13 49 0 0,-74 1-249 0 0,23-5-10 0 0,-54-6 64 0 0,47-5 75 0 0,-67 16-131 0 0,49-1 109 0 0,-47-6-105 0 0,5 5 128 0 0,15-7-124 0 0,80-37 182 0 0,-117 38-75 0 0,-13 7-49 0 0,0-1 0 0 0,0 0-1 0 0,-1-1 1 0 0,0-1-1 0 0,0-1 1 0 0,-1 1 0 0 0,0-2-1 0 0,0 0 1 0 0,-1-1-1 0 0,0 0 1 0 0,8-12-74 0 0,-14 16 47 0 0,-1 0 1 0 0,0-1-1 0 0,-1 0 0 0 0,0 0 1 0 0,0-1-1 0 0,0 1 0 0 0,-1-1 1 0 0,-1 1-1 0 0,1-1 0 0 0,-2 0 1 0 0,1 0-1 0 0,-1-5-47 0 0,1-36 107 0 0,-7 18-97 0 0,-18-33-10 0 0,-38-37 0 0 0,53 93-8 0 0,1 1 0 0 0,-2 0 0 0 0,1 0 0 0 0,-1 1 0 0 0,0-1 0 0 0,0 2 0 0 0,-1 0 0 0 0,0 0 0 0 0,0 1 0 0 0,0 0 0 0 0,-1 0 0 0 0,0 1 0 0 0,0 1 0 0 0,0 0 0 0 0,0 0 0 0 0,0 1 0 0 0,-1 1 0 0 0,-10-1 8 0 0,-152-15-792 0 0,138 7-16 0 0,20 1 392 0 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8709c5-3419-44f6-b719-46d5f9e6eaa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E5BDF3103AF4A8E2DE1E0A19ABD46" ma:contentTypeVersion="15" ma:contentTypeDescription="Create a new document." ma:contentTypeScope="" ma:versionID="45d454d3f214caee499d7423967c6221">
  <xsd:schema xmlns:xsd="http://www.w3.org/2001/XMLSchema" xmlns:xs="http://www.w3.org/2001/XMLSchema" xmlns:p="http://schemas.microsoft.com/office/2006/metadata/properties" xmlns:ns3="a1d8abc6-c806-4fb9-9b7c-25da618e4544" xmlns:ns4="6e8709c5-3419-44f6-b719-46d5f9e6eaa0" targetNamespace="http://schemas.microsoft.com/office/2006/metadata/properties" ma:root="true" ma:fieldsID="ae2e1aa8334b7864ea887521cc519a92" ns3:_="" ns4:_="">
    <xsd:import namespace="a1d8abc6-c806-4fb9-9b7c-25da618e4544"/>
    <xsd:import namespace="6e8709c5-3419-44f6-b719-46d5f9e6eaa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DateTaken" minOccurs="0"/>
                <xsd:element ref="ns4:MediaServiceSystem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8abc6-c806-4fb9-9b7c-25da618e45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709c5-3419-44f6-b719-46d5f9e6e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8BCE55-7738-42F1-AE96-5959A9E606B6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a1d8abc6-c806-4fb9-9b7c-25da618e4544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6e8709c5-3419-44f6-b719-46d5f9e6eaa0"/>
  </ds:schemaRefs>
</ds:datastoreItem>
</file>

<file path=customXml/itemProps3.xml><?xml version="1.0" encoding="utf-8"?>
<ds:datastoreItem xmlns:ds="http://schemas.openxmlformats.org/officeDocument/2006/customXml" ds:itemID="{F0046AAD-AA8A-4D7D-AC14-0323F7A4E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d8abc6-c806-4fb9-9b7c-25da618e4544"/>
    <ds:schemaRef ds:uri="6e8709c5-3419-44f6-b719-46d5f9e6ea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87F51A-D8F4-4316-9AC0-F1ACC20BE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1634</Words>
  <Characters>11092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Khalid S Alsubaie</cp:lastModifiedBy>
  <cp:revision>2</cp:revision>
  <cp:lastPrinted>2024-12-02T22:09:00Z</cp:lastPrinted>
  <dcterms:created xsi:type="dcterms:W3CDTF">2025-01-09T19:26:00Z</dcterms:created>
  <dcterms:modified xsi:type="dcterms:W3CDTF">2025-01-09T19:26:00Z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0x010100699E5BDF3103AF4A8E2DE1E0A19ABD46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5700da3a6e1bf793616cad9c99864bd4e5f873955cf208508f915cde4bfe0428</vt:lpwstr>
  </property>
</Properties>
</file>